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CC0EB" w14:textId="77777777" w:rsidR="0010624C" w:rsidRDefault="0010624C" w:rsidP="002B3762">
      <w:pPr>
        <w:widowControl w:val="0"/>
        <w:spacing w:after="0" w:line="240" w:lineRule="auto"/>
        <w:jc w:val="center"/>
        <w:rPr>
          <w:rFonts w:ascii="Arial Narrow" w:hAnsi="Arial Narrow" w:cstheme="minorHAnsi"/>
          <w:b/>
          <w:bCs/>
          <w:sz w:val="28"/>
          <w:szCs w:val="28"/>
        </w:rPr>
      </w:pPr>
    </w:p>
    <w:p w14:paraId="2B21C61F" w14:textId="4DCE9A8E" w:rsidR="003F10F6" w:rsidRPr="0072144F" w:rsidRDefault="003F10F6" w:rsidP="003F10F6">
      <w:pPr>
        <w:widowControl w:val="0"/>
        <w:pBdr>
          <w:top w:val="single" w:sz="4" w:space="0" w:color="auto"/>
          <w:left w:val="single" w:sz="4" w:space="4" w:color="auto"/>
          <w:bottom w:val="single" w:sz="4" w:space="1" w:color="auto"/>
          <w:right w:val="single" w:sz="4" w:space="4" w:color="auto"/>
        </w:pBdr>
        <w:shd w:val="clear" w:color="auto" w:fill="D9D9D9"/>
        <w:tabs>
          <w:tab w:val="left" w:pos="709"/>
          <w:tab w:val="left" w:pos="1276"/>
        </w:tabs>
        <w:spacing w:after="0" w:line="240" w:lineRule="auto"/>
        <w:jc w:val="center"/>
        <w:rPr>
          <w:rFonts w:ascii="Arial Narrow" w:hAnsi="Arial Narrow" w:cstheme="minorHAnsi"/>
          <w:b/>
          <w:sz w:val="28"/>
          <w:szCs w:val="28"/>
        </w:rPr>
      </w:pPr>
      <w:r w:rsidRPr="0072144F">
        <w:rPr>
          <w:rFonts w:ascii="Arial Narrow" w:hAnsi="Arial Narrow" w:cstheme="minorHAnsi"/>
          <w:b/>
          <w:sz w:val="28"/>
          <w:szCs w:val="28"/>
        </w:rPr>
        <w:t xml:space="preserve">PREGÃO ELETRÔNICO Nº </w:t>
      </w:r>
      <w:r w:rsidR="00BF6916">
        <w:rPr>
          <w:rFonts w:ascii="Arial Narrow" w:hAnsi="Arial Narrow" w:cstheme="minorHAnsi"/>
          <w:b/>
          <w:sz w:val="28"/>
          <w:szCs w:val="28"/>
        </w:rPr>
        <w:t>0</w:t>
      </w:r>
      <w:r w:rsidR="00AF0A0C">
        <w:rPr>
          <w:rFonts w:ascii="Arial Narrow" w:hAnsi="Arial Narrow" w:cstheme="minorHAnsi"/>
          <w:b/>
          <w:sz w:val="28"/>
          <w:szCs w:val="28"/>
        </w:rPr>
        <w:t>17</w:t>
      </w:r>
      <w:r w:rsidR="00274E04">
        <w:rPr>
          <w:rFonts w:ascii="Arial Narrow" w:hAnsi="Arial Narrow" w:cstheme="minorHAnsi"/>
          <w:b/>
          <w:sz w:val="28"/>
          <w:szCs w:val="28"/>
        </w:rPr>
        <w:t>/2022</w:t>
      </w:r>
    </w:p>
    <w:p w14:paraId="0F6B76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8AC23A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EE0532B" w14:textId="77777777" w:rsidR="003F10F6" w:rsidRPr="0072144F" w:rsidRDefault="003F10F6" w:rsidP="009A4D21">
      <w:pPr>
        <w:jc w:val="center"/>
        <w:rPr>
          <w:rFonts w:ascii="Arial Narrow" w:hAnsi="Arial Narrow" w:cstheme="minorHAnsi"/>
          <w:b/>
          <w:sz w:val="28"/>
          <w:szCs w:val="28"/>
        </w:rPr>
      </w:pPr>
      <w:r w:rsidRPr="0072144F">
        <w:rPr>
          <w:rFonts w:ascii="Arial Narrow" w:hAnsi="Arial Narrow" w:cstheme="minorHAnsi"/>
          <w:b/>
          <w:sz w:val="28"/>
          <w:szCs w:val="28"/>
        </w:rPr>
        <w:t>R E C I B O</w:t>
      </w:r>
    </w:p>
    <w:p w14:paraId="2EE39DD8"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6D2B3FC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2F3BC7F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p>
    <w:p w14:paraId="0937B5D5" w14:textId="5CDC6A7A" w:rsidR="003F10F6" w:rsidRPr="00BF6916" w:rsidRDefault="003F10F6" w:rsidP="00BF6916">
      <w:pPr>
        <w:jc w:val="both"/>
        <w:rPr>
          <w:rFonts w:ascii="Arial Narrow" w:hAnsi="Arial Narrow" w:cstheme="minorHAnsi"/>
          <w:b/>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t xml:space="preserve">Recebi do pregoeiro do </w:t>
      </w:r>
      <w:r>
        <w:rPr>
          <w:rFonts w:ascii="Arial Narrow" w:hAnsi="Arial Narrow" w:cstheme="minorHAnsi"/>
          <w:sz w:val="28"/>
          <w:szCs w:val="28"/>
        </w:rPr>
        <w:t>M</w:t>
      </w:r>
      <w:r w:rsidRPr="0072144F">
        <w:rPr>
          <w:rFonts w:ascii="Arial Narrow" w:hAnsi="Arial Narrow" w:cstheme="minorHAnsi"/>
          <w:sz w:val="28"/>
          <w:szCs w:val="28"/>
        </w:rPr>
        <w:t xml:space="preserve">unicípio de </w:t>
      </w:r>
      <w:r>
        <w:rPr>
          <w:rFonts w:ascii="Arial Narrow" w:hAnsi="Arial Narrow" w:cstheme="minorHAnsi"/>
          <w:sz w:val="28"/>
          <w:szCs w:val="28"/>
        </w:rPr>
        <w:t>Iguatemi/</w:t>
      </w:r>
      <w:r w:rsidRPr="0072144F">
        <w:rPr>
          <w:rFonts w:ascii="Arial Narrow" w:hAnsi="Arial Narrow" w:cstheme="minorHAnsi"/>
          <w:sz w:val="28"/>
          <w:szCs w:val="28"/>
        </w:rPr>
        <w:t>MS o Edital e os seus anexos, cujo objeto trata-se d</w:t>
      </w:r>
      <w:r w:rsidR="00AA1958">
        <w:rPr>
          <w:rFonts w:ascii="Arial Narrow" w:hAnsi="Arial Narrow" w:cstheme="minorHAnsi"/>
          <w:sz w:val="28"/>
          <w:szCs w:val="28"/>
        </w:rPr>
        <w:t>a aquisição</w:t>
      </w:r>
      <w:r w:rsidRPr="0072144F">
        <w:rPr>
          <w:rFonts w:ascii="Arial Narrow" w:hAnsi="Arial Narrow" w:cstheme="minorHAnsi"/>
          <w:sz w:val="28"/>
          <w:szCs w:val="28"/>
        </w:rPr>
        <w:t xml:space="preserve"> </w:t>
      </w:r>
      <w:r w:rsidR="00AA1958" w:rsidRPr="00AA1958">
        <w:rPr>
          <w:rFonts w:ascii="Arial Narrow" w:hAnsi="Arial Narrow" w:cstheme="minorHAnsi"/>
          <w:sz w:val="28"/>
          <w:szCs w:val="28"/>
        </w:rPr>
        <w:t xml:space="preserve">de </w:t>
      </w:r>
      <w:r w:rsidR="009A4D21">
        <w:rPr>
          <w:rFonts w:ascii="Arial Narrow" w:hAnsi="Arial Narrow" w:cstheme="minorHAnsi"/>
          <w:sz w:val="28"/>
          <w:szCs w:val="28"/>
        </w:rPr>
        <w:t>M</w:t>
      </w:r>
      <w:r w:rsidR="00AA1958" w:rsidRPr="00AA1958">
        <w:rPr>
          <w:rFonts w:ascii="Arial Narrow" w:hAnsi="Arial Narrow" w:cstheme="minorHAnsi"/>
          <w:sz w:val="28"/>
          <w:szCs w:val="28"/>
        </w:rPr>
        <w:t>ateria</w:t>
      </w:r>
      <w:r w:rsidR="009A4D21">
        <w:rPr>
          <w:rFonts w:ascii="Arial Narrow" w:hAnsi="Arial Narrow" w:cstheme="minorHAnsi"/>
          <w:sz w:val="28"/>
          <w:szCs w:val="28"/>
        </w:rPr>
        <w:t>is</w:t>
      </w:r>
      <w:r w:rsidR="00AA1958" w:rsidRPr="00AA1958">
        <w:rPr>
          <w:rFonts w:ascii="Arial Narrow" w:hAnsi="Arial Narrow" w:cstheme="minorHAnsi"/>
          <w:sz w:val="28"/>
          <w:szCs w:val="28"/>
        </w:rPr>
        <w:t xml:space="preserve"> </w:t>
      </w:r>
      <w:r w:rsidR="009A4D21">
        <w:rPr>
          <w:rFonts w:ascii="Arial Narrow" w:hAnsi="Arial Narrow" w:cstheme="minorHAnsi"/>
          <w:sz w:val="28"/>
          <w:szCs w:val="28"/>
        </w:rPr>
        <w:t>H</w:t>
      </w:r>
      <w:r w:rsidR="00AA1958" w:rsidRPr="00AA1958">
        <w:rPr>
          <w:rFonts w:ascii="Arial Narrow" w:hAnsi="Arial Narrow" w:cstheme="minorHAnsi"/>
          <w:sz w:val="28"/>
          <w:szCs w:val="28"/>
        </w:rPr>
        <w:t>ospitalares padronizados pela Secretaria Municipal de Saúde, mediante processo de aquisição com entrega parcelada, para abastecimento das Unidades de Estratégia de Saúde da Família e Pronto Atendimento Municipal</w:t>
      </w:r>
      <w:r w:rsidR="00DD6F2A" w:rsidRPr="00DD6F2A">
        <w:rPr>
          <w:rFonts w:ascii="Arial Narrow" w:hAnsi="Arial Narrow" w:cstheme="minorHAnsi"/>
          <w:bCs/>
          <w:sz w:val="28"/>
          <w:szCs w:val="28"/>
        </w:rPr>
        <w:t>,</w:t>
      </w:r>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conforme Termo de Referência e especificações constantes no Edital e seus anexos, cuja sessão de abertura será no dia: </w:t>
      </w:r>
      <w:r w:rsidR="009A4D21">
        <w:rPr>
          <w:rFonts w:ascii="Arial Narrow" w:hAnsi="Arial Narrow" w:cstheme="minorHAnsi"/>
          <w:b/>
          <w:sz w:val="28"/>
          <w:szCs w:val="28"/>
        </w:rPr>
        <w:t>14</w:t>
      </w:r>
      <w:r w:rsidRPr="00BF6916">
        <w:rPr>
          <w:rFonts w:ascii="Arial Narrow" w:hAnsi="Arial Narrow" w:cstheme="minorHAnsi"/>
          <w:b/>
          <w:sz w:val="28"/>
          <w:szCs w:val="28"/>
        </w:rPr>
        <w:t xml:space="preserve"> (</w:t>
      </w:r>
      <w:r w:rsidR="009A4D21">
        <w:rPr>
          <w:rFonts w:ascii="Arial Narrow" w:hAnsi="Arial Narrow" w:cstheme="minorHAnsi"/>
          <w:b/>
          <w:sz w:val="28"/>
          <w:szCs w:val="28"/>
        </w:rPr>
        <w:t>quatorze</w:t>
      </w:r>
      <w:r w:rsidRPr="00BF6916">
        <w:rPr>
          <w:rFonts w:ascii="Arial Narrow" w:hAnsi="Arial Narrow" w:cstheme="minorHAnsi"/>
          <w:b/>
          <w:sz w:val="28"/>
          <w:szCs w:val="28"/>
        </w:rPr>
        <w:t xml:space="preserve">) de </w:t>
      </w:r>
      <w:r w:rsidR="009A4D21">
        <w:rPr>
          <w:rFonts w:ascii="Arial Narrow" w:hAnsi="Arial Narrow" w:cstheme="minorHAnsi"/>
          <w:b/>
          <w:sz w:val="28"/>
          <w:szCs w:val="28"/>
        </w:rPr>
        <w:t>o</w:t>
      </w:r>
      <w:r w:rsidR="00AF0A0C">
        <w:rPr>
          <w:rFonts w:ascii="Arial Narrow" w:hAnsi="Arial Narrow" w:cstheme="minorHAnsi"/>
          <w:b/>
          <w:sz w:val="28"/>
          <w:szCs w:val="28"/>
        </w:rPr>
        <w:t>utubro</w:t>
      </w:r>
      <w:r w:rsidRPr="002C0B86">
        <w:rPr>
          <w:rFonts w:ascii="Arial Narrow" w:hAnsi="Arial Narrow" w:cstheme="minorHAnsi"/>
          <w:b/>
          <w:sz w:val="28"/>
          <w:szCs w:val="28"/>
        </w:rPr>
        <w:t xml:space="preserve"> de </w:t>
      </w:r>
      <w:r w:rsidR="00DD6F2A">
        <w:rPr>
          <w:rFonts w:ascii="Arial Narrow" w:hAnsi="Arial Narrow" w:cstheme="minorHAnsi"/>
          <w:b/>
          <w:sz w:val="28"/>
          <w:szCs w:val="28"/>
        </w:rPr>
        <w:t>2022</w:t>
      </w:r>
      <w:r w:rsidRPr="002C0B86">
        <w:rPr>
          <w:rFonts w:ascii="Arial Narrow" w:hAnsi="Arial Narrow" w:cstheme="minorHAnsi"/>
          <w:b/>
          <w:sz w:val="28"/>
          <w:szCs w:val="28"/>
        </w:rPr>
        <w:t xml:space="preserve"> às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h00min</w:t>
      </w:r>
      <w:r w:rsidRPr="00193536">
        <w:rPr>
          <w:rFonts w:ascii="Arial Narrow" w:hAnsi="Arial Narrow" w:cstheme="minorHAnsi"/>
          <w:b/>
          <w:sz w:val="28"/>
          <w:szCs w:val="28"/>
        </w:rPr>
        <w:t xml:space="preserve"> (horário de Brasília/DF).</w:t>
      </w:r>
    </w:p>
    <w:p w14:paraId="39476999"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03AAD56C"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BCA449C" w14:textId="154CCB82"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r w:rsidRPr="0072144F">
        <w:rPr>
          <w:rFonts w:ascii="Arial Narrow" w:hAnsi="Arial Narrow" w:cstheme="minorHAnsi"/>
          <w:sz w:val="28"/>
          <w:szCs w:val="28"/>
        </w:rPr>
        <w:tab/>
      </w:r>
      <w:r w:rsidRPr="0072144F">
        <w:rPr>
          <w:rFonts w:ascii="Arial Narrow" w:hAnsi="Arial Narrow" w:cstheme="minorHAnsi"/>
          <w:sz w:val="28"/>
          <w:szCs w:val="28"/>
        </w:rPr>
        <w:tab/>
      </w:r>
      <w:r w:rsidR="00135619">
        <w:rPr>
          <w:rFonts w:ascii="Arial Narrow" w:hAnsi="Arial Narrow" w:cstheme="minorHAnsi"/>
          <w:sz w:val="28"/>
          <w:szCs w:val="28"/>
        </w:rPr>
        <w:t xml:space="preserve">                                                                 </w:t>
      </w:r>
      <w:r w:rsidRPr="0072144F">
        <w:rPr>
          <w:rFonts w:ascii="Arial Narrow" w:hAnsi="Arial Narrow" w:cstheme="minorHAnsi"/>
          <w:sz w:val="28"/>
          <w:szCs w:val="28"/>
        </w:rPr>
        <w:t xml:space="preserve"> </w:t>
      </w:r>
      <w:r w:rsidR="00135619">
        <w:rPr>
          <w:rFonts w:ascii="Arial Narrow" w:hAnsi="Arial Narrow" w:cstheme="minorHAnsi"/>
          <w:sz w:val="28"/>
          <w:szCs w:val="28"/>
        </w:rPr>
        <w:t>___</w:t>
      </w:r>
      <w:r w:rsidRPr="0072144F">
        <w:rPr>
          <w:rFonts w:ascii="Arial Narrow" w:hAnsi="Arial Narrow" w:cstheme="minorHAnsi"/>
          <w:sz w:val="28"/>
          <w:szCs w:val="28"/>
        </w:rPr>
        <w:t xml:space="preserve">___ de ______ de </w:t>
      </w:r>
      <w:r w:rsidR="00DD6F2A">
        <w:rPr>
          <w:rFonts w:ascii="Arial Narrow" w:hAnsi="Arial Narrow" w:cstheme="minorHAnsi"/>
          <w:sz w:val="28"/>
          <w:szCs w:val="28"/>
        </w:rPr>
        <w:t>2022</w:t>
      </w:r>
      <w:r w:rsidRPr="0072144F">
        <w:rPr>
          <w:rFonts w:ascii="Arial Narrow" w:hAnsi="Arial Narrow" w:cstheme="minorHAnsi"/>
          <w:sz w:val="28"/>
          <w:szCs w:val="28"/>
        </w:rPr>
        <w:t>.</w:t>
      </w:r>
    </w:p>
    <w:p w14:paraId="29B6ED3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69B80B75"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549C809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12FDE8B7"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31D56F60" w14:textId="77777777" w:rsidR="003F10F6" w:rsidRPr="0072144F" w:rsidRDefault="003F10F6" w:rsidP="009A4D21">
      <w:pPr>
        <w:widowControl w:val="0"/>
        <w:tabs>
          <w:tab w:val="left" w:pos="709"/>
          <w:tab w:val="left" w:pos="1276"/>
        </w:tabs>
        <w:spacing w:after="0" w:line="240" w:lineRule="auto"/>
        <w:ind w:left="1134"/>
        <w:jc w:val="center"/>
        <w:rPr>
          <w:rFonts w:ascii="Arial Narrow" w:hAnsi="Arial Narrow" w:cstheme="minorHAnsi"/>
          <w:sz w:val="28"/>
          <w:szCs w:val="28"/>
        </w:rPr>
      </w:pPr>
      <w:r w:rsidRPr="0072144F">
        <w:rPr>
          <w:rFonts w:ascii="Arial Narrow" w:hAnsi="Arial Narrow" w:cstheme="minorHAnsi"/>
          <w:sz w:val="28"/>
          <w:szCs w:val="28"/>
        </w:rPr>
        <w:t>_______________________________________</w:t>
      </w:r>
    </w:p>
    <w:p w14:paraId="641E86DF" w14:textId="0EEDB134" w:rsidR="003F10F6" w:rsidRPr="0072144F" w:rsidRDefault="003F10F6" w:rsidP="009A4D21">
      <w:pPr>
        <w:widowControl w:val="0"/>
        <w:tabs>
          <w:tab w:val="left" w:pos="709"/>
          <w:tab w:val="left" w:pos="1276"/>
        </w:tabs>
        <w:spacing w:after="0" w:line="240" w:lineRule="auto"/>
        <w:ind w:left="1134"/>
        <w:jc w:val="center"/>
        <w:rPr>
          <w:rFonts w:ascii="Arial Narrow" w:hAnsi="Arial Narrow" w:cstheme="minorHAnsi"/>
          <w:sz w:val="28"/>
          <w:szCs w:val="28"/>
        </w:rPr>
      </w:pPr>
      <w:r w:rsidRPr="0072144F">
        <w:rPr>
          <w:rFonts w:ascii="Arial Narrow" w:hAnsi="Arial Narrow" w:cstheme="minorHAnsi"/>
          <w:sz w:val="28"/>
          <w:szCs w:val="28"/>
        </w:rPr>
        <w:t>(Assinatura e carimbo da Empresa Licitante)</w:t>
      </w:r>
    </w:p>
    <w:p w14:paraId="0229006B" w14:textId="77777777" w:rsidR="003F10F6" w:rsidRPr="0072144F" w:rsidRDefault="003F10F6" w:rsidP="003F10F6">
      <w:pPr>
        <w:widowControl w:val="0"/>
        <w:tabs>
          <w:tab w:val="left" w:pos="709"/>
          <w:tab w:val="left" w:pos="1276"/>
        </w:tabs>
        <w:spacing w:after="0" w:line="240" w:lineRule="auto"/>
        <w:ind w:left="1134"/>
        <w:jc w:val="center"/>
        <w:rPr>
          <w:rFonts w:ascii="Arial Narrow" w:hAnsi="Arial Narrow" w:cstheme="minorHAnsi"/>
          <w:sz w:val="28"/>
          <w:szCs w:val="28"/>
        </w:rPr>
      </w:pPr>
    </w:p>
    <w:p w14:paraId="7A01AF75"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p>
    <w:p w14:paraId="2DB50A40"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EMPRESA INTERESSADA: ________________________________</w:t>
      </w:r>
    </w:p>
    <w:p w14:paraId="155715A4"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ENDEREÇO: ________________________________ </w:t>
      </w:r>
    </w:p>
    <w:p w14:paraId="48E5E6A1" w14:textId="77777777" w:rsidR="003F10F6" w:rsidRPr="0072144F" w:rsidRDefault="003F10F6" w:rsidP="003F10F6">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FONE/FAX: ________________________________ </w:t>
      </w:r>
    </w:p>
    <w:p w14:paraId="07E239F2" w14:textId="4FB3CB11" w:rsidR="003F10F6" w:rsidRPr="0072144F" w:rsidRDefault="003F10F6" w:rsidP="009A4D21">
      <w:pPr>
        <w:widowControl w:val="0"/>
        <w:tabs>
          <w:tab w:val="left" w:pos="709"/>
          <w:tab w:val="left" w:pos="1276"/>
        </w:tabs>
        <w:spacing w:after="0" w:line="240" w:lineRule="auto"/>
        <w:ind w:left="1134"/>
        <w:jc w:val="both"/>
        <w:rPr>
          <w:rFonts w:ascii="Arial Narrow" w:hAnsi="Arial Narrow" w:cstheme="minorHAnsi"/>
          <w:sz w:val="28"/>
          <w:szCs w:val="28"/>
        </w:rPr>
      </w:pPr>
      <w:r w:rsidRPr="0072144F">
        <w:rPr>
          <w:rFonts w:ascii="Arial Narrow" w:hAnsi="Arial Narrow" w:cstheme="minorHAnsi"/>
          <w:sz w:val="28"/>
          <w:szCs w:val="28"/>
        </w:rPr>
        <w:t xml:space="preserve">E-MAIL: ________________________________ </w:t>
      </w:r>
    </w:p>
    <w:p w14:paraId="0CD5C00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7F34681D"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4A0" w:firstRow="1" w:lastRow="0" w:firstColumn="1" w:lastColumn="0" w:noHBand="0" w:noVBand="1"/>
      </w:tblPr>
      <w:tblGrid>
        <w:gridCol w:w="9231"/>
      </w:tblGrid>
      <w:tr w:rsidR="003F10F6" w:rsidRPr="0072144F" w14:paraId="433F16C2" w14:textId="77777777" w:rsidTr="003F10F6">
        <w:tc>
          <w:tcPr>
            <w:tcW w:w="9515" w:type="dxa"/>
            <w:shd w:val="pct10" w:color="auto" w:fill="auto"/>
          </w:tcPr>
          <w:p w14:paraId="188B1ABF"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b/>
                <w:sz w:val="28"/>
                <w:szCs w:val="28"/>
              </w:rPr>
              <w:t xml:space="preserve">Observações: </w:t>
            </w:r>
          </w:p>
          <w:p w14:paraId="2B8DCEC1"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u w:val="single"/>
              </w:rPr>
            </w:pPr>
            <w:r w:rsidRPr="0072144F">
              <w:rPr>
                <w:rFonts w:ascii="Arial Narrow" w:hAnsi="Arial Narrow" w:cstheme="minorHAnsi"/>
                <w:sz w:val="28"/>
                <w:szCs w:val="28"/>
              </w:rPr>
              <w:t xml:space="preserve">1) Este recibo poderá ser enviado através do e-mail </w:t>
            </w:r>
            <w:hyperlink r:id="rId8"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b/>
                <w:sz w:val="28"/>
                <w:szCs w:val="28"/>
              </w:rPr>
              <w:t xml:space="preserve"> </w:t>
            </w:r>
            <w:r w:rsidRPr="0072144F">
              <w:rPr>
                <w:rFonts w:ascii="Arial Narrow" w:hAnsi="Arial Narrow" w:cstheme="minorHAnsi"/>
                <w:sz w:val="28"/>
                <w:szCs w:val="28"/>
              </w:rPr>
              <w:t xml:space="preserve">quando o Edital for retirado. </w:t>
            </w:r>
            <w:r w:rsidRPr="0072144F">
              <w:rPr>
                <w:rFonts w:ascii="Arial Narrow" w:hAnsi="Arial Narrow" w:cstheme="minorHAnsi"/>
                <w:b/>
                <w:sz w:val="28"/>
                <w:szCs w:val="28"/>
                <w:u w:val="single"/>
              </w:rPr>
              <w:t xml:space="preserve">É dispensado o envio para os licitantes que retirarem o Edital pelo site </w:t>
            </w:r>
            <w:hyperlink r:id="rId9" w:history="1">
              <w:r w:rsidRPr="0072144F">
                <w:rPr>
                  <w:rStyle w:val="Hyperlink"/>
                  <w:rFonts w:ascii="Arial Narrow" w:hAnsi="Arial Narrow" w:cstheme="minorHAnsi"/>
                  <w:b/>
                  <w:color w:val="auto"/>
                  <w:sz w:val="28"/>
                  <w:szCs w:val="28"/>
                </w:rPr>
                <w:t>www.comprasgovernamentais.gov.br</w:t>
              </w:r>
            </w:hyperlink>
            <w:r w:rsidRPr="0072144F">
              <w:rPr>
                <w:rFonts w:ascii="Arial Narrow" w:hAnsi="Arial Narrow" w:cstheme="minorHAnsi"/>
                <w:b/>
                <w:sz w:val="28"/>
                <w:szCs w:val="28"/>
                <w:u w:val="single"/>
              </w:rPr>
              <w:t>.</w:t>
            </w:r>
          </w:p>
          <w:p w14:paraId="7A4192E2"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sz w:val="28"/>
                <w:szCs w:val="28"/>
              </w:rPr>
            </w:pPr>
          </w:p>
          <w:p w14:paraId="40ACE0F6" w14:textId="77777777" w:rsidR="003F10F6" w:rsidRPr="0072144F" w:rsidRDefault="003F10F6" w:rsidP="003F10F6">
            <w:pPr>
              <w:widowControl w:val="0"/>
              <w:tabs>
                <w:tab w:val="left" w:pos="709"/>
                <w:tab w:val="left" w:pos="1276"/>
              </w:tabs>
              <w:spacing w:after="0" w:line="240" w:lineRule="auto"/>
              <w:jc w:val="both"/>
              <w:rPr>
                <w:rFonts w:ascii="Arial Narrow" w:hAnsi="Arial Narrow" w:cstheme="minorHAnsi"/>
                <w:b/>
                <w:sz w:val="28"/>
                <w:szCs w:val="28"/>
              </w:rPr>
            </w:pPr>
            <w:r w:rsidRPr="0072144F">
              <w:rPr>
                <w:rFonts w:ascii="Arial Narrow" w:hAnsi="Arial Narrow" w:cstheme="minorHAnsi"/>
                <w:sz w:val="28"/>
                <w:szCs w:val="28"/>
              </w:rPr>
              <w:t xml:space="preserve"> 2) Pedidos de esclarecimentos e informações poderão ser obtidos através do e-mail: </w:t>
            </w:r>
            <w:hyperlink r:id="rId10" w:history="1">
              <w:r w:rsidRPr="0072144F">
                <w:rPr>
                  <w:rStyle w:val="Hyperlink"/>
                  <w:rFonts w:ascii="Arial Narrow" w:hAnsi="Arial Narrow"/>
                  <w:b/>
                  <w:bCs/>
                  <w:i/>
                  <w:iCs/>
                  <w:sz w:val="28"/>
                  <w:szCs w:val="28"/>
                </w:rPr>
                <w:t>licitacao</w:t>
              </w:r>
              <w:r w:rsidRPr="0072144F">
                <w:rPr>
                  <w:rStyle w:val="Hyperlink"/>
                  <w:rFonts w:ascii="Arial Narrow" w:hAnsi="Arial Narrow" w:cstheme="minorHAnsi"/>
                  <w:b/>
                  <w:i/>
                  <w:sz w:val="28"/>
                  <w:szCs w:val="28"/>
                </w:rPr>
                <w:t>@iguatemi.ms.gov.br</w:t>
              </w:r>
            </w:hyperlink>
            <w:r w:rsidRPr="0072144F">
              <w:rPr>
                <w:rFonts w:ascii="Arial Narrow" w:hAnsi="Arial Narrow" w:cstheme="minorHAnsi"/>
                <w:sz w:val="28"/>
                <w:szCs w:val="28"/>
              </w:rPr>
              <w:t xml:space="preserve">, bem como no </w:t>
            </w:r>
            <w:r w:rsidRPr="0072144F">
              <w:rPr>
                <w:rFonts w:ascii="Arial Narrow" w:hAnsi="Arial Narrow" w:cstheme="minorHAnsi"/>
                <w:b/>
                <w:sz w:val="28"/>
                <w:szCs w:val="28"/>
              </w:rPr>
              <w:t xml:space="preserve">telefone (67) </w:t>
            </w:r>
            <w:r w:rsidRPr="00C30A1E">
              <w:rPr>
                <w:rFonts w:ascii="Arial Narrow" w:hAnsi="Arial Narrow" w:cstheme="minorHAnsi"/>
                <w:b/>
                <w:sz w:val="28"/>
                <w:szCs w:val="28"/>
              </w:rPr>
              <w:t>347</w:t>
            </w:r>
            <w:r w:rsidRPr="00C30A1E">
              <w:rPr>
                <w:rFonts w:ascii="Arial Narrow" w:hAnsi="Arial Narrow"/>
                <w:b/>
                <w:sz w:val="28"/>
                <w:szCs w:val="28"/>
              </w:rPr>
              <w:t>1</w:t>
            </w:r>
            <w:r w:rsidRPr="00C30A1E">
              <w:rPr>
                <w:rFonts w:ascii="Arial Narrow" w:hAnsi="Arial Narrow" w:cstheme="minorHAnsi"/>
                <w:b/>
                <w:sz w:val="28"/>
                <w:szCs w:val="28"/>
              </w:rPr>
              <w:t>-113</w:t>
            </w:r>
            <w:r w:rsidRPr="00C30A1E">
              <w:rPr>
                <w:rFonts w:ascii="Arial Narrow" w:hAnsi="Arial Narrow"/>
                <w:b/>
                <w:sz w:val="28"/>
                <w:szCs w:val="28"/>
              </w:rPr>
              <w:t>0</w:t>
            </w:r>
            <w:r w:rsidRPr="0072144F">
              <w:rPr>
                <w:rFonts w:ascii="Arial Narrow" w:hAnsi="Arial Narrow" w:cstheme="minorHAnsi"/>
                <w:bCs/>
                <w:sz w:val="28"/>
                <w:szCs w:val="28"/>
              </w:rPr>
              <w:t>.</w:t>
            </w:r>
          </w:p>
        </w:tc>
      </w:tr>
    </w:tbl>
    <w:p w14:paraId="7A646B24" w14:textId="23658762" w:rsidR="001929AB" w:rsidRPr="003F10F6" w:rsidRDefault="001929AB" w:rsidP="00DB4EF1">
      <w:pPr>
        <w:widowControl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lastRenderedPageBreak/>
        <w:t xml:space="preserve">PROCESSO LICITATÓRIO N.º </w:t>
      </w:r>
      <w:r w:rsidR="00BF6916" w:rsidRPr="00BF6916">
        <w:rPr>
          <w:rFonts w:ascii="Arial Narrow" w:hAnsi="Arial Narrow" w:cstheme="minorHAnsi"/>
          <w:b/>
          <w:bCs/>
          <w:sz w:val="28"/>
          <w:szCs w:val="28"/>
        </w:rPr>
        <w:t>1</w:t>
      </w:r>
      <w:r w:rsidR="00AF0A0C">
        <w:rPr>
          <w:rFonts w:ascii="Arial Narrow" w:hAnsi="Arial Narrow" w:cstheme="minorHAnsi"/>
          <w:b/>
          <w:bCs/>
          <w:sz w:val="28"/>
          <w:szCs w:val="28"/>
        </w:rPr>
        <w:t>87</w:t>
      </w:r>
      <w:r w:rsidR="00BF6916" w:rsidRPr="00BF6916">
        <w:rPr>
          <w:rFonts w:ascii="Arial Narrow" w:hAnsi="Arial Narrow" w:cstheme="minorHAnsi"/>
          <w:b/>
          <w:bCs/>
          <w:sz w:val="28"/>
          <w:szCs w:val="28"/>
        </w:rPr>
        <w:t>/2022</w:t>
      </w:r>
    </w:p>
    <w:p w14:paraId="796F366A" w14:textId="287A1047" w:rsidR="001929AB" w:rsidRDefault="001929AB"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r w:rsidRPr="003F10F6">
        <w:rPr>
          <w:rFonts w:ascii="Arial Narrow" w:hAnsi="Arial Narrow" w:cstheme="minorHAnsi"/>
          <w:b/>
          <w:bCs/>
          <w:sz w:val="28"/>
          <w:szCs w:val="28"/>
        </w:rPr>
        <w:t xml:space="preserve">PREGÃO ELETRÔNICO N.º </w:t>
      </w:r>
      <w:r w:rsidR="00AF0A0C">
        <w:rPr>
          <w:rFonts w:ascii="Arial Narrow" w:hAnsi="Arial Narrow" w:cstheme="minorHAnsi"/>
          <w:b/>
          <w:bCs/>
          <w:sz w:val="28"/>
          <w:szCs w:val="28"/>
        </w:rPr>
        <w:t>017</w:t>
      </w:r>
      <w:r w:rsidR="00BF6916" w:rsidRPr="00BF6916">
        <w:rPr>
          <w:rFonts w:ascii="Arial Narrow" w:hAnsi="Arial Narrow" w:cstheme="minorHAnsi"/>
          <w:b/>
          <w:bCs/>
          <w:sz w:val="28"/>
          <w:szCs w:val="28"/>
        </w:rPr>
        <w:t>/2022</w:t>
      </w:r>
    </w:p>
    <w:p w14:paraId="399AD7D0" w14:textId="77777777" w:rsidR="009D2455" w:rsidRPr="003F10F6" w:rsidRDefault="009D2455" w:rsidP="002B3762">
      <w:pPr>
        <w:widowControl w:val="0"/>
        <w:tabs>
          <w:tab w:val="left" w:pos="709"/>
          <w:tab w:val="left" w:pos="1276"/>
        </w:tabs>
        <w:autoSpaceDE w:val="0"/>
        <w:spacing w:after="0" w:line="240" w:lineRule="auto"/>
        <w:jc w:val="center"/>
        <w:rPr>
          <w:rFonts w:ascii="Arial Narrow" w:hAnsi="Arial Narrow" w:cstheme="minorHAnsi"/>
          <w:b/>
          <w:bCs/>
          <w:sz w:val="28"/>
          <w:szCs w:val="28"/>
        </w:rPr>
      </w:pPr>
    </w:p>
    <w:p w14:paraId="3A8787E7"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694E495A" w14:textId="05F83A12" w:rsidR="003C29AB" w:rsidRDefault="00DB4EF1" w:rsidP="00A14BA1">
      <w:pPr>
        <w:jc w:val="both"/>
        <w:rPr>
          <w:rFonts w:ascii="Arial Narrow" w:hAnsi="Arial Narrow" w:cs="Arial"/>
          <w:color w:val="000000"/>
          <w:sz w:val="28"/>
          <w:szCs w:val="28"/>
          <w:lang w:val="pt-PT"/>
        </w:rPr>
      </w:pPr>
      <w:bookmarkStart w:id="0" w:name="_Hlk68615755"/>
      <w:r w:rsidRPr="00993DD3">
        <w:rPr>
          <w:rFonts w:ascii="Arial Narrow" w:hAnsi="Arial Narrow" w:cs="Arial"/>
          <w:bCs/>
          <w:color w:val="000000"/>
          <w:sz w:val="28"/>
          <w:szCs w:val="28"/>
          <w:lang w:val="pt-PT"/>
        </w:rPr>
        <w:t>O</w:t>
      </w:r>
      <w:r w:rsidRPr="0072144F">
        <w:rPr>
          <w:rFonts w:ascii="Arial Narrow" w:hAnsi="Arial Narrow" w:cs="Arial"/>
          <w:b/>
          <w:color w:val="000000"/>
          <w:sz w:val="28"/>
          <w:szCs w:val="28"/>
          <w:lang w:val="pt-PT"/>
        </w:rPr>
        <w:t xml:space="preserve"> MUNICÍPIO DE IGUATEMI ESTADO DE MATO GROSSO DO SUL</w:t>
      </w:r>
      <w:r w:rsidRPr="0072144F">
        <w:rPr>
          <w:rFonts w:ascii="Arial Narrow" w:hAnsi="Arial Narrow" w:cs="Arial"/>
          <w:color w:val="000000"/>
          <w:sz w:val="28"/>
          <w:szCs w:val="28"/>
          <w:lang w:val="pt-PT"/>
        </w:rPr>
        <w:t>, com sede na Avenida Laudelino Peixoto, nº. 871, Centro, através d</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Prefeit</w:t>
      </w:r>
      <w:r>
        <w:rPr>
          <w:rFonts w:ascii="Arial Narrow" w:hAnsi="Arial Narrow" w:cs="Arial"/>
          <w:color w:val="000000"/>
          <w:sz w:val="28"/>
          <w:szCs w:val="28"/>
          <w:lang w:val="pt-PT"/>
        </w:rPr>
        <w:t>o</w:t>
      </w:r>
      <w:r w:rsidRPr="0072144F">
        <w:rPr>
          <w:rFonts w:ascii="Arial Narrow" w:hAnsi="Arial Narrow" w:cs="Arial"/>
          <w:color w:val="000000"/>
          <w:sz w:val="28"/>
          <w:szCs w:val="28"/>
          <w:lang w:val="pt-PT"/>
        </w:rPr>
        <w:t xml:space="preserve"> Municipal e de seu Pregoeiro Oficial e Equipe de Apoio designados pelo Decreto Municipal n.º 1.</w:t>
      </w:r>
      <w:r w:rsidR="00993DD3">
        <w:rPr>
          <w:rFonts w:ascii="Arial Narrow" w:hAnsi="Arial Narrow" w:cs="Arial"/>
          <w:color w:val="000000"/>
          <w:sz w:val="28"/>
          <w:szCs w:val="28"/>
          <w:lang w:val="pt-PT"/>
        </w:rPr>
        <w:t>976</w:t>
      </w:r>
      <w:r w:rsidRPr="0072144F">
        <w:rPr>
          <w:rFonts w:ascii="Arial Narrow" w:hAnsi="Arial Narrow" w:cs="Arial"/>
          <w:color w:val="000000"/>
          <w:sz w:val="28"/>
          <w:szCs w:val="28"/>
          <w:lang w:val="pt-PT"/>
        </w:rPr>
        <w:t xml:space="preserve">/2021, pelo presente, </w:t>
      </w:r>
      <w:r w:rsidRPr="0072144F">
        <w:rPr>
          <w:rFonts w:ascii="Arial Narrow" w:hAnsi="Arial Narrow" w:cs="Arial"/>
          <w:b/>
          <w:color w:val="000000"/>
          <w:sz w:val="28"/>
          <w:szCs w:val="28"/>
          <w:lang w:val="pt-PT"/>
        </w:rPr>
        <w:t>torna público</w:t>
      </w:r>
      <w:r w:rsidRPr="0072144F">
        <w:rPr>
          <w:rFonts w:ascii="Arial Narrow" w:hAnsi="Arial Narrow" w:cs="Arial"/>
          <w:color w:val="000000"/>
          <w:sz w:val="28"/>
          <w:szCs w:val="28"/>
          <w:lang w:val="pt-PT"/>
        </w:rPr>
        <w:t xml:space="preserve">, para o conhecimento dos interessados, que realizará </w:t>
      </w:r>
      <w:r w:rsidRPr="0072144F">
        <w:rPr>
          <w:rFonts w:ascii="Arial Narrow" w:hAnsi="Arial Narrow" w:cs="Arial"/>
          <w:b/>
          <w:color w:val="000000"/>
          <w:sz w:val="28"/>
          <w:szCs w:val="28"/>
          <w:lang w:val="pt-PT"/>
        </w:rPr>
        <w:t xml:space="preserve">LICITAÇÃO </w:t>
      </w:r>
      <w:r w:rsidRPr="0072144F">
        <w:rPr>
          <w:rFonts w:ascii="Arial Narrow" w:hAnsi="Arial Narrow" w:cs="Arial"/>
          <w:color w:val="000000"/>
          <w:sz w:val="28"/>
          <w:szCs w:val="28"/>
          <w:lang w:val="pt-PT"/>
        </w:rPr>
        <w:t xml:space="preserve">na modalidade </w:t>
      </w:r>
      <w:r w:rsidRPr="0072144F">
        <w:rPr>
          <w:rFonts w:ascii="Arial Narrow" w:hAnsi="Arial Narrow" w:cs="Arial"/>
          <w:b/>
          <w:color w:val="000000"/>
          <w:sz w:val="28"/>
          <w:szCs w:val="28"/>
          <w:lang w:val="pt-PT"/>
        </w:rPr>
        <w:t xml:space="preserve">PREGÃO </w:t>
      </w:r>
      <w:r>
        <w:rPr>
          <w:rFonts w:ascii="Arial Narrow" w:hAnsi="Arial Narrow" w:cs="Arial"/>
          <w:b/>
          <w:color w:val="000000"/>
          <w:sz w:val="28"/>
          <w:szCs w:val="28"/>
          <w:lang w:val="pt-PT"/>
        </w:rPr>
        <w:t>ELETRÔNICO</w:t>
      </w:r>
      <w:r w:rsidRPr="0072144F">
        <w:rPr>
          <w:rFonts w:ascii="Arial Narrow" w:hAnsi="Arial Narrow" w:cs="Arial"/>
          <w:b/>
          <w:color w:val="000000"/>
          <w:sz w:val="28"/>
          <w:szCs w:val="28"/>
          <w:lang w:val="pt-PT"/>
        </w:rPr>
        <w:t xml:space="preserve"> </w:t>
      </w:r>
      <w:r w:rsidRPr="0072144F">
        <w:rPr>
          <w:rFonts w:ascii="Arial Narrow" w:hAnsi="Arial Narrow" w:cs="Arial"/>
          <w:color w:val="000000"/>
          <w:sz w:val="28"/>
          <w:szCs w:val="28"/>
          <w:lang w:val="pt-PT"/>
        </w:rPr>
        <w:t xml:space="preserve">tipo </w:t>
      </w:r>
      <w:r w:rsidRPr="0072144F">
        <w:rPr>
          <w:rFonts w:ascii="Arial Narrow" w:hAnsi="Arial Narrow" w:cs="Arial"/>
          <w:b/>
          <w:color w:val="000000"/>
          <w:sz w:val="28"/>
          <w:szCs w:val="28"/>
          <w:lang w:val="pt-PT"/>
        </w:rPr>
        <w:t>“MENOR PREÇO POR ITEM”</w:t>
      </w:r>
      <w:r w:rsidRPr="0072144F">
        <w:rPr>
          <w:rFonts w:ascii="Arial Narrow" w:hAnsi="Arial Narrow" w:cs="Arial"/>
          <w:color w:val="000000"/>
          <w:sz w:val="28"/>
          <w:szCs w:val="28"/>
          <w:lang w:val="pt-PT"/>
        </w:rPr>
        <w:t>,</w:t>
      </w:r>
      <w:bookmarkEnd w:id="0"/>
      <w:r w:rsidR="003C29AB">
        <w:rPr>
          <w:rFonts w:ascii="Arial Narrow" w:hAnsi="Arial Narrow" w:cs="Arial"/>
          <w:color w:val="000000"/>
          <w:sz w:val="28"/>
          <w:szCs w:val="28"/>
          <w:lang w:val="pt-PT"/>
        </w:rPr>
        <w:t xml:space="preserve"> </w:t>
      </w:r>
      <w:r w:rsidR="003C29AB">
        <w:rPr>
          <w:rFonts w:ascii="Arial Narrow" w:hAnsi="Arial Narrow"/>
          <w:sz w:val="28"/>
          <w:szCs w:val="28"/>
          <w:lang w:val="pt-PT"/>
        </w:rPr>
        <w:t xml:space="preserve">que será processado e julgado em conformidade com os preceitos da Lei Federal nº. 10.520/2002 e do Decreto Municipal nº. 497/2006, Lei Complementar Municipal 049/2011 em atenção ao artigo 24, Lei Federal 123/2006, Lei Complementar 147/2014 </w:t>
      </w:r>
      <w:r w:rsidR="00274E04">
        <w:rPr>
          <w:rFonts w:ascii="Arial Narrow" w:hAnsi="Arial Narrow"/>
          <w:sz w:val="28"/>
          <w:szCs w:val="28"/>
          <w:lang w:val="pt-PT"/>
        </w:rPr>
        <w:t xml:space="preserve">e </w:t>
      </w:r>
      <w:r w:rsidR="003C29AB">
        <w:rPr>
          <w:rFonts w:ascii="Arial Narrow" w:hAnsi="Arial Narrow"/>
          <w:sz w:val="28"/>
          <w:szCs w:val="28"/>
          <w:lang w:val="pt-PT"/>
        </w:rPr>
        <w:t>Decreto nº 10.024/2019 e aplicando-se subsidiariamente as normas da Lei Federal nº. 8.666/93 e suas posteriores alterações, sob as seguintes condições:</w:t>
      </w:r>
    </w:p>
    <w:p w14:paraId="08D31385" w14:textId="77777777" w:rsidR="00A14BA1" w:rsidRPr="0072144F" w:rsidRDefault="00A14BA1" w:rsidP="00DB4EF1">
      <w:pPr>
        <w:widowControl w:val="0"/>
        <w:tabs>
          <w:tab w:val="left" w:pos="709"/>
          <w:tab w:val="left" w:pos="1276"/>
          <w:tab w:val="left" w:pos="1560"/>
        </w:tabs>
        <w:spacing w:after="0" w:line="240" w:lineRule="auto"/>
        <w:jc w:val="both"/>
        <w:rPr>
          <w:rFonts w:ascii="Arial Narrow" w:hAnsi="Arial Narrow" w:cstheme="minorHAnsi"/>
          <w:sz w:val="28"/>
          <w:szCs w:val="28"/>
        </w:rPr>
      </w:pPr>
    </w:p>
    <w:p w14:paraId="20476CAA" w14:textId="77777777" w:rsidR="00DB4EF1" w:rsidRPr="0072144F" w:rsidRDefault="00DB4EF1" w:rsidP="00DB4EF1">
      <w:pPr>
        <w:widowControl w:val="0"/>
        <w:tabs>
          <w:tab w:val="left" w:pos="709"/>
          <w:tab w:val="left" w:pos="1276"/>
        </w:tabs>
        <w:snapToGrid w:val="0"/>
        <w:spacing w:after="0" w:line="240" w:lineRule="auto"/>
        <w:ind w:right="-30"/>
        <w:jc w:val="both"/>
        <w:rPr>
          <w:rFonts w:ascii="Arial Narrow" w:hAnsi="Arial Narrow" w:cstheme="minorHAnsi"/>
          <w:b/>
          <w:sz w:val="28"/>
          <w:szCs w:val="28"/>
        </w:rPr>
      </w:pPr>
      <w:r w:rsidRPr="0072144F">
        <w:rPr>
          <w:rFonts w:ascii="Arial Narrow" w:hAnsi="Arial Narrow" w:cstheme="minorHAnsi"/>
          <w:b/>
          <w:sz w:val="28"/>
          <w:szCs w:val="28"/>
        </w:rPr>
        <w:t>1</w:t>
      </w:r>
      <w:r w:rsidRPr="0072144F">
        <w:rPr>
          <w:rFonts w:ascii="Arial Narrow" w:hAnsi="Arial Narrow" w:cstheme="minorHAnsi"/>
          <w:b/>
          <w:sz w:val="28"/>
          <w:szCs w:val="28"/>
        </w:rPr>
        <w:tab/>
        <w:t>-</w:t>
      </w:r>
      <w:r w:rsidRPr="0072144F">
        <w:rPr>
          <w:rFonts w:ascii="Arial Narrow" w:hAnsi="Arial Narrow" w:cstheme="minorHAnsi"/>
          <w:b/>
          <w:color w:val="FF0000"/>
          <w:sz w:val="28"/>
          <w:szCs w:val="28"/>
        </w:rPr>
        <w:tab/>
      </w:r>
      <w:bookmarkStart w:id="1" w:name="_Hlk68615799"/>
      <w:r w:rsidRPr="0072144F">
        <w:rPr>
          <w:rFonts w:ascii="Arial Narrow" w:hAnsi="Arial Narrow" w:cstheme="minorHAnsi"/>
          <w:b/>
          <w:sz w:val="28"/>
          <w:szCs w:val="28"/>
        </w:rPr>
        <w:t>DA SESSÃO PÚBLICA</w:t>
      </w:r>
    </w:p>
    <w:p w14:paraId="6F2070A6" w14:textId="2E118A26" w:rsidR="00DB4EF1" w:rsidRPr="002C0B86"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Data: </w:t>
      </w:r>
      <w:r w:rsidR="009A4D21">
        <w:rPr>
          <w:rFonts w:ascii="Arial Narrow" w:hAnsi="Arial Narrow" w:cstheme="minorHAnsi"/>
          <w:b/>
          <w:sz w:val="28"/>
          <w:szCs w:val="28"/>
        </w:rPr>
        <w:t>14</w:t>
      </w:r>
      <w:r w:rsidRPr="00BF6916">
        <w:rPr>
          <w:rFonts w:ascii="Arial Narrow" w:hAnsi="Arial Narrow" w:cstheme="minorHAnsi"/>
          <w:b/>
          <w:sz w:val="28"/>
          <w:szCs w:val="28"/>
        </w:rPr>
        <w:t xml:space="preserve"> (</w:t>
      </w:r>
      <w:r w:rsidR="009A4D21">
        <w:rPr>
          <w:rFonts w:ascii="Arial Narrow" w:hAnsi="Arial Narrow" w:cstheme="minorHAnsi"/>
          <w:b/>
          <w:sz w:val="28"/>
          <w:szCs w:val="28"/>
        </w:rPr>
        <w:t>quatorze</w:t>
      </w:r>
      <w:r w:rsidRPr="00BF6916">
        <w:rPr>
          <w:rFonts w:ascii="Arial Narrow" w:hAnsi="Arial Narrow" w:cstheme="minorHAnsi"/>
          <w:b/>
          <w:sz w:val="28"/>
          <w:szCs w:val="28"/>
        </w:rPr>
        <w:t xml:space="preserve">) de </w:t>
      </w:r>
      <w:proofErr w:type="gramStart"/>
      <w:r w:rsidR="00AF0A0C">
        <w:rPr>
          <w:rFonts w:ascii="Arial Narrow" w:hAnsi="Arial Narrow" w:cstheme="minorHAnsi"/>
          <w:b/>
          <w:sz w:val="28"/>
          <w:szCs w:val="28"/>
        </w:rPr>
        <w:t>Outubro</w:t>
      </w:r>
      <w:proofErr w:type="gramEnd"/>
      <w:r w:rsidRPr="002C0B86">
        <w:rPr>
          <w:rFonts w:ascii="Arial Narrow" w:hAnsi="Arial Narrow" w:cstheme="minorHAnsi"/>
          <w:b/>
          <w:sz w:val="28"/>
          <w:szCs w:val="28"/>
        </w:rPr>
        <w:t xml:space="preserve"> de </w:t>
      </w:r>
      <w:r w:rsidR="00993DD3">
        <w:rPr>
          <w:rFonts w:ascii="Arial Narrow" w:hAnsi="Arial Narrow" w:cstheme="minorHAnsi"/>
          <w:b/>
          <w:sz w:val="28"/>
          <w:szCs w:val="28"/>
        </w:rPr>
        <w:t>2022</w:t>
      </w:r>
      <w:r w:rsidRPr="002C0B86">
        <w:rPr>
          <w:rFonts w:ascii="Arial Narrow" w:hAnsi="Arial Narrow" w:cstheme="minorHAnsi"/>
          <w:b/>
          <w:sz w:val="28"/>
          <w:szCs w:val="28"/>
        </w:rPr>
        <w:t xml:space="preserve">. </w:t>
      </w:r>
    </w:p>
    <w:p w14:paraId="4A8E87AA" w14:textId="73C724CB"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2C0B86">
        <w:rPr>
          <w:rFonts w:ascii="Arial Narrow" w:hAnsi="Arial Narrow" w:cstheme="minorHAnsi"/>
          <w:b/>
          <w:sz w:val="28"/>
          <w:szCs w:val="28"/>
        </w:rPr>
        <w:t xml:space="preserve">Horário: </w:t>
      </w:r>
      <w:r w:rsidR="0061272F" w:rsidRPr="00BF6916">
        <w:rPr>
          <w:rFonts w:ascii="Arial Narrow" w:hAnsi="Arial Narrow" w:cstheme="minorHAnsi"/>
          <w:b/>
          <w:sz w:val="28"/>
          <w:szCs w:val="28"/>
        </w:rPr>
        <w:t>0</w:t>
      </w:r>
      <w:r w:rsidR="00BF6916">
        <w:rPr>
          <w:rFonts w:ascii="Arial Narrow" w:hAnsi="Arial Narrow" w:cstheme="minorHAnsi"/>
          <w:b/>
          <w:sz w:val="28"/>
          <w:szCs w:val="28"/>
        </w:rPr>
        <w:t>9</w:t>
      </w:r>
      <w:r w:rsidR="0061272F" w:rsidRPr="00BF6916">
        <w:rPr>
          <w:rFonts w:ascii="Arial Narrow" w:hAnsi="Arial Narrow" w:cstheme="minorHAnsi"/>
          <w:b/>
          <w:sz w:val="28"/>
          <w:szCs w:val="28"/>
        </w:rPr>
        <w:t>h</w:t>
      </w:r>
      <w:r w:rsidR="00135619" w:rsidRPr="00BF6916">
        <w:rPr>
          <w:rFonts w:ascii="Arial Narrow" w:hAnsi="Arial Narrow" w:cstheme="minorHAnsi"/>
          <w:b/>
          <w:sz w:val="28"/>
          <w:szCs w:val="28"/>
        </w:rPr>
        <w:t>00</w:t>
      </w:r>
      <w:r w:rsidR="0061272F" w:rsidRPr="00BF6916">
        <w:rPr>
          <w:rFonts w:ascii="Arial Narrow" w:hAnsi="Arial Narrow" w:cstheme="minorHAnsi"/>
          <w:b/>
          <w:sz w:val="28"/>
          <w:szCs w:val="28"/>
        </w:rPr>
        <w:t>min</w:t>
      </w:r>
      <w:r w:rsidRPr="002C0B86">
        <w:rPr>
          <w:rFonts w:ascii="Arial Narrow" w:hAnsi="Arial Narrow" w:cstheme="minorHAnsi"/>
          <w:b/>
          <w:sz w:val="28"/>
          <w:szCs w:val="28"/>
        </w:rPr>
        <w:t xml:space="preserve"> (horário de Brasília/DF)</w:t>
      </w:r>
    </w:p>
    <w:p w14:paraId="58F76C3C" w14:textId="77777777" w:rsidR="00DB4EF1" w:rsidRPr="0072144F" w:rsidRDefault="00DB4EF1" w:rsidP="00DB4EF1">
      <w:pPr>
        <w:pStyle w:val="SemEspaamento"/>
        <w:widowControl w:val="0"/>
        <w:tabs>
          <w:tab w:val="left" w:pos="709"/>
          <w:tab w:val="left" w:pos="1276"/>
        </w:tabs>
        <w:ind w:left="1276"/>
        <w:rPr>
          <w:rFonts w:ascii="Arial Narrow" w:hAnsi="Arial Narrow" w:cstheme="minorHAnsi"/>
          <w:b/>
          <w:sz w:val="28"/>
          <w:szCs w:val="28"/>
        </w:rPr>
      </w:pPr>
      <w:r w:rsidRPr="0072144F">
        <w:rPr>
          <w:rFonts w:ascii="Arial Narrow" w:hAnsi="Arial Narrow" w:cstheme="minorHAnsi"/>
          <w:b/>
          <w:sz w:val="28"/>
          <w:szCs w:val="28"/>
        </w:rPr>
        <w:t xml:space="preserve">Endereço eletrônico: </w:t>
      </w:r>
      <w:hyperlink r:id="rId11" w:history="1">
        <w:r w:rsidRPr="0072144F">
          <w:rPr>
            <w:rStyle w:val="Hyperlink"/>
            <w:rFonts w:ascii="Arial Narrow" w:hAnsi="Arial Narrow" w:cstheme="minorHAnsi"/>
            <w:b/>
            <w:color w:val="auto"/>
            <w:sz w:val="28"/>
            <w:szCs w:val="28"/>
          </w:rPr>
          <w:t>www.comprasgovernamentais.gov.br</w:t>
        </w:r>
      </w:hyperlink>
      <w:bookmarkEnd w:id="1"/>
    </w:p>
    <w:p w14:paraId="481B10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45A17E"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b/>
          <w:sz w:val="28"/>
          <w:szCs w:val="28"/>
        </w:rPr>
      </w:pPr>
      <w:r w:rsidRPr="003F10F6">
        <w:rPr>
          <w:rFonts w:ascii="Arial Narrow" w:hAnsi="Arial Narrow" w:cstheme="minorHAnsi"/>
          <w:b/>
          <w:sz w:val="28"/>
          <w:szCs w:val="28"/>
        </w:rPr>
        <w:t>2</w:t>
      </w:r>
      <w:r w:rsidRPr="003F10F6">
        <w:rPr>
          <w:rFonts w:ascii="Arial Narrow" w:hAnsi="Arial Narrow" w:cstheme="minorHAnsi"/>
          <w:b/>
          <w:sz w:val="28"/>
          <w:szCs w:val="28"/>
        </w:rPr>
        <w:tab/>
        <w:t>-</w:t>
      </w:r>
      <w:r w:rsidRPr="003F10F6">
        <w:rPr>
          <w:rFonts w:ascii="Arial Narrow" w:hAnsi="Arial Narrow" w:cstheme="minorHAnsi"/>
          <w:b/>
          <w:sz w:val="28"/>
          <w:szCs w:val="28"/>
        </w:rPr>
        <w:tab/>
        <w:t>DO OBJETO</w:t>
      </w:r>
    </w:p>
    <w:p w14:paraId="775135C3" w14:textId="77777777" w:rsidR="001929AB" w:rsidRPr="003F10F6" w:rsidRDefault="001929AB" w:rsidP="002B3762">
      <w:pPr>
        <w:widowControl w:val="0"/>
        <w:tabs>
          <w:tab w:val="left" w:pos="709"/>
          <w:tab w:val="left" w:pos="1276"/>
        </w:tabs>
        <w:spacing w:after="0" w:line="240" w:lineRule="auto"/>
        <w:jc w:val="both"/>
        <w:outlineLvl w:val="0"/>
        <w:rPr>
          <w:rFonts w:ascii="Arial Narrow" w:hAnsi="Arial Narrow" w:cstheme="minorHAnsi"/>
          <w:sz w:val="28"/>
          <w:szCs w:val="28"/>
        </w:rPr>
      </w:pPr>
    </w:p>
    <w:p w14:paraId="018875A0" w14:textId="491BB1AD"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2.1</w:t>
      </w:r>
      <w:r w:rsidRPr="003F10F6">
        <w:rPr>
          <w:rFonts w:ascii="Arial Narrow" w:hAnsi="Arial Narrow" w:cstheme="minorHAnsi"/>
          <w:sz w:val="28"/>
          <w:szCs w:val="28"/>
        </w:rPr>
        <w:tab/>
        <w:t>-</w:t>
      </w:r>
      <w:r w:rsidRPr="003F10F6">
        <w:rPr>
          <w:rFonts w:ascii="Arial Narrow" w:hAnsi="Arial Narrow" w:cstheme="minorHAnsi"/>
          <w:sz w:val="28"/>
          <w:szCs w:val="28"/>
        </w:rPr>
        <w:tab/>
      </w:r>
      <w:r w:rsidRPr="00995285">
        <w:rPr>
          <w:rFonts w:ascii="Arial Narrow" w:hAnsi="Arial Narrow" w:cstheme="minorHAnsi"/>
          <w:b/>
          <w:bCs/>
          <w:sz w:val="28"/>
          <w:szCs w:val="28"/>
        </w:rPr>
        <w:t>A presente l</w:t>
      </w:r>
      <w:r w:rsidR="009A70C9" w:rsidRPr="00995285">
        <w:rPr>
          <w:rFonts w:ascii="Arial Narrow" w:hAnsi="Arial Narrow" w:cstheme="minorHAnsi"/>
          <w:b/>
          <w:bCs/>
          <w:sz w:val="28"/>
          <w:szCs w:val="28"/>
        </w:rPr>
        <w:t>icitação tem por objeto</w:t>
      </w:r>
      <w:r w:rsidR="00DB4EF1" w:rsidRPr="00995285">
        <w:rPr>
          <w:rFonts w:ascii="Arial Narrow" w:hAnsi="Arial Narrow" w:cstheme="minorHAnsi"/>
          <w:b/>
          <w:bCs/>
          <w:sz w:val="28"/>
          <w:szCs w:val="28"/>
        </w:rPr>
        <w:t xml:space="preserve"> a </w:t>
      </w:r>
      <w:r w:rsidR="00995285" w:rsidRPr="00995285">
        <w:rPr>
          <w:rFonts w:ascii="Arial Narrow" w:hAnsi="Arial Narrow" w:cstheme="minorHAnsi"/>
          <w:b/>
          <w:bCs/>
          <w:sz w:val="28"/>
          <w:szCs w:val="28"/>
        </w:rPr>
        <w:t xml:space="preserve">Aquisição de </w:t>
      </w:r>
      <w:r w:rsidR="009A4D21">
        <w:rPr>
          <w:rFonts w:ascii="Arial Narrow" w:hAnsi="Arial Narrow" w:cstheme="minorHAnsi"/>
          <w:b/>
          <w:bCs/>
          <w:sz w:val="28"/>
          <w:szCs w:val="28"/>
        </w:rPr>
        <w:t>M</w:t>
      </w:r>
      <w:r w:rsidR="00995285" w:rsidRPr="00995285">
        <w:rPr>
          <w:rFonts w:ascii="Arial Narrow" w:hAnsi="Arial Narrow" w:cstheme="minorHAnsi"/>
          <w:b/>
          <w:bCs/>
          <w:sz w:val="28"/>
          <w:szCs w:val="28"/>
        </w:rPr>
        <w:t>ateria</w:t>
      </w:r>
      <w:r w:rsidR="009A4D21">
        <w:rPr>
          <w:rFonts w:ascii="Arial Narrow" w:hAnsi="Arial Narrow" w:cstheme="minorHAnsi"/>
          <w:b/>
          <w:bCs/>
          <w:sz w:val="28"/>
          <w:szCs w:val="28"/>
        </w:rPr>
        <w:t>is</w:t>
      </w:r>
      <w:r w:rsidR="00995285" w:rsidRPr="00995285">
        <w:rPr>
          <w:rFonts w:ascii="Arial Narrow" w:hAnsi="Arial Narrow" w:cstheme="minorHAnsi"/>
          <w:b/>
          <w:bCs/>
          <w:sz w:val="28"/>
          <w:szCs w:val="28"/>
        </w:rPr>
        <w:t xml:space="preserve"> </w:t>
      </w:r>
      <w:r w:rsidR="009A4D21">
        <w:rPr>
          <w:rFonts w:ascii="Arial Narrow" w:hAnsi="Arial Narrow" w:cstheme="minorHAnsi"/>
          <w:b/>
          <w:bCs/>
          <w:sz w:val="28"/>
          <w:szCs w:val="28"/>
        </w:rPr>
        <w:t>H</w:t>
      </w:r>
      <w:r w:rsidR="00995285" w:rsidRPr="00995285">
        <w:rPr>
          <w:rFonts w:ascii="Arial Narrow" w:hAnsi="Arial Narrow" w:cstheme="minorHAnsi"/>
          <w:b/>
          <w:bCs/>
          <w:sz w:val="28"/>
          <w:szCs w:val="28"/>
        </w:rPr>
        <w:t>ospitalares padronizados pela Secretaria Municipal de Saúde, mediante processo de aquisição com entrega parcelada, para abastecimento das Unidades de Estratégia de Saúde da Família e Pronto Atendimento Municipal</w:t>
      </w:r>
      <w:r w:rsidR="009A70C9" w:rsidRPr="00DB4EF1">
        <w:rPr>
          <w:rFonts w:ascii="Arial Narrow" w:hAnsi="Arial Narrow" w:cstheme="minorHAnsi"/>
          <w:b/>
          <w:bCs/>
          <w:sz w:val="28"/>
          <w:szCs w:val="28"/>
        </w:rPr>
        <w:t>,</w:t>
      </w:r>
      <w:r w:rsidR="009A70C9" w:rsidRPr="003F10F6">
        <w:rPr>
          <w:rFonts w:ascii="Arial Narrow" w:hAnsi="Arial Narrow" w:cstheme="minorHAnsi"/>
          <w:b/>
          <w:sz w:val="28"/>
          <w:szCs w:val="28"/>
        </w:rPr>
        <w:t xml:space="preserve"> CONFORME ESPECIFICAÇÕES E QUANTITATIVOS CONSTANTES NO TERMO DE REFERÊNCIA</w:t>
      </w:r>
      <w:r w:rsidR="008913F4">
        <w:rPr>
          <w:rFonts w:ascii="Arial Narrow" w:hAnsi="Arial Narrow" w:cstheme="minorHAnsi"/>
          <w:b/>
          <w:sz w:val="28"/>
          <w:szCs w:val="28"/>
        </w:rPr>
        <w:t>,</w:t>
      </w:r>
      <w:r w:rsidR="009A70C9" w:rsidRPr="003F10F6">
        <w:rPr>
          <w:rFonts w:ascii="Arial Narrow" w:hAnsi="Arial Narrow" w:cstheme="minorHAnsi"/>
          <w:b/>
          <w:sz w:val="28"/>
          <w:szCs w:val="28"/>
        </w:rPr>
        <w:t xml:space="preserve"> </w:t>
      </w:r>
      <w:r w:rsidR="00D14452" w:rsidRPr="003F10F6">
        <w:rPr>
          <w:rFonts w:ascii="Arial Narrow" w:hAnsi="Arial Narrow" w:cstheme="minorHAnsi"/>
          <w:b/>
          <w:bCs/>
          <w:sz w:val="28"/>
          <w:szCs w:val="28"/>
        </w:rPr>
        <w:t>PARTE INTEGRANTE E COMPLEMENTAR DESTE EDITAL</w:t>
      </w:r>
      <w:r w:rsidRPr="003F10F6">
        <w:rPr>
          <w:rFonts w:ascii="Arial Narrow" w:hAnsi="Arial Narrow" w:cstheme="minorHAnsi"/>
          <w:sz w:val="28"/>
          <w:szCs w:val="28"/>
        </w:rPr>
        <w:t>.</w:t>
      </w:r>
    </w:p>
    <w:p w14:paraId="6B15314C" w14:textId="77777777" w:rsidR="0086627C" w:rsidRPr="003F10F6" w:rsidRDefault="0086627C" w:rsidP="002B3762">
      <w:pPr>
        <w:widowControl w:val="0"/>
        <w:tabs>
          <w:tab w:val="left" w:pos="709"/>
          <w:tab w:val="left" w:pos="1276"/>
        </w:tabs>
        <w:spacing w:after="0" w:line="240" w:lineRule="auto"/>
        <w:jc w:val="both"/>
        <w:rPr>
          <w:rFonts w:ascii="Arial Narrow" w:hAnsi="Arial Narrow" w:cstheme="minorHAnsi"/>
          <w:sz w:val="28"/>
          <w:szCs w:val="28"/>
        </w:rPr>
      </w:pPr>
    </w:p>
    <w:p w14:paraId="271116F7"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3</w:t>
      </w:r>
      <w:r w:rsidRPr="003F10F6">
        <w:rPr>
          <w:rFonts w:ascii="Arial Narrow" w:hAnsi="Arial Narrow" w:cstheme="minorHAnsi"/>
          <w:b/>
          <w:sz w:val="28"/>
          <w:szCs w:val="28"/>
        </w:rPr>
        <w:tab/>
        <w:t>-</w:t>
      </w:r>
      <w:r w:rsidRPr="003F10F6">
        <w:rPr>
          <w:rFonts w:ascii="Arial Narrow" w:hAnsi="Arial Narrow" w:cstheme="minorHAnsi"/>
          <w:b/>
          <w:sz w:val="28"/>
          <w:szCs w:val="28"/>
        </w:rPr>
        <w:tab/>
        <w:t>DAS CONDIÇÕES PARA PARTICIPAÇÃO</w:t>
      </w:r>
    </w:p>
    <w:p w14:paraId="55AAC5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36367F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3.1</w:t>
      </w:r>
      <w:r w:rsidRPr="003F10F6">
        <w:rPr>
          <w:rFonts w:ascii="Arial Narrow" w:hAnsi="Arial Narrow" w:cstheme="minorHAnsi"/>
          <w:sz w:val="28"/>
          <w:szCs w:val="28"/>
        </w:rPr>
        <w:tab/>
        <w:t>-</w:t>
      </w:r>
      <w:r w:rsidRPr="003F10F6">
        <w:rPr>
          <w:rFonts w:ascii="Arial Narrow" w:hAnsi="Arial Narrow" w:cstheme="minorHAnsi"/>
          <w:sz w:val="28"/>
          <w:szCs w:val="28"/>
        </w:rPr>
        <w:tab/>
        <w:t>Poderão participar deste Pregão Eletrônico os interessados cadastrados e habilitados no Sistema de Cadastramento Unificado de Fornecedores – SICAF do Ministério do Planejamento, Orçamento e Gestão, e, que, atenderem a todas as exigências constantes deste Edital e seus anexos, inclusive quanto à documentação.</w:t>
      </w:r>
    </w:p>
    <w:p w14:paraId="67994CD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07049AC" w14:textId="467C24B2" w:rsidR="001929AB" w:rsidRPr="009A4D21" w:rsidRDefault="001929AB" w:rsidP="002B3762">
      <w:pPr>
        <w:widowControl w:val="0"/>
        <w:tabs>
          <w:tab w:val="left" w:pos="709"/>
          <w:tab w:val="left" w:pos="1276"/>
        </w:tabs>
        <w:spacing w:after="0" w:line="240" w:lineRule="auto"/>
        <w:jc w:val="both"/>
        <w:rPr>
          <w:rFonts w:ascii="Arial Narrow" w:hAnsi="Arial Narrow" w:cstheme="minorHAnsi"/>
          <w:bCs/>
          <w:iCs/>
          <w:sz w:val="28"/>
          <w:szCs w:val="28"/>
        </w:rPr>
      </w:pPr>
      <w:r w:rsidRPr="003F10F6">
        <w:rPr>
          <w:rFonts w:ascii="Arial Narrow" w:hAnsi="Arial Narrow" w:cstheme="minorHAnsi"/>
          <w:bCs/>
          <w:iCs/>
          <w:sz w:val="28"/>
          <w:szCs w:val="28"/>
        </w:rPr>
        <w:t>3.2</w:t>
      </w:r>
      <w:r w:rsidRPr="003F10F6">
        <w:rPr>
          <w:rFonts w:ascii="Arial Narrow" w:hAnsi="Arial Narrow" w:cstheme="minorHAnsi"/>
          <w:bCs/>
          <w:iCs/>
          <w:sz w:val="28"/>
          <w:szCs w:val="28"/>
        </w:rPr>
        <w:tab/>
        <w:t>-</w:t>
      </w:r>
      <w:r w:rsidRPr="003F10F6">
        <w:rPr>
          <w:rFonts w:ascii="Arial Narrow" w:hAnsi="Arial Narrow" w:cstheme="minorHAnsi"/>
          <w:bCs/>
          <w:iCs/>
          <w:sz w:val="28"/>
          <w:szCs w:val="28"/>
        </w:rPr>
        <w:tab/>
        <w:t xml:space="preserve">O cadastro no SICAF poderá ser iniciado no Portal de Compras do Governo Federal, no sítio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Cs/>
          <w:iCs/>
          <w:sz w:val="28"/>
          <w:szCs w:val="28"/>
        </w:rPr>
        <w:t xml:space="preserve">, com a solicitação de </w:t>
      </w:r>
      <w:r w:rsidRPr="003F10F6">
        <w:rPr>
          <w:rFonts w:ascii="Arial Narrow" w:hAnsi="Arial Narrow" w:cstheme="minorHAnsi"/>
          <w:bCs/>
          <w:i/>
          <w:iCs/>
          <w:sz w:val="28"/>
          <w:szCs w:val="28"/>
        </w:rPr>
        <w:t>login</w:t>
      </w:r>
      <w:r w:rsidRPr="003F10F6">
        <w:rPr>
          <w:rFonts w:ascii="Arial Narrow" w:hAnsi="Arial Narrow" w:cstheme="minorHAnsi"/>
          <w:bCs/>
          <w:iCs/>
          <w:sz w:val="28"/>
          <w:szCs w:val="28"/>
        </w:rPr>
        <w:t xml:space="preserve"> e senha pelo interessado.</w:t>
      </w:r>
    </w:p>
    <w:p w14:paraId="76C7CBA7" w14:textId="1A5D0CF6" w:rsidR="001929AB"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3.</w:t>
      </w:r>
      <w:r w:rsidR="0030215F">
        <w:rPr>
          <w:rFonts w:ascii="Arial Narrow" w:hAnsi="Arial Narrow" w:cstheme="minorHAnsi"/>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A participação neste Pregão Eletrônico dar-se-á:</w:t>
      </w:r>
    </w:p>
    <w:p w14:paraId="36D46838" w14:textId="77777777" w:rsidR="0030215F" w:rsidRPr="003F10F6" w:rsidRDefault="0030215F"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p>
    <w:p w14:paraId="69DCB708" w14:textId="30310F60" w:rsidR="001929AB" w:rsidRPr="003F10F6" w:rsidRDefault="001929AB" w:rsidP="002B3762">
      <w:pPr>
        <w:widowControl w:val="0"/>
        <w:tabs>
          <w:tab w:val="left" w:pos="709"/>
          <w:tab w:val="left" w:pos="1276"/>
          <w:tab w:val="left" w:pos="8646"/>
          <w:tab w:val="left" w:pos="8788"/>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4</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00DB4EF1" w:rsidRPr="003F10F6">
        <w:rPr>
          <w:rFonts w:ascii="Arial Narrow" w:hAnsi="Arial Narrow" w:cstheme="minorHAnsi"/>
          <w:sz w:val="28"/>
          <w:szCs w:val="28"/>
        </w:rPr>
        <w:t>Por</w:t>
      </w:r>
      <w:r w:rsidRPr="003F10F6">
        <w:rPr>
          <w:rFonts w:ascii="Arial Narrow" w:hAnsi="Arial Narrow" w:cstheme="minorHAnsi"/>
          <w:sz w:val="28"/>
          <w:szCs w:val="28"/>
        </w:rPr>
        <w:t xml:space="preserve"> meio da digitação da senha privativa do licitante no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sz w:val="28"/>
          <w:szCs w:val="28"/>
        </w:rPr>
        <w:t>.</w:t>
      </w:r>
    </w:p>
    <w:p w14:paraId="5366A7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242F857C" w14:textId="3CAFA69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3.</w:t>
      </w:r>
      <w:r w:rsidR="0030215F">
        <w:rPr>
          <w:rFonts w:ascii="Arial Narrow" w:hAnsi="Arial Narrow" w:cstheme="minorHAnsi"/>
          <w:bCs/>
          <w:sz w:val="28"/>
          <w:szCs w:val="28"/>
        </w:rPr>
        <w:t>5</w:t>
      </w:r>
      <w:r w:rsidRPr="003F10F6">
        <w:rPr>
          <w:rFonts w:ascii="Arial Narrow" w:hAnsi="Arial Narrow" w:cstheme="minorHAnsi"/>
          <w:bCs/>
          <w:sz w:val="28"/>
          <w:szCs w:val="28"/>
        </w:rPr>
        <w:t>.</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manifestar, em campo próprio do sistema eletrônico, o pleno conhecimento e atendimento às exigências de habilitação previstas neste Edital. </w:t>
      </w:r>
    </w:p>
    <w:p w14:paraId="4E20B2B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744FE6" w14:textId="1593A085"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Não será admitida a participação neste Pregão:</w:t>
      </w:r>
    </w:p>
    <w:p w14:paraId="242A005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5C2F58"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Fornecedor suspenso de participar de licitação e impedido de contratar com o Município de </w:t>
      </w:r>
      <w:r w:rsidR="00DB4EF1">
        <w:rPr>
          <w:rFonts w:ascii="Arial Narrow" w:hAnsi="Arial Narrow" w:cstheme="minorHAnsi"/>
          <w:sz w:val="28"/>
          <w:szCs w:val="28"/>
        </w:rPr>
        <w:t>Iguatemi</w:t>
      </w:r>
      <w:r w:rsidRPr="003F10F6">
        <w:rPr>
          <w:rFonts w:ascii="Arial Narrow" w:hAnsi="Arial Narrow" w:cstheme="minorHAnsi"/>
          <w:sz w:val="28"/>
          <w:szCs w:val="28"/>
        </w:rPr>
        <w:t>/MS, durante o prazo da sanção aplicada;</w:t>
      </w:r>
    </w:p>
    <w:p w14:paraId="3D913B14"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7944EB4"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declarado inidôneo para licitar ou contratar com a Administração Pública, enquanto perdurarem os motivos determinantes da punição ou até que seja promovida sua reabilitação;</w:t>
      </w:r>
    </w:p>
    <w:p w14:paraId="5F9BFA1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7DD67F73"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Fornecedor em processo de falência, recuperação judicial ou extrajudicial, sob concurso de credores, em dissolução, liquidação, fusão, cisão ou incorporação;</w:t>
      </w:r>
    </w:p>
    <w:p w14:paraId="28E44DF9"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59901236"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71789C5"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2D0D107A"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Sociedades estrangeiras não autorizadas a funcionar no país;</w:t>
      </w:r>
    </w:p>
    <w:p w14:paraId="693DDDDA" w14:textId="77777777" w:rsidR="001929AB" w:rsidRPr="003F10F6" w:rsidRDefault="001929AB" w:rsidP="002B3762">
      <w:pPr>
        <w:pStyle w:val="Corpodetexto31"/>
        <w:tabs>
          <w:tab w:val="left" w:pos="851"/>
          <w:tab w:val="left" w:pos="1701"/>
        </w:tabs>
        <w:ind w:left="1276"/>
        <w:rPr>
          <w:rFonts w:ascii="Arial Narrow" w:hAnsi="Arial Narrow" w:cstheme="minorHAnsi"/>
          <w:sz w:val="28"/>
          <w:szCs w:val="28"/>
        </w:rPr>
      </w:pPr>
    </w:p>
    <w:p w14:paraId="0574E39E" w14:textId="77777777" w:rsidR="001929AB" w:rsidRPr="003F10F6" w:rsidRDefault="001929AB" w:rsidP="002B3762">
      <w:pPr>
        <w:pStyle w:val="Corpodetexto31"/>
        <w:numPr>
          <w:ilvl w:val="0"/>
          <w:numId w:val="5"/>
        </w:numPr>
        <w:tabs>
          <w:tab w:val="left" w:pos="851"/>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Consórcio de pessoas jurídicas, qualquer que seja sua forma de constituição.</w:t>
      </w:r>
    </w:p>
    <w:p w14:paraId="704CDBB1" w14:textId="77777777" w:rsidR="001929AB" w:rsidRPr="003F10F6" w:rsidRDefault="001929AB" w:rsidP="002B3762">
      <w:pPr>
        <w:pStyle w:val="Corpodetexto31"/>
        <w:tabs>
          <w:tab w:val="left" w:pos="709"/>
          <w:tab w:val="left" w:pos="851"/>
          <w:tab w:val="left" w:pos="1276"/>
          <w:tab w:val="left" w:pos="1701"/>
        </w:tabs>
        <w:ind w:left="1276"/>
        <w:rPr>
          <w:rFonts w:ascii="Arial Narrow" w:hAnsi="Arial Narrow" w:cstheme="minorHAnsi"/>
          <w:sz w:val="28"/>
          <w:szCs w:val="28"/>
        </w:rPr>
      </w:pPr>
    </w:p>
    <w:p w14:paraId="5CC5AF7B" w14:textId="64139F7D" w:rsidR="009618C8" w:rsidRPr="00274E04" w:rsidRDefault="001929AB" w:rsidP="00274E04">
      <w:pPr>
        <w:pStyle w:val="Corpodetexto31"/>
        <w:numPr>
          <w:ilvl w:val="0"/>
          <w:numId w:val="5"/>
        </w:numPr>
        <w:tabs>
          <w:tab w:val="left" w:pos="709"/>
          <w:tab w:val="left" w:pos="851"/>
          <w:tab w:val="left" w:pos="1276"/>
          <w:tab w:val="left" w:pos="1701"/>
        </w:tabs>
        <w:ind w:left="1276" w:firstLine="0"/>
        <w:rPr>
          <w:rFonts w:ascii="Arial Narrow" w:hAnsi="Arial Narrow" w:cstheme="minorHAnsi"/>
          <w:sz w:val="28"/>
          <w:szCs w:val="28"/>
        </w:rPr>
      </w:pPr>
      <w:r w:rsidRPr="003F10F6">
        <w:rPr>
          <w:rFonts w:ascii="Arial Narrow" w:hAnsi="Arial Narrow" w:cstheme="minorHAnsi"/>
          <w:sz w:val="28"/>
          <w:szCs w:val="28"/>
        </w:rPr>
        <w:t xml:space="preserve">Empresas que possuam em seu contrato social finalidade ou objetivo incompatível com o objeto deste Pregão Eletrônico; </w:t>
      </w:r>
    </w:p>
    <w:p w14:paraId="005C01A9" w14:textId="77777777" w:rsidR="009618C8" w:rsidRPr="003F10F6" w:rsidRDefault="009618C8" w:rsidP="002B3762">
      <w:pPr>
        <w:widowControl w:val="0"/>
        <w:tabs>
          <w:tab w:val="left" w:pos="709"/>
          <w:tab w:val="left" w:pos="1276"/>
        </w:tabs>
        <w:spacing w:after="0" w:line="240" w:lineRule="auto"/>
        <w:jc w:val="both"/>
        <w:rPr>
          <w:rFonts w:ascii="Arial Narrow" w:hAnsi="Arial Narrow" w:cstheme="minorHAnsi"/>
          <w:sz w:val="28"/>
          <w:szCs w:val="28"/>
        </w:rPr>
      </w:pPr>
    </w:p>
    <w:p w14:paraId="262B4D30" w14:textId="23989B41" w:rsidR="00664425"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3.</w:t>
      </w:r>
      <w:r w:rsidR="0030215F">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r>
      <w:r w:rsidRPr="00A27289">
        <w:rPr>
          <w:rFonts w:ascii="Arial Narrow" w:hAnsi="Arial Narrow" w:cstheme="minorHAnsi"/>
          <w:sz w:val="28"/>
          <w:szCs w:val="28"/>
        </w:rPr>
        <w:t>Será concedido tratamento favorecido para as microempresas e empresas de pequeno porte, para as sociedades cooperativas mencionadas no artigo 34 da Lei n. 11.488, de 2007, para pessoa física e para o microempreendedor individual - MEI, nos limites previstos da Lei Complementar Federal n. 123, de 2006.</w:t>
      </w:r>
    </w:p>
    <w:p w14:paraId="3088D73E" w14:textId="0CB63C12" w:rsidR="009A4D21" w:rsidRDefault="009A4D21" w:rsidP="002B3762">
      <w:pPr>
        <w:pStyle w:val="Corpodetexto31"/>
        <w:rPr>
          <w:rFonts w:ascii="Arial Narrow" w:hAnsi="Arial Narrow" w:cstheme="minorHAnsi"/>
          <w:sz w:val="28"/>
          <w:szCs w:val="28"/>
        </w:rPr>
      </w:pPr>
    </w:p>
    <w:p w14:paraId="462B2A26" w14:textId="77777777" w:rsidR="009A4D21" w:rsidRPr="003F10F6" w:rsidRDefault="009A4D21" w:rsidP="002B3762">
      <w:pPr>
        <w:pStyle w:val="Corpodetexto31"/>
        <w:rPr>
          <w:rFonts w:ascii="Arial Narrow" w:hAnsi="Arial Narrow" w:cstheme="minorHAnsi"/>
          <w:sz w:val="28"/>
          <w:szCs w:val="28"/>
        </w:rPr>
      </w:pPr>
    </w:p>
    <w:p w14:paraId="663CFE48" w14:textId="77777777" w:rsidR="00B95EF2" w:rsidRPr="003F10F6" w:rsidRDefault="00B95EF2" w:rsidP="002B3762">
      <w:pPr>
        <w:pStyle w:val="Corpodetexto31"/>
        <w:rPr>
          <w:rFonts w:ascii="Arial Narrow" w:hAnsi="Arial Narrow" w:cstheme="minorHAnsi"/>
          <w:sz w:val="28"/>
          <w:szCs w:val="28"/>
        </w:rPr>
      </w:pPr>
    </w:p>
    <w:p w14:paraId="4CF3F3CF" w14:textId="77777777" w:rsidR="001929AB" w:rsidRPr="003F10F6" w:rsidRDefault="001929AB" w:rsidP="002B3762">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lastRenderedPageBreak/>
        <w:t>4</w:t>
      </w:r>
      <w:r w:rsidRPr="003F10F6">
        <w:rPr>
          <w:rFonts w:ascii="Arial Narrow" w:hAnsi="Arial Narrow" w:cstheme="minorHAnsi"/>
          <w:b/>
          <w:sz w:val="28"/>
          <w:szCs w:val="28"/>
        </w:rPr>
        <w:tab/>
        <w:t>-</w:t>
      </w:r>
      <w:r w:rsidRPr="003F10F6">
        <w:rPr>
          <w:rFonts w:ascii="Arial Narrow" w:hAnsi="Arial Narrow" w:cstheme="minorHAnsi"/>
          <w:b/>
          <w:sz w:val="28"/>
          <w:szCs w:val="28"/>
        </w:rPr>
        <w:tab/>
        <w:t>DA REPRESENTAÇÃO E DO CREDENCIAMENTO</w:t>
      </w:r>
    </w:p>
    <w:p w14:paraId="45DD3C5E" w14:textId="77777777" w:rsidR="00B95EF2" w:rsidRPr="003F10F6" w:rsidRDefault="00B95EF2" w:rsidP="002B3762">
      <w:pPr>
        <w:widowControl w:val="0"/>
        <w:spacing w:after="0" w:line="240" w:lineRule="auto"/>
        <w:rPr>
          <w:rFonts w:ascii="Arial Narrow" w:hAnsi="Arial Narrow" w:cstheme="minorHAnsi"/>
          <w:sz w:val="28"/>
          <w:szCs w:val="28"/>
        </w:rPr>
      </w:pPr>
    </w:p>
    <w:p w14:paraId="43494448" w14:textId="74B0C956" w:rsid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licitante deverá se credenciar no sistema </w:t>
      </w:r>
      <w:r w:rsidRPr="003F10F6">
        <w:rPr>
          <w:rFonts w:ascii="Arial Narrow" w:hAnsi="Arial Narrow" w:cstheme="minorHAnsi"/>
          <w:b/>
          <w:bCs/>
          <w:sz w:val="28"/>
          <w:szCs w:val="28"/>
        </w:rPr>
        <w:t>“PREGÃO ELETRÔNICO”,</w:t>
      </w:r>
      <w:r w:rsidRPr="003F10F6">
        <w:rPr>
          <w:rFonts w:ascii="Arial Narrow" w:hAnsi="Arial Narrow" w:cstheme="minorHAnsi"/>
          <w:sz w:val="28"/>
          <w:szCs w:val="28"/>
        </w:rPr>
        <w:t xml:space="preserve"> através do site </w:t>
      </w:r>
      <w:r w:rsidRPr="003F10F6">
        <w:rPr>
          <w:rFonts w:ascii="Arial Narrow" w:hAnsi="Arial Narrow" w:cstheme="minorHAnsi"/>
          <w:b/>
          <w:bCs/>
          <w:iCs/>
          <w:sz w:val="28"/>
          <w:szCs w:val="28"/>
          <w:u w:val="single"/>
        </w:rPr>
        <w:t>www.comprasgovernamentais.gov.br</w:t>
      </w:r>
      <w:r w:rsidRPr="003F10F6">
        <w:rPr>
          <w:rFonts w:ascii="Arial Narrow" w:hAnsi="Arial Narrow" w:cstheme="minorHAnsi"/>
          <w:b/>
          <w:sz w:val="28"/>
          <w:szCs w:val="28"/>
        </w:rPr>
        <w:t xml:space="preserve">. </w:t>
      </w:r>
    </w:p>
    <w:p w14:paraId="3D28D8DC" w14:textId="77777777" w:rsidR="004F35ED" w:rsidRPr="00C7754D" w:rsidRDefault="004F35ED" w:rsidP="002B3762">
      <w:pPr>
        <w:widowControl w:val="0"/>
        <w:tabs>
          <w:tab w:val="left" w:pos="709"/>
          <w:tab w:val="left" w:pos="1276"/>
        </w:tabs>
        <w:spacing w:after="0" w:line="240" w:lineRule="auto"/>
        <w:jc w:val="both"/>
        <w:rPr>
          <w:rFonts w:ascii="Arial Narrow" w:hAnsi="Arial Narrow" w:cstheme="minorHAnsi"/>
          <w:b/>
          <w:sz w:val="28"/>
          <w:szCs w:val="28"/>
        </w:rPr>
      </w:pPr>
    </w:p>
    <w:p w14:paraId="224A2639" w14:textId="2181BB9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4.1.1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credenciamento dar-se-á pela atribuição de chave de identificação e de </w:t>
      </w:r>
      <w:r w:rsidRPr="003F10F6">
        <w:rPr>
          <w:rFonts w:ascii="Arial Narrow" w:hAnsi="Arial Narrow" w:cstheme="minorHAnsi"/>
          <w:b/>
          <w:bCs/>
          <w:sz w:val="28"/>
          <w:szCs w:val="28"/>
        </w:rPr>
        <w:t>senha pessoal</w:t>
      </w:r>
      <w:r w:rsidRPr="003F10F6">
        <w:rPr>
          <w:rFonts w:ascii="Arial Narrow" w:hAnsi="Arial Narrow" w:cstheme="minorHAnsi"/>
          <w:sz w:val="28"/>
          <w:szCs w:val="28"/>
        </w:rPr>
        <w:t xml:space="preserve"> e intransferível, para acesso ao sistema eletrônico.</w:t>
      </w:r>
    </w:p>
    <w:p w14:paraId="0905653F" w14:textId="77777777" w:rsidR="00993DD3" w:rsidRPr="008913F4" w:rsidRDefault="00993DD3" w:rsidP="002B3762">
      <w:pPr>
        <w:widowControl w:val="0"/>
        <w:tabs>
          <w:tab w:val="left" w:pos="709"/>
          <w:tab w:val="left" w:pos="1276"/>
        </w:tabs>
        <w:spacing w:after="0" w:line="240" w:lineRule="auto"/>
        <w:jc w:val="both"/>
        <w:rPr>
          <w:rFonts w:ascii="Arial Narrow" w:hAnsi="Arial Narrow" w:cstheme="minorHAnsi"/>
          <w:b/>
          <w:sz w:val="28"/>
          <w:szCs w:val="28"/>
        </w:rPr>
      </w:pPr>
    </w:p>
    <w:p w14:paraId="11A916D3" w14:textId="77777777" w:rsidR="001929AB" w:rsidRPr="003F10F6" w:rsidRDefault="001929AB" w:rsidP="002B3762">
      <w:pPr>
        <w:pStyle w:val="Corpodetexto3"/>
        <w:widowControl w:val="0"/>
        <w:tabs>
          <w:tab w:val="left" w:pos="709"/>
          <w:tab w:val="left" w:pos="1276"/>
        </w:tabs>
        <w:spacing w:after="0" w:line="240" w:lineRule="auto"/>
        <w:rPr>
          <w:rFonts w:ascii="Arial Narrow" w:hAnsi="Arial Narrow" w:cstheme="minorHAnsi"/>
          <w:sz w:val="28"/>
          <w:szCs w:val="28"/>
        </w:rPr>
      </w:pP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credenciamento junto ao provedor do sistema implica a responsabilidade legal do licitante ou de seu representante legal e presunção de sua capacidade técnica para realização das transações inerentes a este Pregão Eletrônico.</w:t>
      </w:r>
    </w:p>
    <w:p w14:paraId="1EDD6662" w14:textId="77777777" w:rsidR="001929AB" w:rsidRPr="003F10F6" w:rsidRDefault="001929AB" w:rsidP="002B3762">
      <w:pPr>
        <w:widowControl w:val="0"/>
        <w:tabs>
          <w:tab w:val="left" w:pos="709"/>
          <w:tab w:val="left" w:pos="1276"/>
          <w:tab w:val="left" w:pos="8646"/>
        </w:tabs>
        <w:spacing w:after="0" w:line="240" w:lineRule="auto"/>
        <w:jc w:val="both"/>
        <w:rPr>
          <w:rFonts w:ascii="Arial Narrow" w:hAnsi="Arial Narrow" w:cstheme="minorHAnsi"/>
          <w:sz w:val="28"/>
          <w:szCs w:val="28"/>
        </w:rPr>
      </w:pPr>
    </w:p>
    <w:p w14:paraId="2EAD8D40" w14:textId="77777777" w:rsidR="001929AB" w:rsidRPr="003F10F6" w:rsidRDefault="001929AB" w:rsidP="002B3762">
      <w:pPr>
        <w:widowControl w:val="0"/>
        <w:tabs>
          <w:tab w:val="left" w:pos="709"/>
          <w:tab w:val="left" w:pos="1276"/>
          <w:tab w:val="left" w:pos="3402"/>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credenciamento do licitante, bem como a sua manutenção, dependerá de registro cadastral atualizado no </w:t>
      </w:r>
      <w:r w:rsidRPr="003F10F6">
        <w:rPr>
          <w:rFonts w:ascii="Arial Narrow" w:hAnsi="Arial Narrow" w:cstheme="minorHAnsi"/>
          <w:b/>
          <w:bCs/>
          <w:sz w:val="28"/>
          <w:szCs w:val="28"/>
        </w:rPr>
        <w:t>Sistema de Cadastramento Unificado de Fornecedores - SICAF</w:t>
      </w:r>
      <w:r w:rsidRPr="003F10F6">
        <w:rPr>
          <w:rFonts w:ascii="Arial Narrow" w:hAnsi="Arial Narrow" w:cstheme="minorHAnsi"/>
          <w:sz w:val="28"/>
          <w:szCs w:val="28"/>
        </w:rPr>
        <w:t>, que também será requisito obrigatório para fins de habilitação.</w:t>
      </w:r>
    </w:p>
    <w:p w14:paraId="5310AD4F" w14:textId="77777777" w:rsidR="001929AB" w:rsidRPr="003F10F6" w:rsidRDefault="001929AB" w:rsidP="002B3762">
      <w:pPr>
        <w:widowControl w:val="0"/>
        <w:tabs>
          <w:tab w:val="left" w:pos="709"/>
          <w:tab w:val="left" w:pos="851"/>
          <w:tab w:val="left" w:pos="1276"/>
          <w:tab w:val="left" w:pos="1701"/>
          <w:tab w:val="left" w:pos="2552"/>
          <w:tab w:val="left" w:pos="3402"/>
          <w:tab w:val="left" w:pos="4253"/>
          <w:tab w:val="left" w:pos="5103"/>
          <w:tab w:val="left" w:pos="5954"/>
          <w:tab w:val="left" w:pos="6804"/>
        </w:tabs>
        <w:spacing w:after="0" w:line="240" w:lineRule="auto"/>
        <w:jc w:val="both"/>
        <w:rPr>
          <w:rFonts w:ascii="Arial Narrow" w:hAnsi="Arial Narrow" w:cstheme="minorHAnsi"/>
          <w:sz w:val="28"/>
          <w:szCs w:val="28"/>
        </w:rPr>
      </w:pPr>
    </w:p>
    <w:p w14:paraId="41D5A0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uso da senha de acesso pelo licitante é de sua responsabilidade exclusiva, incluindo qualquer transação efetuada diretamente ou por seu representante, não cabendo ao provedor do sistema ou ao município de </w:t>
      </w:r>
      <w:r w:rsidR="00C7754D">
        <w:rPr>
          <w:rFonts w:ascii="Arial Narrow" w:hAnsi="Arial Narrow" w:cstheme="minorHAnsi"/>
          <w:sz w:val="28"/>
          <w:szCs w:val="28"/>
        </w:rPr>
        <w:t>Iguatemi</w:t>
      </w:r>
      <w:r w:rsidRPr="003F10F6">
        <w:rPr>
          <w:rFonts w:ascii="Arial Narrow" w:hAnsi="Arial Narrow" w:cstheme="minorHAnsi"/>
          <w:sz w:val="28"/>
          <w:szCs w:val="28"/>
        </w:rPr>
        <w:t>/MS, responsabilidade por eventuais danos decorrentes de uso indevido da senha, ainda que por terceiros, devendo o licitante comunicar formalmente ao provedor do sistema sobre qualquer irregularidade quanto ao uso da senha.</w:t>
      </w:r>
    </w:p>
    <w:p w14:paraId="3B79DD3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4D28FEC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4.4.1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perda da senha ou a quebra de sigilo deverão ser comunicadas imediatamente ao provedor do sistema para imediato bloqueio de acesso.</w:t>
      </w:r>
    </w:p>
    <w:p w14:paraId="38C2995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1C818D47" w14:textId="55D788E6"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4.5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Os licitantes serão responsáveis por todas as transações que forem efetuadas em seu nome no sistema eletrônico, assumindo como firmes e verdadeiras suas propostas e lances.</w:t>
      </w:r>
      <w:r w:rsidR="00A14BA1">
        <w:rPr>
          <w:rFonts w:ascii="Arial Narrow" w:hAnsi="Arial Narrow" w:cstheme="minorHAnsi"/>
          <w:sz w:val="28"/>
          <w:szCs w:val="28"/>
        </w:rPr>
        <w:t xml:space="preserve"> </w:t>
      </w:r>
    </w:p>
    <w:p w14:paraId="31159B2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4ED45F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4.6</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Não será admitida a participação de um mesmo representante para mais de uma empresa licitante.</w:t>
      </w:r>
    </w:p>
    <w:p w14:paraId="3DA2BE32" w14:textId="77777777" w:rsidR="001929AB" w:rsidRPr="003F10F6" w:rsidRDefault="001929AB" w:rsidP="002B3762">
      <w:pPr>
        <w:widowControl w:val="0"/>
        <w:tabs>
          <w:tab w:val="left" w:pos="709"/>
          <w:tab w:val="left" w:pos="1276"/>
          <w:tab w:val="left" w:pos="1560"/>
        </w:tabs>
        <w:spacing w:after="0" w:line="240" w:lineRule="auto"/>
        <w:jc w:val="both"/>
        <w:rPr>
          <w:rFonts w:ascii="Arial Narrow" w:hAnsi="Arial Narrow" w:cstheme="minorHAnsi"/>
          <w:b/>
          <w:sz w:val="28"/>
          <w:szCs w:val="28"/>
        </w:rPr>
      </w:pPr>
    </w:p>
    <w:p w14:paraId="276762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5</w:t>
      </w:r>
      <w:r w:rsidRPr="003F10F6">
        <w:rPr>
          <w:rFonts w:ascii="Arial Narrow" w:hAnsi="Arial Narrow" w:cstheme="minorHAnsi"/>
          <w:b/>
          <w:sz w:val="28"/>
          <w:szCs w:val="28"/>
        </w:rPr>
        <w:tab/>
        <w:t>-</w:t>
      </w:r>
      <w:r w:rsidRPr="003F10F6">
        <w:rPr>
          <w:rFonts w:ascii="Arial Narrow" w:hAnsi="Arial Narrow" w:cstheme="minorHAnsi"/>
          <w:b/>
          <w:sz w:val="28"/>
          <w:szCs w:val="28"/>
        </w:rPr>
        <w:tab/>
        <w:t>DA INCLUSÃO DA PROPOSTA E DOS DOCUMENTOS DE HABILITAÇÃO.</w:t>
      </w:r>
    </w:p>
    <w:p w14:paraId="4434D6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A171651" w14:textId="00FCC2B5"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participação no certame se dará por meio do sistema eletrônico denominado – sistema eletrônico de compras governamentais no site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 no link “Acesso aos Sistemas” ícone “comprasnet-SIASG”, mediante digitação de login e senha pessoal e intransferível do credenciado.</w:t>
      </w:r>
    </w:p>
    <w:p w14:paraId="7BC6577E" w14:textId="77777777" w:rsidR="009A4D21" w:rsidRPr="003F10F6" w:rsidRDefault="009A4D21" w:rsidP="002B3762">
      <w:pPr>
        <w:pStyle w:val="Corpodetexto31"/>
        <w:tabs>
          <w:tab w:val="left" w:pos="709"/>
          <w:tab w:val="left" w:pos="1276"/>
        </w:tabs>
        <w:rPr>
          <w:rFonts w:ascii="Arial Narrow" w:hAnsi="Arial Narrow" w:cstheme="minorHAnsi"/>
          <w:sz w:val="28"/>
          <w:szCs w:val="28"/>
        </w:rPr>
      </w:pPr>
    </w:p>
    <w:p w14:paraId="22C005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B9B3FE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anexarão, exclusivamente por meio do sistema, concomitantemente com os documentos de </w:t>
      </w:r>
      <w:r w:rsidRPr="003F10F6">
        <w:rPr>
          <w:rFonts w:ascii="Arial Narrow" w:hAnsi="Arial Narrow" w:cstheme="minorHAnsi"/>
          <w:b/>
          <w:sz w:val="28"/>
          <w:szCs w:val="28"/>
        </w:rPr>
        <w:t>HABILITAÇÃO</w:t>
      </w:r>
      <w:r w:rsidRPr="003F10F6">
        <w:rPr>
          <w:rFonts w:ascii="Arial Narrow" w:hAnsi="Arial Narrow" w:cstheme="minorHAnsi"/>
          <w:sz w:val="28"/>
          <w:szCs w:val="28"/>
        </w:rPr>
        <w:t xml:space="preserve"> exigidos no edital, </w:t>
      </w:r>
      <w:r w:rsidRPr="003F10F6">
        <w:rPr>
          <w:rFonts w:ascii="Arial Narrow" w:hAnsi="Arial Narrow" w:cstheme="minorHAnsi"/>
          <w:b/>
          <w:sz w:val="28"/>
          <w:szCs w:val="28"/>
        </w:rPr>
        <w:t>PROPOSTA DE PREÇOS</w:t>
      </w:r>
      <w:r w:rsidRPr="003F10F6">
        <w:rPr>
          <w:rFonts w:ascii="Arial Narrow" w:hAnsi="Arial Narrow" w:cstheme="minorHAnsi"/>
          <w:sz w:val="28"/>
          <w:szCs w:val="28"/>
        </w:rPr>
        <w:t xml:space="preserve"> com a descrição do objeto ofertado e o preço, até a data e o horário estabelecidos para abertura da sessão pública, quando, então, encerrar-se-á automaticamente a etapa de envio dessa documentação. </w:t>
      </w:r>
    </w:p>
    <w:p w14:paraId="4DEFE081" w14:textId="77777777" w:rsidR="00653131" w:rsidRPr="003F10F6" w:rsidRDefault="00653131" w:rsidP="002B3762">
      <w:pPr>
        <w:widowControl w:val="0"/>
        <w:tabs>
          <w:tab w:val="left" w:pos="709"/>
          <w:tab w:val="left" w:pos="1276"/>
        </w:tabs>
        <w:spacing w:after="0" w:line="240" w:lineRule="auto"/>
        <w:jc w:val="both"/>
        <w:rPr>
          <w:rFonts w:ascii="Arial Narrow" w:hAnsi="Arial Narrow" w:cstheme="minorHAnsi"/>
          <w:sz w:val="28"/>
          <w:szCs w:val="28"/>
        </w:rPr>
      </w:pPr>
    </w:p>
    <w:p w14:paraId="06848F4E" w14:textId="77777777" w:rsidR="00653131" w:rsidRDefault="00653131" w:rsidP="002B3762">
      <w:pPr>
        <w:widowControl w:val="0"/>
        <w:tabs>
          <w:tab w:val="left" w:pos="709"/>
          <w:tab w:val="left" w:pos="1276"/>
        </w:tabs>
        <w:spacing w:after="0"/>
        <w:jc w:val="both"/>
        <w:rPr>
          <w:rFonts w:ascii="Arial Narrow" w:hAnsi="Arial Narrow"/>
          <w:b/>
          <w:color w:val="000000"/>
          <w:sz w:val="28"/>
          <w:szCs w:val="28"/>
          <w:u w:val="single"/>
        </w:rPr>
      </w:pPr>
      <w:r w:rsidRPr="00C7754D">
        <w:rPr>
          <w:rFonts w:ascii="Arial Narrow" w:hAnsi="Arial Narrow"/>
          <w:b/>
          <w:i/>
          <w:color w:val="000000"/>
          <w:sz w:val="28"/>
          <w:szCs w:val="28"/>
          <w:u w:val="single"/>
        </w:rPr>
        <w:t>5.</w:t>
      </w:r>
      <w:r w:rsidRPr="00C7754D">
        <w:rPr>
          <w:rFonts w:ascii="Arial Narrow" w:hAnsi="Arial Narrow"/>
          <w:b/>
          <w:color w:val="000000"/>
          <w:sz w:val="28"/>
          <w:szCs w:val="28"/>
          <w:u w:val="single"/>
        </w:rPr>
        <w:t>2.1</w:t>
      </w:r>
      <w:r w:rsidRPr="00C7754D">
        <w:rPr>
          <w:rFonts w:ascii="Arial Narrow" w:hAnsi="Arial Narrow"/>
          <w:b/>
          <w:color w:val="000000"/>
          <w:sz w:val="28"/>
          <w:szCs w:val="28"/>
          <w:u w:val="single"/>
        </w:rPr>
        <w:tab/>
        <w:t>-</w:t>
      </w:r>
      <w:r w:rsidRPr="00C7754D">
        <w:rPr>
          <w:rFonts w:ascii="Arial Narrow" w:hAnsi="Arial Narrow"/>
          <w:b/>
          <w:color w:val="000000"/>
          <w:sz w:val="28"/>
          <w:szCs w:val="28"/>
          <w:u w:val="single"/>
        </w:rPr>
        <w:tab/>
        <w:t xml:space="preserve">As descrições dos itens contidas no Portal Comprasnet são apenas para fins de julgamento através da plataforma, </w:t>
      </w:r>
      <w:r w:rsidR="00C7754D" w:rsidRPr="00C7754D">
        <w:rPr>
          <w:rFonts w:ascii="Arial Narrow" w:hAnsi="Arial Narrow"/>
          <w:b/>
          <w:color w:val="000000"/>
          <w:sz w:val="28"/>
          <w:szCs w:val="28"/>
          <w:u w:val="single"/>
        </w:rPr>
        <w:t>tendo,</w:t>
      </w:r>
      <w:r w:rsidRPr="00C7754D">
        <w:rPr>
          <w:rFonts w:ascii="Arial Narrow" w:hAnsi="Arial Narrow"/>
          <w:b/>
          <w:color w:val="000000"/>
          <w:sz w:val="28"/>
          <w:szCs w:val="28"/>
          <w:u w:val="single"/>
        </w:rPr>
        <w:t xml:space="preserve"> portanto, finalidade apenas ilustrativa dos bens, devendo ser observadas as descrições constantes no Termo de Referência para oferta de preços e possível fornecimento dos itens.</w:t>
      </w:r>
    </w:p>
    <w:p w14:paraId="267A6008" w14:textId="77777777" w:rsidR="00C7754D" w:rsidRPr="003F10F6" w:rsidRDefault="00C7754D" w:rsidP="002B3762">
      <w:pPr>
        <w:widowControl w:val="0"/>
        <w:tabs>
          <w:tab w:val="left" w:pos="709"/>
          <w:tab w:val="left" w:pos="1276"/>
        </w:tabs>
        <w:spacing w:after="0"/>
        <w:jc w:val="both"/>
        <w:rPr>
          <w:rFonts w:ascii="Arial Narrow" w:hAnsi="Arial Narrow"/>
          <w:b/>
          <w:i/>
          <w:color w:val="000000"/>
          <w:sz w:val="28"/>
          <w:szCs w:val="28"/>
          <w:u w:val="single"/>
        </w:rPr>
      </w:pPr>
    </w:p>
    <w:p w14:paraId="3FC2CB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5.2.</w:t>
      </w:r>
      <w:r w:rsidR="00653131" w:rsidRPr="003F10F6">
        <w:rPr>
          <w:rFonts w:ascii="Arial Narrow" w:hAnsi="Arial Narrow" w:cstheme="minorHAnsi"/>
          <w:b/>
          <w:sz w:val="28"/>
          <w:szCs w:val="28"/>
          <w:u w:val="single"/>
        </w:rPr>
        <w:t>2</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O envio da PROPOSTA, acompanhada dos documentos de habilitação exigidos neste Edital, ocorrerá por meio de chave de acesso e senha.</w:t>
      </w:r>
    </w:p>
    <w:p w14:paraId="2EFF26B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7DF69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346A58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E139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5.4</w:t>
      </w:r>
      <w:r w:rsidRPr="003F10F6">
        <w:rPr>
          <w:rFonts w:ascii="Arial Narrow" w:hAnsi="Arial Narrow" w:cstheme="minorHAnsi"/>
          <w:sz w:val="28"/>
          <w:szCs w:val="28"/>
        </w:rPr>
        <w:tab/>
        <w:t>-</w:t>
      </w:r>
      <w:r w:rsidRPr="003F10F6">
        <w:rPr>
          <w:rFonts w:ascii="Arial Narrow" w:hAnsi="Arial Narrow" w:cstheme="minorHAnsi"/>
          <w:sz w:val="28"/>
          <w:szCs w:val="28"/>
        </w:rPr>
        <w:tab/>
        <w:t>Até a abertura da sessão pública, os licitantes poderão retirar ou substituir a proposta e os documentos de habilitação anteriormente inseridos no sistema;</w:t>
      </w:r>
    </w:p>
    <w:p w14:paraId="5156D5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4B920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5.5</w:t>
      </w:r>
      <w:r w:rsidRPr="003F10F6">
        <w:rPr>
          <w:rFonts w:ascii="Arial Narrow" w:hAnsi="Arial Narrow" w:cstheme="minorHAnsi"/>
          <w:sz w:val="28"/>
          <w:szCs w:val="28"/>
        </w:rPr>
        <w:tab/>
        <w:t>-</w:t>
      </w:r>
      <w:r w:rsidRPr="003F10F6">
        <w:rPr>
          <w:rFonts w:ascii="Arial Narrow" w:hAnsi="Arial Narrow" w:cstheme="minorHAnsi"/>
          <w:sz w:val="28"/>
          <w:szCs w:val="28"/>
        </w:rPr>
        <w:tab/>
        <w:t>Não será estabelecida, nessa etapa do certame, ordem de classificação entre as propostas apresentadas, o que somente ocorrerá após a realização dos procedimentos de negociação e julgamento da proposta.</w:t>
      </w:r>
    </w:p>
    <w:p w14:paraId="6D2D46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CF176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5.6</w:t>
      </w:r>
      <w:r w:rsidRPr="003F10F6">
        <w:rPr>
          <w:rFonts w:ascii="Arial Narrow" w:hAnsi="Arial Narrow" w:cstheme="minorHAnsi"/>
          <w:sz w:val="28"/>
          <w:szCs w:val="28"/>
        </w:rPr>
        <w:tab/>
        <w:t>-</w:t>
      </w:r>
      <w:r w:rsidRPr="003F10F6">
        <w:rPr>
          <w:rFonts w:ascii="Arial Narrow" w:hAnsi="Arial Narrow" w:cstheme="minorHAnsi"/>
          <w:sz w:val="28"/>
          <w:szCs w:val="28"/>
        </w:rPr>
        <w:tab/>
        <w:t>Os documentos que compõem a proposta e a habilitação do licitante melhor classificado somente serão disponibilizados para avaliação do(a) pregoeiro(a) e para acesso público após o encerramento da fase de lances.</w:t>
      </w:r>
    </w:p>
    <w:p w14:paraId="566419F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945816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5.7</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b/>
          <w:sz w:val="28"/>
          <w:szCs w:val="28"/>
        </w:rPr>
        <w:t xml:space="preserve"> </w:t>
      </w:r>
      <w:r w:rsidRPr="003F10F6">
        <w:rPr>
          <w:rFonts w:ascii="Arial Narrow" w:hAnsi="Arial Narrow" w:cstheme="minorHAnsi"/>
          <w:sz w:val="28"/>
          <w:szCs w:val="28"/>
        </w:rPr>
        <w:t>microempresas (ME) e empresas de pequeno porte (EPP) que desejarem os benefícios concedidos pela Lei Complementar Federal nº 123/2006, deverão assinalar eletronicamente a “Declaração de Habilitação”, declarando que cumprem plenamente os requisitos da habilitação exigidos no presente pregão e informando, na mesma, serem microempresas ou empresa de pequeno porte.</w:t>
      </w:r>
    </w:p>
    <w:p w14:paraId="5A816637"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313B2F1D" w14:textId="03177065"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5.8</w:t>
      </w:r>
      <w:r w:rsidRPr="003F10F6">
        <w:rPr>
          <w:rFonts w:ascii="Arial Narrow" w:hAnsi="Arial Narrow" w:cstheme="minorHAnsi"/>
          <w:sz w:val="28"/>
          <w:szCs w:val="28"/>
        </w:rPr>
        <w:tab/>
        <w:t>-</w:t>
      </w:r>
      <w:r w:rsidRPr="003F10F6">
        <w:rPr>
          <w:rFonts w:ascii="Arial Narrow" w:hAnsi="Arial Narrow" w:cstheme="minorHAnsi"/>
          <w:sz w:val="28"/>
          <w:szCs w:val="28"/>
        </w:rPr>
        <w:tab/>
        <w:t>A ME ou EPP que detenha restrição de documentação exigida, para efeito da comprovação de regularidade fiscal e trabalhista, deve fazer constar, via sistema, a citada restrição, quando do preenchimento da “Declaração de Habilitação” de que trata o item 5.7.</w:t>
      </w:r>
    </w:p>
    <w:p w14:paraId="353F75D5" w14:textId="77777777" w:rsidR="009A4D21" w:rsidRPr="003F10F6" w:rsidRDefault="009A4D21" w:rsidP="002B3762">
      <w:pPr>
        <w:pStyle w:val="Corpodetexto31"/>
        <w:tabs>
          <w:tab w:val="left" w:pos="709"/>
          <w:tab w:val="left" w:pos="1276"/>
        </w:tabs>
        <w:rPr>
          <w:rFonts w:ascii="Arial Narrow" w:hAnsi="Arial Narrow" w:cstheme="minorHAnsi"/>
          <w:sz w:val="28"/>
          <w:szCs w:val="28"/>
        </w:rPr>
      </w:pPr>
    </w:p>
    <w:p w14:paraId="468B2A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3FA933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5.8.1</w:t>
      </w:r>
      <w:r w:rsidRPr="003F10F6">
        <w:rPr>
          <w:rFonts w:ascii="Arial Narrow" w:hAnsi="Arial Narrow" w:cstheme="minorHAnsi"/>
          <w:sz w:val="28"/>
          <w:szCs w:val="28"/>
        </w:rPr>
        <w:tab/>
        <w:t>-</w:t>
      </w:r>
      <w:r w:rsidRPr="003F10F6">
        <w:rPr>
          <w:rFonts w:ascii="Arial Narrow" w:hAnsi="Arial Narrow" w:cstheme="minorHAnsi"/>
          <w:sz w:val="28"/>
          <w:szCs w:val="28"/>
        </w:rPr>
        <w:tab/>
        <w:t>As Microempresas e Empresas de Pequeno Porte deverão encaminhar a documentação de habilitação, ainda que haja alguma restrição de regularidade fiscal e trabalhista, nos termos do art. 43, § 1º da LC nº 123, de 2006.</w:t>
      </w:r>
    </w:p>
    <w:p w14:paraId="1EEDE1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DCB8B44" w14:textId="5E984D7D" w:rsidR="008913F4"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Os licitantes poderão deixar de apresentar os documentos de habilitação que constem do </w:t>
      </w:r>
      <w:r w:rsidRPr="003F10F6">
        <w:rPr>
          <w:rFonts w:ascii="Arial Narrow" w:hAnsi="Arial Narrow" w:cstheme="minorHAnsi"/>
          <w:b/>
          <w:sz w:val="28"/>
          <w:szCs w:val="28"/>
        </w:rPr>
        <w:t>SICAF</w:t>
      </w:r>
      <w:r w:rsidRPr="003F10F6">
        <w:rPr>
          <w:rFonts w:ascii="Arial Narrow" w:hAnsi="Arial Narrow" w:cstheme="minorHAnsi"/>
          <w:sz w:val="28"/>
          <w:szCs w:val="28"/>
        </w:rPr>
        <w:t>, assegurado aos demais licitantes o direito de acesso aos dados constantes dos sistemas.</w:t>
      </w:r>
    </w:p>
    <w:p w14:paraId="13E18E7A" w14:textId="77777777" w:rsidR="009A4D21" w:rsidRPr="003F10F6" w:rsidRDefault="009A4D21" w:rsidP="002B3762">
      <w:pPr>
        <w:widowControl w:val="0"/>
        <w:tabs>
          <w:tab w:val="left" w:pos="709"/>
          <w:tab w:val="left" w:pos="1276"/>
        </w:tabs>
        <w:spacing w:after="0" w:line="240" w:lineRule="auto"/>
        <w:jc w:val="both"/>
        <w:rPr>
          <w:rFonts w:ascii="Arial Narrow" w:hAnsi="Arial Narrow" w:cstheme="minorHAnsi"/>
          <w:sz w:val="28"/>
          <w:szCs w:val="28"/>
        </w:rPr>
      </w:pPr>
    </w:p>
    <w:p w14:paraId="0B0DD82D" w14:textId="34AAA14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5.9.1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encaminhar juntamente com a documentação de habilitação o </w:t>
      </w:r>
      <w:r w:rsidRPr="003F10F6">
        <w:rPr>
          <w:rFonts w:ascii="Arial Narrow" w:hAnsi="Arial Narrow" w:cstheme="minorHAnsi"/>
          <w:b/>
          <w:sz w:val="28"/>
          <w:szCs w:val="28"/>
        </w:rPr>
        <w:t>SICAF</w:t>
      </w:r>
      <w:r w:rsidRPr="003F10F6">
        <w:rPr>
          <w:rFonts w:ascii="Arial Narrow" w:hAnsi="Arial Narrow" w:cstheme="minorHAnsi"/>
          <w:sz w:val="28"/>
          <w:szCs w:val="28"/>
        </w:rPr>
        <w:t>, bem como a(s) certidão(ões) que estiver(em) vencida(s) no cadastro.</w:t>
      </w:r>
    </w:p>
    <w:p w14:paraId="7A2C4959" w14:textId="77777777" w:rsidR="008913F4"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2D2AEC4C" w14:textId="10FAA22D"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6</w:t>
      </w:r>
      <w:r w:rsidRPr="003F10F6">
        <w:rPr>
          <w:rFonts w:ascii="Arial Narrow" w:hAnsi="Arial Narrow" w:cstheme="minorHAnsi"/>
          <w:b/>
          <w:sz w:val="28"/>
          <w:szCs w:val="28"/>
        </w:rPr>
        <w:tab/>
        <w:t>-</w:t>
      </w:r>
      <w:r w:rsidRPr="003F10F6">
        <w:rPr>
          <w:rFonts w:ascii="Arial Narrow" w:hAnsi="Arial Narrow" w:cstheme="minorHAnsi"/>
          <w:b/>
          <w:sz w:val="28"/>
          <w:szCs w:val="28"/>
        </w:rPr>
        <w:tab/>
        <w:t>DA PROPOSTA DE PREÇO</w:t>
      </w:r>
    </w:p>
    <w:p w14:paraId="62B7F1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A790E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rPr>
        <w:t>registrar</w:t>
      </w:r>
      <w:r w:rsidRPr="003F10F6">
        <w:rPr>
          <w:rFonts w:ascii="Arial Narrow" w:hAnsi="Arial Narrow" w:cstheme="minorHAnsi"/>
          <w:sz w:val="28"/>
          <w:szCs w:val="28"/>
        </w:rPr>
        <w:t xml:space="preserve"> e </w:t>
      </w:r>
      <w:r w:rsidRPr="003F10F6">
        <w:rPr>
          <w:rFonts w:ascii="Arial Narrow" w:hAnsi="Arial Narrow" w:cstheme="minorHAnsi"/>
          <w:b/>
          <w:sz w:val="28"/>
          <w:szCs w:val="28"/>
        </w:rPr>
        <w:t>ANEXAR</w:t>
      </w:r>
      <w:r w:rsidRPr="003F10F6">
        <w:rPr>
          <w:rFonts w:ascii="Arial Narrow" w:hAnsi="Arial Narrow" w:cstheme="minorHAnsi"/>
          <w:sz w:val="28"/>
          <w:szCs w:val="28"/>
        </w:rPr>
        <w:t xml:space="preserve"> sua proposta, exclusivamente, por meio do sistema eletrônico COMPRASNET, até a data e horário marcado para abertura da sessão, quando então encerrar-se-á automaticamente a fase de recebimento de </w:t>
      </w:r>
      <w:r w:rsidRPr="003F10F6">
        <w:rPr>
          <w:rFonts w:ascii="Arial Narrow" w:hAnsi="Arial Narrow" w:cstheme="minorHAnsi"/>
          <w:b/>
          <w:sz w:val="28"/>
          <w:szCs w:val="28"/>
          <w:u w:val="single"/>
        </w:rPr>
        <w:t>propostas e documentação</w:t>
      </w:r>
      <w:r w:rsidRPr="003F10F6">
        <w:rPr>
          <w:rFonts w:ascii="Arial Narrow" w:hAnsi="Arial Narrow" w:cstheme="minorHAnsi"/>
          <w:sz w:val="28"/>
          <w:szCs w:val="28"/>
        </w:rPr>
        <w:t>.</w:t>
      </w:r>
    </w:p>
    <w:p w14:paraId="486FFB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B0CDC2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anexar e registrar sua proposta mediante o preenchimento, no sistema eletrônico e deverá conter obrigatoriamente, </w:t>
      </w:r>
      <w:r w:rsidRPr="003F10F6">
        <w:rPr>
          <w:rFonts w:ascii="Arial Narrow" w:hAnsi="Arial Narrow" w:cstheme="minorHAnsi"/>
          <w:b/>
          <w:sz w:val="28"/>
          <w:szCs w:val="28"/>
        </w:rPr>
        <w:t>sob pena de desclassificação</w:t>
      </w:r>
      <w:r w:rsidRPr="003F10F6">
        <w:rPr>
          <w:rFonts w:ascii="Arial Narrow" w:hAnsi="Arial Narrow" w:cstheme="minorHAnsi"/>
          <w:sz w:val="28"/>
          <w:szCs w:val="28"/>
        </w:rPr>
        <w:t>:</w:t>
      </w:r>
    </w:p>
    <w:p w14:paraId="07660143" w14:textId="77777777" w:rsidR="002E674E" w:rsidRPr="003F10F6" w:rsidRDefault="002E674E" w:rsidP="002B3762">
      <w:pPr>
        <w:widowControl w:val="0"/>
        <w:tabs>
          <w:tab w:val="left" w:pos="709"/>
          <w:tab w:val="left" w:pos="1276"/>
        </w:tabs>
        <w:spacing w:after="0" w:line="240" w:lineRule="auto"/>
        <w:jc w:val="both"/>
        <w:rPr>
          <w:rFonts w:ascii="Arial Narrow" w:hAnsi="Arial Narrow" w:cstheme="minorHAnsi"/>
          <w:sz w:val="28"/>
          <w:szCs w:val="28"/>
        </w:rPr>
      </w:pPr>
    </w:p>
    <w:p w14:paraId="6F4B12F2" w14:textId="4A1F109F" w:rsidR="001929AB" w:rsidRPr="003F10F6" w:rsidRDefault="001929AB" w:rsidP="002B3762">
      <w:pPr>
        <w:pStyle w:val="WW-Corpodetexto2"/>
        <w:widowControl w:val="0"/>
        <w:tabs>
          <w:tab w:val="left" w:pos="1701"/>
        </w:tabs>
        <w:suppressAutoHyphens w:val="0"/>
        <w:spacing w:line="240" w:lineRule="auto"/>
        <w:ind w:left="1276"/>
        <w:rPr>
          <w:rFonts w:ascii="Arial Narrow" w:hAnsi="Arial Narrow" w:cstheme="minorHAnsi"/>
          <w:sz w:val="28"/>
          <w:szCs w:val="28"/>
        </w:rPr>
      </w:pPr>
      <w:r w:rsidRPr="003F10F6">
        <w:rPr>
          <w:rFonts w:ascii="Arial Narrow" w:hAnsi="Arial Narrow" w:cstheme="minorHAnsi"/>
          <w:b/>
          <w:bCs/>
          <w:sz w:val="28"/>
          <w:szCs w:val="28"/>
        </w:rPr>
        <w:t>a)</w:t>
      </w:r>
      <w:r w:rsidRPr="003F10F6">
        <w:rPr>
          <w:rFonts w:ascii="Arial Narrow" w:hAnsi="Arial Narrow" w:cstheme="minorHAnsi"/>
          <w:b/>
          <w:bCs/>
          <w:sz w:val="28"/>
          <w:szCs w:val="28"/>
        </w:rPr>
        <w:tab/>
        <w:t>O preço unitário e total do item cotado</w:t>
      </w:r>
      <w:r w:rsidRPr="003F10F6">
        <w:rPr>
          <w:rFonts w:ascii="Arial Narrow" w:hAnsi="Arial Narrow" w:cstheme="minorHAnsi"/>
          <w:sz w:val="28"/>
          <w:szCs w:val="28"/>
        </w:rPr>
        <w:t>,</w:t>
      </w:r>
      <w:r w:rsidRPr="003F10F6">
        <w:rPr>
          <w:rFonts w:ascii="Arial Narrow" w:hAnsi="Arial Narrow" w:cstheme="minorHAnsi"/>
          <w:bCs/>
          <w:sz w:val="28"/>
          <w:szCs w:val="28"/>
        </w:rPr>
        <w:t xml:space="preserve"> como estabelecido no Anexo II </w:t>
      </w:r>
      <w:r w:rsidRPr="003F10F6">
        <w:rPr>
          <w:rFonts w:ascii="Arial Narrow" w:hAnsi="Arial Narrow" w:cstheme="minorHAnsi"/>
          <w:sz w:val="28"/>
          <w:szCs w:val="28"/>
        </w:rPr>
        <w:t>(Proposta de Preços)</w:t>
      </w:r>
      <w:r w:rsidRPr="003F10F6">
        <w:rPr>
          <w:rFonts w:ascii="Arial Narrow" w:hAnsi="Arial Narrow" w:cstheme="minorHAnsi"/>
          <w:bCs/>
          <w:sz w:val="28"/>
          <w:szCs w:val="28"/>
        </w:rPr>
        <w:t>,</w:t>
      </w:r>
      <w:r w:rsidRPr="003F10F6">
        <w:rPr>
          <w:rFonts w:ascii="Arial Narrow" w:hAnsi="Arial Narrow" w:cstheme="minorHAnsi"/>
          <w:sz w:val="28"/>
          <w:szCs w:val="28"/>
        </w:rPr>
        <w:t xml:space="preserve"> formulado em moeda nacional, </w:t>
      </w:r>
      <w:r w:rsidR="003C4122" w:rsidRPr="003F10F6">
        <w:rPr>
          <w:rFonts w:ascii="Arial Narrow" w:hAnsi="Arial Narrow" w:cstheme="minorHAnsi"/>
          <w:sz w:val="28"/>
          <w:szCs w:val="28"/>
        </w:rPr>
        <w:t xml:space="preserve">com até </w:t>
      </w:r>
      <w:r w:rsidR="004002B0">
        <w:rPr>
          <w:rFonts w:ascii="Arial Narrow" w:hAnsi="Arial Narrow" w:cstheme="minorHAnsi"/>
          <w:sz w:val="28"/>
          <w:szCs w:val="28"/>
        </w:rPr>
        <w:t>02</w:t>
      </w:r>
      <w:r w:rsidR="003C4122" w:rsidRPr="003F10F6">
        <w:rPr>
          <w:rFonts w:ascii="Arial Narrow" w:hAnsi="Arial Narrow" w:cstheme="minorHAnsi"/>
          <w:sz w:val="28"/>
          <w:szCs w:val="28"/>
        </w:rPr>
        <w:t xml:space="preserve"> (</w:t>
      </w:r>
      <w:r w:rsidR="004002B0">
        <w:rPr>
          <w:rFonts w:ascii="Arial Narrow" w:hAnsi="Arial Narrow" w:cstheme="minorHAnsi"/>
          <w:sz w:val="28"/>
          <w:szCs w:val="28"/>
        </w:rPr>
        <w:t>duas</w:t>
      </w:r>
      <w:r w:rsidRPr="003F10F6">
        <w:rPr>
          <w:rFonts w:ascii="Arial Narrow" w:hAnsi="Arial Narrow" w:cstheme="minorHAnsi"/>
          <w:sz w:val="28"/>
          <w:szCs w:val="28"/>
        </w:rPr>
        <w:t>) casas decimais, devendo estar incluídos todos os custos com frete, tributos, seguros, encargos previdenciários, trabalhistas, comerciais e quaisquer outras despesas que incidam ou venham a incidir sobre o objeto desta licitação.</w:t>
      </w:r>
    </w:p>
    <w:p w14:paraId="2E22C32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A67988"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r w:rsidRPr="003F10F6">
        <w:rPr>
          <w:rFonts w:ascii="Arial Narrow" w:hAnsi="Arial Narrow" w:cstheme="minorHAnsi"/>
          <w:sz w:val="28"/>
          <w:szCs w:val="28"/>
        </w:rPr>
        <w:t>6.3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diferenças entre as especificações do objeto licitado descrito no presente Edital e a descrição publicada no sistema eletrônico COMPRASNET, prevalecerão as constantes deste Edital, publicado no endereço eletrônico </w:t>
      </w:r>
      <w:r w:rsidRPr="003F10F6">
        <w:rPr>
          <w:rFonts w:ascii="Arial Narrow" w:hAnsi="Arial Narrow" w:cstheme="minorHAnsi"/>
          <w:b/>
          <w:sz w:val="28"/>
          <w:szCs w:val="28"/>
          <w:u w:val="single"/>
        </w:rPr>
        <w:t>www.comprasgovernamentais.gov.br</w:t>
      </w:r>
      <w:r w:rsidRPr="003F10F6">
        <w:rPr>
          <w:rFonts w:ascii="Arial Narrow" w:hAnsi="Arial Narrow" w:cstheme="minorHAnsi"/>
          <w:sz w:val="28"/>
          <w:szCs w:val="28"/>
        </w:rPr>
        <w:t>.</w:t>
      </w:r>
    </w:p>
    <w:p w14:paraId="3B9104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55D5E79" w14:textId="77777777" w:rsidR="001929AB" w:rsidRPr="003F10F6" w:rsidRDefault="001929AB" w:rsidP="002B3762">
      <w:pPr>
        <w:pStyle w:val="SemEspaamento"/>
        <w:widowControl w:val="0"/>
        <w:tabs>
          <w:tab w:val="left" w:pos="709"/>
          <w:tab w:val="left" w:pos="1276"/>
        </w:tabs>
        <w:jc w:val="both"/>
        <w:rPr>
          <w:rFonts w:ascii="Arial Narrow" w:hAnsi="Arial Narrow" w:cstheme="minorHAnsi"/>
          <w:b/>
          <w:sz w:val="28"/>
          <w:szCs w:val="28"/>
        </w:rPr>
      </w:pPr>
      <w:r w:rsidRPr="003F10F6">
        <w:rPr>
          <w:rFonts w:ascii="Arial Narrow" w:hAnsi="Arial Narrow" w:cstheme="minorHAnsi"/>
          <w:b/>
          <w:sz w:val="28"/>
          <w:szCs w:val="28"/>
        </w:rPr>
        <w:t>6.4</w:t>
      </w:r>
      <w:r w:rsidRPr="003F10F6">
        <w:rPr>
          <w:rFonts w:ascii="Arial Narrow" w:hAnsi="Arial Narrow" w:cstheme="minorHAnsi"/>
          <w:b/>
          <w:sz w:val="28"/>
          <w:szCs w:val="28"/>
        </w:rPr>
        <w:tab/>
        <w:t>-</w:t>
      </w:r>
      <w:r w:rsidRPr="003F10F6">
        <w:rPr>
          <w:rFonts w:ascii="Arial Narrow" w:hAnsi="Arial Narrow" w:cstheme="minorHAnsi"/>
          <w:b/>
          <w:sz w:val="28"/>
          <w:szCs w:val="28"/>
        </w:rPr>
        <w:tab/>
        <w:t>O Cadastro Nacional da Pessoa Jurídica - CNPJ da empresa proponente deverá ser o mesmo da que efetivamente fornecerá os produtos objetos da presente licitação.</w:t>
      </w:r>
    </w:p>
    <w:p w14:paraId="29FE23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5A57D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6.5</w:t>
      </w:r>
      <w:r w:rsidRPr="003F10F6">
        <w:rPr>
          <w:rFonts w:ascii="Arial Narrow" w:hAnsi="Arial Narrow" w:cstheme="minorHAnsi"/>
          <w:sz w:val="28"/>
          <w:szCs w:val="28"/>
        </w:rPr>
        <w:tab/>
        <w:t>-</w:t>
      </w:r>
      <w:r w:rsidRPr="003F10F6">
        <w:rPr>
          <w:rFonts w:ascii="Arial Narrow" w:hAnsi="Arial Narrow" w:cstheme="minorHAnsi"/>
          <w:sz w:val="28"/>
          <w:szCs w:val="28"/>
        </w:rPr>
        <w:tab/>
        <w:t>Até o horário marcado neste Edital para abertura da sessão de lances, os licitantes poderão retirar ou substituir a proposta anteriormente apresentada.</w:t>
      </w:r>
    </w:p>
    <w:p w14:paraId="698A793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05A53B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
          <w:sz w:val="28"/>
          <w:szCs w:val="28"/>
        </w:rPr>
        <w:t>6.6</w:t>
      </w:r>
      <w:r w:rsidRPr="003F10F6">
        <w:rPr>
          <w:rFonts w:ascii="Arial Narrow" w:hAnsi="Arial Narrow" w:cstheme="minorHAnsi"/>
          <w:b/>
          <w:sz w:val="28"/>
          <w:szCs w:val="28"/>
        </w:rPr>
        <w:tab/>
        <w:t>-</w:t>
      </w:r>
      <w:r w:rsidRPr="003F10F6">
        <w:rPr>
          <w:rFonts w:ascii="Arial Narrow" w:hAnsi="Arial Narrow" w:cstheme="minorHAnsi"/>
          <w:b/>
          <w:sz w:val="28"/>
          <w:szCs w:val="28"/>
        </w:rPr>
        <w:tab/>
        <w:t>O prazo de validade das propostas comerciais não poderá ser inferior a 60 (sessenta) dias</w:t>
      </w:r>
      <w:r w:rsidRPr="003F10F6">
        <w:rPr>
          <w:rFonts w:ascii="Arial Narrow" w:hAnsi="Arial Narrow" w:cstheme="minorHAnsi"/>
          <w:sz w:val="28"/>
          <w:szCs w:val="28"/>
        </w:rPr>
        <w:t>, contados da data de abertura da sessão pública estabelecida neste Edital.</w:t>
      </w:r>
    </w:p>
    <w:p w14:paraId="089F7EC3" w14:textId="57859F6D" w:rsidR="001929AB" w:rsidRDefault="001929AB" w:rsidP="00810C64">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6.7</w:t>
      </w:r>
      <w:r w:rsidRPr="003F10F6">
        <w:rPr>
          <w:rFonts w:ascii="Arial Narrow" w:hAnsi="Arial Narrow" w:cstheme="minorHAnsi"/>
          <w:sz w:val="28"/>
          <w:szCs w:val="28"/>
        </w:rPr>
        <w:tab/>
        <w:t>-</w:t>
      </w:r>
      <w:r w:rsidRPr="003F10F6">
        <w:rPr>
          <w:rFonts w:ascii="Arial Narrow" w:hAnsi="Arial Narrow" w:cstheme="minorHAnsi"/>
          <w:sz w:val="28"/>
          <w:szCs w:val="28"/>
        </w:rPr>
        <w:tab/>
        <w:t>Decorrido o prazo de validade das propostas sem convocação para contratação, ficam os licitantes liberados dos compromissos assumidos.</w:t>
      </w:r>
    </w:p>
    <w:p w14:paraId="3C41EC11" w14:textId="77777777" w:rsidR="005638EB" w:rsidRPr="003F10F6" w:rsidRDefault="005638EB" w:rsidP="00810C64">
      <w:pPr>
        <w:widowControl w:val="0"/>
        <w:tabs>
          <w:tab w:val="left" w:pos="709"/>
          <w:tab w:val="left" w:pos="1276"/>
        </w:tabs>
        <w:spacing w:after="0" w:line="240" w:lineRule="auto"/>
        <w:jc w:val="both"/>
        <w:rPr>
          <w:rFonts w:ascii="Arial Narrow" w:hAnsi="Arial Narrow" w:cstheme="minorHAnsi"/>
          <w:sz w:val="28"/>
          <w:szCs w:val="28"/>
        </w:rPr>
      </w:pPr>
    </w:p>
    <w:p w14:paraId="69CEB250"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6.8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indicada na proposta de preço somente uma única marca e/ou modelo por item ofertado, devendo o </w:t>
      </w:r>
      <w:r w:rsidRPr="003F10F6">
        <w:rPr>
          <w:rFonts w:ascii="Arial Narrow" w:hAnsi="Arial Narrow" w:cstheme="minorHAnsi"/>
          <w:sz w:val="28"/>
          <w:szCs w:val="28"/>
          <w:u w:val="single"/>
        </w:rPr>
        <w:t>modelo ser discriminado</w:t>
      </w:r>
      <w:r w:rsidRPr="003F10F6">
        <w:rPr>
          <w:rFonts w:ascii="Arial Narrow" w:hAnsi="Arial Narrow" w:cstheme="minorHAnsi"/>
          <w:sz w:val="28"/>
          <w:szCs w:val="28"/>
        </w:rPr>
        <w:t xml:space="preserve"> quando pertinente.</w:t>
      </w:r>
    </w:p>
    <w:p w14:paraId="399B9F19" w14:textId="77777777" w:rsidR="003C198F" w:rsidRDefault="003C198F"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p>
    <w:p w14:paraId="22335B79" w14:textId="77777777" w:rsidR="001929AB" w:rsidRPr="003F10F6" w:rsidRDefault="001929AB" w:rsidP="002B3762">
      <w:pPr>
        <w:pStyle w:val="Corpodetexto"/>
        <w:widowControl w:val="0"/>
        <w:tabs>
          <w:tab w:val="left" w:pos="0"/>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6.9</w:t>
      </w:r>
      <w:r w:rsidRPr="003F10F6">
        <w:rPr>
          <w:rFonts w:ascii="Arial Narrow" w:hAnsi="Arial Narrow" w:cstheme="minorHAnsi"/>
          <w:sz w:val="28"/>
          <w:szCs w:val="28"/>
        </w:rPr>
        <w:tab/>
        <w:t>-</w:t>
      </w:r>
      <w:r w:rsidRPr="003F10F6">
        <w:rPr>
          <w:rFonts w:ascii="Arial Narrow" w:hAnsi="Arial Narrow" w:cstheme="minorHAnsi"/>
          <w:sz w:val="28"/>
          <w:szCs w:val="28"/>
        </w:rPr>
        <w:tab/>
        <w:t>Indicação do nome do banco, número da agência, número da conta corrente, para fins de recebimento dos pagamentos.</w:t>
      </w:r>
    </w:p>
    <w:p w14:paraId="5853984D" w14:textId="77777777" w:rsidR="008913F4" w:rsidRDefault="008913F4"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367279D4" w14:textId="6F5E0509"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6.10</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Deverá ser anexada na proposta eletrônica, se for o caso: </w:t>
      </w:r>
      <w:r w:rsidRPr="003F10F6">
        <w:rPr>
          <w:rFonts w:ascii="Arial Narrow" w:hAnsi="Arial Narrow" w:cstheme="minorHAnsi"/>
          <w:b/>
          <w:i/>
          <w:sz w:val="28"/>
          <w:szCs w:val="28"/>
          <w:u w:val="single"/>
        </w:rPr>
        <w:t>catálogos, encartes, folhetos técnicos ou “folders” dos materiais ofertados</w:t>
      </w:r>
      <w:r w:rsidRPr="003F10F6">
        <w:rPr>
          <w:rFonts w:ascii="Arial Narrow" w:hAnsi="Arial Narrow" w:cstheme="minorHAnsi"/>
          <w:sz w:val="28"/>
          <w:szCs w:val="28"/>
        </w:rPr>
        <w:t>, devendo conter as especificações mínimas solicitadas n</w:t>
      </w:r>
      <w:r w:rsidR="00810C64">
        <w:rPr>
          <w:rFonts w:ascii="Arial Narrow" w:hAnsi="Arial Narrow" w:cstheme="minorHAnsi"/>
          <w:sz w:val="28"/>
          <w:szCs w:val="28"/>
        </w:rPr>
        <w:t xml:space="preserve">a </w:t>
      </w:r>
      <w:r w:rsidRPr="003F10F6">
        <w:rPr>
          <w:rFonts w:ascii="Arial Narrow" w:hAnsi="Arial Narrow" w:cstheme="minorHAnsi"/>
          <w:sz w:val="28"/>
          <w:szCs w:val="28"/>
        </w:rPr>
        <w:t>Proposta de preço</w:t>
      </w:r>
      <w:r w:rsidR="00810C64">
        <w:rPr>
          <w:rFonts w:ascii="Arial Narrow" w:hAnsi="Arial Narrow" w:cstheme="minorHAnsi"/>
          <w:sz w:val="28"/>
          <w:szCs w:val="28"/>
        </w:rPr>
        <w:t xml:space="preserve"> e Termo de Referência</w:t>
      </w:r>
      <w:r w:rsidRPr="003F10F6">
        <w:rPr>
          <w:rFonts w:ascii="Arial Narrow" w:hAnsi="Arial Narrow" w:cstheme="minorHAnsi"/>
          <w:sz w:val="28"/>
          <w:szCs w:val="28"/>
        </w:rPr>
        <w:t>.</w:t>
      </w:r>
    </w:p>
    <w:p w14:paraId="60B885FE" w14:textId="77777777" w:rsidR="001929AB" w:rsidRPr="003F10F6" w:rsidRDefault="001929AB" w:rsidP="002B3762">
      <w:pPr>
        <w:pStyle w:val="Corpodetexto"/>
        <w:widowControl w:val="0"/>
        <w:tabs>
          <w:tab w:val="left" w:pos="709"/>
          <w:tab w:val="left" w:pos="1276"/>
        </w:tabs>
        <w:spacing w:after="0" w:line="240" w:lineRule="auto"/>
        <w:jc w:val="both"/>
        <w:rPr>
          <w:rFonts w:ascii="Arial Narrow" w:hAnsi="Arial Narrow" w:cstheme="minorHAnsi"/>
          <w:sz w:val="28"/>
          <w:szCs w:val="28"/>
        </w:rPr>
      </w:pPr>
    </w:p>
    <w:p w14:paraId="21F94228" w14:textId="77777777" w:rsidR="001929AB" w:rsidRPr="003F10F6" w:rsidRDefault="001929AB" w:rsidP="002B3762">
      <w:pPr>
        <w:pStyle w:val="Corpodetexto31"/>
        <w:rPr>
          <w:rFonts w:ascii="Arial Narrow" w:hAnsi="Arial Narrow" w:cstheme="minorHAnsi"/>
          <w:sz w:val="28"/>
          <w:szCs w:val="28"/>
        </w:rPr>
      </w:pPr>
      <w:r w:rsidRPr="003F10F6">
        <w:rPr>
          <w:rFonts w:ascii="Arial Narrow" w:hAnsi="Arial Narrow" w:cstheme="minorHAnsi"/>
          <w:sz w:val="28"/>
          <w:szCs w:val="28"/>
        </w:rPr>
        <w:t>6.11</w:t>
      </w:r>
      <w:r w:rsidRPr="003F10F6">
        <w:rPr>
          <w:rFonts w:ascii="Arial Narrow" w:hAnsi="Arial Narrow" w:cstheme="minorHAnsi"/>
          <w:sz w:val="28"/>
          <w:szCs w:val="28"/>
        </w:rPr>
        <w:tab/>
        <w:t>-</w:t>
      </w:r>
      <w:r w:rsidRPr="003F10F6">
        <w:rPr>
          <w:rFonts w:ascii="Arial Narrow" w:hAnsi="Arial Narrow" w:cstheme="minorHAnsi"/>
          <w:sz w:val="28"/>
          <w:szCs w:val="28"/>
        </w:rPr>
        <w:tab/>
        <w:t>A apresentação da proposta implicará plena aceitação, por parte da licitante, das condições estabelecidas neste Edital.</w:t>
      </w:r>
    </w:p>
    <w:p w14:paraId="726BCD0C"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2CA6415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6.12</w:t>
      </w:r>
      <w:r w:rsidRPr="003F10F6">
        <w:rPr>
          <w:rFonts w:ascii="Arial Narrow" w:hAnsi="Arial Narrow" w:cstheme="minorHAnsi"/>
          <w:sz w:val="28"/>
          <w:szCs w:val="28"/>
        </w:rPr>
        <w:tab/>
        <w:t>-</w:t>
      </w:r>
      <w:r w:rsidRPr="003F10F6">
        <w:rPr>
          <w:rFonts w:ascii="Arial Narrow" w:hAnsi="Arial Narrow" w:cstheme="minorHAnsi"/>
          <w:sz w:val="28"/>
          <w:szCs w:val="28"/>
        </w:rPr>
        <w:tab/>
        <w:t>Obrigatoriamente todos os itens do Grupo (lote) devem ser cotados, sob pena de desclassificação, quando o tipo de julgamento for o de Menor Preço por Lote.</w:t>
      </w:r>
    </w:p>
    <w:p w14:paraId="01267E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709F5F3" w14:textId="050B2DEE"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7</w:t>
      </w:r>
      <w:r w:rsidRPr="003F10F6">
        <w:rPr>
          <w:rFonts w:ascii="Arial Narrow" w:hAnsi="Arial Narrow" w:cstheme="minorHAnsi"/>
          <w:b/>
          <w:sz w:val="28"/>
          <w:szCs w:val="28"/>
        </w:rPr>
        <w:tab/>
        <w:t>-</w:t>
      </w:r>
      <w:r w:rsidRPr="003F10F6">
        <w:rPr>
          <w:rFonts w:ascii="Arial Narrow" w:hAnsi="Arial Narrow" w:cstheme="minorHAnsi"/>
          <w:b/>
          <w:sz w:val="28"/>
          <w:szCs w:val="28"/>
        </w:rPr>
        <w:tab/>
        <w:t>DAS IMPUGNAÇÕES E ESCLARECIMENTOS</w:t>
      </w:r>
    </w:p>
    <w:p w14:paraId="18EDBFDB" w14:textId="77777777" w:rsidR="008913F4" w:rsidRPr="00CE365F" w:rsidRDefault="008913F4" w:rsidP="002B3762">
      <w:pPr>
        <w:widowControl w:val="0"/>
        <w:tabs>
          <w:tab w:val="left" w:pos="709"/>
          <w:tab w:val="left" w:pos="1276"/>
        </w:tabs>
        <w:spacing w:after="0" w:line="240" w:lineRule="auto"/>
        <w:jc w:val="both"/>
        <w:rPr>
          <w:rFonts w:ascii="Arial Narrow" w:hAnsi="Arial Narrow" w:cstheme="minorHAnsi"/>
          <w:b/>
          <w:sz w:val="28"/>
          <w:szCs w:val="28"/>
        </w:rPr>
      </w:pPr>
    </w:p>
    <w:p w14:paraId="042D484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b/>
          <w:sz w:val="28"/>
          <w:szCs w:val="28"/>
        </w:rPr>
        <w:t>Dos Pedidos de esclarecimentos</w:t>
      </w:r>
    </w:p>
    <w:p w14:paraId="583A1C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 xml:space="preserve"> </w:t>
      </w:r>
    </w:p>
    <w:p w14:paraId="48565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Qualquer pessoa poderá, até 3 (três) dias úteis antes da data fixada para abertura da sessão pública, solicitar esclarecimento ou providências, </w:t>
      </w:r>
      <w:r w:rsidRPr="003F10F6">
        <w:rPr>
          <w:rFonts w:ascii="Arial Narrow" w:hAnsi="Arial Narrow" w:cstheme="minorHAnsi"/>
          <w:b/>
          <w:sz w:val="28"/>
          <w:szCs w:val="28"/>
        </w:rPr>
        <w:t>por meio eletrônico</w:t>
      </w:r>
      <w:r w:rsidRPr="003F10F6">
        <w:rPr>
          <w:rFonts w:ascii="Arial Narrow" w:hAnsi="Arial Narrow" w:cstheme="minorHAnsi"/>
          <w:sz w:val="28"/>
          <w:szCs w:val="28"/>
        </w:rPr>
        <w:t>, sob pena de decadência do direito de fazê-lo administrativamente.</w:t>
      </w:r>
    </w:p>
    <w:p w14:paraId="334E2DB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93C2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pedido de esclarecimento poderá ser realizado de forma eletrônica, pelo e-mail </w:t>
      </w:r>
      <w:r w:rsidR="003C198F" w:rsidRPr="003C198F">
        <w:rPr>
          <w:rFonts w:ascii="Arial Narrow" w:hAnsi="Arial Narrow" w:cstheme="minorHAnsi"/>
          <w:sz w:val="28"/>
          <w:szCs w:val="28"/>
        </w:rPr>
        <w:t>licitacao@iguatemi.ms.gov.br</w:t>
      </w:r>
      <w:r w:rsidRPr="003F10F6">
        <w:rPr>
          <w:rFonts w:ascii="Arial Narrow" w:hAnsi="Arial Narrow" w:cstheme="minorHAnsi"/>
          <w:sz w:val="28"/>
          <w:szCs w:val="28"/>
        </w:rPr>
        <w:t>.</w:t>
      </w:r>
    </w:p>
    <w:p w14:paraId="7331F3D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E64AEA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7.1.3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com base em parecer dos setores responsáveis pela elaboração do Edital e seus Anexos, bem como de outros setores técnicos da Instituição, decidirá sobre os pedidos de esclarecimento no prazo de </w:t>
      </w:r>
      <w:r w:rsidRPr="003F10F6">
        <w:rPr>
          <w:rFonts w:ascii="Arial Narrow" w:hAnsi="Arial Narrow" w:cstheme="minorHAnsi"/>
          <w:b/>
          <w:sz w:val="28"/>
          <w:szCs w:val="28"/>
        </w:rPr>
        <w:t>até 02 (dois) dias úteis, contados do recebimento.</w:t>
      </w:r>
      <w:r w:rsidRPr="003F10F6">
        <w:rPr>
          <w:rFonts w:ascii="Arial Narrow" w:hAnsi="Arial Narrow" w:cstheme="minorHAnsi"/>
          <w:sz w:val="28"/>
          <w:szCs w:val="28"/>
        </w:rPr>
        <w:t xml:space="preserve"> </w:t>
      </w:r>
    </w:p>
    <w:p w14:paraId="578D79B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831FAB" w14:textId="021066EA"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7.1.4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respostas aos esclarecimentos prestados pelo(a) Pregoeiro(a) serão entranhados nos autos do processo licitatório e estarão disponíveis para consulta por qualquer interessado, bem como serão divulgadas pelo sistema eletrônico de compras governamentais no site </w:t>
      </w:r>
      <w:hyperlink r:id="rId12" w:history="1">
        <w:r w:rsidR="005638EB" w:rsidRPr="00D72D4E">
          <w:rPr>
            <w:rStyle w:val="Hyperlink"/>
            <w:rFonts w:ascii="Arial Narrow" w:hAnsi="Arial Narrow" w:cstheme="minorHAnsi"/>
            <w:b/>
            <w:sz w:val="28"/>
            <w:szCs w:val="28"/>
          </w:rPr>
          <w:t>www.comprasgovernamentais.gov.br</w:t>
        </w:r>
      </w:hyperlink>
      <w:r w:rsidRPr="003F10F6">
        <w:rPr>
          <w:rFonts w:ascii="Arial Narrow" w:hAnsi="Arial Narrow" w:cstheme="minorHAnsi"/>
          <w:sz w:val="28"/>
          <w:szCs w:val="28"/>
        </w:rPr>
        <w:t>.</w:t>
      </w:r>
    </w:p>
    <w:p w14:paraId="49C76E1B" w14:textId="77777777" w:rsidR="005638EB" w:rsidRPr="003F10F6" w:rsidRDefault="005638EB" w:rsidP="002B3762">
      <w:pPr>
        <w:widowControl w:val="0"/>
        <w:tabs>
          <w:tab w:val="left" w:pos="709"/>
          <w:tab w:val="left" w:pos="1276"/>
        </w:tabs>
        <w:spacing w:after="0" w:line="240" w:lineRule="auto"/>
        <w:jc w:val="both"/>
        <w:rPr>
          <w:rFonts w:ascii="Arial Narrow" w:hAnsi="Arial Narrow" w:cstheme="minorHAnsi"/>
          <w:b/>
          <w:sz w:val="28"/>
          <w:szCs w:val="28"/>
        </w:rPr>
      </w:pPr>
    </w:p>
    <w:p w14:paraId="6662DA2E" w14:textId="77777777" w:rsidR="001929AB" w:rsidRPr="003F10F6" w:rsidRDefault="001929AB" w:rsidP="002B3762">
      <w:pPr>
        <w:widowControl w:val="0"/>
        <w:tabs>
          <w:tab w:val="left" w:pos="709"/>
          <w:tab w:val="left" w:pos="1276"/>
        </w:tabs>
        <w:spacing w:after="0" w:line="240" w:lineRule="auto"/>
        <w:ind w:left="567"/>
        <w:jc w:val="both"/>
        <w:rPr>
          <w:rFonts w:ascii="Arial Narrow" w:hAnsi="Arial Narrow" w:cstheme="minorHAnsi"/>
          <w:b/>
          <w:sz w:val="28"/>
          <w:szCs w:val="28"/>
        </w:rPr>
      </w:pPr>
    </w:p>
    <w:p w14:paraId="79590899"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r w:rsidRPr="003F10F6">
        <w:rPr>
          <w:rFonts w:ascii="Arial Narrow" w:hAnsi="Arial Narrow" w:cstheme="minorHAnsi"/>
          <w:color w:val="auto"/>
          <w:sz w:val="28"/>
          <w:szCs w:val="28"/>
        </w:rPr>
        <w:lastRenderedPageBreak/>
        <w:t>7.2</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Das Impugnações</w:t>
      </w:r>
    </w:p>
    <w:p w14:paraId="67ABD961"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color w:val="auto"/>
          <w:sz w:val="28"/>
          <w:szCs w:val="28"/>
        </w:rPr>
      </w:pPr>
    </w:p>
    <w:p w14:paraId="46BF4B8F"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7.2.1</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Qualquer pessoa poderá impugnar os termos do Edital do Pregão, por meio eletrônico, na forma prevista neste Edital, até 03 (três) dias úteis anteriores à data fixada para a abertura da sessão pública. </w:t>
      </w:r>
    </w:p>
    <w:p w14:paraId="33C28750"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1DB668B6" w14:textId="7296E393" w:rsidR="001929AB" w:rsidRDefault="001929AB" w:rsidP="00CE365F">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color w:val="auto"/>
          <w:sz w:val="28"/>
          <w:szCs w:val="28"/>
        </w:rPr>
        <w:t>7.2.1.1</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 xml:space="preserve">A impugnação poderá ser encaminhada de forma eletrônica, pelo e-mail </w:t>
      </w:r>
      <w:hyperlink r:id="rId13" w:history="1">
        <w:r w:rsidR="008913F4" w:rsidRPr="00752005">
          <w:rPr>
            <w:rStyle w:val="Hyperlink"/>
            <w:rFonts w:ascii="Arial Narrow" w:hAnsi="Arial Narrow" w:cstheme="minorHAnsi"/>
            <w:sz w:val="28"/>
            <w:szCs w:val="28"/>
          </w:rPr>
          <w:t>licitacao@iguatemi.ms.gov.br</w:t>
        </w:r>
      </w:hyperlink>
      <w:r w:rsidRPr="00CE365F">
        <w:rPr>
          <w:rFonts w:ascii="Arial Narrow" w:hAnsi="Arial Narrow" w:cstheme="minorHAnsi"/>
          <w:b w:val="0"/>
          <w:color w:val="auto"/>
          <w:sz w:val="28"/>
          <w:szCs w:val="28"/>
        </w:rPr>
        <w:t>.</w:t>
      </w:r>
    </w:p>
    <w:p w14:paraId="70F03639" w14:textId="77777777" w:rsidR="008913F4" w:rsidRPr="008913F4" w:rsidRDefault="008913F4" w:rsidP="008913F4"/>
    <w:p w14:paraId="03058333" w14:textId="01E60640" w:rsidR="001929AB"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7.2.2</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não possui efeito suspensivo e caberá ao pregoeiro(a), auxiliado pelos responsáveis pela elaboração do Edital e dos Anexos, decidir sobre a impugnação no prazo de dois dias úteis, contados da data de recebimento da impugnação.</w:t>
      </w:r>
    </w:p>
    <w:p w14:paraId="708A7ECB" w14:textId="77777777" w:rsidR="005638EB" w:rsidRPr="005638EB" w:rsidRDefault="005638EB" w:rsidP="005638EB"/>
    <w:p w14:paraId="0586EA83"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7.2.3</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 xml:space="preserve">A concessão de efeito suspensivo à impugnação é medida excepcional e deverá ser motivada pelo(a) pregoeiro(a) nos autos do processo de licitação. </w:t>
      </w:r>
    </w:p>
    <w:p w14:paraId="23DF52CD"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p>
    <w:p w14:paraId="4978373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strike/>
          <w:color w:val="auto"/>
          <w:sz w:val="28"/>
          <w:szCs w:val="28"/>
          <w:highlight w:val="darkCyan"/>
        </w:rPr>
      </w:pPr>
      <w:r w:rsidRPr="003F10F6">
        <w:rPr>
          <w:rFonts w:ascii="Arial Narrow" w:hAnsi="Arial Narrow" w:cstheme="minorHAnsi"/>
          <w:b w:val="0"/>
          <w:color w:val="auto"/>
          <w:sz w:val="28"/>
          <w:szCs w:val="28"/>
        </w:rPr>
        <w:t>7.2.4</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A impugnação ao Edital deverá ser dirigida ao pregoeiro(a) designado para a abertura da sessão pública.</w:t>
      </w:r>
    </w:p>
    <w:p w14:paraId="23EAFEC7"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highlight w:val="darkCyan"/>
        </w:rPr>
      </w:pPr>
    </w:p>
    <w:p w14:paraId="093CE686" w14:textId="77777777" w:rsidR="001929AB" w:rsidRPr="003F10F6" w:rsidRDefault="001929AB" w:rsidP="002B3762">
      <w:pPr>
        <w:pStyle w:val="Legenda"/>
        <w:widowControl w:val="0"/>
        <w:tabs>
          <w:tab w:val="left" w:pos="709"/>
          <w:tab w:val="left" w:pos="1276"/>
        </w:tabs>
        <w:spacing w:after="0"/>
        <w:jc w:val="both"/>
        <w:rPr>
          <w:rFonts w:ascii="Arial Narrow" w:hAnsi="Arial Narrow" w:cstheme="minorHAnsi"/>
          <w:b w:val="0"/>
          <w:color w:val="auto"/>
          <w:sz w:val="28"/>
          <w:szCs w:val="28"/>
        </w:rPr>
      </w:pPr>
      <w:r w:rsidRPr="003F10F6">
        <w:rPr>
          <w:rFonts w:ascii="Arial Narrow" w:hAnsi="Arial Narrow" w:cstheme="minorHAnsi"/>
          <w:b w:val="0"/>
          <w:color w:val="auto"/>
          <w:sz w:val="28"/>
          <w:szCs w:val="28"/>
        </w:rPr>
        <w:t>7.2.5</w:t>
      </w:r>
      <w:r w:rsidRPr="003F10F6">
        <w:rPr>
          <w:rFonts w:ascii="Arial Narrow" w:hAnsi="Arial Narrow" w:cstheme="minorHAnsi"/>
          <w:b w:val="0"/>
          <w:color w:val="auto"/>
          <w:sz w:val="28"/>
          <w:szCs w:val="28"/>
        </w:rPr>
        <w:tab/>
        <w:t>-</w:t>
      </w:r>
      <w:r w:rsidRPr="003F10F6">
        <w:rPr>
          <w:rFonts w:ascii="Arial Narrow" w:hAnsi="Arial Narrow" w:cstheme="minorHAnsi"/>
          <w:b w:val="0"/>
          <w:color w:val="auto"/>
          <w:sz w:val="28"/>
          <w:szCs w:val="28"/>
        </w:rPr>
        <w:tab/>
        <w:t>Se o acolhimento da impugnação acarretar alteração do Edital que afete a formulação da proposta, será republicado o instrumento convocatório, nos mesmos moldes em que se deu a publicação do texto original, inclusive com a definição da nova data para realização do certame.</w:t>
      </w:r>
    </w:p>
    <w:p w14:paraId="006448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2DA6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w:t>
      </w:r>
      <w:r w:rsidRPr="003F10F6">
        <w:rPr>
          <w:rFonts w:ascii="Arial Narrow" w:hAnsi="Arial Narrow" w:cstheme="minorHAnsi"/>
          <w:b/>
          <w:sz w:val="28"/>
          <w:szCs w:val="28"/>
        </w:rPr>
        <w:tab/>
        <w:t>-</w:t>
      </w:r>
      <w:r w:rsidRPr="003F10F6">
        <w:rPr>
          <w:rFonts w:ascii="Arial Narrow" w:hAnsi="Arial Narrow" w:cstheme="minorHAnsi"/>
          <w:b/>
          <w:sz w:val="28"/>
          <w:szCs w:val="28"/>
        </w:rPr>
        <w:tab/>
        <w:t>DA ABERTURA DA SESSÃO, CLASSIFICAÇÃO DAS PROPOSTAS E FORMULAÇÃO DE LANCES.</w:t>
      </w:r>
    </w:p>
    <w:p w14:paraId="4C59F6D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25F52A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abertura da presente licitação dar-se-á em sessão pública, por meio de sistema eletrônico, na data, horário e local indicados neste Edital.</w:t>
      </w:r>
    </w:p>
    <w:p w14:paraId="0DF27B2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A6B60A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8.2</w:t>
      </w:r>
      <w:r w:rsidRPr="003F10F6">
        <w:rPr>
          <w:rFonts w:ascii="Arial Narrow" w:hAnsi="Arial Narrow" w:cstheme="minorHAnsi"/>
          <w:b/>
          <w:sz w:val="28"/>
          <w:szCs w:val="28"/>
        </w:rPr>
        <w:tab/>
        <w:t>-</w:t>
      </w:r>
      <w:r w:rsidRPr="003F10F6">
        <w:rPr>
          <w:rFonts w:ascii="Arial Narrow" w:hAnsi="Arial Narrow" w:cstheme="minorHAnsi"/>
          <w:b/>
          <w:sz w:val="28"/>
          <w:szCs w:val="28"/>
        </w:rPr>
        <w:tab/>
        <w:t>O critério de julgamento das propostas será o de MENOR PREÇO POR ITEM.</w:t>
      </w:r>
    </w:p>
    <w:p w14:paraId="7466FC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DE01FF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O(a) Pregoeiro(a) verificará as propostas apresentadas, desclassificando desde logo aquelas que não estejam em conformidade com os requisitos estabelecidos neste Edital, forem omissas ou apresentarem irregularidades insanáveis. </w:t>
      </w:r>
    </w:p>
    <w:p w14:paraId="0A381FA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6221A7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8.4</w:t>
      </w:r>
      <w:r w:rsidRPr="003F10F6">
        <w:rPr>
          <w:rFonts w:ascii="Arial Narrow" w:hAnsi="Arial Narrow" w:cstheme="minorHAnsi"/>
          <w:sz w:val="28"/>
          <w:szCs w:val="28"/>
        </w:rPr>
        <w:tab/>
        <w:t>-</w:t>
      </w:r>
      <w:r w:rsidRPr="003F10F6">
        <w:rPr>
          <w:rFonts w:ascii="Arial Narrow" w:hAnsi="Arial Narrow" w:cstheme="minorHAnsi"/>
          <w:sz w:val="28"/>
          <w:szCs w:val="28"/>
        </w:rPr>
        <w:tab/>
        <w:t>A desclassificação será sempre fundamentada e registrada no sistema, com acompanhamento em tempo real por todos os participantes.</w:t>
      </w:r>
    </w:p>
    <w:p w14:paraId="055EED5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25C360AC"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8.5</w:t>
      </w:r>
      <w:r w:rsidRPr="003F10F6">
        <w:rPr>
          <w:rFonts w:ascii="Arial Narrow" w:hAnsi="Arial Narrow" w:cstheme="minorHAnsi"/>
          <w:sz w:val="28"/>
          <w:szCs w:val="28"/>
        </w:rPr>
        <w:tab/>
        <w:t>-</w:t>
      </w:r>
      <w:r w:rsidRPr="003F10F6">
        <w:rPr>
          <w:rFonts w:ascii="Arial Narrow" w:hAnsi="Arial Narrow" w:cstheme="minorHAnsi"/>
          <w:sz w:val="28"/>
          <w:szCs w:val="28"/>
        </w:rPr>
        <w:tab/>
        <w:t>A não desclassificação da proposta não impede o seu julgamento definitivo em sentido contrário, levado a efeito na fase de aceitação.</w:t>
      </w:r>
    </w:p>
    <w:p w14:paraId="53605FF4"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334DF9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8.6</w:t>
      </w:r>
      <w:r w:rsidRPr="003F10F6">
        <w:rPr>
          <w:rFonts w:ascii="Arial Narrow" w:hAnsi="Arial Narrow" w:cstheme="minorHAnsi"/>
          <w:sz w:val="28"/>
          <w:szCs w:val="28"/>
        </w:rPr>
        <w:tab/>
        <w:t>-</w:t>
      </w:r>
      <w:r w:rsidRPr="003F10F6">
        <w:rPr>
          <w:rFonts w:ascii="Arial Narrow" w:hAnsi="Arial Narrow" w:cstheme="minorHAnsi"/>
          <w:sz w:val="28"/>
          <w:szCs w:val="28"/>
        </w:rPr>
        <w:tab/>
        <w:t>O sistema ordenará automaticamente as propostas classificadas, sendo que somente estas participarão da fase de lances.</w:t>
      </w:r>
    </w:p>
    <w:p w14:paraId="5170E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233080D" w14:textId="565D4A86"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8.7</w:t>
      </w:r>
      <w:r w:rsidRPr="003F10F6">
        <w:rPr>
          <w:rFonts w:ascii="Arial Narrow" w:hAnsi="Arial Narrow" w:cstheme="minorHAnsi"/>
          <w:sz w:val="28"/>
          <w:szCs w:val="28"/>
        </w:rPr>
        <w:tab/>
        <w:t>-</w:t>
      </w:r>
      <w:r w:rsidRPr="003F10F6">
        <w:rPr>
          <w:rFonts w:ascii="Arial Narrow" w:hAnsi="Arial Narrow" w:cstheme="minorHAnsi"/>
          <w:sz w:val="28"/>
          <w:szCs w:val="28"/>
        </w:rPr>
        <w:tab/>
        <w:t>Ocorrendo empate nas propostas de preço, anteriormente à fase de lances, e não sendo ofertados lances, de acordo com os registros do sistema eletrônico COMPRASNET, prevalecerá como melhor proposta aquela que for recebida primeiro pelo sistema, conforme registro de lançamento, sendo então declarada vencedora.</w:t>
      </w:r>
    </w:p>
    <w:p w14:paraId="417F8B21" w14:textId="77777777" w:rsidR="00CE365F" w:rsidRDefault="00CE365F" w:rsidP="002B3762">
      <w:pPr>
        <w:widowControl w:val="0"/>
        <w:tabs>
          <w:tab w:val="left" w:pos="709"/>
          <w:tab w:val="left" w:pos="1276"/>
        </w:tabs>
        <w:spacing w:after="0" w:line="240" w:lineRule="auto"/>
        <w:jc w:val="both"/>
        <w:rPr>
          <w:rFonts w:ascii="Arial Narrow" w:hAnsi="Arial Narrow" w:cstheme="minorHAnsi"/>
          <w:sz w:val="28"/>
          <w:szCs w:val="28"/>
        </w:rPr>
      </w:pPr>
    </w:p>
    <w:p w14:paraId="0AC8CE57" w14:textId="5400E5DF"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8.8</w:t>
      </w:r>
      <w:r w:rsidRPr="003F10F6">
        <w:rPr>
          <w:rFonts w:ascii="Arial Narrow" w:hAnsi="Arial Narrow" w:cstheme="minorHAnsi"/>
          <w:sz w:val="28"/>
          <w:szCs w:val="28"/>
        </w:rPr>
        <w:tab/>
        <w:t>-</w:t>
      </w:r>
      <w:r w:rsidRPr="003F10F6">
        <w:rPr>
          <w:rFonts w:ascii="Arial Narrow" w:hAnsi="Arial Narrow" w:cstheme="minorHAnsi"/>
          <w:sz w:val="28"/>
          <w:szCs w:val="28"/>
        </w:rPr>
        <w:tab/>
        <w:t>O sistema disponibilizará campo próprio para troca de mensagens entre o(a) Pregoeiro(a) e os licitantes.</w:t>
      </w:r>
    </w:p>
    <w:p w14:paraId="54A09D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0C6EC5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Iniciada a etapa competitiva, os licitantes deverão encaminhar lances exclusivamente por meio de sistema eletrônico, sendo imediatamente informados do seu recebimento e do valor consignado no registro. </w:t>
      </w:r>
    </w:p>
    <w:p w14:paraId="5A65082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0F70F3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8.9.1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lance deverá ser ofertado </w:t>
      </w:r>
      <w:r w:rsidRPr="003F10F6">
        <w:rPr>
          <w:rFonts w:ascii="Arial Narrow" w:hAnsi="Arial Narrow" w:cstheme="minorHAnsi"/>
          <w:b/>
          <w:sz w:val="28"/>
          <w:szCs w:val="28"/>
          <w:u w:val="single"/>
        </w:rPr>
        <w:t>POR ITEM</w:t>
      </w:r>
      <w:r w:rsidRPr="003F10F6">
        <w:rPr>
          <w:rFonts w:ascii="Arial Narrow" w:hAnsi="Arial Narrow" w:cstheme="minorHAnsi"/>
          <w:sz w:val="28"/>
          <w:szCs w:val="28"/>
        </w:rPr>
        <w:t xml:space="preserve">. </w:t>
      </w:r>
    </w:p>
    <w:p w14:paraId="510EC62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ED3DF9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8.10</w:t>
      </w:r>
      <w:r w:rsidRPr="003F10F6">
        <w:rPr>
          <w:rFonts w:ascii="Arial Narrow" w:hAnsi="Arial Narrow" w:cstheme="minorHAnsi"/>
          <w:sz w:val="28"/>
          <w:szCs w:val="28"/>
        </w:rPr>
        <w:tab/>
        <w:t>-</w:t>
      </w:r>
      <w:r w:rsidRPr="003F10F6">
        <w:rPr>
          <w:rFonts w:ascii="Arial Narrow" w:hAnsi="Arial Narrow" w:cstheme="minorHAnsi"/>
          <w:sz w:val="28"/>
          <w:szCs w:val="28"/>
        </w:rPr>
        <w:tab/>
        <w:t>Os licitantes poderão oferecer lances sucessivos, observando o horário fixado para abertura da sessão e as regras estabelecidas no Edital.</w:t>
      </w:r>
    </w:p>
    <w:p w14:paraId="61358A8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E0F713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somente poderá oferecer lance inferior ao último por ele ofertado e registrado pelo sistema. </w:t>
      </w:r>
    </w:p>
    <w:p w14:paraId="117762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C1B52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serão aceitos dois ou mais lances de mesmo valor, prevalecendo aquele que for recebido e registrado em primeiro lugar. </w:t>
      </w:r>
    </w:p>
    <w:p w14:paraId="2F42671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17AB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Durante o transcurso da sessão pública, os licitantes serão informados, em tempo real, do valor do menor lance registrado, vedada a identificação do licitante. </w:t>
      </w:r>
    </w:p>
    <w:p w14:paraId="7C83490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395EC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No caso de desconexão com o Pregoeiro, no decorrer da etapa competitiva do Pregão, o sistema eletrônico poderá permanecer acessível aos licitantes para a recepção dos lances. </w:t>
      </w:r>
    </w:p>
    <w:p w14:paraId="39AC80E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8D9C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desconexão perdurar por tempo superior a 10 (dez) minutos, a sessão será suspensa e terá reinício somente decorrido 24(vinte e quatro) horas após </w:t>
      </w:r>
      <w:r w:rsidR="003C198F" w:rsidRPr="003F10F6">
        <w:rPr>
          <w:rFonts w:ascii="Arial Narrow" w:hAnsi="Arial Narrow" w:cstheme="minorHAnsi"/>
          <w:sz w:val="28"/>
          <w:szCs w:val="28"/>
        </w:rPr>
        <w:t>comunicação do</w:t>
      </w:r>
      <w:r w:rsidRPr="003F10F6">
        <w:rPr>
          <w:rFonts w:ascii="Arial Narrow" w:hAnsi="Arial Narrow" w:cstheme="minorHAnsi"/>
          <w:sz w:val="28"/>
          <w:szCs w:val="28"/>
        </w:rPr>
        <w:t xml:space="preserve"> fato aos participantes, no site </w:t>
      </w:r>
      <w:hyperlink r:id="rId14" w:history="1">
        <w:r w:rsidRPr="003F10F6">
          <w:rPr>
            <w:rStyle w:val="Hyperlink"/>
            <w:rFonts w:ascii="Arial Narrow" w:hAnsi="Arial Narrow" w:cstheme="minorHAnsi"/>
            <w:b/>
            <w:color w:val="auto"/>
            <w:sz w:val="28"/>
            <w:szCs w:val="28"/>
          </w:rPr>
          <w:t>www.comprasgovernamentais.gov.br</w:t>
        </w:r>
      </w:hyperlink>
      <w:r w:rsidRPr="003F10F6">
        <w:rPr>
          <w:rStyle w:val="Hyperlink"/>
          <w:rFonts w:ascii="Arial Narrow" w:hAnsi="Arial Narrow" w:cstheme="minorHAnsi"/>
          <w:b/>
          <w:color w:val="auto"/>
          <w:sz w:val="28"/>
          <w:szCs w:val="28"/>
        </w:rPr>
        <w:t xml:space="preserve"> .</w:t>
      </w:r>
      <w:r w:rsidRPr="003F10F6">
        <w:rPr>
          <w:rFonts w:ascii="Arial Narrow" w:hAnsi="Arial Narrow" w:cstheme="minorHAnsi"/>
          <w:sz w:val="28"/>
          <w:szCs w:val="28"/>
        </w:rPr>
        <w:t xml:space="preserve"> </w:t>
      </w:r>
    </w:p>
    <w:p w14:paraId="7F26ACC8" w14:textId="0C2F1EC6"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6BC4110" w14:textId="77777777" w:rsidR="005638EB" w:rsidRPr="003F10F6" w:rsidRDefault="005638EB" w:rsidP="002B3762">
      <w:pPr>
        <w:widowControl w:val="0"/>
        <w:tabs>
          <w:tab w:val="left" w:pos="709"/>
          <w:tab w:val="left" w:pos="1276"/>
        </w:tabs>
        <w:spacing w:after="0" w:line="240" w:lineRule="auto"/>
        <w:jc w:val="both"/>
        <w:rPr>
          <w:rFonts w:ascii="Arial Narrow" w:hAnsi="Arial Narrow" w:cstheme="minorHAnsi"/>
          <w:sz w:val="28"/>
          <w:szCs w:val="28"/>
        </w:rPr>
      </w:pPr>
    </w:p>
    <w:p w14:paraId="09BF758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lastRenderedPageBreak/>
        <w:t>8.16</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Caso o licitante não apresente lances, concorrerá com o valor de sua proposta e, na hipótese de desistência de apresentar outros lances, valerá o último lance por ele ofertado, para efeito de ordenação das propostas.</w:t>
      </w:r>
    </w:p>
    <w:p w14:paraId="110CCC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330B72A0" w14:textId="77777777" w:rsidR="003C198F"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8.17</w:t>
      </w:r>
      <w:r w:rsidRPr="003F10F6">
        <w:rPr>
          <w:rFonts w:ascii="Arial Narrow" w:hAnsi="Arial Narrow" w:cstheme="minorHAnsi"/>
          <w:b/>
          <w:sz w:val="28"/>
          <w:szCs w:val="28"/>
        </w:rPr>
        <w:tab/>
        <w:t>-</w:t>
      </w:r>
      <w:r w:rsidRPr="003F10F6">
        <w:rPr>
          <w:rFonts w:ascii="Arial Narrow" w:hAnsi="Arial Narrow" w:cstheme="minorHAnsi"/>
          <w:b/>
          <w:sz w:val="28"/>
          <w:szCs w:val="28"/>
        </w:rPr>
        <w:tab/>
        <w:t>Se, após o término da fase competitiva, o licitante solicitar pedido de desclassificação de sua proposta ou lance, poderá ele ser submetido a processo administrativo, em cumprimento do art. 7º da Lei nº 10.520/02</w:t>
      </w:r>
      <w:r w:rsidRPr="003F10F6">
        <w:rPr>
          <w:rFonts w:ascii="Arial Narrow" w:hAnsi="Arial Narrow" w:cstheme="minorHAnsi"/>
          <w:sz w:val="28"/>
          <w:szCs w:val="28"/>
        </w:rPr>
        <w:t xml:space="preserve">, </w:t>
      </w:r>
      <w:r w:rsidRPr="003F10F6">
        <w:rPr>
          <w:rFonts w:ascii="Arial Narrow" w:hAnsi="Arial Narrow" w:cstheme="minorHAnsi"/>
          <w:b/>
          <w:sz w:val="28"/>
          <w:szCs w:val="28"/>
        </w:rPr>
        <w:t>para apuração da sua responsabilidade quanto à oferta de lance e posterior desistência ou não</w:t>
      </w:r>
      <w:r w:rsidR="003C198F">
        <w:rPr>
          <w:rFonts w:ascii="Arial Narrow" w:hAnsi="Arial Narrow" w:cstheme="minorHAnsi"/>
          <w:b/>
          <w:sz w:val="28"/>
          <w:szCs w:val="28"/>
        </w:rPr>
        <w:t xml:space="preserve"> </w:t>
      </w:r>
      <w:r w:rsidRPr="003F10F6">
        <w:rPr>
          <w:rFonts w:ascii="Arial Narrow" w:hAnsi="Arial Narrow" w:cstheme="minorHAnsi"/>
          <w:b/>
          <w:sz w:val="28"/>
          <w:szCs w:val="28"/>
        </w:rPr>
        <w:t>encaminhamento da proposta quando solicitada, observadas, ainda, as sanções administrativas previstas neste Edital.</w:t>
      </w:r>
    </w:p>
    <w:p w14:paraId="593935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CECCA2" w14:textId="77777777"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9</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MODO DE DISPUTA </w:t>
      </w:r>
      <w:r w:rsidRPr="003F10F6">
        <w:rPr>
          <w:rFonts w:ascii="Arial Narrow" w:hAnsi="Arial Narrow" w:cstheme="minorHAnsi"/>
          <w:b/>
          <w:sz w:val="28"/>
          <w:szCs w:val="28"/>
        </w:rPr>
        <w:t>E FORMULAÇÃO DE LANCES</w:t>
      </w:r>
    </w:p>
    <w:p w14:paraId="528D0E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p>
    <w:p w14:paraId="087EF32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Será adotado para o presente certame o modo </w:t>
      </w:r>
      <w:r w:rsidRPr="003F10F6">
        <w:rPr>
          <w:rFonts w:ascii="Arial Narrow" w:hAnsi="Arial Narrow" w:cstheme="minorHAnsi"/>
          <w:b/>
          <w:sz w:val="28"/>
          <w:szCs w:val="28"/>
          <w:u w:val="single"/>
          <w:lang w:eastAsia="en-US"/>
        </w:rPr>
        <w:t xml:space="preserve">ABERTO </w:t>
      </w:r>
      <w:r w:rsidRPr="00CE365F">
        <w:rPr>
          <w:rFonts w:ascii="Arial Narrow" w:hAnsi="Arial Narrow" w:cstheme="minorHAnsi"/>
          <w:bCs/>
          <w:sz w:val="28"/>
          <w:szCs w:val="28"/>
          <w:u w:val="single"/>
          <w:lang w:eastAsia="en-US"/>
        </w:rPr>
        <w:t>e</w:t>
      </w:r>
      <w:r w:rsidRPr="003F10F6">
        <w:rPr>
          <w:rFonts w:ascii="Arial Narrow" w:hAnsi="Arial Narrow" w:cstheme="minorHAnsi"/>
          <w:b/>
          <w:sz w:val="28"/>
          <w:szCs w:val="28"/>
          <w:u w:val="single"/>
          <w:lang w:eastAsia="en-US"/>
        </w:rPr>
        <w:t xml:space="preserve"> FECHADO</w:t>
      </w:r>
      <w:r w:rsidRPr="003F10F6">
        <w:rPr>
          <w:rFonts w:ascii="Arial Narrow" w:hAnsi="Arial Narrow" w:cstheme="minorHAnsi"/>
          <w:sz w:val="28"/>
          <w:szCs w:val="28"/>
          <w:lang w:eastAsia="en-US"/>
        </w:rPr>
        <w:t>.</w:t>
      </w:r>
    </w:p>
    <w:p w14:paraId="0941D2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D3F6F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Os licitantes apresentarão lances públicos e sucessivos, com lance final fechado. </w:t>
      </w:r>
    </w:p>
    <w:p w14:paraId="459C30C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4095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A etapa de lances terá uma duração de 15 (quinze) minutos.</w:t>
      </w:r>
    </w:p>
    <w:p w14:paraId="4629AD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7E99E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Encerrado o prazo que trata o item 9.3, o sistema encaminhará o aviso de fechamento iminente dos lances e, transcorrido o período de até 10 (dez) minutos, aleatoriamente determinado, a recepção de lances será automaticamente encerrada.</w:t>
      </w:r>
    </w:p>
    <w:p w14:paraId="68695AE3"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p>
    <w:p w14:paraId="2CD09B8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9.5</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Encerrado o prazo de que trata o item 9.4, </w:t>
      </w:r>
      <w:r w:rsidRPr="003F10F6">
        <w:rPr>
          <w:rFonts w:ascii="Arial Narrow" w:hAnsi="Arial Narrow" w:cstheme="minorHAnsi"/>
          <w:sz w:val="28"/>
          <w:szCs w:val="28"/>
        </w:rPr>
        <w:t xml:space="preserve">o sistema abrirá a oportunidade para que o autor da oferta de valor mais baixo e os autores das ofertas com valores até 10% (dez por cento) </w:t>
      </w:r>
      <w:r w:rsidR="003C198F" w:rsidRPr="003F10F6">
        <w:rPr>
          <w:rFonts w:ascii="Arial Narrow" w:hAnsi="Arial Narrow" w:cstheme="minorHAnsi"/>
          <w:sz w:val="28"/>
          <w:szCs w:val="28"/>
        </w:rPr>
        <w:t>superior</w:t>
      </w:r>
      <w:r w:rsidRPr="003F10F6">
        <w:rPr>
          <w:rFonts w:ascii="Arial Narrow" w:hAnsi="Arial Narrow" w:cstheme="minorHAnsi"/>
          <w:sz w:val="28"/>
          <w:szCs w:val="28"/>
        </w:rPr>
        <w:t xml:space="preserve"> àquela, possam ofertar um lance final e fechado em até 05 (cinco) minutos, que será sigiloso até o encerramento deste prazo.</w:t>
      </w:r>
      <w:r w:rsidRPr="003F10F6">
        <w:rPr>
          <w:rFonts w:ascii="Arial Narrow" w:hAnsi="Arial Narrow" w:cstheme="minorHAnsi"/>
          <w:sz w:val="28"/>
          <w:szCs w:val="28"/>
          <w:lang w:eastAsia="en-US"/>
        </w:rPr>
        <w:t xml:space="preserve"> </w:t>
      </w:r>
    </w:p>
    <w:p w14:paraId="59EBFE9C"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D937BB7"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9.6</w:t>
      </w:r>
      <w:r w:rsidRPr="003F10F6">
        <w:rPr>
          <w:rFonts w:ascii="Arial Narrow" w:hAnsi="Arial Narrow" w:cstheme="minorHAnsi"/>
          <w:sz w:val="28"/>
          <w:szCs w:val="28"/>
        </w:rPr>
        <w:tab/>
        <w:t>-</w:t>
      </w:r>
      <w:r w:rsidRPr="003F10F6">
        <w:rPr>
          <w:rFonts w:ascii="Arial Narrow" w:hAnsi="Arial Narrow" w:cstheme="minorHAnsi"/>
          <w:sz w:val="28"/>
          <w:szCs w:val="28"/>
        </w:rPr>
        <w:tab/>
        <w:t>Na ausência de, no mínimo, três ofertas nas condições de que trata o item 9.5, os autores dos melhores lances subsequentes, na ordem de classificação, até o máximo de três, poderão oferecer um lance final e fechado em até cinco minutos, que será sigiloso até o encerramento do prazo.</w:t>
      </w:r>
    </w:p>
    <w:p w14:paraId="2DFDFB8A"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03A7B1BB"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9.7</w:t>
      </w:r>
      <w:r w:rsidRPr="003F10F6">
        <w:rPr>
          <w:rFonts w:ascii="Arial Narrow" w:hAnsi="Arial Narrow" w:cstheme="minorHAnsi"/>
          <w:sz w:val="28"/>
          <w:szCs w:val="28"/>
        </w:rPr>
        <w:tab/>
        <w:t>-</w:t>
      </w:r>
      <w:r w:rsidRPr="003F10F6">
        <w:rPr>
          <w:rFonts w:ascii="Arial Narrow" w:hAnsi="Arial Narrow" w:cstheme="minorHAnsi"/>
          <w:sz w:val="28"/>
          <w:szCs w:val="28"/>
        </w:rPr>
        <w:tab/>
        <w:t>Encerrados os prazos estabelecidos nos itens 9.5 e 9.6, o sistema ordenará os lances em ordem crescente de vantagem.</w:t>
      </w:r>
    </w:p>
    <w:p w14:paraId="535A092E"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401F1708"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Na ausência de lance final e fechado classificado nos termos dos itens 9.5 e 9.6, haverá o reinício da etapa fechada para que os demais licitantes, até o máximo de três, na ordem de classificação, possam ofertar um lance final e fechado em até cinco minutos, que será sigiloso até o encerramento deste prazo, observado, após esta etapa, o disposto no </w:t>
      </w:r>
      <w:r w:rsidRPr="003F10F6">
        <w:rPr>
          <w:rFonts w:ascii="Arial Narrow" w:hAnsi="Arial Narrow" w:cstheme="minorHAnsi"/>
          <w:sz w:val="28"/>
          <w:szCs w:val="28"/>
        </w:rPr>
        <w:lastRenderedPageBreak/>
        <w:t>item 9.7.</w:t>
      </w:r>
    </w:p>
    <w:p w14:paraId="03C3684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7A83FB26"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9.9</w:t>
      </w:r>
      <w:r w:rsidRPr="003F10F6">
        <w:rPr>
          <w:rFonts w:ascii="Arial Narrow" w:hAnsi="Arial Narrow" w:cstheme="minorHAnsi"/>
          <w:sz w:val="28"/>
          <w:szCs w:val="28"/>
        </w:rPr>
        <w:tab/>
        <w:t>-</w:t>
      </w:r>
      <w:r w:rsidRPr="003F10F6">
        <w:rPr>
          <w:rFonts w:ascii="Arial Narrow" w:hAnsi="Arial Narrow" w:cstheme="minorHAnsi"/>
          <w:sz w:val="28"/>
          <w:szCs w:val="28"/>
        </w:rPr>
        <w:tab/>
        <w:t>Na hipótese de não haver licitante classificado na etapa de lance fechado que atenda às exigências para habilitação, o(a) pregoeiro(a) poderá, auxiliado pela equipe de apoio, mediante justificativa, admitir o reinício da etapa fechada, nos termos do disposto no item 9.8.</w:t>
      </w:r>
    </w:p>
    <w:p w14:paraId="3446EA1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 xml:space="preserve"> </w:t>
      </w:r>
    </w:p>
    <w:p w14:paraId="3F5FBE37" w14:textId="55095923" w:rsidR="001929AB" w:rsidRPr="00CE365F" w:rsidRDefault="001929AB" w:rsidP="00CE365F">
      <w:pPr>
        <w:widowControl w:val="0"/>
        <w:tabs>
          <w:tab w:val="left" w:pos="709"/>
          <w:tab w:val="left" w:pos="1276"/>
        </w:tabs>
        <w:autoSpaceDE w:val="0"/>
        <w:autoSpaceDN w:val="0"/>
        <w:adjustRightInd w:val="0"/>
        <w:spacing w:after="0" w:line="240" w:lineRule="auto"/>
        <w:jc w:val="both"/>
        <w:rPr>
          <w:rFonts w:ascii="Arial Narrow" w:hAnsi="Arial Narrow" w:cstheme="minorHAnsi"/>
          <w:bCs/>
          <w:sz w:val="28"/>
          <w:szCs w:val="28"/>
          <w:lang w:eastAsia="en-US"/>
        </w:rPr>
      </w:pPr>
      <w:r w:rsidRPr="003F10F6">
        <w:rPr>
          <w:rFonts w:ascii="Arial Narrow" w:hAnsi="Arial Narrow" w:cstheme="minorHAnsi"/>
          <w:sz w:val="28"/>
          <w:szCs w:val="28"/>
          <w:lang w:eastAsia="en-US"/>
        </w:rPr>
        <w:t>9.10</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Após a etapa de envio de lances, haverá a aplicação dos critérios de desempate previstos nos art. 44 e art. 45 da Lei Complementar nº 123, de 14 de dezembro de 2006, seguido da aplicação do critério estabelecido no § 2º do art. 3º da Lei nº 8.666, de 1993, se não houver licitante que atenda à primeira hipótese</w:t>
      </w:r>
      <w:r w:rsidRPr="003F10F6">
        <w:rPr>
          <w:rFonts w:ascii="Arial Narrow" w:hAnsi="Arial Narrow" w:cstheme="minorHAnsi"/>
          <w:bCs/>
          <w:sz w:val="28"/>
          <w:szCs w:val="28"/>
          <w:lang w:eastAsia="en-US"/>
        </w:rPr>
        <w:t>.</w:t>
      </w:r>
    </w:p>
    <w:p w14:paraId="3513D272" w14:textId="77777777" w:rsidR="00CE365F" w:rsidRDefault="00CE365F" w:rsidP="002B3762">
      <w:pPr>
        <w:pStyle w:val="Corpodetexto31"/>
        <w:tabs>
          <w:tab w:val="left" w:pos="709"/>
          <w:tab w:val="left" w:pos="1276"/>
        </w:tabs>
        <w:rPr>
          <w:rFonts w:ascii="Arial Narrow" w:hAnsi="Arial Narrow" w:cstheme="minorHAnsi"/>
          <w:sz w:val="28"/>
          <w:szCs w:val="28"/>
        </w:rPr>
      </w:pPr>
    </w:p>
    <w:p w14:paraId="45FF9AFB" w14:textId="7F18BFF3" w:rsidR="001929AB"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9.11</w:t>
      </w:r>
      <w:r w:rsidRPr="003F10F6">
        <w:rPr>
          <w:rFonts w:ascii="Arial Narrow" w:hAnsi="Arial Narrow" w:cstheme="minorHAnsi"/>
          <w:sz w:val="28"/>
          <w:szCs w:val="28"/>
        </w:rPr>
        <w:tab/>
        <w:t>-</w:t>
      </w:r>
      <w:r w:rsidRPr="003F10F6">
        <w:rPr>
          <w:rFonts w:ascii="Arial Narrow" w:hAnsi="Arial Narrow" w:cstheme="minorHAnsi"/>
          <w:sz w:val="28"/>
          <w:szCs w:val="28"/>
        </w:rPr>
        <w:tab/>
        <w:t>Entende-se por empate, situações em que as propostas, mediante lances apresentados pelas MEs e EPPs sejam iguais ou até de 5% (por cento) superiores ao melhor preço, quando a primeira colocada for empresa de maior porte.</w:t>
      </w:r>
    </w:p>
    <w:p w14:paraId="7388D5DE" w14:textId="77777777" w:rsidR="005638EB" w:rsidRPr="003F10F6" w:rsidRDefault="005638EB" w:rsidP="002B3762">
      <w:pPr>
        <w:pStyle w:val="Corpodetexto31"/>
        <w:tabs>
          <w:tab w:val="left" w:pos="709"/>
          <w:tab w:val="left" w:pos="1276"/>
        </w:tabs>
        <w:rPr>
          <w:rFonts w:ascii="Arial Narrow" w:hAnsi="Arial Narrow" w:cstheme="minorHAnsi"/>
          <w:sz w:val="28"/>
          <w:szCs w:val="28"/>
        </w:rPr>
      </w:pPr>
    </w:p>
    <w:p w14:paraId="79E95B8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9.12</w:t>
      </w:r>
      <w:r w:rsidRPr="003F10F6">
        <w:rPr>
          <w:rFonts w:ascii="Arial Narrow" w:hAnsi="Arial Narrow" w:cstheme="minorHAnsi"/>
          <w:sz w:val="28"/>
          <w:szCs w:val="28"/>
        </w:rPr>
        <w:tab/>
        <w:t>-</w:t>
      </w:r>
      <w:r w:rsidRPr="003F10F6">
        <w:rPr>
          <w:rFonts w:ascii="Arial Narrow" w:hAnsi="Arial Narrow" w:cstheme="minorHAnsi"/>
          <w:sz w:val="28"/>
          <w:szCs w:val="28"/>
        </w:rPr>
        <w:tab/>
        <w:t>A preferência de contratação será concedida da seguinte forma:</w:t>
      </w:r>
    </w:p>
    <w:p w14:paraId="0869742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5098FC6A"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a)</w:t>
      </w:r>
      <w:r w:rsidRPr="003F10F6">
        <w:rPr>
          <w:rFonts w:ascii="Arial Narrow" w:hAnsi="Arial Narrow" w:cstheme="minorHAnsi"/>
          <w:sz w:val="28"/>
          <w:szCs w:val="28"/>
        </w:rPr>
        <w:tab/>
        <w:t>Ocorrendo o empate, a ME ou EPP melhor classificada nos termos do subitem 9.11 terá o direito de encaminhar uma última oferta para desempate, obrigatoriamente em valor inferior ao da primeira colocada, no prazo de 05 (cinco) minutos, contados após a comunicação para tanto.</w:t>
      </w:r>
    </w:p>
    <w:p w14:paraId="181853F7" w14:textId="77777777" w:rsidR="001929AB" w:rsidRPr="003F10F6" w:rsidRDefault="001929AB" w:rsidP="002B3762">
      <w:pPr>
        <w:pStyle w:val="Corpodetexto31"/>
        <w:tabs>
          <w:tab w:val="left" w:pos="1701"/>
        </w:tabs>
        <w:ind w:left="1276"/>
        <w:rPr>
          <w:rFonts w:ascii="Arial Narrow" w:hAnsi="Arial Narrow" w:cstheme="minorHAnsi"/>
          <w:sz w:val="28"/>
          <w:szCs w:val="28"/>
        </w:rPr>
      </w:pPr>
    </w:p>
    <w:p w14:paraId="7859DBF5" w14:textId="77777777" w:rsidR="001929AB" w:rsidRPr="003F10F6" w:rsidRDefault="001929AB" w:rsidP="002B3762">
      <w:pPr>
        <w:pStyle w:val="Corpodetexto31"/>
        <w:tabs>
          <w:tab w:val="left" w:pos="1701"/>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Caso a ME ou EPP melhor classificada desista ou não se manifeste no prazo da alínea “a”, serão convocadas as demais licitantes microempresa e empresa de pequeno porte que se encontrem naquele intervalo de 5% (cinco por cento), na ordem de classificação, para o exercício do mesmo direito, no mesmo prazo estabelecido na alínea “a”.</w:t>
      </w:r>
    </w:p>
    <w:p w14:paraId="2A582CCF" w14:textId="77777777" w:rsidR="00B2131B" w:rsidRPr="003F10F6" w:rsidRDefault="00B2131B" w:rsidP="002B3762">
      <w:pPr>
        <w:widowControl w:val="0"/>
        <w:tabs>
          <w:tab w:val="left" w:pos="709"/>
          <w:tab w:val="left" w:pos="1276"/>
        </w:tabs>
        <w:spacing w:after="0" w:line="240" w:lineRule="auto"/>
        <w:jc w:val="both"/>
        <w:rPr>
          <w:rFonts w:ascii="Arial Narrow" w:hAnsi="Arial Narrow" w:cstheme="minorHAnsi"/>
          <w:sz w:val="28"/>
          <w:szCs w:val="28"/>
        </w:rPr>
      </w:pPr>
    </w:p>
    <w:p w14:paraId="13BBBCC5"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9.13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Aceitabilidade da Proposta Vencedora.</w:t>
      </w:r>
    </w:p>
    <w:p w14:paraId="2445948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1C60CDE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Encerrada a etapa competitiva, o(a) Pregoeiro(a), </w:t>
      </w:r>
      <w:r w:rsidRPr="003F10F6">
        <w:rPr>
          <w:rFonts w:ascii="Arial Narrow" w:hAnsi="Arial Narrow" w:cstheme="minorHAnsi"/>
          <w:b/>
          <w:sz w:val="28"/>
          <w:szCs w:val="28"/>
        </w:rPr>
        <w:t>auxiliado pela equipe de apoio</w:t>
      </w:r>
      <w:r w:rsidRPr="003F10F6">
        <w:rPr>
          <w:rFonts w:ascii="Arial Narrow" w:hAnsi="Arial Narrow" w:cstheme="minorHAnsi"/>
          <w:sz w:val="28"/>
          <w:szCs w:val="28"/>
        </w:rPr>
        <w:t>, examinará as propostas classificadas em primeiro lugar quanto à compatibilidade com as especificações técnicas do objeto descritas no Anexo I (Termo de Referência) e ao preço ofertado em relação ao valor estimado fixado.</w:t>
      </w:r>
    </w:p>
    <w:p w14:paraId="48C7C0E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3F46C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9.14</w:t>
      </w:r>
      <w:r w:rsidRPr="003F10F6">
        <w:rPr>
          <w:rFonts w:ascii="Arial Narrow" w:hAnsi="Arial Narrow" w:cstheme="minorHAnsi"/>
          <w:b/>
          <w:sz w:val="28"/>
          <w:szCs w:val="28"/>
        </w:rPr>
        <w:tab/>
        <w:t>-</w:t>
      </w:r>
      <w:r w:rsidRPr="003F10F6">
        <w:rPr>
          <w:rFonts w:ascii="Arial Narrow" w:hAnsi="Arial Narrow" w:cstheme="minorHAnsi"/>
          <w:b/>
          <w:sz w:val="28"/>
          <w:szCs w:val="28"/>
        </w:rPr>
        <w:tab/>
        <w:t>O julgamento das propostas será o de MENOR PREÇO POR ITEM.</w:t>
      </w:r>
    </w:p>
    <w:p w14:paraId="408B7F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964D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Não se admitirá proposta que apresente valores simbólicos, irrisórios ou de valor zero, incompatíveis com os preços de mercado, acrescido dos respectivos encargos, ainda que o Edital não tenha estabelecido valores mínimos, exceto quando se referirem a </w:t>
      </w:r>
      <w:r w:rsidRPr="003F10F6">
        <w:rPr>
          <w:rFonts w:ascii="Arial Narrow" w:hAnsi="Arial Narrow" w:cstheme="minorHAnsi"/>
          <w:sz w:val="28"/>
          <w:szCs w:val="28"/>
        </w:rPr>
        <w:lastRenderedPageBreak/>
        <w:t>serviços/produtos/materiais e instalações de propriedade do licitante, para os quais ele renuncie à parcela ou à totalidade de remuneração.</w:t>
      </w:r>
    </w:p>
    <w:p w14:paraId="1B34564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1DF4F6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9.14.2</w:t>
      </w:r>
      <w:r w:rsidRPr="003F10F6">
        <w:rPr>
          <w:rFonts w:ascii="Arial Narrow" w:hAnsi="Arial Narrow" w:cstheme="minorHAnsi"/>
          <w:sz w:val="28"/>
          <w:szCs w:val="28"/>
        </w:rPr>
        <w:tab/>
        <w:t>-</w:t>
      </w:r>
      <w:r w:rsidRPr="003F10F6">
        <w:rPr>
          <w:rFonts w:ascii="Arial Narrow" w:hAnsi="Arial Narrow" w:cstheme="minorHAnsi"/>
          <w:sz w:val="28"/>
          <w:szCs w:val="28"/>
        </w:rPr>
        <w:tab/>
        <w:t>Qualquer interessado poderá requerer que se realizem diligências para aferir a exequibilidade e a legalidade das propostas, devendo apresentar as provas ou os indícios que fundamentam a suspeita.</w:t>
      </w:r>
    </w:p>
    <w:p w14:paraId="2EF5887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C8229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9.14.3</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convocar o licitante para enviar documentos complementares, por meio do sistema eletrônico COMPRASNET, no prazo de até 02</w:t>
      </w:r>
      <w:r w:rsidR="005948EE"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(duas) horas, </w:t>
      </w:r>
      <w:r w:rsidRPr="003F10F6">
        <w:rPr>
          <w:rFonts w:ascii="Arial Narrow" w:hAnsi="Arial Narrow" w:cstheme="minorHAnsi"/>
          <w:b/>
          <w:sz w:val="28"/>
          <w:szCs w:val="28"/>
        </w:rPr>
        <w:t>sob pena de não aceitação da proposta</w:t>
      </w:r>
      <w:r w:rsidRPr="003F10F6">
        <w:rPr>
          <w:rFonts w:ascii="Arial Narrow" w:hAnsi="Arial Narrow" w:cstheme="minorHAnsi"/>
          <w:sz w:val="28"/>
          <w:szCs w:val="28"/>
        </w:rPr>
        <w:t>.</w:t>
      </w:r>
    </w:p>
    <w:p w14:paraId="487D459F" w14:textId="77777777" w:rsidR="001929AB" w:rsidRPr="003F10F6" w:rsidRDefault="001929AB" w:rsidP="002B3762">
      <w:pPr>
        <w:widowControl w:val="0"/>
        <w:tabs>
          <w:tab w:val="left" w:pos="709"/>
          <w:tab w:val="left" w:pos="1276"/>
        </w:tabs>
        <w:spacing w:after="0" w:line="240" w:lineRule="auto"/>
        <w:ind w:left="993"/>
        <w:jc w:val="both"/>
        <w:rPr>
          <w:rFonts w:ascii="Arial Narrow" w:hAnsi="Arial Narrow" w:cstheme="minorHAnsi"/>
          <w:sz w:val="28"/>
          <w:szCs w:val="28"/>
        </w:rPr>
      </w:pPr>
    </w:p>
    <w:p w14:paraId="08E4AF9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Havendo necessidade, o(a) Pregoeiro(a) suspenderá temporariamente o Pregão para que seja analisada a compatibilidade objeto ofertado com as características constantes do presente Edital, podendo, </w:t>
      </w:r>
      <w:r w:rsidRPr="003F10F6">
        <w:rPr>
          <w:rFonts w:ascii="Arial Narrow" w:hAnsi="Arial Narrow" w:cstheme="minorHAnsi"/>
          <w:b/>
          <w:sz w:val="28"/>
          <w:szCs w:val="28"/>
        </w:rPr>
        <w:t>a critério da equipe técnica do Pregão</w:t>
      </w:r>
      <w:r w:rsidRPr="003F10F6">
        <w:rPr>
          <w:rFonts w:ascii="Arial Narrow" w:hAnsi="Arial Narrow" w:cstheme="minorHAnsi"/>
          <w:sz w:val="28"/>
          <w:szCs w:val="28"/>
        </w:rPr>
        <w:t>, serem solicitadas informações técnicas dos produtos e serviços de instalação.</w:t>
      </w:r>
    </w:p>
    <w:p w14:paraId="48320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2092BA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Ocorrendo a suspensão prevista no </w:t>
      </w:r>
      <w:r w:rsidRPr="003F10F6">
        <w:rPr>
          <w:rFonts w:ascii="Arial Narrow" w:hAnsi="Arial Narrow" w:cstheme="minorHAnsi"/>
          <w:b/>
          <w:sz w:val="28"/>
          <w:szCs w:val="28"/>
        </w:rPr>
        <w:t>subitem 9.15</w:t>
      </w:r>
      <w:r w:rsidRPr="003F10F6">
        <w:rPr>
          <w:rFonts w:ascii="Arial Narrow" w:hAnsi="Arial Narrow" w:cstheme="minorHAnsi"/>
          <w:sz w:val="28"/>
          <w:szCs w:val="28"/>
        </w:rPr>
        <w:t>, o(a) Pregoeiro(a) notificará os participantes da data e horário de reabertura do Pregão para conclusão da etapa de aceitação das propostas e consequente início das demais etapas do certame.</w:t>
      </w:r>
    </w:p>
    <w:p w14:paraId="74DC9C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4E5B9EA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desclassificação de uma proposta por incompatibilidade do </w:t>
      </w:r>
      <w:r w:rsidRPr="003F10F6">
        <w:rPr>
          <w:rFonts w:ascii="Arial Narrow" w:hAnsi="Arial Narrow" w:cstheme="minorHAnsi"/>
          <w:b/>
          <w:sz w:val="28"/>
          <w:szCs w:val="28"/>
        </w:rPr>
        <w:t>produto/serviço</w:t>
      </w:r>
      <w:r w:rsidRPr="003F10F6">
        <w:rPr>
          <w:rFonts w:ascii="Arial Narrow" w:hAnsi="Arial Narrow" w:cstheme="minorHAnsi"/>
          <w:sz w:val="28"/>
          <w:szCs w:val="28"/>
        </w:rPr>
        <w:t xml:space="preserve"> ofertado com as especificações descritas no Anexo I (Termo de Referência) </w:t>
      </w:r>
      <w:r w:rsidRPr="003F10F6">
        <w:rPr>
          <w:rFonts w:ascii="Arial Narrow" w:hAnsi="Arial Narrow" w:cstheme="minorHAnsi"/>
          <w:b/>
          <w:sz w:val="28"/>
          <w:szCs w:val="28"/>
        </w:rPr>
        <w:t>poderá, conforme o caso e a juízo do(a) Pregoeiro(a), ser precedida de pareceres técnicos da equipe de apoio do Pregão</w:t>
      </w:r>
      <w:r w:rsidRPr="003F10F6">
        <w:rPr>
          <w:rFonts w:ascii="Arial Narrow" w:hAnsi="Arial Narrow" w:cstheme="minorHAnsi"/>
          <w:sz w:val="28"/>
          <w:szCs w:val="28"/>
        </w:rPr>
        <w:t xml:space="preserve">, ou de técnicos pertencentes ao quadro de pessoal da Prefeitura do Município de </w:t>
      </w:r>
      <w:r w:rsidR="00615CBA" w:rsidRPr="003F10F6">
        <w:rPr>
          <w:rFonts w:ascii="Arial Narrow" w:hAnsi="Arial Narrow" w:cstheme="minorHAnsi"/>
          <w:sz w:val="28"/>
          <w:szCs w:val="28"/>
        </w:rPr>
        <w:t>Eldorado</w:t>
      </w:r>
      <w:r w:rsidRPr="003F10F6">
        <w:rPr>
          <w:rFonts w:ascii="Arial Narrow" w:hAnsi="Arial Narrow" w:cstheme="minorHAnsi"/>
          <w:sz w:val="28"/>
          <w:szCs w:val="28"/>
        </w:rPr>
        <w:t>/MS ou, ainda, de pessoas físicas ou jurídicas estranhas a ela.</w:t>
      </w:r>
    </w:p>
    <w:p w14:paraId="2BE13C5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AD5864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Se a proposta que apresentou o menor lance não for aceitável ou se o licitante não atender às exigências de habilitação contidas no </w:t>
      </w:r>
      <w:r w:rsidRPr="003F10F6">
        <w:rPr>
          <w:rFonts w:ascii="Arial Narrow" w:hAnsi="Arial Narrow" w:cstheme="minorHAnsi"/>
          <w:b/>
          <w:sz w:val="28"/>
          <w:szCs w:val="28"/>
        </w:rPr>
        <w:t xml:space="preserve">Item 10 </w:t>
      </w:r>
      <w:r w:rsidRPr="003F10F6">
        <w:rPr>
          <w:rFonts w:ascii="Arial Narrow" w:hAnsi="Arial Narrow" w:cstheme="minorHAnsi"/>
          <w:sz w:val="28"/>
          <w:szCs w:val="28"/>
        </w:rPr>
        <w:t>deste Edital, o(a) Pregoeiro(a) examinará a proposta subsequente, e assim sucessivamente, na ordem de classificação, até a apuração de uma proposta que atenda às exigências deste Edital.</w:t>
      </w:r>
    </w:p>
    <w:p w14:paraId="6C8CA7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AFB5BF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9.18</w:t>
      </w:r>
      <w:r w:rsidRPr="003F10F6">
        <w:rPr>
          <w:rFonts w:ascii="Arial Narrow" w:hAnsi="Arial Narrow" w:cstheme="minorHAnsi"/>
          <w:sz w:val="28"/>
          <w:szCs w:val="28"/>
        </w:rPr>
        <w:tab/>
        <w:t>-</w:t>
      </w:r>
      <w:r w:rsidRPr="003F10F6">
        <w:rPr>
          <w:rFonts w:ascii="Arial Narrow" w:hAnsi="Arial Narrow" w:cstheme="minorHAnsi"/>
          <w:sz w:val="28"/>
          <w:szCs w:val="28"/>
        </w:rPr>
        <w:tab/>
        <w:t>O(a) Pregoeiro(a) poderá encaminhar, através do sistema eletrônico COMPRASNET e com acompanhamento por todos os participantes, contraproposta ao licitante que tenha apresentado lance mais vantajoso, para que seja obtida uma melhor proposta, observando os critérios de julgamento, não sendo admitido negociar condições diferentes das previstas neste Edital.</w:t>
      </w:r>
    </w:p>
    <w:p w14:paraId="4804CE1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5A11870" w14:textId="5B0AC4FF" w:rsidR="007C1D08"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9.19</w:t>
      </w:r>
      <w:r w:rsidRPr="003F10F6">
        <w:rPr>
          <w:rFonts w:ascii="Arial Narrow" w:hAnsi="Arial Narrow" w:cstheme="minorHAnsi"/>
          <w:sz w:val="28"/>
          <w:szCs w:val="28"/>
        </w:rPr>
        <w:tab/>
        <w:t>-</w:t>
      </w:r>
      <w:r w:rsidRPr="003F10F6">
        <w:rPr>
          <w:rFonts w:ascii="Arial Narrow" w:hAnsi="Arial Narrow" w:cstheme="minorHAnsi"/>
          <w:sz w:val="28"/>
          <w:szCs w:val="28"/>
        </w:rPr>
        <w:tab/>
        <w:t>A documentação original deverá ser encaminhada em envelope fechado com os seguintes dizeres em sua parte externa e frontal:</w:t>
      </w:r>
    </w:p>
    <w:p w14:paraId="47344CA5" w14:textId="77777777" w:rsidR="002C09E2" w:rsidRPr="003F10F6" w:rsidRDefault="002C09E2" w:rsidP="002B3762">
      <w:pPr>
        <w:widowControl w:val="0"/>
        <w:tabs>
          <w:tab w:val="left" w:pos="709"/>
          <w:tab w:val="left" w:pos="1276"/>
        </w:tabs>
        <w:spacing w:after="0" w:line="240" w:lineRule="auto"/>
        <w:jc w:val="both"/>
        <w:rPr>
          <w:rFonts w:ascii="Arial Narrow" w:hAnsi="Arial Narrow" w:cstheme="minorHAnsi"/>
          <w:sz w:val="28"/>
          <w:szCs w:val="28"/>
        </w:rPr>
      </w:pPr>
    </w:p>
    <w:tbl>
      <w:tblPr>
        <w:tblW w:w="0" w:type="auto"/>
        <w:tblInd w:w="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34"/>
      </w:tblGrid>
      <w:tr w:rsidR="003C198F" w14:paraId="0048ECF5" w14:textId="77777777" w:rsidTr="004069DC">
        <w:trPr>
          <w:trHeight w:val="70"/>
        </w:trPr>
        <w:tc>
          <w:tcPr>
            <w:tcW w:w="8534" w:type="dxa"/>
          </w:tcPr>
          <w:p w14:paraId="396B0046"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lastRenderedPageBreak/>
              <w:t>PREFEITURA MUNICIPAL DE IGUATEMI/MS</w:t>
            </w:r>
          </w:p>
          <w:p w14:paraId="58F656AB" w14:textId="77777777"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RAZÃO SOCIAL DA LICITANTE</w:t>
            </w:r>
          </w:p>
          <w:p w14:paraId="7D67C4C5" w14:textId="3D755B40" w:rsidR="003C198F" w:rsidRPr="004069DC" w:rsidRDefault="003C198F" w:rsidP="003C198F">
            <w:pPr>
              <w:pStyle w:val="SemEspaamento"/>
              <w:ind w:left="212"/>
              <w:jc w:val="both"/>
              <w:rPr>
                <w:rFonts w:ascii="Arial Narrow" w:hAnsi="Arial Narrow"/>
                <w:b/>
                <w:bCs/>
                <w:sz w:val="22"/>
                <w:szCs w:val="22"/>
                <w:lang w:val="pt-PT"/>
              </w:rPr>
            </w:pPr>
            <w:r w:rsidRPr="004069DC">
              <w:rPr>
                <w:rFonts w:ascii="Arial Narrow" w:hAnsi="Arial Narrow"/>
                <w:b/>
                <w:bCs/>
                <w:sz w:val="22"/>
                <w:szCs w:val="22"/>
                <w:lang w:val="pt-PT"/>
              </w:rPr>
              <w:t xml:space="preserve">PROCESSO N°. </w:t>
            </w:r>
            <w:r w:rsidR="00BF6916" w:rsidRPr="00810C64">
              <w:rPr>
                <w:rFonts w:ascii="Arial Narrow" w:hAnsi="Arial Narrow"/>
                <w:b/>
                <w:bCs/>
                <w:sz w:val="22"/>
                <w:szCs w:val="22"/>
                <w:lang w:val="pt-PT"/>
              </w:rPr>
              <w:t>1</w:t>
            </w:r>
            <w:r w:rsidR="00AF0A0C">
              <w:rPr>
                <w:rFonts w:ascii="Arial Narrow" w:hAnsi="Arial Narrow"/>
                <w:b/>
                <w:bCs/>
                <w:sz w:val="22"/>
                <w:szCs w:val="22"/>
                <w:lang w:val="pt-PT"/>
              </w:rPr>
              <w:t>87</w:t>
            </w:r>
            <w:r w:rsidR="00BF6916" w:rsidRPr="00810C64">
              <w:rPr>
                <w:rFonts w:ascii="Arial Narrow" w:hAnsi="Arial Narrow"/>
                <w:b/>
                <w:bCs/>
                <w:sz w:val="22"/>
                <w:szCs w:val="22"/>
                <w:lang w:val="pt-PT"/>
              </w:rPr>
              <w:t>/2022</w:t>
            </w:r>
          </w:p>
          <w:p w14:paraId="10F4B3ED" w14:textId="3FBEE978" w:rsidR="003C198F" w:rsidRPr="004069DC" w:rsidRDefault="003C198F" w:rsidP="003C198F">
            <w:pPr>
              <w:autoSpaceDE w:val="0"/>
              <w:autoSpaceDN w:val="0"/>
              <w:adjustRightInd w:val="0"/>
              <w:ind w:left="212"/>
              <w:jc w:val="both"/>
              <w:rPr>
                <w:rFonts w:ascii="Arial Narrow" w:hAnsi="Arial Narrow" w:cs="Arial Narrow"/>
                <w:b/>
                <w:bCs/>
                <w:sz w:val="22"/>
                <w:szCs w:val="22"/>
              </w:rPr>
            </w:pPr>
            <w:r w:rsidRPr="004069DC">
              <w:rPr>
                <w:rFonts w:ascii="Arial Narrow" w:hAnsi="Arial Narrow" w:cs="Arial Narrow"/>
                <w:b/>
                <w:bCs/>
                <w:sz w:val="22"/>
                <w:szCs w:val="22"/>
              </w:rPr>
              <w:t xml:space="preserve">PREGÃO ELETRÔNICO N.º </w:t>
            </w:r>
            <w:r w:rsidR="00810C64">
              <w:rPr>
                <w:rFonts w:ascii="Arial Narrow" w:hAnsi="Arial Narrow" w:cs="Arial Narrow"/>
                <w:b/>
                <w:bCs/>
                <w:sz w:val="22"/>
                <w:szCs w:val="22"/>
              </w:rPr>
              <w:t>0</w:t>
            </w:r>
            <w:r w:rsidR="00AF0A0C">
              <w:rPr>
                <w:rFonts w:ascii="Arial Narrow" w:hAnsi="Arial Narrow" w:cs="Arial Narrow"/>
                <w:b/>
                <w:bCs/>
                <w:sz w:val="22"/>
                <w:szCs w:val="22"/>
              </w:rPr>
              <w:t>17</w:t>
            </w:r>
            <w:r w:rsidR="00BF6916" w:rsidRPr="00810C64">
              <w:rPr>
                <w:rFonts w:ascii="Arial Narrow" w:hAnsi="Arial Narrow" w:cs="Arial Narrow"/>
                <w:b/>
                <w:bCs/>
                <w:sz w:val="22"/>
                <w:szCs w:val="22"/>
              </w:rPr>
              <w:t>/2022</w:t>
            </w:r>
          </w:p>
          <w:p w14:paraId="1662A89D" w14:textId="1FBE0816" w:rsidR="007C1D08" w:rsidRPr="002C0B86" w:rsidRDefault="003C198F" w:rsidP="007C1D08">
            <w:pPr>
              <w:autoSpaceDE w:val="0"/>
              <w:autoSpaceDN w:val="0"/>
              <w:adjustRightInd w:val="0"/>
              <w:ind w:left="212"/>
              <w:jc w:val="both"/>
              <w:rPr>
                <w:rFonts w:ascii="Arial Narrow" w:hAnsi="Arial Narrow" w:cs="Arial Narrow"/>
                <w:b/>
                <w:bCs/>
                <w:sz w:val="22"/>
                <w:szCs w:val="22"/>
              </w:rPr>
            </w:pPr>
            <w:r w:rsidRPr="002C0B86">
              <w:rPr>
                <w:rFonts w:ascii="Arial Narrow" w:hAnsi="Arial Narrow" w:cs="Arial Narrow"/>
                <w:b/>
                <w:bCs/>
                <w:sz w:val="22"/>
                <w:szCs w:val="22"/>
              </w:rPr>
              <w:t xml:space="preserve">DATA DE ABERTURA: </w:t>
            </w:r>
            <w:r w:rsidR="002C09E2">
              <w:rPr>
                <w:rFonts w:ascii="Arial Narrow" w:hAnsi="Arial Narrow" w:cs="Arial Narrow"/>
                <w:b/>
                <w:bCs/>
                <w:sz w:val="22"/>
                <w:szCs w:val="22"/>
              </w:rPr>
              <w:t>14</w:t>
            </w:r>
            <w:r w:rsidR="004F35ED" w:rsidRPr="00810C64">
              <w:rPr>
                <w:rFonts w:ascii="Arial Narrow" w:hAnsi="Arial Narrow" w:cs="Arial Narrow"/>
                <w:b/>
                <w:bCs/>
                <w:sz w:val="22"/>
                <w:szCs w:val="22"/>
              </w:rPr>
              <w:t xml:space="preserve"> DE </w:t>
            </w:r>
            <w:r w:rsidR="00AF0A0C">
              <w:rPr>
                <w:rFonts w:ascii="Arial Narrow" w:hAnsi="Arial Narrow" w:cs="Arial Narrow"/>
                <w:b/>
                <w:bCs/>
                <w:sz w:val="22"/>
                <w:szCs w:val="22"/>
              </w:rPr>
              <w:t>OUTUBRO</w:t>
            </w:r>
            <w:r w:rsidR="004F35ED">
              <w:rPr>
                <w:rFonts w:ascii="Arial Narrow" w:hAnsi="Arial Narrow" w:cs="Arial Narrow"/>
                <w:b/>
                <w:bCs/>
                <w:sz w:val="22"/>
                <w:szCs w:val="22"/>
              </w:rPr>
              <w:t xml:space="preserve"> DE 2022</w:t>
            </w:r>
            <w:r w:rsidR="007C1D08" w:rsidRPr="002C0B86">
              <w:rPr>
                <w:rFonts w:ascii="Arial Narrow" w:hAnsi="Arial Narrow" w:cs="Arial Narrow"/>
                <w:b/>
                <w:bCs/>
                <w:sz w:val="22"/>
                <w:szCs w:val="22"/>
              </w:rPr>
              <w:t xml:space="preserve">  </w:t>
            </w:r>
          </w:p>
          <w:p w14:paraId="2CAA75F3" w14:textId="6F8C6C0D" w:rsidR="003C198F" w:rsidRPr="004069DC" w:rsidRDefault="007C1D08" w:rsidP="007C1D08">
            <w:pPr>
              <w:autoSpaceDE w:val="0"/>
              <w:autoSpaceDN w:val="0"/>
              <w:adjustRightInd w:val="0"/>
              <w:jc w:val="both"/>
              <w:rPr>
                <w:rFonts w:ascii="Arial Narrow" w:hAnsi="Arial Narrow" w:cs="Arial Narrow"/>
                <w:b/>
                <w:bCs/>
                <w:sz w:val="22"/>
                <w:szCs w:val="22"/>
              </w:rPr>
            </w:pPr>
            <w:r w:rsidRPr="002C0B86">
              <w:rPr>
                <w:rFonts w:ascii="Arial Narrow" w:hAnsi="Arial Narrow" w:cs="Arial Narrow"/>
                <w:b/>
                <w:bCs/>
                <w:sz w:val="22"/>
                <w:szCs w:val="22"/>
              </w:rPr>
              <w:t xml:space="preserve">    </w:t>
            </w:r>
            <w:r w:rsidR="003C198F" w:rsidRPr="002C0B86">
              <w:rPr>
                <w:rFonts w:ascii="Arial Narrow" w:hAnsi="Arial Narrow" w:cs="Arial Narrow"/>
                <w:b/>
                <w:bCs/>
                <w:sz w:val="22"/>
                <w:szCs w:val="22"/>
              </w:rPr>
              <w:t xml:space="preserve">HORÁRIO: </w:t>
            </w:r>
            <w:r w:rsidR="0061272F" w:rsidRPr="00810C64">
              <w:rPr>
                <w:rFonts w:ascii="Arial Narrow" w:hAnsi="Arial Narrow" w:cs="Arial Narrow"/>
                <w:b/>
                <w:bCs/>
                <w:sz w:val="22"/>
                <w:szCs w:val="22"/>
              </w:rPr>
              <w:t>0</w:t>
            </w:r>
            <w:r w:rsidR="00810C64">
              <w:rPr>
                <w:rFonts w:ascii="Arial Narrow" w:hAnsi="Arial Narrow" w:cs="Arial Narrow"/>
                <w:b/>
                <w:bCs/>
                <w:sz w:val="22"/>
                <w:szCs w:val="22"/>
              </w:rPr>
              <w:t>9</w:t>
            </w:r>
            <w:r w:rsidR="0061272F" w:rsidRPr="00810C64">
              <w:rPr>
                <w:rFonts w:ascii="Arial Narrow" w:hAnsi="Arial Narrow" w:cs="Arial Narrow"/>
                <w:b/>
                <w:bCs/>
                <w:sz w:val="22"/>
                <w:szCs w:val="22"/>
              </w:rPr>
              <w:t>h00min</w:t>
            </w:r>
            <w:r w:rsidR="00810C64">
              <w:rPr>
                <w:rFonts w:ascii="Arial Narrow" w:hAnsi="Arial Narrow" w:cs="Arial Narrow"/>
                <w:b/>
                <w:bCs/>
                <w:sz w:val="22"/>
                <w:szCs w:val="22"/>
              </w:rPr>
              <w:t xml:space="preserve"> – Brasília/DF</w:t>
            </w:r>
          </w:p>
          <w:p w14:paraId="227BBE86" w14:textId="77777777" w:rsidR="003C198F" w:rsidRDefault="003C198F" w:rsidP="003C198F">
            <w:pPr>
              <w:autoSpaceDE w:val="0"/>
              <w:autoSpaceDN w:val="0"/>
              <w:adjustRightInd w:val="0"/>
              <w:ind w:left="212"/>
              <w:jc w:val="both"/>
              <w:rPr>
                <w:rFonts w:ascii="Arial Narrow" w:hAnsi="Arial Narrow" w:cs="Arial Narrow"/>
                <w:b/>
                <w:bCs/>
                <w:sz w:val="28"/>
                <w:szCs w:val="28"/>
              </w:rPr>
            </w:pPr>
            <w:r w:rsidRPr="004069DC">
              <w:rPr>
                <w:rFonts w:ascii="Arial Narrow" w:hAnsi="Arial Narrow" w:cs="Arial Narrow"/>
                <w:b/>
                <w:bCs/>
                <w:sz w:val="22"/>
                <w:szCs w:val="22"/>
              </w:rPr>
              <w:t>DOCUMENTOS PARA HABILITAÇÃO E PROPOSTA DE PREÇO.</w:t>
            </w:r>
          </w:p>
        </w:tc>
      </w:tr>
    </w:tbl>
    <w:p w14:paraId="2A010691" w14:textId="77777777" w:rsidR="002C09E2" w:rsidRDefault="002C09E2" w:rsidP="002B3762">
      <w:pPr>
        <w:widowControl w:val="0"/>
        <w:tabs>
          <w:tab w:val="left" w:pos="709"/>
          <w:tab w:val="left" w:pos="1276"/>
        </w:tabs>
        <w:spacing w:after="0" w:line="240" w:lineRule="auto"/>
        <w:jc w:val="both"/>
        <w:rPr>
          <w:rFonts w:ascii="Arial Narrow" w:hAnsi="Arial Narrow" w:cstheme="minorHAnsi"/>
          <w:sz w:val="28"/>
          <w:szCs w:val="28"/>
        </w:rPr>
      </w:pPr>
    </w:p>
    <w:p w14:paraId="08B7110E" w14:textId="3D60148C"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9.20</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z w:val="28"/>
          <w:szCs w:val="28"/>
          <w:shd w:val="clear" w:color="auto" w:fill="FFFFFF"/>
        </w:rPr>
        <w:t>Os licitantes com propostas vencedoras, consideradas assim após a fase de julgamento, deverão enviar</w:t>
      </w:r>
      <w:r w:rsidRPr="003F10F6">
        <w:rPr>
          <w:rFonts w:ascii="Arial Narrow" w:hAnsi="Arial Narrow" w:cstheme="minorHAnsi"/>
          <w:b/>
          <w:sz w:val="28"/>
          <w:szCs w:val="28"/>
          <w:shd w:val="clear" w:color="auto" w:fill="FFFFFF"/>
        </w:rPr>
        <w:t xml:space="preserve"> pelo sistema eletrônico, </w:t>
      </w:r>
      <w:r w:rsidRPr="003F10F6">
        <w:rPr>
          <w:rFonts w:ascii="Arial Narrow" w:hAnsi="Arial Narrow" w:cstheme="minorHAnsi"/>
          <w:sz w:val="28"/>
          <w:szCs w:val="28"/>
          <w:shd w:val="clear" w:color="auto" w:fill="FFFFFF"/>
        </w:rPr>
        <w:t>no prazo de no</w:t>
      </w:r>
      <w:r w:rsidRPr="003F10F6">
        <w:rPr>
          <w:rFonts w:ascii="Arial Narrow" w:hAnsi="Arial Narrow" w:cstheme="minorHAnsi"/>
          <w:sz w:val="28"/>
          <w:szCs w:val="28"/>
        </w:rPr>
        <w:t xml:space="preserve"> máximo </w:t>
      </w:r>
      <w:r w:rsidRPr="003F10F6">
        <w:rPr>
          <w:rFonts w:ascii="Arial Narrow" w:hAnsi="Arial Narrow" w:cstheme="minorHAnsi"/>
          <w:b/>
          <w:sz w:val="28"/>
          <w:szCs w:val="28"/>
        </w:rPr>
        <w:t xml:space="preserve">2 </w:t>
      </w:r>
      <w:r w:rsidRPr="003F10F6">
        <w:rPr>
          <w:rFonts w:ascii="Arial Narrow" w:hAnsi="Arial Narrow" w:cstheme="minorHAnsi"/>
          <w:b/>
          <w:bCs/>
          <w:sz w:val="28"/>
          <w:szCs w:val="28"/>
        </w:rPr>
        <w:t>(duas) horas a proposta final e atualizada</w:t>
      </w:r>
      <w:r w:rsidRPr="003F10F6">
        <w:rPr>
          <w:rFonts w:ascii="Arial Narrow" w:hAnsi="Arial Narrow" w:cstheme="minorHAnsi"/>
          <w:sz w:val="28"/>
          <w:szCs w:val="28"/>
        </w:rPr>
        <w:t>, a contar da convocação do(a) Pregoeiro(a) no sistema eletrônico.</w:t>
      </w:r>
    </w:p>
    <w:p w14:paraId="7215F35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18053E" w14:textId="799BAD77"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atualizada deverá:</w:t>
      </w:r>
    </w:p>
    <w:p w14:paraId="645AB254" w14:textId="77777777" w:rsidR="00810C64" w:rsidRPr="003F10F6" w:rsidRDefault="00810C64" w:rsidP="002B3762">
      <w:pPr>
        <w:widowControl w:val="0"/>
        <w:tabs>
          <w:tab w:val="left" w:pos="709"/>
          <w:tab w:val="left" w:pos="1276"/>
        </w:tabs>
        <w:spacing w:after="0" w:line="240" w:lineRule="auto"/>
        <w:jc w:val="both"/>
        <w:rPr>
          <w:rFonts w:ascii="Arial Narrow" w:hAnsi="Arial Narrow" w:cstheme="minorHAnsi"/>
          <w:sz w:val="28"/>
          <w:szCs w:val="28"/>
        </w:rPr>
      </w:pPr>
    </w:p>
    <w:p w14:paraId="428E04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9.21.1</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Ser</w:t>
      </w:r>
      <w:r w:rsidRPr="003F10F6">
        <w:rPr>
          <w:rFonts w:ascii="Arial Narrow" w:hAnsi="Arial Narrow" w:cstheme="minorHAnsi"/>
          <w:sz w:val="28"/>
          <w:szCs w:val="28"/>
        </w:rPr>
        <w:t xml:space="preserve"> redigida em língua portuguesa, datilografada ou digitada, em uma via, sem emendas, rasuras, entrelinhas ou ressalvas, devendo a última folha ser assinada e as demais rubricadas pelo licitante ou seu representante legal.</w:t>
      </w:r>
    </w:p>
    <w:p w14:paraId="5D46C8B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F8F2C22"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bCs/>
          <w:sz w:val="28"/>
          <w:szCs w:val="28"/>
        </w:rPr>
      </w:pPr>
      <w:r w:rsidRPr="003F10F6">
        <w:rPr>
          <w:rFonts w:ascii="Arial Narrow" w:hAnsi="Arial Narrow" w:cstheme="minorHAnsi"/>
          <w:sz w:val="28"/>
          <w:szCs w:val="28"/>
        </w:rPr>
        <w:t>9.21.2</w:t>
      </w:r>
      <w:r w:rsidRPr="003F10F6">
        <w:rPr>
          <w:rFonts w:ascii="Arial Narrow" w:hAnsi="Arial Narrow" w:cstheme="minorHAnsi"/>
          <w:sz w:val="28"/>
          <w:szCs w:val="28"/>
        </w:rPr>
        <w:tab/>
        <w:t>-</w:t>
      </w:r>
      <w:r w:rsidRPr="003F10F6">
        <w:rPr>
          <w:rFonts w:ascii="Arial Narrow" w:hAnsi="Arial Narrow" w:cstheme="minorHAnsi"/>
          <w:sz w:val="28"/>
          <w:szCs w:val="28"/>
        </w:rPr>
        <w:tab/>
      </w:r>
      <w:r w:rsidR="004069DC" w:rsidRPr="003F10F6">
        <w:rPr>
          <w:rFonts w:ascii="Arial Narrow" w:hAnsi="Arial Narrow" w:cstheme="minorHAnsi"/>
          <w:sz w:val="28"/>
          <w:szCs w:val="28"/>
        </w:rPr>
        <w:t>Conter</w:t>
      </w:r>
      <w:r w:rsidRPr="003F10F6">
        <w:rPr>
          <w:rFonts w:ascii="Arial Narrow" w:hAnsi="Arial Narrow" w:cstheme="minorHAnsi"/>
          <w:sz w:val="28"/>
          <w:szCs w:val="28"/>
        </w:rPr>
        <w:t xml:space="preserve"> a Razão Social, endereço completo, telefone/fax, número do CNPJ/MF, dados bancários (nº do banco, nº da agência bancária, nº da conta corrente e nome da praça de pagamento), além do nome completo, RG e CPF, número do telefone (preferencialmente móvel) e endereço eletrônico (e-mail) do representante (responsável) da empresa que irá firmar a contratação, </w:t>
      </w:r>
      <w:r w:rsidRPr="003F10F6">
        <w:rPr>
          <w:rFonts w:ascii="Arial Narrow" w:hAnsi="Arial Narrow" w:cstheme="minorHAnsi"/>
          <w:b/>
          <w:bCs/>
          <w:sz w:val="28"/>
          <w:szCs w:val="28"/>
        </w:rPr>
        <w:t>sempre mencionando no assunto do e-mail o número do Pregão</w:t>
      </w:r>
      <w:r w:rsidRPr="003F10F6">
        <w:rPr>
          <w:rFonts w:ascii="Arial Narrow" w:hAnsi="Arial Narrow" w:cstheme="minorHAnsi"/>
          <w:bCs/>
          <w:sz w:val="28"/>
          <w:szCs w:val="28"/>
        </w:rPr>
        <w:t>.</w:t>
      </w:r>
    </w:p>
    <w:p w14:paraId="329D06C5" w14:textId="77777777" w:rsidR="001929AB" w:rsidRPr="003F10F6" w:rsidRDefault="001929AB" w:rsidP="002B3762">
      <w:pPr>
        <w:pStyle w:val="WW-Corpodetexto2"/>
        <w:widowControl w:val="0"/>
        <w:tabs>
          <w:tab w:val="left" w:pos="709"/>
          <w:tab w:val="left" w:pos="1276"/>
        </w:tabs>
        <w:suppressAutoHyphens w:val="0"/>
        <w:spacing w:line="240" w:lineRule="auto"/>
        <w:rPr>
          <w:rFonts w:ascii="Arial Narrow" w:hAnsi="Arial Narrow" w:cstheme="minorHAnsi"/>
          <w:sz w:val="28"/>
          <w:szCs w:val="28"/>
        </w:rPr>
      </w:pPr>
    </w:p>
    <w:p w14:paraId="4D19752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9.21.3</w:t>
      </w:r>
      <w:r w:rsidRPr="003F10F6">
        <w:rPr>
          <w:rFonts w:ascii="Arial Narrow" w:hAnsi="Arial Narrow" w:cstheme="minorHAnsi"/>
          <w:sz w:val="28"/>
          <w:szCs w:val="28"/>
        </w:rPr>
        <w:tab/>
        <w:t>-</w:t>
      </w:r>
      <w:r w:rsidRPr="003F10F6">
        <w:rPr>
          <w:rFonts w:ascii="Arial Narrow" w:hAnsi="Arial Narrow" w:cstheme="minorHAnsi"/>
          <w:sz w:val="28"/>
          <w:szCs w:val="28"/>
        </w:rPr>
        <w:tab/>
        <w:t>A proposta final deverá ser documentada nos autos e será levada em consideração no decorrer da execução do Contrato e aplicação de eventual sanção à Contratada, se for o caso.</w:t>
      </w:r>
    </w:p>
    <w:p w14:paraId="64AF4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3C456F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9.21.4</w:t>
      </w:r>
      <w:r w:rsidRPr="003F10F6">
        <w:rPr>
          <w:rFonts w:ascii="Arial Narrow" w:hAnsi="Arial Narrow" w:cstheme="minorHAnsi"/>
          <w:sz w:val="28"/>
          <w:szCs w:val="28"/>
        </w:rPr>
        <w:tab/>
        <w:t>-</w:t>
      </w:r>
      <w:r w:rsidRPr="003F10F6">
        <w:rPr>
          <w:rFonts w:ascii="Arial Narrow" w:hAnsi="Arial Narrow" w:cstheme="minorHAnsi"/>
          <w:sz w:val="28"/>
          <w:szCs w:val="28"/>
        </w:rPr>
        <w:tab/>
        <w:t>Todas as especificações do objeto contidas na proposta, tais como marca, modelo, tipo, fabricante e procedência, vinculam a Contratada.</w:t>
      </w:r>
    </w:p>
    <w:p w14:paraId="0E48BCF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85050D" w14:textId="1F32AFE1"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r w:rsidRPr="003F10F6">
        <w:rPr>
          <w:rFonts w:ascii="Arial Narrow" w:hAnsi="Arial Narrow" w:cstheme="minorHAnsi"/>
          <w:sz w:val="28"/>
          <w:szCs w:val="28"/>
          <w:u w:val="single"/>
        </w:rPr>
        <w:t>9.21.5</w:t>
      </w:r>
      <w:r w:rsidRPr="003F10F6">
        <w:rPr>
          <w:rFonts w:ascii="Arial Narrow" w:hAnsi="Arial Narrow" w:cstheme="minorHAnsi"/>
          <w:sz w:val="28"/>
          <w:szCs w:val="28"/>
          <w:u w:val="single"/>
        </w:rPr>
        <w:tab/>
        <w:t>-</w:t>
      </w:r>
      <w:r w:rsidRPr="003F10F6">
        <w:rPr>
          <w:rFonts w:ascii="Arial Narrow" w:hAnsi="Arial Narrow" w:cstheme="minorHAnsi"/>
          <w:sz w:val="28"/>
          <w:szCs w:val="28"/>
          <w:u w:val="single"/>
        </w:rPr>
        <w:tab/>
        <w:t xml:space="preserve">Todos os preços ofertados deverão ser apresentados em moeda corrente nacional, </w:t>
      </w:r>
      <w:r w:rsidRPr="003F10F6">
        <w:rPr>
          <w:rFonts w:ascii="Arial Narrow" w:hAnsi="Arial Narrow" w:cstheme="minorHAnsi"/>
          <w:b/>
          <w:sz w:val="28"/>
          <w:szCs w:val="28"/>
          <w:u w:val="single"/>
        </w:rPr>
        <w:t xml:space="preserve">em algarismos com </w:t>
      </w:r>
      <w:r w:rsidR="004002B0">
        <w:rPr>
          <w:rFonts w:ascii="Arial Narrow" w:hAnsi="Arial Narrow" w:cstheme="minorHAnsi"/>
          <w:b/>
          <w:sz w:val="28"/>
          <w:szCs w:val="28"/>
          <w:u w:val="single"/>
        </w:rPr>
        <w:t>duas</w:t>
      </w:r>
      <w:r w:rsidRPr="003F10F6">
        <w:rPr>
          <w:rFonts w:ascii="Arial Narrow" w:hAnsi="Arial Narrow" w:cstheme="minorHAnsi"/>
          <w:b/>
          <w:sz w:val="28"/>
          <w:szCs w:val="28"/>
          <w:u w:val="single"/>
        </w:rPr>
        <w:t xml:space="preserve"> casas decimais após a vírgula</w:t>
      </w:r>
      <w:r w:rsidRPr="003F10F6">
        <w:rPr>
          <w:rFonts w:ascii="Arial Narrow" w:hAnsi="Arial Narrow" w:cstheme="minorHAnsi"/>
          <w:sz w:val="28"/>
          <w:szCs w:val="28"/>
          <w:u w:val="single"/>
        </w:rPr>
        <w:t>.</w:t>
      </w:r>
    </w:p>
    <w:p w14:paraId="651F9099" w14:textId="77777777" w:rsidR="001929AB" w:rsidRPr="003F10F6" w:rsidRDefault="001929AB" w:rsidP="002B3762">
      <w:pPr>
        <w:widowControl w:val="0"/>
        <w:tabs>
          <w:tab w:val="left" w:pos="709"/>
          <w:tab w:val="left" w:pos="780"/>
          <w:tab w:val="left" w:pos="1276"/>
          <w:tab w:val="left" w:pos="1440"/>
        </w:tabs>
        <w:autoSpaceDE w:val="0"/>
        <w:autoSpaceDN w:val="0"/>
        <w:adjustRightInd w:val="0"/>
        <w:spacing w:after="0" w:line="240" w:lineRule="auto"/>
        <w:jc w:val="both"/>
        <w:rPr>
          <w:rFonts w:ascii="Arial Narrow" w:hAnsi="Arial Narrow" w:cstheme="minorHAnsi"/>
          <w:sz w:val="28"/>
          <w:szCs w:val="28"/>
          <w:u w:val="single"/>
        </w:rPr>
      </w:pPr>
    </w:p>
    <w:p w14:paraId="06FB255D"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9.22</w:t>
      </w:r>
      <w:r w:rsidRPr="003F10F6">
        <w:rPr>
          <w:rFonts w:ascii="Arial Narrow" w:hAnsi="Arial Narrow" w:cstheme="minorHAnsi"/>
          <w:sz w:val="28"/>
          <w:szCs w:val="28"/>
        </w:rPr>
        <w:tab/>
        <w:t>-</w:t>
      </w:r>
      <w:r w:rsidRPr="003F10F6">
        <w:rPr>
          <w:rFonts w:ascii="Arial Narrow" w:hAnsi="Arial Narrow" w:cstheme="minorHAnsi"/>
          <w:sz w:val="28"/>
          <w:szCs w:val="28"/>
        </w:rPr>
        <w:tab/>
        <w:t>Nos preços deverão estar inclusos todos os tributos incidentes ou que venham a incidir sobre os produtos, demais despesas ou custos, tais como fretes e outros, salvo quanto à isenção estabelecida pelo Decreto-Estadual/MS nº 11.403/2003.</w:t>
      </w:r>
    </w:p>
    <w:p w14:paraId="6BD503D9"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p>
    <w:p w14:paraId="30D1F6A0" w14:textId="01EF2142" w:rsidR="008913F4"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9.22.1</w:t>
      </w:r>
      <w:r w:rsidRPr="003F10F6">
        <w:rPr>
          <w:rFonts w:ascii="Arial Narrow" w:hAnsi="Arial Narrow" w:cstheme="minorHAnsi"/>
          <w:sz w:val="28"/>
          <w:szCs w:val="28"/>
        </w:rPr>
        <w:tab/>
        <w:t>-</w:t>
      </w:r>
      <w:r w:rsidRPr="003F10F6">
        <w:rPr>
          <w:rFonts w:ascii="Arial Narrow" w:hAnsi="Arial Narrow" w:cstheme="minorHAnsi"/>
          <w:sz w:val="28"/>
          <w:szCs w:val="28"/>
        </w:rPr>
        <w:tab/>
        <w:t>As empresas que estão sujeitas à isenção prevista no subitem anterior, deverão, ao elaborar suas propostas, observar as disposições contidas no artigo 5º da referida norma, que assim dispõe: “Nos processos de licitação, os preços dos bens, mercadorias ou serviços beneficiados pela isenção de que trata o artigo 1º, devem ser apresentados sem o valor do ICMS, sem prejuízo do disposto no artigo 2º, por ocasião da emissão dos respectivos documentos fiscais”.</w:t>
      </w:r>
    </w:p>
    <w:p w14:paraId="66D7567F" w14:textId="77777777" w:rsidR="001929AB" w:rsidRPr="003F10F6"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6E1E3C5F" w14:textId="77777777" w:rsidR="001929AB" w:rsidRPr="003F10F6" w:rsidRDefault="001929AB" w:rsidP="002B3762">
      <w:pPr>
        <w:widowControl w:val="0"/>
        <w:tabs>
          <w:tab w:val="left" w:pos="709"/>
          <w:tab w:val="left" w:pos="1276"/>
        </w:tabs>
        <w:autoSpaceDE w:val="0"/>
        <w:autoSpaceDN w:val="0"/>
        <w:adjustRightInd w:val="0"/>
        <w:spacing w:after="0" w:line="240" w:lineRule="auto"/>
        <w:jc w:val="both"/>
        <w:rPr>
          <w:rFonts w:ascii="Arial Narrow" w:hAnsi="Arial Narrow" w:cstheme="minorHAnsi"/>
          <w:b/>
          <w:sz w:val="28"/>
          <w:szCs w:val="28"/>
        </w:rPr>
      </w:pPr>
      <w:r w:rsidRPr="003F10F6">
        <w:rPr>
          <w:rFonts w:ascii="Arial Narrow" w:hAnsi="Arial Narrow" w:cstheme="minorHAnsi"/>
          <w:b/>
          <w:sz w:val="28"/>
          <w:szCs w:val="28"/>
          <w:lang w:eastAsia="en-US"/>
        </w:rPr>
        <w:t>10</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 xml:space="preserve">DA HABILITAÇÃO </w:t>
      </w:r>
    </w:p>
    <w:p w14:paraId="18FEFA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08DBFEC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10.1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deverá </w:t>
      </w:r>
      <w:r w:rsidRPr="003F10F6">
        <w:rPr>
          <w:rFonts w:ascii="Arial Narrow" w:hAnsi="Arial Narrow" w:cstheme="minorHAnsi"/>
          <w:b/>
          <w:sz w:val="28"/>
          <w:szCs w:val="28"/>
          <w:u w:val="single"/>
        </w:rPr>
        <w:t>ANEXAR</w:t>
      </w:r>
      <w:r w:rsidRPr="003F10F6">
        <w:rPr>
          <w:rFonts w:ascii="Arial Narrow" w:hAnsi="Arial Narrow" w:cstheme="minorHAnsi"/>
          <w:sz w:val="28"/>
          <w:szCs w:val="28"/>
        </w:rPr>
        <w:t xml:space="preserve"> a </w:t>
      </w:r>
      <w:r w:rsidRPr="003F10F6">
        <w:rPr>
          <w:rFonts w:ascii="Arial Narrow" w:hAnsi="Arial Narrow" w:cstheme="minorHAnsi"/>
          <w:b/>
          <w:sz w:val="28"/>
          <w:szCs w:val="28"/>
          <w:u w:val="single"/>
        </w:rPr>
        <w:t>Documentação de Habilitação</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por meio do Sistema Eletrônico</w:t>
      </w:r>
      <w:r w:rsidRPr="003F10F6">
        <w:rPr>
          <w:rFonts w:ascii="Arial Narrow" w:hAnsi="Arial Narrow" w:cstheme="minorHAnsi"/>
          <w:sz w:val="28"/>
          <w:szCs w:val="28"/>
        </w:rPr>
        <w:t xml:space="preserve"> até a data e horário marcados para abertura da sessão, quando então, </w:t>
      </w:r>
      <w:r w:rsidRPr="003F10F6">
        <w:rPr>
          <w:rFonts w:ascii="Arial Narrow" w:hAnsi="Arial Narrow" w:cstheme="minorHAnsi"/>
          <w:b/>
          <w:sz w:val="28"/>
          <w:szCs w:val="28"/>
          <w:u w:val="single"/>
        </w:rPr>
        <w:t>encerrar-se-á automaticamente a fase de recebimento de anexos.</w:t>
      </w:r>
    </w:p>
    <w:p w14:paraId="7ACAC8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ar-SA"/>
        </w:rPr>
      </w:pPr>
    </w:p>
    <w:p w14:paraId="506F42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ar-SA"/>
        </w:rPr>
        <w:t>10.2</w:t>
      </w:r>
      <w:r w:rsidRPr="003F10F6">
        <w:rPr>
          <w:rFonts w:ascii="Arial Narrow" w:hAnsi="Arial Narrow" w:cstheme="minorHAnsi"/>
          <w:sz w:val="28"/>
          <w:szCs w:val="28"/>
          <w:lang w:eastAsia="ar-SA"/>
        </w:rPr>
        <w:tab/>
        <w:t>-</w:t>
      </w:r>
      <w:r w:rsidRPr="003F10F6">
        <w:rPr>
          <w:rFonts w:ascii="Arial Narrow" w:hAnsi="Arial Narrow" w:cstheme="minorHAnsi"/>
          <w:sz w:val="28"/>
          <w:szCs w:val="28"/>
          <w:lang w:eastAsia="ar-SA"/>
        </w:rPr>
        <w:tab/>
        <w:t>Como condição prévia ao exame da documentação de habilitação</w:t>
      </w:r>
      <w:r w:rsidRPr="003F10F6">
        <w:rPr>
          <w:rFonts w:ascii="Arial Narrow" w:hAnsi="Arial Narrow" w:cstheme="minorHAnsi"/>
          <w:sz w:val="28"/>
          <w:szCs w:val="28"/>
        </w:rPr>
        <w:t xml:space="preserve"> do licitante detentor da proposta classificada em primeiro lugar</w:t>
      </w:r>
      <w:r w:rsidRPr="003F10F6">
        <w:rPr>
          <w:rFonts w:ascii="Arial Narrow" w:hAnsi="Arial Narrow" w:cstheme="minorHAnsi"/>
          <w:sz w:val="28"/>
          <w:szCs w:val="28"/>
          <w:lang w:eastAsia="ar-SA"/>
        </w:rPr>
        <w:t xml:space="preserve">, </w:t>
      </w:r>
      <w:r w:rsidRPr="003F10F6">
        <w:rPr>
          <w:rFonts w:ascii="Arial Narrow" w:hAnsi="Arial Narrow" w:cstheme="minorHAnsi"/>
          <w:sz w:val="28"/>
          <w:szCs w:val="28"/>
        </w:rPr>
        <w:t xml:space="preserve">o(a) Pregoeiro(a) </w:t>
      </w:r>
      <w:r w:rsidRPr="003F10F6">
        <w:rPr>
          <w:rFonts w:ascii="Arial Narrow" w:hAnsi="Arial Narrow" w:cstheme="minorHAnsi"/>
          <w:sz w:val="28"/>
          <w:szCs w:val="28"/>
          <w:lang w:eastAsia="ar-SA"/>
        </w:rPr>
        <w:t>verificará o eventual descumprimento das condições de participação, especialmente quanto à</w:t>
      </w:r>
      <w:r w:rsidRPr="003F10F6">
        <w:rPr>
          <w:rFonts w:ascii="Arial Narrow" w:hAnsi="Arial Narrow" w:cstheme="minorHAnsi"/>
          <w:sz w:val="28"/>
          <w:szCs w:val="28"/>
        </w:rPr>
        <w:t xml:space="preserve"> existência de sanção que impeça a participação no certame ou a futura contratação, mediante a consulta aos seguintes cadastros:</w:t>
      </w:r>
    </w:p>
    <w:p w14:paraId="575885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FD79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10.2.1</w:t>
      </w:r>
      <w:r w:rsidRPr="003F10F6">
        <w:rPr>
          <w:rFonts w:ascii="Arial Narrow" w:hAnsi="Arial Narrow" w:cstheme="minorHAnsi"/>
          <w:sz w:val="28"/>
          <w:szCs w:val="28"/>
        </w:rPr>
        <w:tab/>
        <w:t>-</w:t>
      </w:r>
      <w:r w:rsidRPr="003F10F6">
        <w:rPr>
          <w:rFonts w:ascii="Arial Narrow" w:hAnsi="Arial Narrow" w:cstheme="minorHAnsi"/>
          <w:sz w:val="28"/>
          <w:szCs w:val="28"/>
        </w:rPr>
        <w:tab/>
        <w:t>SICAF;</w:t>
      </w:r>
    </w:p>
    <w:p w14:paraId="0C28A19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DCB16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10.2.2</w:t>
      </w:r>
      <w:r w:rsidRPr="003F10F6">
        <w:rPr>
          <w:rFonts w:ascii="Arial Narrow" w:hAnsi="Arial Narrow" w:cstheme="minorHAnsi"/>
          <w:sz w:val="28"/>
          <w:szCs w:val="28"/>
        </w:rPr>
        <w:tab/>
        <w:t>-</w:t>
      </w:r>
      <w:r w:rsidRPr="003F10F6">
        <w:rPr>
          <w:rFonts w:ascii="Arial Narrow" w:hAnsi="Arial Narrow" w:cstheme="minorHAnsi"/>
          <w:sz w:val="28"/>
          <w:szCs w:val="28"/>
        </w:rPr>
        <w:tab/>
        <w:t>Cadastro Nacional de Empresas Inidôneas e Suspensas – CEIS, mantido pela Controladoria-Geral da União (</w:t>
      </w:r>
      <w:hyperlink r:id="rId15" w:history="1">
        <w:r w:rsidRPr="003F10F6">
          <w:rPr>
            <w:rFonts w:ascii="Arial Narrow" w:hAnsi="Arial Narrow" w:cstheme="minorHAnsi"/>
            <w:sz w:val="28"/>
            <w:szCs w:val="28"/>
            <w:u w:val="single"/>
          </w:rPr>
          <w:t>www.portaldatransparencia.gov.br/ceis</w:t>
        </w:r>
      </w:hyperlink>
      <w:r w:rsidRPr="003F10F6">
        <w:rPr>
          <w:rFonts w:ascii="Arial Narrow" w:hAnsi="Arial Narrow" w:cstheme="minorHAnsi"/>
          <w:sz w:val="28"/>
          <w:szCs w:val="28"/>
        </w:rPr>
        <w:t>);</w:t>
      </w:r>
    </w:p>
    <w:p w14:paraId="43297E1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9D70E4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r w:rsidRPr="003F10F6">
        <w:rPr>
          <w:rFonts w:ascii="Arial Narrow" w:hAnsi="Arial Narrow" w:cstheme="minorHAnsi"/>
          <w:bCs/>
          <w:sz w:val="28"/>
          <w:szCs w:val="28"/>
        </w:rPr>
        <w:t>10.2.3</w:t>
      </w:r>
      <w:r w:rsidRPr="003F10F6">
        <w:rPr>
          <w:rFonts w:ascii="Arial Narrow" w:hAnsi="Arial Narrow" w:cstheme="minorHAnsi"/>
          <w:bCs/>
          <w:sz w:val="28"/>
          <w:szCs w:val="28"/>
        </w:rPr>
        <w:tab/>
        <w:t>-</w:t>
      </w:r>
      <w:r w:rsidRPr="003F10F6">
        <w:rPr>
          <w:rFonts w:ascii="Arial Narrow" w:hAnsi="Arial Narrow" w:cstheme="minorHAnsi"/>
          <w:bCs/>
          <w:sz w:val="28"/>
          <w:szCs w:val="28"/>
        </w:rPr>
        <w:tab/>
        <w:t>Cadastro Nacional de Condenações Cíveis por Atos de Improbidade Administrativa, mantido pelo Conselho Nacional de Justiça</w:t>
      </w:r>
      <w:r w:rsidRPr="003F10F6">
        <w:rPr>
          <w:rFonts w:ascii="Arial Narrow" w:hAnsi="Arial Narrow" w:cstheme="minorHAnsi"/>
          <w:sz w:val="28"/>
          <w:szCs w:val="28"/>
        </w:rPr>
        <w:t xml:space="preserve"> (</w:t>
      </w:r>
      <w:hyperlink r:id="rId16" w:history="1">
        <w:r w:rsidRPr="003F10F6">
          <w:rPr>
            <w:rFonts w:ascii="Arial Narrow" w:hAnsi="Arial Narrow" w:cstheme="minorHAnsi"/>
            <w:sz w:val="28"/>
            <w:szCs w:val="28"/>
            <w:u w:val="single"/>
          </w:rPr>
          <w:t>www.</w:t>
        </w:r>
        <w:r w:rsidRPr="003F10F6">
          <w:rPr>
            <w:rFonts w:ascii="Arial Narrow" w:hAnsi="Arial Narrow" w:cstheme="minorHAnsi"/>
            <w:bCs/>
            <w:sz w:val="28"/>
            <w:szCs w:val="28"/>
            <w:u w:val="single"/>
          </w:rPr>
          <w:t>cnj</w:t>
        </w:r>
        <w:r w:rsidRPr="003F10F6">
          <w:rPr>
            <w:rFonts w:ascii="Arial Narrow" w:hAnsi="Arial Narrow" w:cstheme="minorHAnsi"/>
            <w:sz w:val="28"/>
            <w:szCs w:val="28"/>
            <w:u w:val="single"/>
          </w:rPr>
          <w:t>.jus.br/</w:t>
        </w:r>
        <w:r w:rsidRPr="003F10F6">
          <w:rPr>
            <w:rFonts w:ascii="Arial Narrow" w:hAnsi="Arial Narrow" w:cstheme="minorHAnsi"/>
            <w:bCs/>
            <w:sz w:val="28"/>
            <w:szCs w:val="28"/>
            <w:u w:val="single"/>
          </w:rPr>
          <w:t>improbidade</w:t>
        </w:r>
        <w:r w:rsidRPr="003F10F6">
          <w:rPr>
            <w:rFonts w:ascii="Arial Narrow" w:hAnsi="Arial Narrow" w:cstheme="minorHAnsi"/>
            <w:sz w:val="28"/>
            <w:szCs w:val="28"/>
            <w:u w:val="single"/>
          </w:rPr>
          <w:t>_adm/consultar_requerido.php</w:t>
        </w:r>
      </w:hyperlink>
      <w:r w:rsidRPr="003F10F6">
        <w:rPr>
          <w:rFonts w:ascii="Arial Narrow" w:hAnsi="Arial Narrow" w:cstheme="minorHAnsi"/>
          <w:sz w:val="28"/>
          <w:szCs w:val="28"/>
        </w:rPr>
        <w:t>).</w:t>
      </w:r>
    </w:p>
    <w:p w14:paraId="3A4C609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sz w:val="28"/>
          <w:szCs w:val="28"/>
        </w:rPr>
      </w:pPr>
    </w:p>
    <w:p w14:paraId="1F213DD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10.2.4</w:t>
      </w:r>
      <w:r w:rsidRPr="003F10F6">
        <w:rPr>
          <w:rFonts w:ascii="Arial Narrow" w:hAnsi="Arial Narrow" w:cstheme="minorHAnsi"/>
          <w:sz w:val="28"/>
          <w:szCs w:val="28"/>
        </w:rPr>
        <w:tab/>
        <w:t>-</w:t>
      </w:r>
      <w:r w:rsidRPr="003F10F6">
        <w:rPr>
          <w:rFonts w:ascii="Arial Narrow" w:hAnsi="Arial Narrow" w:cstheme="minorHAnsi"/>
          <w:sz w:val="28"/>
          <w:szCs w:val="28"/>
        </w:rPr>
        <w:tab/>
        <w:t>Lista de Inidôneos, mantida pelo Tribunal de Contas da União – TCU (</w:t>
      </w:r>
      <w:hyperlink r:id="rId17" w:history="1">
        <w:r w:rsidRPr="003F10F6">
          <w:rPr>
            <w:rStyle w:val="Hyperlink"/>
            <w:rFonts w:ascii="Arial Narrow" w:hAnsi="Arial Narrow" w:cstheme="minorHAnsi"/>
            <w:color w:val="auto"/>
            <w:sz w:val="28"/>
            <w:szCs w:val="28"/>
          </w:rPr>
          <w:t>https://certidoes-apf.apps.tcu.gov.br/</w:t>
        </w:r>
      </w:hyperlink>
      <w:r w:rsidRPr="003F10F6">
        <w:rPr>
          <w:rFonts w:ascii="Arial Narrow" w:hAnsi="Arial Narrow" w:cstheme="minorHAnsi"/>
          <w:sz w:val="28"/>
          <w:szCs w:val="28"/>
        </w:rPr>
        <w:t>);</w:t>
      </w:r>
    </w:p>
    <w:p w14:paraId="594D5C08"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07D0885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10.2.5</w:t>
      </w:r>
      <w:r w:rsidRPr="003F10F6">
        <w:rPr>
          <w:rFonts w:ascii="Arial Narrow" w:hAnsi="Arial Narrow" w:cstheme="minorHAnsi"/>
          <w:bCs/>
          <w:sz w:val="28"/>
          <w:szCs w:val="28"/>
        </w:rPr>
        <w:tab/>
        <w:t>-</w:t>
      </w:r>
      <w:r w:rsidRPr="003F10F6">
        <w:rPr>
          <w:rFonts w:ascii="Arial Narrow" w:hAnsi="Arial Narrow" w:cstheme="minorHAnsi"/>
          <w:bCs/>
          <w:sz w:val="28"/>
          <w:szCs w:val="28"/>
        </w:rPr>
        <w:tab/>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60AEE2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C5F6719"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10.2.6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Constatada a existência de sanção, o Pregoeiro reputará o licitante </w:t>
      </w:r>
      <w:r w:rsidRPr="003F10F6">
        <w:rPr>
          <w:rFonts w:ascii="Arial Narrow" w:hAnsi="Arial Narrow" w:cstheme="minorHAnsi"/>
          <w:b/>
          <w:bCs/>
          <w:sz w:val="28"/>
          <w:szCs w:val="28"/>
        </w:rPr>
        <w:t>inabilitado</w:t>
      </w:r>
      <w:r w:rsidRPr="003F10F6">
        <w:rPr>
          <w:rFonts w:ascii="Arial Narrow" w:hAnsi="Arial Narrow" w:cstheme="minorHAnsi"/>
          <w:bCs/>
          <w:sz w:val="28"/>
          <w:szCs w:val="28"/>
        </w:rPr>
        <w:t>, por falta de condição de participação.</w:t>
      </w:r>
    </w:p>
    <w:p w14:paraId="0302F983" w14:textId="0465BC00"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DE9FEE0" w14:textId="77777777" w:rsidR="002C09E2" w:rsidRPr="003F10F6" w:rsidRDefault="002C09E2" w:rsidP="002B3762">
      <w:pPr>
        <w:pStyle w:val="PargrafodaLista"/>
        <w:widowControl w:val="0"/>
        <w:tabs>
          <w:tab w:val="left" w:pos="709"/>
          <w:tab w:val="left" w:pos="1276"/>
        </w:tabs>
        <w:ind w:left="0"/>
        <w:jc w:val="both"/>
        <w:rPr>
          <w:rFonts w:ascii="Arial Narrow" w:hAnsi="Arial Narrow" w:cstheme="minorHAnsi"/>
          <w:bCs/>
          <w:sz w:val="28"/>
          <w:szCs w:val="28"/>
        </w:rPr>
      </w:pPr>
    </w:p>
    <w:p w14:paraId="242AB8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lastRenderedPageBreak/>
        <w:t>10.3</w:t>
      </w:r>
      <w:r w:rsidRPr="003F10F6">
        <w:rPr>
          <w:rFonts w:ascii="Arial Narrow" w:hAnsi="Arial Narrow" w:cstheme="minorHAnsi"/>
          <w:bCs/>
          <w:sz w:val="28"/>
          <w:szCs w:val="28"/>
        </w:rPr>
        <w:tab/>
        <w:t>-</w:t>
      </w:r>
      <w:r w:rsidRPr="003F10F6">
        <w:rPr>
          <w:rFonts w:ascii="Arial Narrow" w:hAnsi="Arial Narrow" w:cstheme="minorHAnsi"/>
          <w:bCs/>
          <w:sz w:val="28"/>
          <w:szCs w:val="28"/>
        </w:rPr>
        <w:tab/>
        <w:t>O Pregoeiro consultará o Sistema de Cadastro Unificado de Fornecedores – SICAF, em relação à habilitação jurídica, à regularidade fiscal, trabalhista e qualificação econômico-financeira conforme disposto na IN nº 3, de 26 de abril de 2018.</w:t>
      </w:r>
    </w:p>
    <w:p w14:paraId="15F05E6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41613A0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sz w:val="28"/>
          <w:szCs w:val="28"/>
        </w:rPr>
        <w:t>10.3.1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Também poderão ser consultados </w:t>
      </w:r>
      <w:r w:rsidRPr="003F10F6">
        <w:rPr>
          <w:rFonts w:ascii="Arial Narrow" w:hAnsi="Arial Narrow" w:cstheme="minorHAnsi"/>
          <w:bCs/>
          <w:sz w:val="28"/>
          <w:szCs w:val="28"/>
        </w:rPr>
        <w:t xml:space="preserve">os sítios oficiais emissores de certidões, especialmente quando </w:t>
      </w:r>
      <w:r w:rsidRPr="003F10F6">
        <w:rPr>
          <w:rFonts w:ascii="Arial Narrow" w:hAnsi="Arial Narrow" w:cstheme="minorHAnsi"/>
          <w:sz w:val="28"/>
          <w:szCs w:val="28"/>
        </w:rPr>
        <w:t>o licitante esteja com alguma documentação vencida junto ao SICAF</w:t>
      </w:r>
      <w:r w:rsidRPr="003F10F6">
        <w:rPr>
          <w:rFonts w:ascii="Arial Narrow" w:hAnsi="Arial Narrow" w:cstheme="minorHAnsi"/>
          <w:bCs/>
          <w:sz w:val="28"/>
          <w:szCs w:val="28"/>
        </w:rPr>
        <w:t>.</w:t>
      </w:r>
    </w:p>
    <w:p w14:paraId="49FBFE60" w14:textId="77777777" w:rsidR="001929AB" w:rsidRPr="003F10F6" w:rsidRDefault="001929AB" w:rsidP="002B3762">
      <w:pPr>
        <w:widowControl w:val="0"/>
        <w:tabs>
          <w:tab w:val="left" w:pos="709"/>
          <w:tab w:val="left" w:pos="1276"/>
        </w:tabs>
        <w:snapToGrid w:val="0"/>
        <w:spacing w:after="0" w:line="240" w:lineRule="auto"/>
        <w:ind w:left="567"/>
        <w:jc w:val="both"/>
        <w:rPr>
          <w:rFonts w:ascii="Arial Narrow" w:hAnsi="Arial Narrow" w:cstheme="minorHAnsi"/>
          <w:sz w:val="28"/>
          <w:szCs w:val="28"/>
        </w:rPr>
      </w:pPr>
    </w:p>
    <w:p w14:paraId="635A8EE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10.3.2</w:t>
      </w:r>
      <w:r w:rsidRPr="003F10F6">
        <w:rPr>
          <w:rFonts w:ascii="Arial Narrow" w:hAnsi="Arial Narrow" w:cstheme="minorHAnsi"/>
          <w:sz w:val="28"/>
          <w:szCs w:val="28"/>
        </w:rPr>
        <w:tab/>
        <w:t>-</w:t>
      </w:r>
      <w:r w:rsidRPr="003F10F6">
        <w:rPr>
          <w:rFonts w:ascii="Arial Narrow" w:hAnsi="Arial Narrow" w:cstheme="minorHAnsi"/>
          <w:sz w:val="28"/>
          <w:szCs w:val="28"/>
        </w:rPr>
        <w:tab/>
        <w:t>Caso o Pregoeiro não logre êxito em obter a certidão correspondente através do sítio oficial, ou na hipótese de se encontrar vencida no referido sistema</w:t>
      </w:r>
      <w:r w:rsidRPr="003F10F6">
        <w:rPr>
          <w:rFonts w:ascii="Arial Narrow" w:hAnsi="Arial Narrow" w:cstheme="minorHAnsi"/>
          <w:b/>
          <w:sz w:val="28"/>
          <w:szCs w:val="28"/>
          <w:u w:val="single"/>
        </w:rPr>
        <w:t>,</w:t>
      </w:r>
      <w:r w:rsidRPr="003F10F6">
        <w:rPr>
          <w:rFonts w:ascii="Arial Narrow" w:hAnsi="Arial Narrow" w:cstheme="minorHAnsi"/>
          <w:sz w:val="28"/>
          <w:szCs w:val="28"/>
        </w:rPr>
        <w:t xml:space="preserve"> o licitante será </w:t>
      </w:r>
      <w:r w:rsidRPr="003F10F6">
        <w:rPr>
          <w:rFonts w:ascii="Arial Narrow" w:hAnsi="Arial Narrow" w:cstheme="minorHAnsi"/>
          <w:b/>
          <w:sz w:val="28"/>
          <w:szCs w:val="28"/>
        </w:rPr>
        <w:t xml:space="preserve">convocado </w:t>
      </w:r>
      <w:r w:rsidRPr="003F10F6">
        <w:rPr>
          <w:rFonts w:ascii="Arial Narrow" w:hAnsi="Arial Narrow" w:cstheme="minorHAnsi"/>
          <w:sz w:val="28"/>
          <w:szCs w:val="28"/>
        </w:rPr>
        <w:t xml:space="preserve">a encaminhar, no prazo de </w:t>
      </w:r>
      <w:r w:rsidRPr="003F10F6">
        <w:rPr>
          <w:rFonts w:ascii="Arial Narrow" w:hAnsi="Arial Narrow" w:cstheme="minorHAnsi"/>
          <w:b/>
          <w:sz w:val="28"/>
          <w:szCs w:val="28"/>
        </w:rPr>
        <w:t>02</w:t>
      </w:r>
      <w:r w:rsidR="0066682F">
        <w:rPr>
          <w:rFonts w:ascii="Arial Narrow" w:hAnsi="Arial Narrow" w:cstheme="minorHAnsi"/>
          <w:b/>
          <w:sz w:val="28"/>
          <w:szCs w:val="28"/>
        </w:rPr>
        <w:t xml:space="preserve"> </w:t>
      </w:r>
      <w:r w:rsidRPr="003F10F6">
        <w:rPr>
          <w:rFonts w:ascii="Arial Narrow" w:hAnsi="Arial Narrow" w:cstheme="minorHAnsi"/>
          <w:b/>
          <w:bCs/>
          <w:sz w:val="28"/>
          <w:szCs w:val="28"/>
        </w:rPr>
        <w:t>(duas) horas</w:t>
      </w:r>
      <w:r w:rsidRPr="003F10F6">
        <w:rPr>
          <w:rFonts w:ascii="Arial Narrow" w:hAnsi="Arial Narrow" w:cstheme="minorHAnsi"/>
          <w:sz w:val="28"/>
          <w:szCs w:val="28"/>
        </w:rPr>
        <w:t>, documento válido que comprove o atendimento das exigências deste Edital, sob pena de inabilitação, ressalvado o disposto quanto à comprovação da regularidade fiscal das licitantes qualificadas como microempresas ou empresas de pequeno porte, conforme estatui o art. 43, § 1º da LC nº 123, de 2006.</w:t>
      </w:r>
    </w:p>
    <w:p w14:paraId="242A031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7AC4B5B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10.3.3</w:t>
      </w:r>
      <w:r w:rsidRPr="003F10F6">
        <w:rPr>
          <w:rFonts w:ascii="Arial Narrow" w:hAnsi="Arial Narrow" w:cstheme="minorHAnsi"/>
          <w:bCs/>
          <w:sz w:val="28"/>
          <w:szCs w:val="28"/>
        </w:rPr>
        <w:tab/>
        <w:t>-</w:t>
      </w:r>
      <w:r w:rsidRPr="003F10F6">
        <w:rPr>
          <w:rFonts w:ascii="Arial Narrow" w:hAnsi="Arial Narrow" w:cstheme="minorHAnsi"/>
          <w:bCs/>
          <w:sz w:val="28"/>
          <w:szCs w:val="28"/>
        </w:rPr>
        <w:tab/>
        <w:t>Os licitantes que não estiverem cadastrados no Sistema de Cadastro Unificado de Fornecedores – SICAF além do nível de credenciamento exigido pela Instrução Normativa nº 3, de 26 de abril de 2018, deverão apresentar a documentação relativa à Habilitação Jurídica, Regularidade Fiscal e trabalhista e Qualificação Econômico-financeira.</w:t>
      </w:r>
    </w:p>
    <w:p w14:paraId="677CD2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3A99C852"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10.3.4</w:t>
      </w:r>
      <w:r w:rsidRPr="003F10F6">
        <w:rPr>
          <w:rFonts w:ascii="Arial Narrow" w:hAnsi="Arial Narrow" w:cstheme="minorHAnsi"/>
          <w:sz w:val="28"/>
          <w:szCs w:val="28"/>
        </w:rPr>
        <w:tab/>
        <w:t>-</w:t>
      </w:r>
      <w:r w:rsidRPr="003F10F6">
        <w:rPr>
          <w:rFonts w:ascii="Arial Narrow" w:hAnsi="Arial Narrow" w:cstheme="minorHAnsi"/>
          <w:sz w:val="28"/>
          <w:szCs w:val="28"/>
        </w:rPr>
        <w:tab/>
        <w:t>É dever da licitante atualizar previamente a documentação constante do SICAF para que estejam vigentes na data da abertura da sessão pública e possam ser comprovadas pelo Pregoeiro, ou encaminhar, em conjunto com a apresentação da proposta, a respectiva documentação atualizada.</w:t>
      </w:r>
    </w:p>
    <w:p w14:paraId="38A6D60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736E3F2E"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10.3.5</w:t>
      </w:r>
      <w:r w:rsidRPr="003F10F6">
        <w:rPr>
          <w:rFonts w:ascii="Arial Narrow" w:hAnsi="Arial Narrow" w:cstheme="minorHAnsi"/>
          <w:sz w:val="28"/>
          <w:szCs w:val="28"/>
        </w:rPr>
        <w:tab/>
        <w:t>-</w:t>
      </w:r>
      <w:r w:rsidRPr="003F10F6">
        <w:rPr>
          <w:rFonts w:ascii="Arial Narrow" w:hAnsi="Arial Narrow" w:cstheme="minorHAnsi"/>
          <w:sz w:val="28"/>
          <w:szCs w:val="28"/>
        </w:rPr>
        <w:tab/>
        <w:t>É também dever da licitante encaminhar a documentação de habilitação exigida pelo Edital, em conjunto com a apresentação da proposta.</w:t>
      </w:r>
    </w:p>
    <w:p w14:paraId="677ACA16"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p>
    <w:p w14:paraId="6CA789ED" w14:textId="77777777" w:rsidR="001929AB" w:rsidRPr="003F10F6" w:rsidRDefault="001929AB" w:rsidP="002B3762">
      <w:pPr>
        <w:pStyle w:val="Corpodetexto31"/>
        <w:tabs>
          <w:tab w:val="left" w:pos="709"/>
          <w:tab w:val="left" w:pos="1276"/>
        </w:tabs>
        <w:rPr>
          <w:rFonts w:ascii="Arial Narrow" w:hAnsi="Arial Narrow" w:cstheme="minorHAnsi"/>
          <w:sz w:val="28"/>
          <w:szCs w:val="28"/>
        </w:rPr>
      </w:pPr>
      <w:r w:rsidRPr="003F10F6">
        <w:rPr>
          <w:rFonts w:ascii="Arial Narrow" w:hAnsi="Arial Narrow" w:cstheme="minorHAnsi"/>
          <w:sz w:val="28"/>
          <w:szCs w:val="28"/>
        </w:rPr>
        <w:t>10.3.6</w:t>
      </w:r>
      <w:r w:rsidRPr="003F10F6">
        <w:rPr>
          <w:rFonts w:ascii="Arial Narrow" w:hAnsi="Arial Narrow" w:cstheme="minorHAnsi"/>
          <w:sz w:val="28"/>
          <w:szCs w:val="28"/>
        </w:rPr>
        <w:tab/>
        <w:t>-</w:t>
      </w:r>
      <w:r w:rsidRPr="003F10F6">
        <w:rPr>
          <w:rFonts w:ascii="Arial Narrow" w:hAnsi="Arial Narrow" w:cstheme="minorHAnsi"/>
          <w:sz w:val="28"/>
          <w:szCs w:val="28"/>
        </w:rPr>
        <w:tab/>
        <w:t>Se a licitante for a matriz, todos os documentos deverão estar em nome da matriz, e se a licitante for a filial, todos os documentos deverão estar em nome da filial, exceto aqueles documentos que, pela própria natureza, comprovadamente, forem emitidos somente em nome da matriz.</w:t>
      </w:r>
    </w:p>
    <w:p w14:paraId="7263446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p>
    <w:p w14:paraId="65450933"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
          <w:bCs/>
          <w:sz w:val="28"/>
          <w:szCs w:val="28"/>
        </w:rPr>
      </w:pPr>
      <w:r w:rsidRPr="003F10F6">
        <w:rPr>
          <w:rFonts w:ascii="Arial Narrow" w:hAnsi="Arial Narrow" w:cstheme="minorHAnsi"/>
          <w:b/>
          <w:bCs/>
          <w:sz w:val="28"/>
          <w:szCs w:val="28"/>
        </w:rPr>
        <w:t>10.4</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 xml:space="preserve">HABILITAÇÃO JURÍDICA: </w:t>
      </w:r>
    </w:p>
    <w:p w14:paraId="247ED042" w14:textId="77777777" w:rsidR="001929AB" w:rsidRPr="003F10F6" w:rsidRDefault="001929AB" w:rsidP="002B3762">
      <w:pPr>
        <w:pStyle w:val="PargrafodaLista"/>
        <w:widowControl w:val="0"/>
        <w:tabs>
          <w:tab w:val="left" w:pos="709"/>
          <w:tab w:val="left" w:pos="1276"/>
        </w:tabs>
        <w:ind w:left="567"/>
        <w:jc w:val="both"/>
        <w:rPr>
          <w:rFonts w:ascii="Arial Narrow" w:hAnsi="Arial Narrow" w:cstheme="minorHAnsi"/>
          <w:b/>
          <w:bCs/>
          <w:sz w:val="28"/>
          <w:szCs w:val="28"/>
        </w:rPr>
      </w:pPr>
    </w:p>
    <w:p w14:paraId="30082894"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10.4.1</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empresário individual: inscrição no Registro Público de Empresas Mercantis, a cargo da Junta Comercial da respectiva sede;</w:t>
      </w:r>
    </w:p>
    <w:p w14:paraId="44097CD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3B085F5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Em se tratando de microempreendedor individual – MEI: Certificado da Condição de Microempreendedor Individual - CCMEI, na forma da Resolução CGSIM nº 16, de 2009, cuja aceitação ficará condicionada à verificação da autenticidade no sítio </w:t>
      </w:r>
      <w:r w:rsidRPr="003F10F6">
        <w:rPr>
          <w:rFonts w:ascii="Arial Narrow" w:hAnsi="Arial Narrow" w:cstheme="minorHAnsi"/>
          <w:b/>
          <w:bCs/>
          <w:sz w:val="28"/>
          <w:szCs w:val="28"/>
          <w:u w:val="single"/>
        </w:rPr>
        <w:lastRenderedPageBreak/>
        <w:t>www.portaldoempreendedor.gov.br</w:t>
      </w:r>
      <w:r w:rsidRPr="003F10F6">
        <w:rPr>
          <w:rFonts w:ascii="Arial Narrow" w:hAnsi="Arial Narrow" w:cstheme="minorHAnsi"/>
          <w:bCs/>
          <w:sz w:val="28"/>
          <w:szCs w:val="28"/>
        </w:rPr>
        <w:t>;</w:t>
      </w:r>
    </w:p>
    <w:p w14:paraId="4B3D53E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C8CEF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10.4.3</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empresarial ou empresa individual de responsabilidade limitada - EIRELI: ato constitutivo, estatuto ou contrato social em vigor, devidamente registrado na Junta Comercial da respectiva sede, acompanhado de documento comprobatório de seus administradores;</w:t>
      </w:r>
    </w:p>
    <w:p w14:paraId="54B796FE"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2B357C6" w14:textId="703C4EFB"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10.4.4</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sociedade simples: inscrição do ato constitutivo no Registro Civil das Pessoas Jurídicas do local de sua sede, acompanhada de prova da indicação dos seus administradores;</w:t>
      </w:r>
    </w:p>
    <w:p w14:paraId="54AEE4D9" w14:textId="77777777" w:rsidR="00A94623" w:rsidRPr="003F10F6" w:rsidRDefault="00A94623" w:rsidP="002B3762">
      <w:pPr>
        <w:pStyle w:val="PargrafodaLista"/>
        <w:widowControl w:val="0"/>
        <w:tabs>
          <w:tab w:val="left" w:pos="709"/>
          <w:tab w:val="left" w:pos="1276"/>
        </w:tabs>
        <w:ind w:left="0"/>
        <w:jc w:val="both"/>
        <w:rPr>
          <w:rFonts w:ascii="Arial Narrow" w:hAnsi="Arial Narrow" w:cstheme="minorHAnsi"/>
          <w:bCs/>
          <w:sz w:val="28"/>
          <w:szCs w:val="28"/>
        </w:rPr>
      </w:pPr>
    </w:p>
    <w:p w14:paraId="30637374" w14:textId="548E47CD" w:rsidR="001929AB"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ME e EPP que queira usufruir dos benefícios da Lei Complementar federal n. 123/2006 e da Lei Complementar estadual n. 197/14: </w:t>
      </w:r>
      <w:r w:rsidRPr="003F10F6">
        <w:rPr>
          <w:rFonts w:ascii="Arial Narrow" w:hAnsi="Arial Narrow" w:cstheme="minorHAnsi"/>
          <w:b/>
          <w:sz w:val="28"/>
          <w:szCs w:val="28"/>
          <w:u w:val="single"/>
        </w:rPr>
        <w:t>certidão simplificada original da Junta Comercial da sede da licitante ou documento equivalente</w:t>
      </w:r>
      <w:r w:rsidRPr="003F10F6">
        <w:rPr>
          <w:rFonts w:ascii="Arial Narrow" w:hAnsi="Arial Narrow" w:cstheme="minorHAnsi"/>
          <w:sz w:val="28"/>
          <w:szCs w:val="28"/>
        </w:rPr>
        <w:t>, além de declaração escrita, sob as penas da lei, de que cumpre os requisitos legais de qualificação da condição de microempresa ou de empresa de pequeno porte estando apta a usufruir dos benefícios previstos nos art. 42 a art. 49 da Lei Complementar nº 123/2006, bem como o Demonstrativo de Resultado do Exercício – DRE, a que se refere a Resolução nº 1.418/2012, de Conselho Federal de Contabilidade – CFC</w:t>
      </w:r>
      <w:r w:rsidRPr="003F10F6">
        <w:rPr>
          <w:rFonts w:ascii="Arial Narrow" w:hAnsi="Arial Narrow" w:cstheme="minorHAnsi"/>
          <w:bCs/>
          <w:sz w:val="28"/>
          <w:szCs w:val="28"/>
        </w:rPr>
        <w:t>;</w:t>
      </w:r>
    </w:p>
    <w:p w14:paraId="71655DAF" w14:textId="77777777" w:rsidR="00A94623" w:rsidRPr="003F10F6" w:rsidRDefault="00A94623" w:rsidP="002B3762">
      <w:pPr>
        <w:pStyle w:val="PargrafodaLista"/>
        <w:widowControl w:val="0"/>
        <w:tabs>
          <w:tab w:val="left" w:pos="709"/>
          <w:tab w:val="left" w:pos="1276"/>
        </w:tabs>
        <w:ind w:left="0"/>
        <w:jc w:val="both"/>
        <w:rPr>
          <w:rFonts w:ascii="Arial Narrow" w:hAnsi="Arial Narrow" w:cstheme="minorHAnsi"/>
          <w:bCs/>
          <w:sz w:val="28"/>
          <w:szCs w:val="28"/>
        </w:rPr>
      </w:pPr>
    </w:p>
    <w:p w14:paraId="7250E382"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10.4.6</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No caso de cooperativa: ata de fundação e estatuto social em vigor, com a ata da </w:t>
      </w:r>
      <w:r w:rsidR="0066682F" w:rsidRPr="003F10F6">
        <w:rPr>
          <w:rFonts w:ascii="Arial Narrow" w:hAnsi="Arial Narrow" w:cstheme="minorHAnsi"/>
          <w:bCs/>
          <w:sz w:val="28"/>
          <w:szCs w:val="28"/>
        </w:rPr>
        <w:t>assembleia</w:t>
      </w:r>
      <w:r w:rsidRPr="003F10F6">
        <w:rPr>
          <w:rFonts w:ascii="Arial Narrow" w:hAnsi="Arial Narrow" w:cstheme="minorHAnsi"/>
          <w:bCs/>
          <w:sz w:val="28"/>
          <w:szCs w:val="28"/>
        </w:rPr>
        <w:t xml:space="preserve"> que o aprovou, devidamente arquivado na Junta Comercial ou inscrito no Registro Civil das Pessoas Jurídicas da respectiva sede, bem como o registro de que trata o art. 107 da Lei nº 5.764, de 1971;</w:t>
      </w:r>
    </w:p>
    <w:p w14:paraId="2434DF2D"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1B627906"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10.4.7</w:t>
      </w:r>
      <w:r w:rsidRPr="003F10F6">
        <w:rPr>
          <w:rFonts w:ascii="Arial Narrow" w:hAnsi="Arial Narrow" w:cstheme="minorHAnsi"/>
          <w:bCs/>
          <w:sz w:val="28"/>
          <w:szCs w:val="28"/>
        </w:rPr>
        <w:tab/>
        <w:t>-</w:t>
      </w:r>
      <w:r w:rsidRPr="003F10F6">
        <w:rPr>
          <w:rFonts w:ascii="Arial Narrow" w:hAnsi="Arial Narrow" w:cstheme="minorHAnsi"/>
          <w:bCs/>
          <w:sz w:val="28"/>
          <w:szCs w:val="28"/>
        </w:rPr>
        <w:tab/>
        <w:t>No caso de empresa ou sociedade estrangeira em funcionamento no País: decreto de autorização;</w:t>
      </w:r>
    </w:p>
    <w:p w14:paraId="2BC98D15"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6E36376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
          <w:bCs/>
          <w:sz w:val="28"/>
          <w:szCs w:val="28"/>
        </w:rPr>
        <w:t>10.5</w:t>
      </w:r>
      <w:r w:rsidRPr="003F10F6">
        <w:rPr>
          <w:rFonts w:ascii="Arial Narrow" w:hAnsi="Arial Narrow" w:cstheme="minorHAnsi"/>
          <w:b/>
          <w:bCs/>
          <w:sz w:val="28"/>
          <w:szCs w:val="28"/>
        </w:rPr>
        <w:tab/>
        <w:t>-</w:t>
      </w:r>
      <w:r w:rsidRPr="003F10F6">
        <w:rPr>
          <w:rFonts w:ascii="Arial Narrow" w:hAnsi="Arial Narrow" w:cstheme="minorHAnsi"/>
          <w:b/>
          <w:bCs/>
          <w:sz w:val="28"/>
          <w:szCs w:val="28"/>
        </w:rPr>
        <w:tab/>
        <w:t>REGULARIDADE FISCAL E TRABALHISTA:</w:t>
      </w:r>
    </w:p>
    <w:p w14:paraId="30F8E71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7C5B09F"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inscrição no Cadastro Nacional de Pessoas Jurídicas </w:t>
      </w:r>
      <w:r w:rsidRPr="003F10F6">
        <w:rPr>
          <w:rFonts w:ascii="Arial Narrow" w:hAnsi="Arial Narrow" w:cstheme="minorHAnsi"/>
          <w:b/>
          <w:sz w:val="28"/>
          <w:szCs w:val="28"/>
          <w:lang w:eastAsia="en-US"/>
        </w:rPr>
        <w:t>(CNPJ)</w:t>
      </w:r>
      <w:r w:rsidRPr="003F10F6">
        <w:rPr>
          <w:rFonts w:ascii="Arial Narrow" w:hAnsi="Arial Narrow" w:cstheme="minorHAnsi"/>
          <w:sz w:val="28"/>
          <w:szCs w:val="28"/>
          <w:lang w:eastAsia="en-US"/>
        </w:rPr>
        <w:t xml:space="preserve"> ou no Cadastro de Pessoas Físicas (CPF), conforme o caso;</w:t>
      </w:r>
    </w:p>
    <w:p w14:paraId="5615B31B"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1984E98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fiscal perante a </w:t>
      </w:r>
      <w:r w:rsidRPr="003F10F6">
        <w:rPr>
          <w:rFonts w:ascii="Arial Narrow" w:hAnsi="Arial Narrow" w:cstheme="minorHAnsi"/>
          <w:b/>
          <w:sz w:val="28"/>
          <w:szCs w:val="28"/>
        </w:rPr>
        <w:t>Fazenda Nacional</w:t>
      </w:r>
      <w:r w:rsidRPr="003F10F6">
        <w:rPr>
          <w:rFonts w:ascii="Arial Narrow" w:hAnsi="Arial Narrow" w:cstheme="minorHAnsi"/>
          <w:sz w:val="28"/>
          <w:szCs w:val="28"/>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FEB36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383589CD"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lastRenderedPageBreak/>
        <w:t>10.5.3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regularidade com o Fundo de Garantia do Tempo de Serviço </w:t>
      </w:r>
      <w:r w:rsidRPr="003F10F6">
        <w:rPr>
          <w:rFonts w:ascii="Arial Narrow" w:hAnsi="Arial Narrow" w:cstheme="minorHAnsi"/>
          <w:b/>
          <w:sz w:val="28"/>
          <w:szCs w:val="28"/>
          <w:lang w:eastAsia="en-US"/>
        </w:rPr>
        <w:t>(FGTS);</w:t>
      </w:r>
    </w:p>
    <w:p w14:paraId="78F46253"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lang w:eastAsia="en-US"/>
        </w:rPr>
      </w:pPr>
    </w:p>
    <w:p w14:paraId="526CF6B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10.5.4</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 xml:space="preserve">Prova de inexistência de débitos inadimplidos perante a Justiça do Trabalho, mediante a apresentação de certidão negativa ou positiva com efeito de negativa </w:t>
      </w:r>
      <w:r w:rsidRPr="003F10F6">
        <w:rPr>
          <w:rFonts w:ascii="Arial Narrow" w:hAnsi="Arial Narrow" w:cstheme="minorHAnsi"/>
          <w:b/>
          <w:sz w:val="28"/>
          <w:szCs w:val="28"/>
          <w:lang w:eastAsia="en-US"/>
        </w:rPr>
        <w:t>(CNDT)</w:t>
      </w:r>
      <w:r w:rsidRPr="003F10F6">
        <w:rPr>
          <w:rFonts w:ascii="Arial Narrow" w:hAnsi="Arial Narrow" w:cstheme="minorHAnsi"/>
          <w:sz w:val="28"/>
          <w:szCs w:val="28"/>
          <w:lang w:eastAsia="en-US"/>
        </w:rPr>
        <w:t>, nos termos do Título VII-A da Consolidação das Leis do Trabalho, aprovada pelo Decreto-Lei 5.452, de 1º de maio de 1943;</w:t>
      </w:r>
    </w:p>
    <w:p w14:paraId="3941F8B1"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32EE5DD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10.5.5</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Prova de inscrição no cadastro de contribuintes </w:t>
      </w:r>
      <w:r w:rsidRPr="003F10F6">
        <w:rPr>
          <w:rFonts w:ascii="Arial Narrow" w:hAnsi="Arial Narrow" w:cstheme="minorHAnsi"/>
          <w:b/>
          <w:bCs/>
          <w:sz w:val="28"/>
          <w:szCs w:val="28"/>
          <w:u w:val="single"/>
        </w:rPr>
        <w:t xml:space="preserve">estadual </w:t>
      </w:r>
      <w:r w:rsidRPr="0066682F">
        <w:rPr>
          <w:rFonts w:ascii="Arial Narrow" w:hAnsi="Arial Narrow" w:cstheme="minorHAnsi"/>
          <w:sz w:val="28"/>
          <w:szCs w:val="28"/>
        </w:rPr>
        <w:t>ou</w:t>
      </w:r>
      <w:r w:rsidRPr="003F10F6">
        <w:rPr>
          <w:rFonts w:ascii="Arial Narrow" w:hAnsi="Arial Narrow" w:cstheme="minorHAnsi"/>
          <w:b/>
          <w:bCs/>
          <w:sz w:val="28"/>
          <w:szCs w:val="28"/>
          <w:u w:val="single"/>
        </w:rPr>
        <w:t xml:space="preserve"> municipal</w:t>
      </w:r>
      <w:r w:rsidRPr="003F10F6">
        <w:rPr>
          <w:rFonts w:ascii="Arial Narrow" w:hAnsi="Arial Narrow" w:cstheme="minorHAnsi"/>
          <w:bCs/>
          <w:sz w:val="28"/>
          <w:szCs w:val="28"/>
        </w:rPr>
        <w:t xml:space="preserve">, relativo ao domicílio ou sede do licitante, pertinente ao seu ramo de atividade e compatível com o objeto contratual </w:t>
      </w:r>
      <w:r w:rsidRPr="003F10F6">
        <w:rPr>
          <w:rFonts w:ascii="Arial Narrow" w:hAnsi="Arial Narrow" w:cstheme="minorHAnsi"/>
          <w:sz w:val="28"/>
          <w:szCs w:val="28"/>
        </w:rPr>
        <w:t>(artigo 29, inciso II da Lei 8.666/93);</w:t>
      </w:r>
      <w:r w:rsidRPr="003F10F6">
        <w:rPr>
          <w:rFonts w:ascii="Arial Narrow" w:hAnsi="Arial Narrow" w:cstheme="minorHAnsi"/>
          <w:bCs/>
          <w:sz w:val="28"/>
          <w:szCs w:val="28"/>
        </w:rPr>
        <w:t xml:space="preserve"> </w:t>
      </w:r>
    </w:p>
    <w:p w14:paraId="7D92DC2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sz w:val="28"/>
          <w:szCs w:val="28"/>
        </w:rPr>
      </w:pPr>
    </w:p>
    <w:p w14:paraId="0614458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w:t>
      </w:r>
      <w:r w:rsidRPr="003F10F6">
        <w:rPr>
          <w:rFonts w:ascii="Arial Narrow" w:hAnsi="Arial Narrow" w:cstheme="minorHAnsi"/>
          <w:b/>
          <w:sz w:val="28"/>
          <w:szCs w:val="28"/>
        </w:rPr>
        <w:t>a Fazenda Estadual</w:t>
      </w:r>
      <w:r w:rsidRPr="003F10F6">
        <w:rPr>
          <w:rFonts w:ascii="Arial Narrow" w:hAnsi="Arial Narrow" w:cstheme="minorHAnsi"/>
          <w:sz w:val="28"/>
          <w:szCs w:val="28"/>
        </w:rPr>
        <w:t xml:space="preserve"> do domicílio ou sede do licitante; </w:t>
      </w:r>
    </w:p>
    <w:p w14:paraId="52BBBD48"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59555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Prova de regularidade com a </w:t>
      </w:r>
      <w:r w:rsidRPr="003F10F6">
        <w:rPr>
          <w:rFonts w:ascii="Arial Narrow" w:hAnsi="Arial Narrow" w:cstheme="minorHAnsi"/>
          <w:b/>
          <w:sz w:val="28"/>
          <w:szCs w:val="28"/>
        </w:rPr>
        <w:t>Fazenda Municipal</w:t>
      </w:r>
      <w:r w:rsidRPr="003F10F6">
        <w:rPr>
          <w:rFonts w:ascii="Arial Narrow" w:hAnsi="Arial Narrow" w:cstheme="minorHAnsi"/>
          <w:sz w:val="28"/>
          <w:szCs w:val="28"/>
        </w:rPr>
        <w:t>, onde for sediada a empresa, com validade na data da realização da licitação, mediante apresentação de certidões negativas de competência Municipal (artigo 29, inciso III da Lei 8.666/93);</w:t>
      </w:r>
    </w:p>
    <w:p w14:paraId="092AB5F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46932DF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10.5.8</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o fornecedor seja considerado isento dos tributos estadual e/ou municipal relacionados ao objeto licitatório, </w:t>
      </w:r>
      <w:r w:rsidRPr="003F10F6">
        <w:rPr>
          <w:rFonts w:ascii="Arial Narrow" w:hAnsi="Arial Narrow" w:cstheme="minorHAnsi"/>
          <w:b/>
          <w:sz w:val="28"/>
          <w:szCs w:val="28"/>
          <w:u w:val="single"/>
        </w:rPr>
        <w:t>deverá</w:t>
      </w:r>
      <w:r w:rsidRPr="003F10F6">
        <w:rPr>
          <w:rFonts w:ascii="Arial Narrow" w:hAnsi="Arial Narrow" w:cstheme="minorHAnsi"/>
          <w:sz w:val="28"/>
          <w:szCs w:val="28"/>
          <w:u w:val="single"/>
        </w:rPr>
        <w:t xml:space="preserve"> </w:t>
      </w:r>
      <w:r w:rsidRPr="003F10F6">
        <w:rPr>
          <w:rFonts w:ascii="Arial Narrow" w:hAnsi="Arial Narrow" w:cstheme="minorHAnsi"/>
          <w:b/>
          <w:sz w:val="28"/>
          <w:szCs w:val="28"/>
          <w:u w:val="single"/>
        </w:rPr>
        <w:t>comprovar</w:t>
      </w:r>
      <w:r w:rsidRPr="003F10F6">
        <w:rPr>
          <w:rFonts w:ascii="Arial Narrow" w:hAnsi="Arial Narrow" w:cstheme="minorHAnsi"/>
          <w:sz w:val="28"/>
          <w:szCs w:val="28"/>
        </w:rPr>
        <w:t xml:space="preserve"> tal condição mediante a apresentação de declaração da Fazenda do domicílio ou sede do fornecedor, ou outra equivalente, na forma da lei; </w:t>
      </w:r>
    </w:p>
    <w:p w14:paraId="1756BB17"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rPr>
      </w:pPr>
    </w:p>
    <w:p w14:paraId="755425D6"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u w:val="single"/>
          <w:lang w:eastAsia="en-US" w:bidi="pt-BR"/>
        </w:rPr>
        <w:t>10.5.9</w:t>
      </w:r>
      <w:r w:rsidRPr="003F10F6">
        <w:rPr>
          <w:rFonts w:ascii="Arial Narrow" w:hAnsi="Arial Narrow" w:cstheme="minorHAnsi"/>
          <w:b/>
          <w:sz w:val="28"/>
          <w:szCs w:val="28"/>
          <w:u w:val="single"/>
          <w:lang w:eastAsia="en-US" w:bidi="pt-BR"/>
        </w:rPr>
        <w:tab/>
        <w:t>-</w:t>
      </w:r>
      <w:r w:rsidRPr="003F10F6">
        <w:rPr>
          <w:rFonts w:ascii="Arial Narrow" w:hAnsi="Arial Narrow" w:cstheme="minorHAnsi"/>
          <w:b/>
          <w:sz w:val="28"/>
          <w:szCs w:val="28"/>
          <w:u w:val="single"/>
          <w:lang w:eastAsia="en-US" w:bidi="pt-BR"/>
        </w:rPr>
        <w:tab/>
        <w:t xml:space="preserve">Caso o licitante detentor do menor preço seja qualificado como microempresa ou empresa de pequeno porte </w:t>
      </w:r>
      <w:r w:rsidRPr="003F10F6">
        <w:rPr>
          <w:rFonts w:ascii="Arial Narrow" w:hAnsi="Arial Narrow" w:cstheme="minorHAnsi"/>
          <w:b/>
          <w:sz w:val="28"/>
          <w:szCs w:val="28"/>
          <w:u w:val="single"/>
          <w:lang w:eastAsia="en-US"/>
        </w:rPr>
        <w:t>deverá apresentar toda a documentação exigida para efeito de comprovação de regularidade fiscal, mesmo que esta apresente alguma restrição, sob pena de inabilitação</w:t>
      </w:r>
      <w:r w:rsidRPr="003F10F6">
        <w:rPr>
          <w:rFonts w:ascii="Arial Narrow" w:hAnsi="Arial Narrow" w:cstheme="minorHAnsi"/>
          <w:b/>
          <w:sz w:val="28"/>
          <w:szCs w:val="28"/>
          <w:lang w:eastAsia="en-US"/>
        </w:rPr>
        <w:t>.</w:t>
      </w:r>
    </w:p>
    <w:p w14:paraId="383C83B2"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
          <w:sz w:val="28"/>
          <w:szCs w:val="28"/>
          <w:lang w:eastAsia="en-US"/>
        </w:rPr>
      </w:pPr>
    </w:p>
    <w:p w14:paraId="04950E5F"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10.5.10-</w:t>
      </w:r>
      <w:r w:rsidRPr="003F10F6">
        <w:rPr>
          <w:rFonts w:ascii="Arial Narrow" w:hAnsi="Arial Narrow" w:cstheme="minorHAnsi"/>
          <w:bCs/>
          <w:sz w:val="28"/>
          <w:szCs w:val="28"/>
        </w:rPr>
        <w:tab/>
        <w:t>A declaração do vencedor acontecerá no momento imediatamente posterior à fase de habilitação.</w:t>
      </w:r>
    </w:p>
    <w:p w14:paraId="655509A8"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0A606640"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10.5.11-</w:t>
      </w:r>
      <w:r w:rsidRPr="003F10F6">
        <w:rPr>
          <w:rFonts w:ascii="Arial Narrow" w:hAnsi="Arial Narrow" w:cstheme="minorHAnsi"/>
          <w:bCs/>
          <w:sz w:val="28"/>
          <w:szCs w:val="28"/>
        </w:rPr>
        <w:tab/>
        <w:t>A existência de restrição relativamente à regularidade fiscal não impede que a licitante qualificada como microempresa ou empresa de pequeno porte seja declarada vencedora, uma vez que atenda a todas as demais exigências do edital.</w:t>
      </w:r>
    </w:p>
    <w:p w14:paraId="2F3F4E2A" w14:textId="7777777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p>
    <w:p w14:paraId="4B103654" w14:textId="24E3BE07" w:rsidR="001929AB" w:rsidRPr="003F10F6" w:rsidRDefault="001929AB" w:rsidP="002B3762">
      <w:pPr>
        <w:pStyle w:val="PargrafodaLista"/>
        <w:widowControl w:val="0"/>
        <w:tabs>
          <w:tab w:val="left" w:pos="709"/>
          <w:tab w:val="left" w:pos="1276"/>
        </w:tabs>
        <w:ind w:left="0"/>
        <w:jc w:val="both"/>
        <w:rPr>
          <w:rFonts w:ascii="Arial Narrow" w:hAnsi="Arial Narrow" w:cstheme="minorHAnsi"/>
          <w:bCs/>
          <w:sz w:val="28"/>
          <w:szCs w:val="28"/>
        </w:rPr>
      </w:pPr>
      <w:r w:rsidRPr="003F10F6">
        <w:rPr>
          <w:rFonts w:ascii="Arial Narrow" w:hAnsi="Arial Narrow" w:cstheme="minorHAnsi"/>
          <w:bCs/>
          <w:sz w:val="28"/>
          <w:szCs w:val="28"/>
        </w:rPr>
        <w:t>10.5.12-</w:t>
      </w:r>
      <w:r w:rsidRPr="003F10F6">
        <w:rPr>
          <w:rFonts w:ascii="Arial Narrow" w:hAnsi="Arial Narrow" w:cstheme="minorHAnsi"/>
          <w:bCs/>
          <w:sz w:val="28"/>
          <w:szCs w:val="28"/>
        </w:rPr>
        <w:tab/>
        <w:t xml:space="preserve"> Caso a proposta mais vantajosa seja ofertada por licitante qualificada como microempresa ou empresa de pequeno porte, e uma vez constatada a existência de alguma restrição no que tange à regularidade fiscal,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8011AA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lastRenderedPageBreak/>
        <w:t>10.5.13-</w:t>
      </w:r>
      <w:r w:rsidRPr="003F10F6">
        <w:rPr>
          <w:rFonts w:ascii="Arial Narrow" w:hAnsi="Arial Narrow" w:cstheme="minorHAnsi"/>
          <w:bCs/>
          <w:sz w:val="28"/>
          <w:szCs w:val="28"/>
        </w:rPr>
        <w:tab/>
        <w:t>A não regularização fiscal no prazo previsto no subitem anterior acarretará a inabilitação do licitante, sem prejuízo das sanções previstas neste Edital, com a reabertura da sessão pública.</w:t>
      </w:r>
    </w:p>
    <w:p w14:paraId="6D67F58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4DFCB5" w14:textId="24CD8B04"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10.5.14-</w:t>
      </w:r>
      <w:r w:rsidRPr="003F10F6">
        <w:rPr>
          <w:rFonts w:ascii="Arial Narrow" w:hAnsi="Arial Narrow" w:cstheme="minorHAnsi"/>
          <w:sz w:val="28"/>
          <w:szCs w:val="28"/>
        </w:rPr>
        <w:tab/>
        <w:t>Havendo necessidade de analisar minuciosamente os documentos exigidos, o Pregoeiro suspenderá a sessão, informando no “</w:t>
      </w:r>
      <w:r w:rsidRPr="003F10F6">
        <w:rPr>
          <w:rFonts w:ascii="Arial Narrow" w:hAnsi="Arial Narrow" w:cstheme="minorHAnsi"/>
          <w:i/>
          <w:sz w:val="28"/>
          <w:szCs w:val="28"/>
        </w:rPr>
        <w:t>chat</w:t>
      </w:r>
      <w:r w:rsidRPr="003F10F6">
        <w:rPr>
          <w:rFonts w:ascii="Arial Narrow" w:hAnsi="Arial Narrow" w:cstheme="minorHAnsi"/>
          <w:sz w:val="28"/>
          <w:szCs w:val="28"/>
        </w:rPr>
        <w:t>” a nova data e horário para a continuidade da mesma.</w:t>
      </w:r>
    </w:p>
    <w:p w14:paraId="7C5AD777" w14:textId="77777777" w:rsidR="004002B0" w:rsidRPr="003F10F6" w:rsidRDefault="004002B0" w:rsidP="002B3762">
      <w:pPr>
        <w:widowControl w:val="0"/>
        <w:tabs>
          <w:tab w:val="left" w:pos="709"/>
          <w:tab w:val="left" w:pos="1276"/>
        </w:tabs>
        <w:spacing w:after="0" w:line="240" w:lineRule="auto"/>
        <w:jc w:val="both"/>
        <w:rPr>
          <w:rFonts w:ascii="Arial Narrow" w:hAnsi="Arial Narrow" w:cstheme="minorHAnsi"/>
          <w:sz w:val="28"/>
          <w:szCs w:val="28"/>
        </w:rPr>
      </w:pPr>
    </w:p>
    <w:p w14:paraId="15E47C6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rPr>
        <w:t>10.5.15-</w:t>
      </w:r>
      <w:r w:rsidRPr="003F10F6">
        <w:rPr>
          <w:rFonts w:ascii="Arial Narrow" w:hAnsi="Arial Narrow" w:cstheme="minorHAnsi"/>
          <w:sz w:val="28"/>
          <w:szCs w:val="28"/>
        </w:rPr>
        <w:tab/>
        <w:t>Será inabilitado o licitante que não comprovar sua habilitação, deixar de apresentar quaisquer dos documentos exigidos para a habilitação, ou apresentá-los em desacordo com o e</w:t>
      </w:r>
      <w:r w:rsidRPr="003F10F6">
        <w:rPr>
          <w:rFonts w:ascii="Arial Narrow" w:hAnsi="Arial Narrow" w:cstheme="minorHAnsi"/>
          <w:sz w:val="28"/>
          <w:szCs w:val="28"/>
          <w:lang w:eastAsia="en-US"/>
        </w:rPr>
        <w:t>stabelecido neste Edital.</w:t>
      </w:r>
    </w:p>
    <w:p w14:paraId="798459C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6575C8A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bCs/>
          <w:sz w:val="28"/>
          <w:szCs w:val="28"/>
        </w:rPr>
        <w:t>10.5.16-</w:t>
      </w:r>
      <w:r w:rsidRPr="003F10F6">
        <w:rPr>
          <w:rFonts w:ascii="Arial Narrow" w:hAnsi="Arial Narrow" w:cstheme="minorHAnsi"/>
          <w:bCs/>
          <w:sz w:val="28"/>
          <w:szCs w:val="28"/>
        </w:rPr>
        <w:tab/>
        <w:t>Não serão aceitos documentos com indicação de CNPJ/CPF diferentes, salvo aqueles legalmente permitidos.</w:t>
      </w:r>
    </w:p>
    <w:p w14:paraId="72A00EC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163CD2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r w:rsidRPr="003F10F6">
        <w:rPr>
          <w:rFonts w:ascii="Arial Narrow" w:hAnsi="Arial Narrow" w:cstheme="minorHAnsi"/>
          <w:sz w:val="28"/>
          <w:szCs w:val="28"/>
          <w:lang w:eastAsia="en-US"/>
        </w:rPr>
        <w:t>10.5.17-</w:t>
      </w:r>
      <w:r w:rsidRPr="003F10F6">
        <w:rPr>
          <w:rFonts w:ascii="Arial Narrow" w:hAnsi="Arial Narrow" w:cstheme="minorHAnsi"/>
          <w:sz w:val="28"/>
          <w:szCs w:val="28"/>
          <w:lang w:eastAsia="en-US"/>
        </w:rPr>
        <w:tab/>
        <w:t>Da sessão pública do Pregão divulgar-se-á Ata no sistema eletrônico.</w:t>
      </w:r>
    </w:p>
    <w:p w14:paraId="6CC1F129" w14:textId="77777777" w:rsidR="001929AB" w:rsidRPr="003F10F6" w:rsidRDefault="001929AB" w:rsidP="002B3762">
      <w:pPr>
        <w:pStyle w:val="Corpodetexto31"/>
        <w:tabs>
          <w:tab w:val="left" w:pos="709"/>
          <w:tab w:val="left" w:pos="1276"/>
        </w:tabs>
        <w:rPr>
          <w:rFonts w:ascii="Arial Narrow" w:hAnsi="Arial Narrow" w:cstheme="minorHAnsi"/>
          <w:b/>
          <w:sz w:val="28"/>
          <w:szCs w:val="28"/>
          <w:highlight w:val="yellow"/>
        </w:rPr>
      </w:pPr>
    </w:p>
    <w:p w14:paraId="674DA13D" w14:textId="5A26ED52" w:rsidR="001929AB" w:rsidRDefault="001929AB" w:rsidP="002B3762">
      <w:pPr>
        <w:widowControl w:val="0"/>
        <w:tabs>
          <w:tab w:val="left" w:pos="709"/>
          <w:tab w:val="left" w:pos="1276"/>
        </w:tabs>
        <w:snapToGrid w:val="0"/>
        <w:spacing w:after="0" w:line="240" w:lineRule="auto"/>
        <w:jc w:val="both"/>
        <w:rPr>
          <w:rFonts w:ascii="Arial Narrow" w:hAnsi="Arial Narrow" w:cstheme="minorHAnsi"/>
          <w:b/>
          <w:bCs/>
          <w:iCs/>
          <w:sz w:val="28"/>
          <w:szCs w:val="28"/>
        </w:rPr>
      </w:pPr>
      <w:r w:rsidRPr="003F10F6">
        <w:rPr>
          <w:rFonts w:ascii="Arial Narrow" w:hAnsi="Arial Narrow" w:cstheme="minorHAnsi"/>
          <w:b/>
          <w:bCs/>
          <w:iCs/>
          <w:sz w:val="28"/>
          <w:szCs w:val="28"/>
        </w:rPr>
        <w:t>10.6</w:t>
      </w:r>
      <w:r w:rsidRPr="003F10F6">
        <w:rPr>
          <w:rFonts w:ascii="Arial Narrow" w:hAnsi="Arial Narrow" w:cstheme="minorHAnsi"/>
          <w:b/>
          <w:bCs/>
          <w:iCs/>
          <w:sz w:val="28"/>
          <w:szCs w:val="28"/>
        </w:rPr>
        <w:tab/>
        <w:t>-</w:t>
      </w:r>
      <w:r w:rsidRPr="003F10F6">
        <w:rPr>
          <w:rFonts w:ascii="Arial Narrow" w:hAnsi="Arial Narrow" w:cstheme="minorHAnsi"/>
          <w:b/>
          <w:bCs/>
          <w:iCs/>
          <w:sz w:val="28"/>
          <w:szCs w:val="28"/>
        </w:rPr>
        <w:tab/>
        <w:t>QUALIFICAÇÃO ECONÔMICO-FINANCEIRA</w:t>
      </w:r>
    </w:p>
    <w:p w14:paraId="282F8365"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bCs/>
          <w:iCs/>
          <w:sz w:val="28"/>
          <w:szCs w:val="28"/>
        </w:rPr>
      </w:pPr>
    </w:p>
    <w:p w14:paraId="41D07230"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10.6.1</w:t>
      </w:r>
      <w:r w:rsidR="000775B7" w:rsidRPr="003F10F6">
        <w:rPr>
          <w:rFonts w:ascii="Arial Narrow" w:hAnsi="Arial Narrow" w:cstheme="minorHAnsi"/>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Pr="003F10F6">
        <w:rPr>
          <w:rFonts w:ascii="Arial Narrow" w:hAnsi="Arial Narrow" w:cstheme="minorHAnsi"/>
          <w:b/>
          <w:sz w:val="28"/>
          <w:szCs w:val="28"/>
        </w:rPr>
        <w:t>Certidão negativa de falência ou recuperação judicial</w:t>
      </w:r>
      <w:r w:rsidRPr="003F10F6">
        <w:rPr>
          <w:rFonts w:ascii="Arial Narrow" w:hAnsi="Arial Narrow" w:cstheme="minorHAnsi"/>
          <w:sz w:val="28"/>
          <w:szCs w:val="28"/>
        </w:rPr>
        <w:t xml:space="preserve"> expedida pelo distribuidor da sede da pessoa jurídica;</w:t>
      </w:r>
    </w:p>
    <w:p w14:paraId="74B973A0"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rPr>
      </w:pPr>
    </w:p>
    <w:p w14:paraId="0995B950" w14:textId="77777777" w:rsidR="00683F3A" w:rsidRPr="003F10F6" w:rsidRDefault="001929AB" w:rsidP="002B3762">
      <w:pPr>
        <w:widowControl w:val="0"/>
        <w:tabs>
          <w:tab w:val="left" w:pos="709"/>
          <w:tab w:val="left" w:pos="1276"/>
        </w:tabs>
        <w:spacing w:after="0" w:line="240" w:lineRule="auto"/>
        <w:jc w:val="both"/>
        <w:rPr>
          <w:rFonts w:ascii="Arial Narrow" w:hAnsi="Arial Narrow" w:cstheme="minorHAnsi"/>
          <w:b/>
          <w:bCs/>
          <w:sz w:val="28"/>
          <w:szCs w:val="28"/>
        </w:rPr>
      </w:pPr>
      <w:r w:rsidRPr="003F10F6">
        <w:rPr>
          <w:rFonts w:ascii="Arial Narrow" w:hAnsi="Arial Narrow" w:cstheme="minorHAnsi"/>
          <w:bCs/>
          <w:sz w:val="28"/>
          <w:szCs w:val="28"/>
        </w:rPr>
        <w:t>10.7</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Os documentos exigidos para </w:t>
      </w:r>
      <w:r w:rsidRPr="003F10F6">
        <w:rPr>
          <w:rFonts w:ascii="Arial Narrow" w:hAnsi="Arial Narrow" w:cstheme="minorHAnsi"/>
          <w:b/>
          <w:bCs/>
          <w:sz w:val="28"/>
          <w:szCs w:val="28"/>
        </w:rPr>
        <w:t>habilitação</w:t>
      </w:r>
      <w:r w:rsidRPr="003F10F6">
        <w:rPr>
          <w:rFonts w:ascii="Arial Narrow" w:hAnsi="Arial Narrow" w:cstheme="minorHAnsi"/>
          <w:bCs/>
          <w:sz w:val="28"/>
          <w:szCs w:val="28"/>
        </w:rPr>
        <w:t xml:space="preserve"> relacionados nos subitens acima, deverão ser ANEXADOS pelos licitantes, por meio de funcionalidade presente no sistema (upload), juntamente com a Proposta Inicial no sistema eletrônico. </w:t>
      </w:r>
      <w:r w:rsidRPr="003F10F6">
        <w:rPr>
          <w:rFonts w:ascii="Arial Narrow" w:hAnsi="Arial Narrow" w:cstheme="minorHAnsi"/>
          <w:b/>
          <w:bCs/>
          <w:sz w:val="28"/>
          <w:szCs w:val="28"/>
          <w:u w:val="single"/>
        </w:rPr>
        <w:t>Somente mediante solicitação do Pregoeiro</w:t>
      </w:r>
      <w:r w:rsidRPr="003F10F6">
        <w:rPr>
          <w:rFonts w:ascii="Arial Narrow" w:hAnsi="Arial Narrow" w:cstheme="minorHAnsi"/>
          <w:bCs/>
          <w:sz w:val="28"/>
          <w:szCs w:val="28"/>
        </w:rPr>
        <w:t xml:space="preserve"> será aceito o envio da documentação complementar através do sistema e/ou por correio eletrônico no e-mail</w:t>
      </w:r>
      <w:r w:rsidR="0066682F">
        <w:rPr>
          <w:rFonts w:ascii="Arial Narrow" w:hAnsi="Arial Narrow" w:cstheme="minorHAnsi"/>
          <w:bCs/>
          <w:sz w:val="28"/>
          <w:szCs w:val="28"/>
        </w:rPr>
        <w:t xml:space="preserve"> </w:t>
      </w:r>
      <w:r w:rsidR="0066682F" w:rsidRPr="009271A9">
        <w:rPr>
          <w:rFonts w:ascii="Arial Narrow" w:hAnsi="Arial Narrow" w:cstheme="minorHAnsi"/>
          <w:b/>
          <w:sz w:val="28"/>
          <w:szCs w:val="28"/>
        </w:rPr>
        <w:t>licitacao@iguatemi.ms.gov.br</w:t>
      </w:r>
      <w:r w:rsidR="009271A9">
        <w:rPr>
          <w:rFonts w:ascii="Arial Narrow" w:hAnsi="Arial Narrow" w:cstheme="minorHAnsi"/>
          <w:bCs/>
          <w:sz w:val="28"/>
          <w:szCs w:val="28"/>
        </w:rPr>
        <w:t>.</w:t>
      </w:r>
    </w:p>
    <w:p w14:paraId="4FF2F306" w14:textId="77777777" w:rsidR="00683F3A" w:rsidRPr="003F10F6" w:rsidRDefault="00683F3A" w:rsidP="002B3762">
      <w:pPr>
        <w:widowControl w:val="0"/>
        <w:tabs>
          <w:tab w:val="left" w:pos="709"/>
          <w:tab w:val="left" w:pos="1276"/>
        </w:tabs>
        <w:spacing w:after="0" w:line="240" w:lineRule="auto"/>
        <w:jc w:val="both"/>
        <w:rPr>
          <w:rFonts w:ascii="Arial Narrow" w:hAnsi="Arial Narrow" w:cstheme="minorHAnsi"/>
          <w:sz w:val="28"/>
          <w:szCs w:val="28"/>
        </w:rPr>
      </w:pPr>
    </w:p>
    <w:p w14:paraId="36621987" w14:textId="77777777" w:rsidR="001929AB" w:rsidRPr="003F10F6" w:rsidRDefault="00683F3A" w:rsidP="002B3762">
      <w:pPr>
        <w:widowControl w:val="0"/>
        <w:tabs>
          <w:tab w:val="left" w:pos="709"/>
          <w:tab w:val="left" w:pos="1276"/>
        </w:tabs>
        <w:spacing w:after="0" w:line="240" w:lineRule="auto"/>
        <w:jc w:val="both"/>
        <w:rPr>
          <w:rFonts w:ascii="Arial Narrow" w:hAnsi="Arial Narrow" w:cstheme="minorHAnsi"/>
          <w:bCs/>
          <w:sz w:val="28"/>
          <w:szCs w:val="28"/>
          <w:u w:val="single"/>
        </w:rPr>
      </w:pPr>
      <w:r w:rsidRPr="003F10F6">
        <w:rPr>
          <w:rFonts w:ascii="Arial Narrow" w:hAnsi="Arial Narrow" w:cstheme="minorHAnsi"/>
          <w:sz w:val="28"/>
          <w:szCs w:val="28"/>
        </w:rPr>
        <w:t>10.7.1</w:t>
      </w:r>
      <w:r w:rsidRPr="003F10F6">
        <w:rPr>
          <w:rFonts w:ascii="Arial Narrow" w:hAnsi="Arial Narrow" w:cstheme="minorHAnsi"/>
          <w:sz w:val="28"/>
          <w:szCs w:val="28"/>
        </w:rPr>
        <w:tab/>
        <w:t>-</w:t>
      </w:r>
      <w:r w:rsidRPr="003F10F6">
        <w:rPr>
          <w:rFonts w:ascii="Arial Narrow" w:hAnsi="Arial Narrow" w:cstheme="minorHAnsi"/>
          <w:sz w:val="28"/>
          <w:szCs w:val="28"/>
        </w:rPr>
        <w:tab/>
      </w:r>
      <w:r w:rsidR="001929AB" w:rsidRPr="003F10F6">
        <w:rPr>
          <w:rFonts w:ascii="Arial Narrow" w:hAnsi="Arial Narrow" w:cstheme="minorHAnsi"/>
          <w:bCs/>
          <w:sz w:val="28"/>
          <w:szCs w:val="28"/>
          <w:u w:val="single"/>
        </w:rPr>
        <w:t>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3 (três) dias úteis, após encerrado o prazo para o encaminhamento via funcionalidade do sistema (upload) ou e-mail.</w:t>
      </w:r>
    </w:p>
    <w:p w14:paraId="6C7A1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u w:val="single"/>
        </w:rPr>
      </w:pPr>
    </w:p>
    <w:p w14:paraId="23A5EBC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10.8</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OUTRAS COMPROVAÇÕES</w:t>
      </w:r>
    </w:p>
    <w:p w14:paraId="2F53A8C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7ED8E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t>10.8.1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b/>
          <w:sz w:val="28"/>
          <w:szCs w:val="28"/>
        </w:rPr>
        <w:t>DECLARAÇÃO DE PLENO ATENDIMENTO AOS REQUISITOS DE HABILITAÇÃO</w:t>
      </w:r>
      <w:r w:rsidRPr="003F10F6">
        <w:rPr>
          <w:rFonts w:ascii="Arial Narrow" w:hAnsi="Arial Narrow" w:cstheme="minorHAnsi"/>
          <w:sz w:val="28"/>
          <w:szCs w:val="28"/>
        </w:rPr>
        <w:t xml:space="preserve">, de acordo com o inciso VII, artigo 4º da Lei Federal n.º 10.520/2002,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III, </w:t>
      </w:r>
      <w:r w:rsidRPr="003F10F6">
        <w:rPr>
          <w:rFonts w:ascii="Arial Narrow" w:hAnsi="Arial Narrow" w:cstheme="minorHAnsi"/>
          <w:sz w:val="28"/>
          <w:szCs w:val="28"/>
        </w:rPr>
        <w:t>deste Edital.</w:t>
      </w:r>
    </w:p>
    <w:p w14:paraId="1854AE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03B82DE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sz w:val="28"/>
          <w:szCs w:val="28"/>
          <w:lang w:eastAsia="en-US"/>
        </w:rPr>
        <w:lastRenderedPageBreak/>
        <w:t>10.8.2</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inexistência de fato impeditivo de sua habilitação, assinada por sócio, dirigente, proprietário ou procurador da licitante, </w:t>
      </w:r>
      <w:r w:rsidRPr="003F10F6">
        <w:rPr>
          <w:rFonts w:ascii="Arial Narrow" w:hAnsi="Arial Narrow" w:cstheme="minorHAnsi"/>
          <w:b/>
          <w:sz w:val="28"/>
          <w:szCs w:val="28"/>
        </w:rPr>
        <w:t>devidamente identificado</w:t>
      </w:r>
      <w:r w:rsidRPr="003F10F6">
        <w:rPr>
          <w:rFonts w:ascii="Arial Narrow" w:hAnsi="Arial Narrow" w:cstheme="minorHAnsi"/>
          <w:sz w:val="28"/>
          <w:szCs w:val="28"/>
        </w:rPr>
        <w:t xml:space="preserve">, nos termos do modelo constante do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IV, </w:t>
      </w:r>
      <w:r w:rsidRPr="003F10F6">
        <w:rPr>
          <w:rFonts w:ascii="Arial Narrow" w:hAnsi="Arial Narrow" w:cstheme="minorHAnsi"/>
          <w:sz w:val="28"/>
          <w:szCs w:val="28"/>
        </w:rPr>
        <w:t>deste Edital.</w:t>
      </w:r>
    </w:p>
    <w:p w14:paraId="4BC523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3730038B" w14:textId="55B0B0C2" w:rsidR="001929AB" w:rsidRDefault="001929AB" w:rsidP="00A94623">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10.8.3</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r>
      <w:r w:rsidRPr="003F10F6">
        <w:rPr>
          <w:rFonts w:ascii="Arial Narrow" w:hAnsi="Arial Narrow" w:cstheme="minorHAnsi"/>
          <w:sz w:val="28"/>
          <w:szCs w:val="28"/>
        </w:rPr>
        <w:t xml:space="preserve">Declaração de não possuir em seu quadro de pessoal, menores de 18 (dezoito) anos em trabalho noturno, perigoso ou insalubre, nem menores de 16 (dezesseis) anos em qualquer tipo de trabalho, salvo na condição de aprendiz a partir de 14 (quatorze) anos, nos termos do Anexo do Decreto nº 4.358, de 05 de setembro de 2002, </w:t>
      </w:r>
      <w:r w:rsidR="003430BE" w:rsidRPr="003F10F6">
        <w:rPr>
          <w:rFonts w:ascii="Arial Narrow" w:hAnsi="Arial Narrow" w:cstheme="minorHAnsi"/>
          <w:b/>
          <w:sz w:val="28"/>
          <w:szCs w:val="28"/>
        </w:rPr>
        <w:t>ANEXO</w:t>
      </w:r>
      <w:r w:rsidRPr="003F10F6">
        <w:rPr>
          <w:rFonts w:ascii="Arial Narrow" w:hAnsi="Arial Narrow" w:cstheme="minorHAnsi"/>
          <w:b/>
          <w:sz w:val="28"/>
          <w:szCs w:val="28"/>
        </w:rPr>
        <w:t xml:space="preserve"> V</w:t>
      </w:r>
      <w:r w:rsidRPr="003F10F6">
        <w:rPr>
          <w:rFonts w:ascii="Arial Narrow" w:hAnsi="Arial Narrow" w:cstheme="minorHAnsi"/>
          <w:sz w:val="28"/>
          <w:szCs w:val="28"/>
        </w:rPr>
        <w:t>, deste Edital.</w:t>
      </w:r>
    </w:p>
    <w:p w14:paraId="6713D83F" w14:textId="77777777" w:rsidR="00681F69" w:rsidRDefault="00681F69" w:rsidP="00681F69">
      <w:pPr>
        <w:jc w:val="both"/>
        <w:rPr>
          <w:rFonts w:ascii="Arial Narrow" w:hAnsi="Arial Narrow" w:cstheme="minorHAnsi"/>
          <w:sz w:val="28"/>
          <w:szCs w:val="28"/>
        </w:rPr>
      </w:pPr>
    </w:p>
    <w:p w14:paraId="2630188D" w14:textId="013EF399" w:rsidR="00681F69" w:rsidRPr="00681F69" w:rsidRDefault="00681F69" w:rsidP="00681F69">
      <w:pPr>
        <w:jc w:val="both"/>
        <w:rPr>
          <w:rFonts w:ascii="Arial Narrow" w:hAnsi="Arial Narrow" w:cstheme="minorHAnsi"/>
          <w:sz w:val="28"/>
          <w:szCs w:val="28"/>
        </w:rPr>
      </w:pPr>
      <w:r>
        <w:rPr>
          <w:rFonts w:ascii="Arial Narrow" w:hAnsi="Arial Narrow" w:cstheme="minorHAnsi"/>
          <w:sz w:val="28"/>
          <w:szCs w:val="28"/>
        </w:rPr>
        <w:t xml:space="preserve">10.8.4 - </w:t>
      </w:r>
      <w:r w:rsidRPr="00681F69">
        <w:rPr>
          <w:rFonts w:ascii="Arial Narrow" w:hAnsi="Arial Narrow" w:cstheme="minorHAnsi"/>
          <w:sz w:val="28"/>
          <w:szCs w:val="28"/>
        </w:rPr>
        <w:t>O equipamento deverá ter certificado de garantia de no mínimo 12 meses, a ser emitido após sua instalação e testes de funcionamento para atestar sua entrega definitiva.</w:t>
      </w:r>
    </w:p>
    <w:p w14:paraId="249B13E8" w14:textId="784B1ECA" w:rsidR="004002B0" w:rsidRPr="00681F69" w:rsidRDefault="00681F69" w:rsidP="00681F69">
      <w:pPr>
        <w:jc w:val="both"/>
        <w:rPr>
          <w:rFonts w:ascii="Arial Narrow" w:hAnsi="Arial Narrow" w:cstheme="minorHAnsi"/>
          <w:sz w:val="28"/>
          <w:szCs w:val="28"/>
        </w:rPr>
      </w:pPr>
      <w:r>
        <w:rPr>
          <w:rFonts w:ascii="Arial Narrow" w:hAnsi="Arial Narrow" w:cstheme="minorHAnsi"/>
          <w:sz w:val="28"/>
          <w:szCs w:val="28"/>
        </w:rPr>
        <w:t xml:space="preserve">10.8.5 - </w:t>
      </w:r>
      <w:r w:rsidRPr="00681F69">
        <w:rPr>
          <w:rFonts w:ascii="Arial Narrow" w:hAnsi="Arial Narrow" w:cstheme="minorHAnsi"/>
          <w:sz w:val="28"/>
          <w:szCs w:val="28"/>
        </w:rPr>
        <w:t>equipamento deverá ter assistência técnica autorizada situada no estado de Mato Grosso do Sul.</w:t>
      </w:r>
    </w:p>
    <w:p w14:paraId="268C27C3" w14:textId="74E92969" w:rsidR="004F35ED" w:rsidRDefault="001929AB"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11</w:t>
      </w:r>
      <w:r w:rsidRPr="003F10F6">
        <w:rPr>
          <w:rFonts w:ascii="Arial Narrow" w:hAnsi="Arial Narrow" w:cstheme="minorHAnsi"/>
          <w:b/>
          <w:sz w:val="28"/>
          <w:szCs w:val="28"/>
        </w:rPr>
        <w:tab/>
        <w:t>-</w:t>
      </w:r>
      <w:r w:rsidRPr="003F10F6">
        <w:rPr>
          <w:rFonts w:ascii="Arial Narrow" w:hAnsi="Arial Narrow" w:cstheme="minorHAnsi"/>
          <w:b/>
          <w:sz w:val="28"/>
          <w:szCs w:val="28"/>
        </w:rPr>
        <w:tab/>
        <w:t>DO ENCERRAMENTO DA SESSÃO</w:t>
      </w:r>
    </w:p>
    <w:p w14:paraId="2FE68F11" w14:textId="77777777" w:rsidR="00681F69" w:rsidRPr="003F10F6" w:rsidRDefault="00681F69" w:rsidP="002B3762">
      <w:pPr>
        <w:widowControl w:val="0"/>
        <w:tabs>
          <w:tab w:val="left" w:pos="709"/>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jc w:val="both"/>
        <w:rPr>
          <w:rFonts w:ascii="Arial Narrow" w:hAnsi="Arial Narrow" w:cstheme="minorHAnsi"/>
          <w:b/>
          <w:sz w:val="28"/>
          <w:szCs w:val="28"/>
        </w:rPr>
      </w:pPr>
    </w:p>
    <w:p w14:paraId="7AFC1B6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11.1</w:t>
      </w:r>
      <w:r w:rsidRPr="003F10F6">
        <w:rPr>
          <w:rFonts w:ascii="Arial Narrow" w:hAnsi="Arial Narrow" w:cstheme="minorHAnsi"/>
          <w:sz w:val="28"/>
          <w:szCs w:val="28"/>
        </w:rPr>
        <w:tab/>
        <w:t>-</w:t>
      </w:r>
      <w:r w:rsidRPr="003F10F6">
        <w:rPr>
          <w:rFonts w:ascii="Arial Narrow" w:hAnsi="Arial Narrow" w:cstheme="minorHAnsi"/>
          <w:sz w:val="28"/>
          <w:szCs w:val="28"/>
        </w:rPr>
        <w:tab/>
        <w:t>Não havendo manifestação imediata e motivada acerca da intenção de interpor recurso, o pregoeiro encerrará a sessão e adjudicará o objeto do certame à empresa declarada vencedora.</w:t>
      </w:r>
    </w:p>
    <w:p w14:paraId="34B57C8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177A6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11.2</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Da reunião lavrar-se-á Ata circunstanciada, na qual serão registradas as ocorrências relevantes e que, ao final, </w:t>
      </w:r>
      <w:r w:rsidRPr="003F10F6">
        <w:rPr>
          <w:rFonts w:ascii="Arial Narrow" w:hAnsi="Arial Narrow" w:cstheme="minorHAnsi"/>
          <w:sz w:val="28"/>
          <w:szCs w:val="28"/>
        </w:rPr>
        <w:t>será assinada pelo pregoeiro e demais membros da equipe de apoio</w:t>
      </w:r>
      <w:r w:rsidRPr="003F10F6">
        <w:rPr>
          <w:rFonts w:ascii="Arial Narrow" w:hAnsi="Arial Narrow" w:cstheme="minorHAnsi"/>
          <w:bCs/>
          <w:sz w:val="28"/>
          <w:szCs w:val="28"/>
        </w:rPr>
        <w:t>.</w:t>
      </w:r>
    </w:p>
    <w:p w14:paraId="5648E88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60DCCD3" w14:textId="2153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Cs/>
          <w:sz w:val="28"/>
          <w:szCs w:val="28"/>
        </w:rPr>
      </w:pPr>
      <w:r w:rsidRPr="003F10F6">
        <w:rPr>
          <w:rFonts w:ascii="Arial Narrow" w:hAnsi="Arial Narrow" w:cstheme="minorHAnsi"/>
          <w:bCs/>
          <w:sz w:val="28"/>
          <w:szCs w:val="28"/>
        </w:rPr>
        <w:t>11.3</w:t>
      </w:r>
      <w:r w:rsidRPr="003F10F6">
        <w:rPr>
          <w:rFonts w:ascii="Arial Narrow" w:hAnsi="Arial Narrow" w:cstheme="minorHAnsi"/>
          <w:bCs/>
          <w:sz w:val="28"/>
          <w:szCs w:val="28"/>
        </w:rPr>
        <w:tab/>
        <w:t>-</w:t>
      </w:r>
      <w:r w:rsidRPr="003F10F6">
        <w:rPr>
          <w:rFonts w:ascii="Arial Narrow" w:hAnsi="Arial Narrow" w:cstheme="minorHAnsi"/>
          <w:bCs/>
          <w:sz w:val="28"/>
          <w:szCs w:val="28"/>
        </w:rPr>
        <w:tab/>
        <w:t xml:space="preserve">Após o encerramento da sessão da licitação, o pregoeiro solicitará à licitante vencedora o encaminhamento dos documentos que foram anexados ao sistema para o protocolo da </w:t>
      </w:r>
      <w:r w:rsidR="00656F23">
        <w:rPr>
          <w:rFonts w:ascii="Arial Narrow" w:hAnsi="Arial Narrow" w:cstheme="minorHAnsi"/>
          <w:bCs/>
          <w:sz w:val="28"/>
          <w:szCs w:val="28"/>
        </w:rPr>
        <w:t>Prefeitura Municipal de Iguatemi/MS</w:t>
      </w:r>
      <w:r w:rsidRPr="003F10F6">
        <w:rPr>
          <w:rFonts w:ascii="Arial Narrow" w:hAnsi="Arial Narrow" w:cstheme="minorHAnsi"/>
          <w:bCs/>
          <w:sz w:val="28"/>
          <w:szCs w:val="28"/>
        </w:rPr>
        <w:t xml:space="preserve">, localizada na </w:t>
      </w:r>
      <w:r w:rsidR="00541DE4" w:rsidRPr="003F10F6">
        <w:rPr>
          <w:rFonts w:ascii="Arial Narrow" w:hAnsi="Arial Narrow" w:cstheme="minorHAnsi"/>
          <w:bCs/>
          <w:sz w:val="28"/>
          <w:szCs w:val="28"/>
        </w:rPr>
        <w:t xml:space="preserve">Av. </w:t>
      </w:r>
      <w:r w:rsidR="00656F23">
        <w:rPr>
          <w:rFonts w:ascii="Arial Narrow" w:hAnsi="Arial Narrow" w:cstheme="minorHAnsi"/>
          <w:bCs/>
          <w:sz w:val="28"/>
          <w:szCs w:val="28"/>
        </w:rPr>
        <w:t xml:space="preserve">Laudelino </w:t>
      </w:r>
      <w:r w:rsidR="004F45D0">
        <w:rPr>
          <w:rFonts w:ascii="Arial Narrow" w:hAnsi="Arial Narrow" w:cstheme="minorHAnsi"/>
          <w:bCs/>
          <w:sz w:val="28"/>
          <w:szCs w:val="28"/>
        </w:rPr>
        <w:t>Peixoto</w:t>
      </w:r>
      <w:r w:rsidR="004F45D0" w:rsidRPr="003F10F6">
        <w:rPr>
          <w:rFonts w:ascii="Arial Narrow" w:hAnsi="Arial Narrow" w:cstheme="minorHAnsi"/>
          <w:bCs/>
          <w:sz w:val="28"/>
          <w:szCs w:val="28"/>
        </w:rPr>
        <w:t xml:space="preserve">, </w:t>
      </w:r>
      <w:r w:rsidR="004F45D0">
        <w:rPr>
          <w:rFonts w:ascii="Arial Narrow" w:hAnsi="Arial Narrow" w:cstheme="minorHAnsi"/>
          <w:bCs/>
          <w:sz w:val="28"/>
          <w:szCs w:val="28"/>
        </w:rPr>
        <w:t>nº</w:t>
      </w:r>
      <w:r w:rsidR="00656F23">
        <w:rPr>
          <w:rFonts w:ascii="Arial Narrow" w:hAnsi="Arial Narrow" w:cstheme="minorHAnsi"/>
          <w:bCs/>
          <w:sz w:val="28"/>
          <w:szCs w:val="28"/>
        </w:rPr>
        <w:t xml:space="preserve"> 871</w:t>
      </w:r>
      <w:r w:rsidRPr="003F10F6">
        <w:rPr>
          <w:rFonts w:ascii="Arial Narrow" w:hAnsi="Arial Narrow" w:cstheme="minorHAnsi"/>
          <w:bCs/>
          <w:sz w:val="28"/>
          <w:szCs w:val="28"/>
        </w:rPr>
        <w:t>, Centro, Cep 79.</w:t>
      </w:r>
      <w:r w:rsidR="00656F23">
        <w:rPr>
          <w:rFonts w:ascii="Arial Narrow" w:hAnsi="Arial Narrow" w:cstheme="minorHAnsi"/>
          <w:bCs/>
          <w:sz w:val="28"/>
          <w:szCs w:val="28"/>
        </w:rPr>
        <w:t>960</w:t>
      </w:r>
      <w:r w:rsidRPr="003F10F6">
        <w:rPr>
          <w:rFonts w:ascii="Arial Narrow" w:hAnsi="Arial Narrow" w:cstheme="minorHAnsi"/>
          <w:bCs/>
          <w:sz w:val="28"/>
          <w:szCs w:val="28"/>
        </w:rPr>
        <w:t xml:space="preserve">-000, </w:t>
      </w:r>
      <w:r w:rsidR="00656F23">
        <w:rPr>
          <w:rFonts w:ascii="Arial Narrow" w:hAnsi="Arial Narrow" w:cstheme="minorHAnsi"/>
          <w:bCs/>
          <w:sz w:val="28"/>
          <w:szCs w:val="28"/>
        </w:rPr>
        <w:t>Iguatemi</w:t>
      </w:r>
      <w:r w:rsidRPr="003F10F6">
        <w:rPr>
          <w:rFonts w:ascii="Arial Narrow" w:hAnsi="Arial Narrow" w:cstheme="minorHAnsi"/>
          <w:bCs/>
          <w:sz w:val="28"/>
          <w:szCs w:val="28"/>
        </w:rPr>
        <w:t xml:space="preserve">/MS, </w:t>
      </w:r>
      <w:r w:rsidRPr="003F10F6">
        <w:rPr>
          <w:rFonts w:ascii="Arial Narrow" w:hAnsi="Arial Narrow" w:cstheme="minorHAnsi"/>
          <w:b/>
          <w:bCs/>
          <w:sz w:val="28"/>
          <w:szCs w:val="28"/>
          <w:u w:val="single"/>
        </w:rPr>
        <w:t>no prazo de 03 (três) dias úteis</w:t>
      </w:r>
      <w:r w:rsidRPr="003F10F6">
        <w:rPr>
          <w:rFonts w:ascii="Arial Narrow" w:hAnsi="Arial Narrow" w:cstheme="minorHAnsi"/>
          <w:bCs/>
          <w:sz w:val="28"/>
          <w:szCs w:val="28"/>
        </w:rPr>
        <w:t xml:space="preserve">, contados do encerramento da sessão, sob pena de desclassificação da proposta, devendo atender as </w:t>
      </w:r>
      <w:r w:rsidR="009271A9" w:rsidRPr="003F10F6">
        <w:rPr>
          <w:rFonts w:ascii="Arial Narrow" w:hAnsi="Arial Narrow" w:cstheme="minorHAnsi"/>
          <w:bCs/>
          <w:sz w:val="28"/>
          <w:szCs w:val="28"/>
        </w:rPr>
        <w:t>seguintes condições</w:t>
      </w:r>
      <w:r w:rsidRPr="003F10F6">
        <w:rPr>
          <w:rFonts w:ascii="Arial Narrow" w:hAnsi="Arial Narrow" w:cstheme="minorHAnsi"/>
          <w:bCs/>
          <w:sz w:val="28"/>
          <w:szCs w:val="28"/>
        </w:rPr>
        <w:t>:</w:t>
      </w:r>
    </w:p>
    <w:p w14:paraId="1A779A9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9714C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11.3.1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Pr="003F10F6">
        <w:rPr>
          <w:rFonts w:ascii="Arial Narrow" w:hAnsi="Arial Narrow" w:cstheme="minorHAnsi"/>
          <w:i/>
          <w:sz w:val="28"/>
          <w:szCs w:val="28"/>
        </w:rPr>
        <w:t>site</w:t>
      </w:r>
      <w:r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0AA2AAF3" w14:textId="4FFDE689" w:rsidR="001929AB"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5A82075C" w14:textId="77777777" w:rsidR="002C09E2" w:rsidRPr="003F10F6" w:rsidRDefault="002C09E2" w:rsidP="002B3762">
      <w:pPr>
        <w:widowControl w:val="0"/>
        <w:tabs>
          <w:tab w:val="left" w:pos="709"/>
          <w:tab w:val="left" w:pos="1276"/>
        </w:tabs>
        <w:spacing w:after="0" w:line="240" w:lineRule="auto"/>
        <w:jc w:val="both"/>
        <w:rPr>
          <w:rFonts w:ascii="Arial Narrow" w:hAnsi="Arial Narrow" w:cstheme="minorHAnsi"/>
          <w:b/>
          <w:sz w:val="28"/>
          <w:szCs w:val="28"/>
        </w:rPr>
      </w:pPr>
    </w:p>
    <w:p w14:paraId="1D84F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11.4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licitante vencedora deverá encaminhar, no prazo previsto no subitem 11.3, a proposta com os valores finais, conforme </w:t>
      </w:r>
      <w:r w:rsidRPr="003F10F6">
        <w:rPr>
          <w:rFonts w:ascii="Arial Narrow" w:hAnsi="Arial Narrow" w:cstheme="minorHAnsi"/>
          <w:b/>
          <w:sz w:val="28"/>
          <w:szCs w:val="28"/>
          <w:u w:val="single"/>
        </w:rPr>
        <w:t>item 6</w:t>
      </w:r>
      <w:r w:rsidRPr="003F10F6">
        <w:rPr>
          <w:rFonts w:ascii="Arial Narrow" w:hAnsi="Arial Narrow" w:cstheme="minorHAnsi"/>
          <w:sz w:val="28"/>
          <w:szCs w:val="28"/>
        </w:rPr>
        <w:t xml:space="preserve">, devidamente assinada pelo representante legal da empresa ou pelo procurador por ele constituído, constando de forma legível o nome de quem assinou, acompanhada, ainda, de carimbo da empresa (com os dados: razão social, CNPJ e endereço comercial). Os valores dos itens dos lotes na planilha atualizada devem ser proporcionais ao lance ofertado. </w:t>
      </w:r>
    </w:p>
    <w:p w14:paraId="105D203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A8F4D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11.5</w:t>
      </w:r>
      <w:r w:rsidRPr="003F10F6">
        <w:rPr>
          <w:rFonts w:ascii="Arial Narrow" w:hAnsi="Arial Narrow" w:cstheme="minorHAnsi"/>
          <w:bCs/>
          <w:sz w:val="28"/>
          <w:szCs w:val="28"/>
        </w:rPr>
        <w:tab/>
        <w:t>-</w:t>
      </w:r>
      <w:r w:rsidRPr="003F10F6">
        <w:rPr>
          <w:rFonts w:ascii="Arial Narrow" w:hAnsi="Arial Narrow" w:cstheme="minorHAnsi"/>
          <w:bCs/>
          <w:sz w:val="28"/>
          <w:szCs w:val="28"/>
        </w:rPr>
        <w:tab/>
        <w:t>A licitante vencedora deverá encaminhar juntamente com a proposta prevista no subitem 11.4, em original ou cópia autenticada, todas as declarações e demais documentos anexados ao sistema na fase de proposta e habilitação, devendo as mesmas serem reproduções fiéis das que se encontram anexadas, inclusive</w:t>
      </w:r>
      <w:r w:rsidRPr="003F10F6">
        <w:rPr>
          <w:rFonts w:ascii="Arial Narrow" w:hAnsi="Arial Narrow" w:cstheme="minorHAnsi"/>
          <w:sz w:val="28"/>
          <w:szCs w:val="28"/>
        </w:rPr>
        <w:t xml:space="preserve"> com a assinatura da mesma pessoa. </w:t>
      </w:r>
    </w:p>
    <w:p w14:paraId="6FC6557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lightGray"/>
        </w:rPr>
      </w:pPr>
    </w:p>
    <w:p w14:paraId="2088B32E" w14:textId="032AD1F1"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11.6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Quando solicitado, a licitante deverá informar ao pregoeiro(a) o número do protocolo do envio dos documentos acima mencionados, a fim de se confirmar a veracidade do seu envio. A </w:t>
      </w:r>
      <w:r w:rsidR="00656F23">
        <w:rPr>
          <w:rFonts w:ascii="Arial Narrow" w:hAnsi="Arial Narrow" w:cstheme="minorHAnsi"/>
          <w:sz w:val="28"/>
          <w:szCs w:val="28"/>
        </w:rPr>
        <w:t>Prefeitura Municipal de Iguatemi</w:t>
      </w:r>
      <w:r w:rsidRPr="003F10F6">
        <w:rPr>
          <w:rFonts w:ascii="Arial Narrow" w:hAnsi="Arial Narrow" w:cstheme="minorHAnsi"/>
          <w:sz w:val="28"/>
          <w:szCs w:val="28"/>
        </w:rPr>
        <w:t>/MS não se responsabiliza por documentos extraviados pelo correio.</w:t>
      </w:r>
    </w:p>
    <w:p w14:paraId="1CC4CAEB"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374EB8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lang w:eastAsia="en-US"/>
        </w:rPr>
      </w:pPr>
      <w:r w:rsidRPr="003F10F6">
        <w:rPr>
          <w:rFonts w:ascii="Arial Narrow" w:hAnsi="Arial Narrow" w:cstheme="minorHAnsi"/>
          <w:b/>
          <w:sz w:val="28"/>
          <w:szCs w:val="28"/>
          <w:lang w:eastAsia="en-US"/>
        </w:rPr>
        <w:t>12</w:t>
      </w:r>
      <w:r w:rsidRPr="003F10F6">
        <w:rPr>
          <w:rFonts w:ascii="Arial Narrow" w:hAnsi="Arial Narrow" w:cstheme="minorHAnsi"/>
          <w:b/>
          <w:sz w:val="28"/>
          <w:szCs w:val="28"/>
          <w:lang w:eastAsia="en-US"/>
        </w:rPr>
        <w:tab/>
        <w:t>-</w:t>
      </w:r>
      <w:r w:rsidRPr="003F10F6">
        <w:rPr>
          <w:rFonts w:ascii="Arial Narrow" w:hAnsi="Arial Narrow" w:cstheme="minorHAnsi"/>
          <w:b/>
          <w:sz w:val="28"/>
          <w:szCs w:val="28"/>
          <w:lang w:eastAsia="en-US"/>
        </w:rPr>
        <w:tab/>
        <w:t>DOS RECURSOS</w:t>
      </w:r>
    </w:p>
    <w:p w14:paraId="6217B9C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lang w:eastAsia="en-US"/>
        </w:rPr>
      </w:pPr>
    </w:p>
    <w:p w14:paraId="433DDA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lang w:eastAsia="en-US"/>
        </w:rPr>
        <w:t>12.1</w:t>
      </w:r>
      <w:r w:rsidRPr="003F10F6">
        <w:rPr>
          <w:rFonts w:ascii="Arial Narrow" w:hAnsi="Arial Narrow" w:cstheme="minorHAnsi"/>
          <w:sz w:val="28"/>
          <w:szCs w:val="28"/>
          <w:lang w:eastAsia="en-US"/>
        </w:rPr>
        <w:tab/>
        <w:t>-</w:t>
      </w:r>
      <w:r w:rsidRPr="003F10F6">
        <w:rPr>
          <w:rFonts w:ascii="Arial Narrow" w:hAnsi="Arial Narrow" w:cstheme="minorHAnsi"/>
          <w:sz w:val="28"/>
          <w:szCs w:val="28"/>
          <w:lang w:eastAsia="en-US"/>
        </w:rPr>
        <w:tab/>
        <w:t>Declarada a vencedora e decorr</w:t>
      </w:r>
      <w:r w:rsidRPr="003F10F6">
        <w:rPr>
          <w:rFonts w:ascii="Arial Narrow" w:hAnsi="Arial Narrow" w:cstheme="minorHAnsi"/>
          <w:sz w:val="28"/>
          <w:szCs w:val="28"/>
        </w:rPr>
        <w:t xml:space="preserve">ida a </w:t>
      </w:r>
      <w:r w:rsidRPr="003F10F6">
        <w:rPr>
          <w:rFonts w:ascii="Arial Narrow" w:hAnsi="Arial Narrow" w:cstheme="minorHAnsi"/>
          <w:sz w:val="28"/>
          <w:szCs w:val="28"/>
          <w:lang w:eastAsia="en-US"/>
        </w:rPr>
        <w:t xml:space="preserve">fase de regularização fiscal da licitante qualificada como microempresa ou empresa de pequeno porte, se for o caso, será concedido o </w:t>
      </w:r>
      <w:r w:rsidRPr="003F10F6">
        <w:rPr>
          <w:rFonts w:ascii="Arial Narrow" w:hAnsi="Arial Narrow" w:cstheme="minorHAnsi"/>
          <w:sz w:val="28"/>
          <w:szCs w:val="28"/>
        </w:rPr>
        <w:t>prazo de no mínimo vinte minutos, para que qualquer licitante manifeste a intenção de recorrer, de forma motivada, isto é, indicando contra qual(is) decisão(ões) pretende recorrer e por quais motivos, em campo próprio do sistema.</w:t>
      </w:r>
    </w:p>
    <w:p w14:paraId="36E34D1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911247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w:t>
      </w:r>
      <w:r w:rsidRPr="003F10F6">
        <w:rPr>
          <w:rFonts w:ascii="Arial Narrow" w:hAnsi="Arial Narrow" w:cstheme="minorHAnsi"/>
          <w:sz w:val="28"/>
          <w:szCs w:val="28"/>
        </w:rPr>
        <w:tab/>
        <w:t>-</w:t>
      </w:r>
      <w:r w:rsidRPr="003F10F6">
        <w:rPr>
          <w:rFonts w:ascii="Arial Narrow" w:hAnsi="Arial Narrow" w:cstheme="minorHAnsi"/>
          <w:sz w:val="28"/>
          <w:szCs w:val="28"/>
        </w:rPr>
        <w:tab/>
        <w:t>Havendo quem se manifeste, caberá ao Pregoeiro verificar a tempestividade e a existência de motivação da intenção de recorrer, para decidir se admite ou não o recurso, fundamentadamente.</w:t>
      </w:r>
    </w:p>
    <w:p w14:paraId="31B0395A"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09508E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12.2.1</w:t>
      </w:r>
      <w:r w:rsidRPr="003F10F6">
        <w:rPr>
          <w:rFonts w:ascii="Arial Narrow" w:hAnsi="Arial Narrow" w:cstheme="minorHAnsi"/>
          <w:sz w:val="28"/>
          <w:szCs w:val="28"/>
        </w:rPr>
        <w:tab/>
        <w:t>-</w:t>
      </w:r>
      <w:r w:rsidRPr="003F10F6">
        <w:rPr>
          <w:rFonts w:ascii="Arial Narrow" w:hAnsi="Arial Narrow" w:cstheme="minorHAnsi"/>
          <w:sz w:val="28"/>
          <w:szCs w:val="28"/>
        </w:rPr>
        <w:tab/>
        <w:t>Nesse momento o Pregoeiro não adentrará no mérito recursal, mas apenas verificará as condições de admissibilidade do recurso.</w:t>
      </w:r>
    </w:p>
    <w:p w14:paraId="0083BCF9"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58F54644"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12.3</w:t>
      </w:r>
      <w:r w:rsidRPr="003F10F6">
        <w:rPr>
          <w:rFonts w:ascii="Arial Narrow" w:hAnsi="Arial Narrow" w:cstheme="minorHAnsi"/>
          <w:sz w:val="28"/>
          <w:szCs w:val="28"/>
        </w:rPr>
        <w:tab/>
        <w:t>-</w:t>
      </w:r>
      <w:r w:rsidRPr="003F10F6">
        <w:rPr>
          <w:rFonts w:ascii="Arial Narrow" w:hAnsi="Arial Narrow" w:cstheme="minorHAnsi"/>
          <w:sz w:val="28"/>
          <w:szCs w:val="28"/>
        </w:rPr>
        <w:tab/>
        <w:t>A falta de manifestação imediata e motivada do licitante quanto à intenção de recorrer importará a decadência desse direito, e o pregoeiro estará autorizado a adjudicar o objeto à licitante declarada vencedora.</w:t>
      </w:r>
    </w:p>
    <w:p w14:paraId="5495862E" w14:textId="77777777" w:rsidR="001929AB" w:rsidRPr="003F10F6" w:rsidRDefault="001929AB" w:rsidP="002B3762">
      <w:pPr>
        <w:widowControl w:val="0"/>
        <w:tabs>
          <w:tab w:val="left" w:pos="709"/>
          <w:tab w:val="left" w:pos="1276"/>
        </w:tabs>
        <w:snapToGrid w:val="0"/>
        <w:spacing w:after="0" w:line="240" w:lineRule="auto"/>
        <w:jc w:val="both"/>
        <w:rPr>
          <w:rFonts w:ascii="Arial Narrow" w:hAnsi="Arial Narrow" w:cstheme="minorHAnsi"/>
          <w:sz w:val="28"/>
          <w:szCs w:val="28"/>
        </w:rPr>
      </w:pPr>
    </w:p>
    <w:p w14:paraId="0749721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Uma vez admitido o recurso, o recorrente terá, a partir de então, o prazo de três dias para apresentar as razões, pelo sistema eletrônico, ficando as demais licitantes, desde logo, intimadas para, querendo, apresentarem contra razões também pelo sistema eletrônico, em outros três dias, que começarão a contar do término do prazo da recorrente, </w:t>
      </w:r>
      <w:r w:rsidRPr="003F10F6">
        <w:rPr>
          <w:rFonts w:ascii="Arial Narrow" w:hAnsi="Arial Narrow" w:cstheme="minorHAnsi"/>
          <w:sz w:val="28"/>
          <w:szCs w:val="28"/>
        </w:rPr>
        <w:lastRenderedPageBreak/>
        <w:t>sendo-lhes assegurada vista imediata dos autos do pregão, com a finalidade de subsidiar a preparação de recursos e de contra razões.</w:t>
      </w:r>
    </w:p>
    <w:p w14:paraId="27AAE55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22C7C7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12.4.1</w:t>
      </w:r>
      <w:r w:rsidRPr="003F10F6">
        <w:rPr>
          <w:rFonts w:ascii="Arial Narrow" w:hAnsi="Arial Narrow" w:cstheme="minorHAnsi"/>
          <w:sz w:val="28"/>
          <w:szCs w:val="28"/>
        </w:rPr>
        <w:tab/>
        <w:t>-</w:t>
      </w:r>
      <w:r w:rsidRPr="003F10F6">
        <w:rPr>
          <w:rFonts w:ascii="Arial Narrow" w:hAnsi="Arial Narrow" w:cstheme="minorHAnsi"/>
          <w:sz w:val="28"/>
          <w:szCs w:val="28"/>
        </w:rPr>
        <w:tab/>
        <w:t>A contagem dos prazos estabelecidos neste item será feita em dias corridos.</w:t>
      </w:r>
    </w:p>
    <w:p w14:paraId="5FB0B1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890EA1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w:t>
      </w:r>
      <w:r w:rsidRPr="003F10F6">
        <w:rPr>
          <w:rFonts w:ascii="Arial Narrow" w:hAnsi="Arial Narrow" w:cstheme="minorHAnsi"/>
          <w:sz w:val="28"/>
          <w:szCs w:val="28"/>
        </w:rPr>
        <w:tab/>
        <w:t>-</w:t>
      </w:r>
      <w:r w:rsidRPr="003F10F6">
        <w:rPr>
          <w:rFonts w:ascii="Arial Narrow" w:hAnsi="Arial Narrow" w:cstheme="minorHAnsi"/>
          <w:sz w:val="28"/>
          <w:szCs w:val="28"/>
        </w:rPr>
        <w:tab/>
        <w:t>O recurso deverá ser dirigido ao pregoeiro e com a motivação sustentada na sessão.</w:t>
      </w:r>
    </w:p>
    <w:p w14:paraId="0A7256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71BD7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12.5.1</w:t>
      </w:r>
      <w:r w:rsidRPr="003F10F6">
        <w:rPr>
          <w:rFonts w:ascii="Arial Narrow" w:hAnsi="Arial Narrow" w:cstheme="minorHAnsi"/>
          <w:sz w:val="28"/>
          <w:szCs w:val="28"/>
        </w:rPr>
        <w:tab/>
        <w:t>-</w:t>
      </w:r>
      <w:r w:rsidRPr="003F10F6">
        <w:rPr>
          <w:rFonts w:ascii="Arial Narrow" w:hAnsi="Arial Narrow" w:cstheme="minorHAnsi"/>
          <w:sz w:val="28"/>
          <w:szCs w:val="28"/>
        </w:rPr>
        <w:tab/>
      </w:r>
      <w:r w:rsidR="00656F23">
        <w:rPr>
          <w:rFonts w:ascii="Arial Narrow" w:hAnsi="Arial Narrow" w:cstheme="minorHAnsi"/>
          <w:sz w:val="28"/>
          <w:szCs w:val="28"/>
        </w:rPr>
        <w:t>O</w:t>
      </w:r>
      <w:r w:rsidRPr="003F10F6">
        <w:rPr>
          <w:rFonts w:ascii="Arial Narrow" w:hAnsi="Arial Narrow" w:cstheme="minorHAnsi"/>
          <w:sz w:val="28"/>
          <w:szCs w:val="28"/>
        </w:rPr>
        <w:t xml:space="preserve"> Pregoeiro, para subsidiar a decisão, poderá solicitar manifestação técnica da assessoria jurídica ou de outros setores do órgão ou da entidade;</w:t>
      </w:r>
    </w:p>
    <w:p w14:paraId="297D94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1AE6E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12.5.2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Caso mantenha a decisão inicial, </w:t>
      </w:r>
      <w:r w:rsidR="00656F23">
        <w:rPr>
          <w:rFonts w:ascii="Arial Narrow" w:hAnsi="Arial Narrow" w:cstheme="minorHAnsi"/>
          <w:sz w:val="28"/>
          <w:szCs w:val="28"/>
        </w:rPr>
        <w:t>o</w:t>
      </w:r>
      <w:r w:rsidRPr="003F10F6">
        <w:rPr>
          <w:rFonts w:ascii="Arial Narrow" w:hAnsi="Arial Narrow" w:cstheme="minorHAnsi"/>
          <w:sz w:val="28"/>
          <w:szCs w:val="28"/>
        </w:rPr>
        <w:t xml:space="preserve"> Pregoeiro encaminhará o processo à autoridade superior responsável pela autorização da licitação para apreciação do recurso.</w:t>
      </w:r>
    </w:p>
    <w:p w14:paraId="2BC428B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69732C35" w14:textId="28AE7EAD"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acolhimento do recurso invalida tão somente os atos insuscetíveis de aproveitamento. </w:t>
      </w:r>
    </w:p>
    <w:p w14:paraId="493E84AB" w14:textId="77777777" w:rsidR="00681F69" w:rsidRPr="003F10F6" w:rsidRDefault="00681F69" w:rsidP="002B3762">
      <w:pPr>
        <w:widowControl w:val="0"/>
        <w:tabs>
          <w:tab w:val="left" w:pos="709"/>
          <w:tab w:val="left" w:pos="1276"/>
        </w:tabs>
        <w:spacing w:after="0" w:line="240" w:lineRule="auto"/>
        <w:jc w:val="both"/>
        <w:rPr>
          <w:rFonts w:ascii="Arial Narrow" w:hAnsi="Arial Narrow" w:cstheme="minorHAnsi"/>
          <w:sz w:val="28"/>
          <w:szCs w:val="28"/>
        </w:rPr>
      </w:pPr>
    </w:p>
    <w:p w14:paraId="0273CB2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12.7</w:t>
      </w:r>
      <w:r w:rsidRPr="003F10F6">
        <w:rPr>
          <w:rFonts w:ascii="Arial Narrow" w:hAnsi="Arial Narrow" w:cstheme="minorHAnsi"/>
          <w:sz w:val="28"/>
          <w:szCs w:val="28"/>
        </w:rPr>
        <w:tab/>
        <w:t>-</w:t>
      </w:r>
      <w:r w:rsidRPr="003F10F6">
        <w:rPr>
          <w:rFonts w:ascii="Arial Narrow" w:hAnsi="Arial Narrow" w:cstheme="minorHAnsi"/>
          <w:sz w:val="28"/>
          <w:szCs w:val="28"/>
        </w:rPr>
        <w:tab/>
        <w:t>As razões e contra razões de recurso subscritas por representante não habilitado ou procurador não constituído para responder pela licitante e as que não forem apresentadas conforme o disposto nos itens anteriores não serão conhecidas pelo pregoeiro.</w:t>
      </w:r>
    </w:p>
    <w:p w14:paraId="2F44EE6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27AECD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12.8</w:t>
      </w:r>
      <w:r w:rsidRPr="003F10F6">
        <w:rPr>
          <w:rFonts w:ascii="Arial Narrow" w:hAnsi="Arial Narrow" w:cstheme="minorHAnsi"/>
          <w:sz w:val="28"/>
          <w:szCs w:val="28"/>
        </w:rPr>
        <w:tab/>
        <w:t>-</w:t>
      </w:r>
      <w:r w:rsidRPr="003F10F6">
        <w:rPr>
          <w:rFonts w:ascii="Arial Narrow" w:hAnsi="Arial Narrow" w:cstheme="minorHAnsi"/>
          <w:sz w:val="28"/>
          <w:szCs w:val="28"/>
        </w:rPr>
        <w:tab/>
        <w:t>Os autos do processo permanecerão com vista franqueada aos interessados, no endereço constante neste Edital.</w:t>
      </w:r>
    </w:p>
    <w:p w14:paraId="40DBE10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E546784" w14:textId="44A94DF9" w:rsidR="001929AB"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lang w:eastAsia="en-US"/>
        </w:rPr>
      </w:pPr>
      <w:r w:rsidRPr="003F10F6">
        <w:rPr>
          <w:rFonts w:ascii="Arial Narrow" w:hAnsi="Arial Narrow" w:cstheme="minorHAnsi"/>
          <w:color w:val="auto"/>
          <w:sz w:val="28"/>
          <w:szCs w:val="28"/>
          <w:lang w:eastAsia="en-US"/>
        </w:rPr>
        <w:t>13</w:t>
      </w:r>
      <w:r w:rsidRPr="003F10F6">
        <w:rPr>
          <w:rFonts w:ascii="Arial Narrow" w:hAnsi="Arial Narrow" w:cstheme="minorHAnsi"/>
          <w:color w:val="auto"/>
          <w:sz w:val="28"/>
          <w:szCs w:val="28"/>
          <w:lang w:eastAsia="en-US"/>
        </w:rPr>
        <w:tab/>
        <w:t>-</w:t>
      </w:r>
      <w:r w:rsidRPr="003F10F6">
        <w:rPr>
          <w:rFonts w:ascii="Arial Narrow" w:hAnsi="Arial Narrow" w:cstheme="minorHAnsi"/>
          <w:color w:val="auto"/>
          <w:sz w:val="28"/>
          <w:szCs w:val="28"/>
          <w:lang w:eastAsia="en-US"/>
        </w:rPr>
        <w:tab/>
        <w:t>DA REABERTURA DA SESSÃO PÚBLICA</w:t>
      </w:r>
    </w:p>
    <w:p w14:paraId="1714169C"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78B42879"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A sessão pública poderá ser reaberta:</w:t>
      </w:r>
    </w:p>
    <w:p w14:paraId="3281A6F0"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2EE1E21"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13.1.1</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Nas hipóteses de provimento de recurso que leve à anulação de atos anteriores à realização da sessão pública precedente ou em que seja anulada a própria sessão pública, situação em que serão repetidos os atos anulados e os que dele dependam.</w:t>
      </w:r>
    </w:p>
    <w:p w14:paraId="7406A2C4"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3D9F1DAF"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13.1.2</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 xml:space="preserve">Quando houver erro na aceitação do preço melhor classificado ou quando o licitante declarado vencedor não assinar </w:t>
      </w:r>
      <w:r w:rsidR="00656F23">
        <w:rPr>
          <w:rFonts w:ascii="Arial Narrow" w:eastAsia="Times New Roman" w:hAnsi="Arial Narrow" w:cstheme="minorHAnsi"/>
          <w:b w:val="0"/>
          <w:bCs w:val="0"/>
          <w:color w:val="auto"/>
          <w:sz w:val="28"/>
          <w:szCs w:val="28"/>
        </w:rPr>
        <w:t>o Contrato</w:t>
      </w:r>
      <w:r w:rsidRPr="003F10F6">
        <w:rPr>
          <w:rFonts w:ascii="Arial Narrow" w:eastAsia="Times New Roman" w:hAnsi="Arial Narrow" w:cstheme="minorHAnsi"/>
          <w:b w:val="0"/>
          <w:bCs w:val="0"/>
          <w:color w:val="auto"/>
          <w:sz w:val="28"/>
          <w:szCs w:val="28"/>
        </w:rPr>
        <w:t xml:space="preserve"> ou não comprovar a regularização fiscal, nos termos do art. 43, §1º da LC nº 123/2006. Nessas hipóteses, serão adotados os procedimentos imediatamente posteriores ao encerramento da etapa de lances.</w:t>
      </w:r>
    </w:p>
    <w:p w14:paraId="1C428C62" w14:textId="77777777" w:rsidR="001929AB" w:rsidRPr="003F10F6" w:rsidRDefault="001929AB" w:rsidP="002B3762">
      <w:pPr>
        <w:pStyle w:val="Nivel01"/>
        <w:keepNext w:val="0"/>
        <w:keepLines w:val="0"/>
        <w:widowControl w:val="0"/>
        <w:tabs>
          <w:tab w:val="left" w:pos="709"/>
          <w:tab w:val="left" w:pos="1276"/>
        </w:tabs>
        <w:spacing w:before="0"/>
        <w:outlineLvl w:val="9"/>
        <w:rPr>
          <w:rFonts w:ascii="Arial Narrow" w:eastAsia="Times New Roman" w:hAnsi="Arial Narrow" w:cstheme="minorHAnsi"/>
          <w:b w:val="0"/>
          <w:bCs w:val="0"/>
          <w:color w:val="auto"/>
          <w:sz w:val="28"/>
          <w:szCs w:val="28"/>
        </w:rPr>
      </w:pPr>
    </w:p>
    <w:p w14:paraId="40103BDB" w14:textId="77777777" w:rsidR="001929AB" w:rsidRPr="003F10F6" w:rsidRDefault="001929AB" w:rsidP="002B3762">
      <w:pPr>
        <w:pStyle w:val="Nivel01"/>
        <w:keepNext w:val="0"/>
        <w:keepLines w:val="0"/>
        <w:widowControl w:val="0"/>
        <w:tabs>
          <w:tab w:val="clear" w:pos="567"/>
          <w:tab w:val="left" w:pos="709"/>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w:t>
      </w:r>
      <w:r w:rsidRPr="003F10F6">
        <w:rPr>
          <w:rFonts w:ascii="Arial Narrow" w:eastAsia="Times New Roman" w:hAnsi="Arial Narrow" w:cstheme="minorHAnsi"/>
          <w:b w:val="0"/>
          <w:bCs w:val="0"/>
          <w:color w:val="auto"/>
          <w:sz w:val="28"/>
          <w:szCs w:val="28"/>
        </w:rPr>
        <w:tab/>
        <w:t>-</w:t>
      </w:r>
      <w:r w:rsidRPr="003F10F6">
        <w:rPr>
          <w:rFonts w:ascii="Arial Narrow" w:eastAsia="Times New Roman" w:hAnsi="Arial Narrow" w:cstheme="minorHAnsi"/>
          <w:b w:val="0"/>
          <w:bCs w:val="0"/>
          <w:color w:val="auto"/>
          <w:sz w:val="28"/>
          <w:szCs w:val="28"/>
        </w:rPr>
        <w:tab/>
        <w:t>Todos os licitantes remanescentes deverão ser convocados para acompanhar a sessão reaberta.</w:t>
      </w:r>
    </w:p>
    <w:p w14:paraId="49D51980"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p>
    <w:p w14:paraId="0F400E48" w14:textId="77777777" w:rsidR="001929AB" w:rsidRPr="003F10F6" w:rsidRDefault="001929AB" w:rsidP="002B3762">
      <w:pPr>
        <w:pStyle w:val="Nivel01"/>
        <w:keepNext w:val="0"/>
        <w:keepLines w:val="0"/>
        <w:widowControl w:val="0"/>
        <w:tabs>
          <w:tab w:val="clear" w:pos="567"/>
          <w:tab w:val="left" w:pos="709"/>
          <w:tab w:val="left" w:pos="1134"/>
          <w:tab w:val="left" w:pos="1276"/>
        </w:tabs>
        <w:spacing w:before="0"/>
        <w:outlineLvl w:val="9"/>
        <w:rPr>
          <w:rFonts w:ascii="Arial Narrow" w:eastAsia="Times New Roman" w:hAnsi="Arial Narrow" w:cstheme="minorHAnsi"/>
          <w:b w:val="0"/>
          <w:bCs w:val="0"/>
          <w:color w:val="auto"/>
          <w:sz w:val="28"/>
          <w:szCs w:val="28"/>
        </w:rPr>
      </w:pPr>
      <w:r w:rsidRPr="003F10F6">
        <w:rPr>
          <w:rFonts w:ascii="Arial Narrow" w:eastAsia="Times New Roman" w:hAnsi="Arial Narrow" w:cstheme="minorHAnsi"/>
          <w:b w:val="0"/>
          <w:bCs w:val="0"/>
          <w:color w:val="auto"/>
          <w:sz w:val="28"/>
          <w:szCs w:val="28"/>
        </w:rPr>
        <w:t>13.1.3.1-</w:t>
      </w:r>
      <w:r w:rsidRPr="003F10F6">
        <w:rPr>
          <w:rFonts w:ascii="Arial Narrow" w:eastAsia="Times New Roman" w:hAnsi="Arial Narrow" w:cstheme="minorHAnsi"/>
          <w:b w:val="0"/>
          <w:bCs w:val="0"/>
          <w:color w:val="auto"/>
          <w:sz w:val="28"/>
          <w:szCs w:val="28"/>
        </w:rPr>
        <w:tab/>
        <w:t>A convocação se dará por meio do sistema eletrônico (“</w:t>
      </w:r>
      <w:r w:rsidRPr="003F10F6">
        <w:rPr>
          <w:rFonts w:ascii="Arial Narrow" w:eastAsia="Times New Roman" w:hAnsi="Arial Narrow" w:cstheme="minorHAnsi"/>
          <w:b w:val="0"/>
          <w:bCs w:val="0"/>
          <w:i/>
          <w:color w:val="auto"/>
          <w:sz w:val="28"/>
          <w:szCs w:val="28"/>
        </w:rPr>
        <w:t>chat</w:t>
      </w:r>
      <w:r w:rsidRPr="003F10F6">
        <w:rPr>
          <w:rFonts w:ascii="Arial Narrow" w:eastAsia="Times New Roman" w:hAnsi="Arial Narrow" w:cstheme="minorHAnsi"/>
          <w:b w:val="0"/>
          <w:bCs w:val="0"/>
          <w:color w:val="auto"/>
          <w:sz w:val="28"/>
          <w:szCs w:val="28"/>
        </w:rPr>
        <w:t xml:space="preserve">”), e-mail, ou, ainda, </w:t>
      </w:r>
      <w:r w:rsidRPr="003F10F6">
        <w:rPr>
          <w:rFonts w:ascii="Arial Narrow" w:eastAsia="Times New Roman" w:hAnsi="Arial Narrow" w:cstheme="minorHAnsi"/>
          <w:b w:val="0"/>
          <w:bCs w:val="0"/>
          <w:color w:val="auto"/>
          <w:sz w:val="28"/>
          <w:szCs w:val="28"/>
        </w:rPr>
        <w:lastRenderedPageBreak/>
        <w:t>fac-símile, de acordo com a fase do procedimento licitatório.</w:t>
      </w:r>
    </w:p>
    <w:p w14:paraId="27709E4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74AD29" w14:textId="77777777" w:rsidR="001929AB" w:rsidRPr="003F10F6" w:rsidRDefault="001929AB" w:rsidP="002B3762">
      <w:pPr>
        <w:pStyle w:val="Nivel1"/>
        <w:keepNext w:val="0"/>
        <w:keepLines w:val="0"/>
        <w:widowControl w:val="0"/>
        <w:tabs>
          <w:tab w:val="left" w:pos="709"/>
          <w:tab w:val="left" w:pos="1276"/>
        </w:tabs>
        <w:spacing w:before="0" w:after="0" w:line="240" w:lineRule="auto"/>
        <w:ind w:left="0" w:firstLine="0"/>
        <w:rPr>
          <w:rFonts w:ascii="Arial Narrow" w:hAnsi="Arial Narrow" w:cstheme="minorHAnsi"/>
          <w:color w:val="auto"/>
          <w:sz w:val="28"/>
          <w:szCs w:val="28"/>
        </w:rPr>
      </w:pPr>
      <w:r w:rsidRPr="003F10F6">
        <w:rPr>
          <w:rFonts w:ascii="Arial Narrow" w:hAnsi="Arial Narrow" w:cstheme="minorHAnsi"/>
          <w:color w:val="auto"/>
          <w:sz w:val="28"/>
          <w:szCs w:val="28"/>
        </w:rPr>
        <w:t>14</w:t>
      </w:r>
      <w:r w:rsidRPr="003F10F6">
        <w:rPr>
          <w:rFonts w:ascii="Arial Narrow" w:hAnsi="Arial Narrow" w:cstheme="minorHAnsi"/>
          <w:color w:val="auto"/>
          <w:sz w:val="28"/>
          <w:szCs w:val="28"/>
        </w:rPr>
        <w:tab/>
        <w:t>-</w:t>
      </w:r>
      <w:r w:rsidRPr="003F10F6">
        <w:rPr>
          <w:rFonts w:ascii="Arial Narrow" w:hAnsi="Arial Narrow" w:cstheme="minorHAnsi"/>
          <w:color w:val="auto"/>
          <w:sz w:val="28"/>
          <w:szCs w:val="28"/>
        </w:rPr>
        <w:tab/>
        <w:t>DA ADJUDICAÇÃO E HOMOLOGAÇÃO</w:t>
      </w:r>
    </w:p>
    <w:p w14:paraId="6449F350" w14:textId="77777777" w:rsidR="007C1D08" w:rsidRPr="003F10F6" w:rsidRDefault="007C1D08" w:rsidP="002B3762">
      <w:pPr>
        <w:widowControl w:val="0"/>
        <w:tabs>
          <w:tab w:val="left" w:pos="709"/>
          <w:tab w:val="left" w:pos="1276"/>
        </w:tabs>
        <w:spacing w:after="0" w:line="240" w:lineRule="auto"/>
        <w:jc w:val="both"/>
        <w:rPr>
          <w:rFonts w:ascii="Arial Narrow" w:hAnsi="Arial Narrow" w:cstheme="minorHAnsi"/>
          <w:sz w:val="28"/>
          <w:szCs w:val="28"/>
        </w:rPr>
      </w:pPr>
    </w:p>
    <w:p w14:paraId="29912A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14.1</w:t>
      </w:r>
      <w:r w:rsidRPr="003F10F6">
        <w:rPr>
          <w:rFonts w:ascii="Arial Narrow" w:hAnsi="Arial Narrow" w:cstheme="minorHAnsi"/>
          <w:sz w:val="28"/>
          <w:szCs w:val="28"/>
        </w:rPr>
        <w:tab/>
        <w:t>-</w:t>
      </w:r>
      <w:r w:rsidRPr="003F10F6">
        <w:rPr>
          <w:rFonts w:ascii="Arial Narrow" w:hAnsi="Arial Narrow" w:cstheme="minorHAnsi"/>
          <w:sz w:val="28"/>
          <w:szCs w:val="28"/>
        </w:rPr>
        <w:tab/>
        <w:t>O objeto da licitação será adjudicado à licitante declarada vencedora, por ato do Pregoeiro, caso não haja interposição de recurso, ou pela autoridade competente, após a regular decisão dos recursos apresentados.</w:t>
      </w:r>
    </w:p>
    <w:p w14:paraId="411A7A5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FD4B6B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14.2</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Após a fase recursal, constatada a regularidade dos atos praticados, a autoridade competente homologará o procedimento licitatório. </w:t>
      </w:r>
    </w:p>
    <w:p w14:paraId="0E71A901"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96D32C7" w14:textId="040827A5"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14.3</w:t>
      </w:r>
      <w:r w:rsidRPr="003F10F6">
        <w:rPr>
          <w:rFonts w:ascii="Arial Narrow" w:hAnsi="Arial Narrow" w:cstheme="minorHAnsi"/>
          <w:sz w:val="28"/>
          <w:szCs w:val="28"/>
        </w:rPr>
        <w:tab/>
        <w:t>-</w:t>
      </w:r>
      <w:r w:rsidRPr="003F10F6">
        <w:rPr>
          <w:rFonts w:ascii="Arial Narrow" w:hAnsi="Arial Narrow" w:cstheme="minorHAnsi"/>
          <w:sz w:val="28"/>
          <w:szCs w:val="28"/>
        </w:rPr>
        <w:tab/>
        <w:t>Será permitida a adjudicação e a homologação parcial do procedimento licitatório quando o seu objeto possuir mais de um item ou lote.</w:t>
      </w:r>
    </w:p>
    <w:p w14:paraId="2D41C49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F200649" w14:textId="77777777" w:rsidR="008C31A1"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w:t>
      </w:r>
      <w:r w:rsidR="008C31A1" w:rsidRPr="003F10F6">
        <w:rPr>
          <w:rFonts w:ascii="Arial Narrow" w:hAnsi="Arial Narrow" w:cstheme="minorHAnsi"/>
          <w:b/>
          <w:sz w:val="28"/>
          <w:szCs w:val="28"/>
        </w:rPr>
        <w:tab/>
      </w:r>
      <w:r w:rsidRPr="003F10F6">
        <w:rPr>
          <w:rFonts w:ascii="Arial Narrow" w:hAnsi="Arial Narrow" w:cstheme="minorHAnsi"/>
          <w:b/>
          <w:sz w:val="28"/>
          <w:szCs w:val="28"/>
        </w:rPr>
        <w:t>-</w:t>
      </w:r>
      <w:r w:rsidR="008C31A1" w:rsidRPr="003F10F6">
        <w:rPr>
          <w:rFonts w:ascii="Arial Narrow" w:hAnsi="Arial Narrow" w:cstheme="minorHAnsi"/>
          <w:b/>
          <w:sz w:val="28"/>
          <w:szCs w:val="28"/>
        </w:rPr>
        <w:tab/>
        <w:t>DOS PRAZOS, DA RETIRADA E ENTREGA DOS PRODUTOS</w:t>
      </w:r>
    </w:p>
    <w:p w14:paraId="1A9DFD28"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676F21D" w14:textId="6EBAA321" w:rsidR="008C31A1" w:rsidRDefault="008C31A1" w:rsidP="00681F69">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prazo para fornecimento do material será </w:t>
      </w:r>
      <w:r w:rsidR="00656F23">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sz w:val="28"/>
          <w:szCs w:val="28"/>
        </w:rPr>
        <w:t xml:space="preserve">, que iniciar-se-á na data da assinatura </w:t>
      </w:r>
      <w:r w:rsidR="00656F23">
        <w:rPr>
          <w:rFonts w:ascii="Arial Narrow" w:hAnsi="Arial Narrow" w:cstheme="minorHAnsi"/>
          <w:sz w:val="28"/>
          <w:szCs w:val="28"/>
        </w:rPr>
        <w:t>do Contrato</w:t>
      </w:r>
      <w:r w:rsidRPr="003F10F6">
        <w:rPr>
          <w:rFonts w:ascii="Arial Narrow" w:hAnsi="Arial Narrow" w:cstheme="minorHAnsi"/>
          <w:sz w:val="28"/>
          <w:szCs w:val="28"/>
        </w:rPr>
        <w:t>.</w:t>
      </w:r>
    </w:p>
    <w:p w14:paraId="0911284C" w14:textId="77777777" w:rsidR="00FF7626" w:rsidRPr="003F10F6" w:rsidRDefault="00FF7626" w:rsidP="00681F69">
      <w:pPr>
        <w:widowControl w:val="0"/>
        <w:tabs>
          <w:tab w:val="left" w:pos="709"/>
          <w:tab w:val="left" w:pos="1276"/>
        </w:tabs>
        <w:spacing w:after="0" w:line="240" w:lineRule="auto"/>
        <w:jc w:val="both"/>
        <w:rPr>
          <w:rFonts w:ascii="Arial Narrow" w:hAnsi="Arial Narrow" w:cstheme="minorHAnsi"/>
          <w:sz w:val="28"/>
          <w:szCs w:val="28"/>
        </w:rPr>
      </w:pPr>
    </w:p>
    <w:p w14:paraId="1C330260"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15.2</w:t>
      </w:r>
      <w:r w:rsidRPr="003F10F6">
        <w:rPr>
          <w:rFonts w:ascii="Arial Narrow" w:hAnsi="Arial Narrow" w:cstheme="minorHAnsi"/>
          <w:sz w:val="28"/>
          <w:szCs w:val="28"/>
        </w:rPr>
        <w:tab/>
        <w:t>-</w:t>
      </w:r>
      <w:r w:rsidRPr="003F10F6">
        <w:rPr>
          <w:rFonts w:ascii="Arial Narrow" w:hAnsi="Arial Narrow" w:cstheme="minorHAnsi"/>
          <w:sz w:val="28"/>
          <w:szCs w:val="28"/>
        </w:rPr>
        <w:tab/>
        <w:t>Os produtos deverão ser fornecidos de forma gradual, mediante Autorização de Fornecimento/Ordem de Compras da</w:t>
      </w:r>
      <w:r w:rsidR="001E7EF4">
        <w:rPr>
          <w:rFonts w:ascii="Arial Narrow" w:hAnsi="Arial Narrow" w:cstheme="minorHAnsi"/>
          <w:sz w:val="28"/>
          <w:szCs w:val="28"/>
        </w:rPr>
        <w:t xml:space="preserve"> Secretaria Municipal de Saúde</w:t>
      </w:r>
      <w:r w:rsidRPr="003F10F6">
        <w:rPr>
          <w:rFonts w:ascii="Arial Narrow" w:hAnsi="Arial Narrow" w:cstheme="minorHAnsi"/>
          <w:sz w:val="28"/>
          <w:szCs w:val="28"/>
        </w:rPr>
        <w:t>.</w:t>
      </w:r>
    </w:p>
    <w:p w14:paraId="6BEEED6C"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8172C30" w14:textId="414B7C73"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15.3</w:t>
      </w:r>
      <w:r w:rsidRPr="003F10F6">
        <w:rPr>
          <w:rFonts w:ascii="Arial Narrow" w:hAnsi="Arial Narrow" w:cstheme="minorHAnsi"/>
          <w:b/>
          <w:sz w:val="28"/>
          <w:szCs w:val="28"/>
        </w:rPr>
        <w:tab/>
        <w:t>-</w:t>
      </w:r>
      <w:r w:rsidRPr="003F10F6">
        <w:rPr>
          <w:rFonts w:ascii="Arial Narrow" w:hAnsi="Arial Narrow" w:cstheme="minorHAnsi"/>
          <w:b/>
          <w:sz w:val="28"/>
          <w:szCs w:val="28"/>
        </w:rPr>
        <w:tab/>
        <w:t xml:space="preserve">Os produtos deverão ser entregues em local a ser designado pela </w:t>
      </w:r>
      <w:r w:rsidR="001E7EF4">
        <w:rPr>
          <w:rFonts w:ascii="Arial Narrow" w:hAnsi="Arial Narrow" w:cstheme="minorHAnsi"/>
          <w:b/>
          <w:sz w:val="28"/>
          <w:szCs w:val="28"/>
        </w:rPr>
        <w:t xml:space="preserve">Secretaria </w:t>
      </w:r>
      <w:r w:rsidR="006339FD">
        <w:rPr>
          <w:rFonts w:ascii="Arial Narrow" w:hAnsi="Arial Narrow" w:cstheme="minorHAnsi"/>
          <w:b/>
          <w:sz w:val="28"/>
          <w:szCs w:val="28"/>
        </w:rPr>
        <w:t>responsável</w:t>
      </w:r>
      <w:r w:rsidRPr="003F10F6">
        <w:rPr>
          <w:rFonts w:ascii="Arial Narrow" w:hAnsi="Arial Narrow" w:cstheme="minorHAnsi"/>
          <w:b/>
          <w:sz w:val="28"/>
          <w:szCs w:val="28"/>
        </w:rPr>
        <w:t xml:space="preserve">, na zona urbana da cidade de </w:t>
      </w:r>
      <w:r w:rsidR="001E7EF4">
        <w:rPr>
          <w:rFonts w:ascii="Arial Narrow" w:hAnsi="Arial Narrow" w:cstheme="minorHAnsi"/>
          <w:b/>
          <w:sz w:val="28"/>
          <w:szCs w:val="28"/>
        </w:rPr>
        <w:t>Iguatemi</w:t>
      </w:r>
      <w:r w:rsidRPr="003F10F6">
        <w:rPr>
          <w:rFonts w:ascii="Arial Narrow" w:hAnsi="Arial Narrow" w:cstheme="minorHAnsi"/>
          <w:b/>
          <w:sz w:val="28"/>
          <w:szCs w:val="28"/>
        </w:rPr>
        <w:t xml:space="preserve">/MS, </w:t>
      </w:r>
      <w:r w:rsidRPr="003F10F6">
        <w:rPr>
          <w:rFonts w:ascii="Arial Narrow" w:hAnsi="Arial Narrow" w:cstheme="minorHAnsi"/>
          <w:b/>
          <w:sz w:val="28"/>
          <w:szCs w:val="28"/>
          <w:u w:val="single"/>
        </w:rPr>
        <w:t xml:space="preserve">no prazo máximo de </w:t>
      </w:r>
      <w:r w:rsidR="006339FD">
        <w:rPr>
          <w:rFonts w:ascii="Arial Narrow" w:hAnsi="Arial Narrow" w:cstheme="minorHAnsi"/>
          <w:b/>
          <w:sz w:val="28"/>
          <w:szCs w:val="28"/>
          <w:u w:val="single"/>
        </w:rPr>
        <w:t>10</w:t>
      </w:r>
      <w:r w:rsidRPr="003F10F6">
        <w:rPr>
          <w:rFonts w:ascii="Arial Narrow" w:hAnsi="Arial Narrow" w:cstheme="minorHAnsi"/>
          <w:b/>
          <w:sz w:val="28"/>
          <w:szCs w:val="28"/>
          <w:u w:val="single"/>
        </w:rPr>
        <w:t xml:space="preserve"> (</w:t>
      </w:r>
      <w:r w:rsidR="006339FD">
        <w:rPr>
          <w:rFonts w:ascii="Arial Narrow" w:hAnsi="Arial Narrow" w:cstheme="minorHAnsi"/>
          <w:b/>
          <w:sz w:val="28"/>
          <w:szCs w:val="28"/>
          <w:u w:val="single"/>
        </w:rPr>
        <w:t>dez</w:t>
      </w:r>
      <w:r w:rsidRPr="003F10F6">
        <w:rPr>
          <w:rFonts w:ascii="Arial Narrow" w:hAnsi="Arial Narrow" w:cstheme="minorHAnsi"/>
          <w:b/>
          <w:sz w:val="28"/>
          <w:szCs w:val="28"/>
          <w:u w:val="single"/>
        </w:rPr>
        <w:t xml:space="preserve">) dias </w:t>
      </w:r>
      <w:r w:rsidR="001E7EF4" w:rsidRPr="003F10F6">
        <w:rPr>
          <w:rFonts w:ascii="Arial Narrow" w:hAnsi="Arial Narrow" w:cstheme="minorHAnsi"/>
          <w:b/>
          <w:sz w:val="28"/>
          <w:szCs w:val="28"/>
          <w:u w:val="single"/>
        </w:rPr>
        <w:t>úteis,</w:t>
      </w:r>
      <w:r w:rsidR="001E7EF4" w:rsidRPr="001E7EF4">
        <w:rPr>
          <w:rFonts w:ascii="Arial Narrow" w:hAnsi="Arial Narrow" w:cstheme="minorHAnsi"/>
          <w:b/>
          <w:sz w:val="28"/>
          <w:szCs w:val="28"/>
        </w:rPr>
        <w:t xml:space="preserve"> </w:t>
      </w:r>
      <w:r w:rsidR="001E7EF4" w:rsidRPr="003F10F6">
        <w:rPr>
          <w:rFonts w:ascii="Arial Narrow" w:hAnsi="Arial Narrow" w:cstheme="minorHAnsi"/>
          <w:b/>
          <w:sz w:val="28"/>
          <w:szCs w:val="28"/>
        </w:rPr>
        <w:t>correndo</w:t>
      </w:r>
      <w:r w:rsidRPr="003F10F6">
        <w:rPr>
          <w:rFonts w:ascii="Arial Narrow" w:hAnsi="Arial Narrow" w:cstheme="minorHAnsi"/>
          <w:b/>
          <w:sz w:val="28"/>
          <w:szCs w:val="28"/>
        </w:rPr>
        <w:t xml:space="preserve"> por conta da contratada as despesas de transporte, seguro, tributos, encargos trabalhistas e previdenciários decorrentes do fornecimento.</w:t>
      </w:r>
    </w:p>
    <w:p w14:paraId="3C071344"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767AEBC5"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15.4</w:t>
      </w:r>
      <w:r w:rsidRPr="003F10F6">
        <w:rPr>
          <w:rFonts w:ascii="Arial Narrow" w:hAnsi="Arial Narrow" w:cstheme="minorHAnsi"/>
          <w:sz w:val="28"/>
          <w:szCs w:val="28"/>
        </w:rPr>
        <w:tab/>
        <w:t>-</w:t>
      </w:r>
      <w:r w:rsidRPr="003F10F6">
        <w:rPr>
          <w:rFonts w:ascii="Arial Narrow" w:hAnsi="Arial Narrow" w:cstheme="minorHAnsi"/>
          <w:sz w:val="28"/>
          <w:szCs w:val="28"/>
        </w:rPr>
        <w:tab/>
        <w:t>A licitante vencedora, ficará obrigada a trocar as suas expensas o material que vier a ser recusado sendo que o ato de recebimento não importará sua aceitação.</w:t>
      </w:r>
    </w:p>
    <w:p w14:paraId="64B3DD20" w14:textId="77777777" w:rsidR="008C31A1" w:rsidRPr="003F10F6" w:rsidRDefault="008C31A1"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6336F88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15.5</w:t>
      </w:r>
      <w:r w:rsidRPr="003F10F6">
        <w:rPr>
          <w:rFonts w:ascii="Arial Narrow" w:hAnsi="Arial Narrow" w:cstheme="minorHAnsi"/>
          <w:sz w:val="28"/>
          <w:szCs w:val="28"/>
        </w:rPr>
        <w:tab/>
        <w:t>-</w:t>
      </w:r>
      <w:r w:rsidRPr="003F10F6">
        <w:rPr>
          <w:rFonts w:ascii="Arial Narrow" w:hAnsi="Arial Narrow" w:cstheme="minorHAnsi"/>
          <w:sz w:val="28"/>
          <w:szCs w:val="28"/>
        </w:rPr>
        <w:tab/>
        <w:t>Independentemente da aceitação, a adjudicação garantirá a qualidade dos produtos obrigando-se a repor aquele que apresentar defeito ou for entregue em desacordo com apresentado na proposta.</w:t>
      </w:r>
    </w:p>
    <w:p w14:paraId="4EE84B92"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40A810A8"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15.6</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material a ser fornecido será, obrigatoriamente, da marca indicada na proposta, ficando ao exclusivo critério da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aceitação de material de marca distinta daquela indicada na proposta.</w:t>
      </w:r>
    </w:p>
    <w:p w14:paraId="0A93D719"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64AF9A4B"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b/>
          <w:sz w:val="28"/>
          <w:szCs w:val="28"/>
          <w:u w:val="single"/>
        </w:rPr>
      </w:pPr>
      <w:r w:rsidRPr="003F10F6">
        <w:rPr>
          <w:rFonts w:ascii="Arial Narrow" w:hAnsi="Arial Narrow" w:cstheme="minorHAnsi"/>
          <w:b/>
          <w:sz w:val="28"/>
          <w:szCs w:val="28"/>
          <w:u w:val="single"/>
        </w:rPr>
        <w:t>15.7</w:t>
      </w:r>
      <w:r w:rsidRPr="003F10F6">
        <w:rPr>
          <w:rFonts w:ascii="Arial Narrow" w:hAnsi="Arial Narrow" w:cstheme="minorHAnsi"/>
          <w:b/>
          <w:sz w:val="28"/>
          <w:szCs w:val="28"/>
          <w:u w:val="single"/>
        </w:rPr>
        <w:tab/>
        <w:t>-</w:t>
      </w:r>
      <w:r w:rsidRPr="003F10F6">
        <w:rPr>
          <w:rFonts w:ascii="Arial Narrow" w:hAnsi="Arial Narrow" w:cstheme="minorHAnsi"/>
          <w:b/>
          <w:sz w:val="28"/>
          <w:szCs w:val="28"/>
          <w:u w:val="single"/>
        </w:rPr>
        <w:tab/>
        <w:t>A circunstância de não serem requisitados todos os produtos licitados até</w:t>
      </w:r>
      <w:r w:rsidR="001E7EF4">
        <w:rPr>
          <w:rFonts w:ascii="Arial Narrow" w:hAnsi="Arial Narrow" w:cstheme="minorHAnsi"/>
          <w:b/>
          <w:sz w:val="28"/>
          <w:szCs w:val="28"/>
          <w:u w:val="single"/>
        </w:rPr>
        <w:t xml:space="preserve"> </w:t>
      </w:r>
      <w:r w:rsidRPr="003F10F6">
        <w:rPr>
          <w:rFonts w:ascii="Arial Narrow" w:hAnsi="Arial Narrow" w:cstheme="minorHAnsi"/>
          <w:b/>
          <w:sz w:val="28"/>
          <w:szCs w:val="28"/>
          <w:u w:val="single"/>
        </w:rPr>
        <w:t xml:space="preserve">o término da vigência </w:t>
      </w:r>
      <w:r w:rsidR="001E7EF4">
        <w:rPr>
          <w:rFonts w:ascii="Arial Narrow" w:hAnsi="Arial Narrow" w:cstheme="minorHAnsi"/>
          <w:b/>
          <w:sz w:val="28"/>
          <w:szCs w:val="28"/>
          <w:u w:val="single"/>
        </w:rPr>
        <w:t>do Contrato</w:t>
      </w:r>
      <w:r w:rsidRPr="003F10F6">
        <w:rPr>
          <w:rFonts w:ascii="Arial Narrow" w:hAnsi="Arial Narrow" w:cstheme="minorHAnsi"/>
          <w:b/>
          <w:sz w:val="28"/>
          <w:szCs w:val="28"/>
          <w:u w:val="single"/>
        </w:rPr>
        <w:t xml:space="preserve">, não obriga a </w:t>
      </w:r>
      <w:r w:rsidR="001E7EF4">
        <w:rPr>
          <w:rFonts w:ascii="Arial Narrow" w:hAnsi="Arial Narrow" w:cstheme="minorHAnsi"/>
          <w:b/>
          <w:sz w:val="28"/>
          <w:szCs w:val="28"/>
          <w:u w:val="single"/>
        </w:rPr>
        <w:t>Secretaria Municipal de Saúde</w:t>
      </w:r>
      <w:r w:rsidRPr="003F10F6">
        <w:rPr>
          <w:rFonts w:ascii="Arial Narrow" w:hAnsi="Arial Narrow" w:cstheme="minorHAnsi"/>
          <w:b/>
          <w:sz w:val="28"/>
          <w:szCs w:val="28"/>
          <w:u w:val="single"/>
        </w:rPr>
        <w:t xml:space="preserve"> a </w:t>
      </w:r>
      <w:r w:rsidRPr="003F10F6">
        <w:rPr>
          <w:rFonts w:ascii="Arial Narrow" w:hAnsi="Arial Narrow" w:cstheme="minorHAnsi"/>
          <w:b/>
          <w:sz w:val="28"/>
          <w:szCs w:val="28"/>
          <w:u w:val="single"/>
        </w:rPr>
        <w:lastRenderedPageBreak/>
        <w:t>requisitá-los nem gera direito ao fornecedor sobre os produtos não requisitados.</w:t>
      </w:r>
    </w:p>
    <w:p w14:paraId="3FBF22A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2A09691"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15.8</w:t>
      </w:r>
      <w:r w:rsidRPr="003F10F6">
        <w:rPr>
          <w:rFonts w:ascii="Arial Narrow" w:hAnsi="Arial Narrow" w:cstheme="minorHAnsi"/>
          <w:sz w:val="28"/>
          <w:szCs w:val="28"/>
        </w:rPr>
        <w:tab/>
        <w:t>-</w:t>
      </w:r>
      <w:r w:rsidRPr="003F10F6">
        <w:rPr>
          <w:rFonts w:ascii="Arial Narrow" w:hAnsi="Arial Narrow" w:cstheme="minorHAnsi"/>
          <w:sz w:val="28"/>
          <w:szCs w:val="28"/>
        </w:rPr>
        <w:tab/>
        <w:t>Constatadas irregularidades no objeto contratual, a Contratante poderá:</w:t>
      </w:r>
    </w:p>
    <w:p w14:paraId="05BCF9DE" w14:textId="77777777" w:rsidR="008C31A1" w:rsidRPr="003F10F6" w:rsidRDefault="008C31A1" w:rsidP="002B3762">
      <w:pPr>
        <w:widowControl w:val="0"/>
        <w:tabs>
          <w:tab w:val="left" w:pos="567"/>
          <w:tab w:val="left" w:pos="1276"/>
          <w:tab w:val="left" w:pos="1843"/>
        </w:tabs>
        <w:spacing w:after="0" w:line="240" w:lineRule="auto"/>
        <w:jc w:val="both"/>
        <w:rPr>
          <w:rFonts w:ascii="Arial Narrow" w:hAnsi="Arial Narrow" w:cstheme="minorHAnsi"/>
          <w:sz w:val="28"/>
          <w:szCs w:val="28"/>
        </w:rPr>
      </w:pPr>
    </w:p>
    <w:p w14:paraId="3DCA6E2C"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 xml:space="preserve"> </w:t>
      </w:r>
      <w:r w:rsidRPr="003F10F6">
        <w:rPr>
          <w:rFonts w:ascii="Arial Narrow" w:hAnsi="Arial Narrow" w:cstheme="minorHAnsi"/>
          <w:sz w:val="28"/>
          <w:szCs w:val="28"/>
        </w:rPr>
        <w:tab/>
        <w:t>a)</w:t>
      </w:r>
      <w:r w:rsidRPr="003F10F6">
        <w:rPr>
          <w:rFonts w:ascii="Arial Narrow" w:hAnsi="Arial Narrow" w:cstheme="minorHAnsi"/>
          <w:sz w:val="28"/>
          <w:szCs w:val="28"/>
        </w:rPr>
        <w:tab/>
        <w:t>rejeitar o material no todo ou em parte, determinando sua substituição ou rescindindo a contratação, sem prejuízo das penalidades cabíveis, quanto o objeto não corresponder a especificação do produto contratado;</w:t>
      </w:r>
    </w:p>
    <w:p w14:paraId="19F1747D"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4FEEC010" w14:textId="49613C59"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a1)</w:t>
      </w:r>
      <w:r w:rsidRPr="003F10F6">
        <w:rPr>
          <w:rFonts w:ascii="Arial Narrow" w:hAnsi="Arial Narrow" w:cstheme="minorHAnsi"/>
          <w:sz w:val="28"/>
          <w:szCs w:val="28"/>
        </w:rPr>
        <w:tab/>
        <w:t xml:space="preserve">na hipótese de substituição, a Contratada deverá fazer em conformidade com a indicação da Administração,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254F9B3" w14:textId="77777777" w:rsidR="002C09E2" w:rsidRPr="003F10F6" w:rsidRDefault="002C09E2" w:rsidP="002B3762">
      <w:pPr>
        <w:widowControl w:val="0"/>
        <w:tabs>
          <w:tab w:val="left" w:pos="709"/>
          <w:tab w:val="left" w:pos="1276"/>
        </w:tabs>
        <w:spacing w:after="0" w:line="240" w:lineRule="auto"/>
        <w:jc w:val="both"/>
        <w:rPr>
          <w:rFonts w:ascii="Arial Narrow" w:hAnsi="Arial Narrow" w:cstheme="minorHAnsi"/>
          <w:sz w:val="28"/>
          <w:szCs w:val="28"/>
        </w:rPr>
      </w:pPr>
    </w:p>
    <w:p w14:paraId="7B3E2451" w14:textId="21FD6736" w:rsidR="008C31A1"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w:t>
      </w:r>
      <w:r w:rsidRPr="003F10F6">
        <w:rPr>
          <w:rFonts w:ascii="Arial Narrow" w:hAnsi="Arial Narrow" w:cstheme="minorHAnsi"/>
          <w:sz w:val="28"/>
          <w:szCs w:val="28"/>
        </w:rPr>
        <w:tab/>
        <w:t>complementar ou rescindir a contratação, sem prejuízo das penalidades cabíveis, quando houver diferença de quantidade ou de partes;</w:t>
      </w:r>
    </w:p>
    <w:p w14:paraId="116D575D"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1A043289" w14:textId="2ABD4EF9" w:rsidR="00886233" w:rsidRDefault="008C31A1"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b1)</w:t>
      </w:r>
      <w:r w:rsidRPr="003F10F6">
        <w:rPr>
          <w:rFonts w:ascii="Arial Narrow" w:hAnsi="Arial Narrow" w:cstheme="minorHAnsi"/>
          <w:sz w:val="28"/>
          <w:szCs w:val="28"/>
        </w:rPr>
        <w:tab/>
        <w:t xml:space="preserve">na hipótese de complementação, a Contratada deverá faze-la em conformidade com a indicação do Contratante, no prazo máximo </w:t>
      </w:r>
      <w:r w:rsidRPr="003F10F6">
        <w:rPr>
          <w:rFonts w:ascii="Arial Narrow" w:hAnsi="Arial Narrow" w:cstheme="minorHAnsi"/>
          <w:b/>
          <w:sz w:val="28"/>
          <w:szCs w:val="28"/>
        </w:rPr>
        <w:t>de 03 (três) dias</w:t>
      </w:r>
      <w:r w:rsidRPr="003F10F6">
        <w:rPr>
          <w:rFonts w:ascii="Arial Narrow" w:hAnsi="Arial Narrow" w:cstheme="minorHAnsi"/>
          <w:sz w:val="28"/>
          <w:szCs w:val="28"/>
        </w:rPr>
        <w:t>, contados da notificação por escrito, mantido o preço inicialmente contratado.</w:t>
      </w:r>
    </w:p>
    <w:p w14:paraId="3B8B652C"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2E137608"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15.9</w:t>
      </w:r>
      <w:r w:rsidRPr="003F10F6">
        <w:rPr>
          <w:rFonts w:ascii="Arial Narrow" w:hAnsi="Arial Narrow" w:cstheme="minorHAnsi"/>
          <w:sz w:val="28"/>
          <w:szCs w:val="28"/>
        </w:rPr>
        <w:tab/>
        <w:t>-</w:t>
      </w:r>
      <w:r w:rsidRPr="003F10F6">
        <w:rPr>
          <w:rFonts w:ascii="Arial Narrow" w:hAnsi="Arial Narrow" w:cstheme="minorHAnsi"/>
          <w:sz w:val="28"/>
          <w:szCs w:val="28"/>
        </w:rPr>
        <w:tab/>
      </w:r>
      <w:r w:rsidR="00F278F7" w:rsidRPr="003F10F6">
        <w:rPr>
          <w:rFonts w:ascii="Arial Narrow" w:hAnsi="Arial Narrow" w:cstheme="minorHAnsi"/>
          <w:sz w:val="28"/>
          <w:szCs w:val="28"/>
        </w:rPr>
        <w:t>Da verificação de qualidade do material fornecido</w:t>
      </w:r>
    </w:p>
    <w:p w14:paraId="3BA3D697"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176C35D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Independentemente do recebimento a que alude o item 12 deste edital, a </w:t>
      </w:r>
      <w:r w:rsidR="001E7EF4">
        <w:rPr>
          <w:rFonts w:ascii="Arial Narrow" w:hAnsi="Arial Narrow" w:cstheme="minorHAnsi"/>
          <w:sz w:val="28"/>
          <w:szCs w:val="28"/>
        </w:rPr>
        <w:t>Secretaria</w:t>
      </w:r>
      <w:r w:rsidRPr="003F10F6">
        <w:rPr>
          <w:rFonts w:ascii="Arial Narrow" w:hAnsi="Arial Narrow" w:cstheme="minorHAnsi"/>
          <w:sz w:val="28"/>
          <w:szCs w:val="28"/>
        </w:rPr>
        <w:t xml:space="preserve"> poderá, a seu exclusivo critério, retirar aleatoriamente, amostras do material fornecido e submete-lo a perícia para verificação da qualidade do mesmo.</w:t>
      </w:r>
    </w:p>
    <w:p w14:paraId="2D5A9B40"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p>
    <w:p w14:paraId="0802C2CA" w14:textId="77777777" w:rsidR="00886233" w:rsidRPr="003F10F6" w:rsidRDefault="00886233" w:rsidP="002B3762">
      <w:pPr>
        <w:widowControl w:val="0"/>
        <w:tabs>
          <w:tab w:val="left" w:pos="709"/>
          <w:tab w:val="left" w:pos="1260"/>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w:t>
      </w:r>
      <w:r w:rsidR="00F278F7" w:rsidRPr="003F10F6">
        <w:rPr>
          <w:rFonts w:ascii="Arial Narrow" w:hAnsi="Arial Narrow" w:cstheme="minorHAnsi"/>
          <w:sz w:val="28"/>
          <w:szCs w:val="28"/>
        </w:rPr>
        <w:t>5</w:t>
      </w:r>
      <w:r w:rsidRPr="003F10F6">
        <w:rPr>
          <w:rFonts w:ascii="Arial Narrow" w:hAnsi="Arial Narrow" w:cstheme="minorHAnsi"/>
          <w:sz w:val="28"/>
          <w:szCs w:val="28"/>
        </w:rPr>
        <w:t>.</w:t>
      </w:r>
      <w:r w:rsidR="00F278F7" w:rsidRPr="003F10F6">
        <w:rPr>
          <w:rFonts w:ascii="Arial Narrow" w:hAnsi="Arial Narrow" w:cstheme="minorHAnsi"/>
          <w:sz w:val="28"/>
          <w:szCs w:val="28"/>
        </w:rPr>
        <w:t>9</w:t>
      </w:r>
      <w:r w:rsidRPr="003F10F6">
        <w:rPr>
          <w:rFonts w:ascii="Arial Narrow" w:hAnsi="Arial Narrow" w:cstheme="minorHAnsi"/>
          <w:sz w:val="28"/>
          <w:szCs w:val="28"/>
        </w:rPr>
        <w:t>.1</w:t>
      </w:r>
      <w:r w:rsidRPr="003F10F6">
        <w:rPr>
          <w:rFonts w:ascii="Arial Narrow" w:hAnsi="Arial Narrow" w:cstheme="minorHAnsi"/>
          <w:sz w:val="28"/>
          <w:szCs w:val="28"/>
        </w:rPr>
        <w:tab/>
        <w:t>-</w:t>
      </w:r>
      <w:r w:rsidRPr="003F10F6">
        <w:rPr>
          <w:rFonts w:ascii="Arial Narrow" w:hAnsi="Arial Narrow" w:cstheme="minorHAnsi"/>
          <w:sz w:val="28"/>
          <w:szCs w:val="28"/>
        </w:rPr>
        <w:tab/>
        <w:t>Na hipótese deste item, o fornecedor será notificado para, querendo, acompanhar a realização das análises e, eventualmente, impugnar o laudo respectivo.</w:t>
      </w:r>
    </w:p>
    <w:p w14:paraId="6CF77F5F" w14:textId="77777777" w:rsidR="008C31A1" w:rsidRPr="003F10F6" w:rsidRDefault="008C31A1" w:rsidP="002B3762">
      <w:pPr>
        <w:widowControl w:val="0"/>
        <w:tabs>
          <w:tab w:val="left" w:pos="709"/>
          <w:tab w:val="left" w:pos="1276"/>
        </w:tabs>
        <w:spacing w:after="0" w:line="240" w:lineRule="auto"/>
        <w:jc w:val="both"/>
        <w:rPr>
          <w:rFonts w:ascii="Arial Narrow" w:hAnsi="Arial Narrow" w:cstheme="minorHAnsi"/>
          <w:sz w:val="28"/>
          <w:szCs w:val="28"/>
        </w:rPr>
      </w:pPr>
    </w:p>
    <w:p w14:paraId="6DDE3DFE" w14:textId="77777777" w:rsidR="00886233"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16</w:t>
      </w:r>
      <w:r w:rsidRPr="003F10F6">
        <w:rPr>
          <w:rFonts w:ascii="Arial Narrow" w:hAnsi="Arial Narrow" w:cstheme="minorHAnsi"/>
          <w:b/>
          <w:sz w:val="28"/>
          <w:szCs w:val="28"/>
        </w:rPr>
        <w:tab/>
        <w:t>-</w:t>
      </w:r>
      <w:r w:rsidRPr="003F10F6">
        <w:rPr>
          <w:rFonts w:ascii="Arial Narrow" w:hAnsi="Arial Narrow" w:cstheme="minorHAnsi"/>
          <w:b/>
          <w:sz w:val="28"/>
          <w:szCs w:val="28"/>
        </w:rPr>
        <w:tab/>
      </w:r>
      <w:r w:rsidR="00886233" w:rsidRPr="003F10F6">
        <w:rPr>
          <w:rFonts w:ascii="Arial Narrow" w:hAnsi="Arial Narrow" w:cstheme="minorHAnsi"/>
          <w:b/>
          <w:sz w:val="28"/>
          <w:szCs w:val="28"/>
        </w:rPr>
        <w:t>DAS CONDIÇÕES DA ATA DE REGISTRO DE PREÇOS</w:t>
      </w:r>
    </w:p>
    <w:p w14:paraId="01FD3B6E"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Cs/>
          <w:sz w:val="28"/>
          <w:szCs w:val="28"/>
        </w:rPr>
      </w:pPr>
    </w:p>
    <w:p w14:paraId="6ADD8BB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obrigações decorrentes desta licitação, a serem firmadas entre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e a licitante vencedora, serão formalizadas através de </w:t>
      </w:r>
      <w:r w:rsidR="001E7EF4">
        <w:rPr>
          <w:rFonts w:ascii="Arial Narrow" w:hAnsi="Arial Narrow" w:cstheme="minorHAnsi"/>
          <w:sz w:val="28"/>
          <w:szCs w:val="28"/>
        </w:rPr>
        <w:t>Contrato</w:t>
      </w:r>
      <w:r w:rsidRPr="003F10F6">
        <w:rPr>
          <w:rFonts w:ascii="Arial Narrow" w:hAnsi="Arial Narrow" w:cstheme="minorHAnsi"/>
          <w:sz w:val="28"/>
          <w:szCs w:val="28"/>
        </w:rPr>
        <w:t>, observando-se as condições estabelecidas neste Edital, seus Anexos, na legislação vigente e na proposta do licitante vencedor.</w:t>
      </w:r>
    </w:p>
    <w:p w14:paraId="504560B1"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109B513A"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convocará formalmente a licitante vencedora para assinar </w:t>
      </w:r>
      <w:r w:rsidR="001E7EF4">
        <w:rPr>
          <w:rFonts w:ascii="Arial Narrow" w:hAnsi="Arial Narrow" w:cstheme="minorHAnsi"/>
          <w:sz w:val="28"/>
          <w:szCs w:val="28"/>
        </w:rPr>
        <w:t>Contrato</w:t>
      </w:r>
      <w:r w:rsidRPr="003F10F6">
        <w:rPr>
          <w:rFonts w:ascii="Arial Narrow" w:hAnsi="Arial Narrow" w:cstheme="minorHAnsi"/>
          <w:sz w:val="28"/>
          <w:szCs w:val="28"/>
        </w:rPr>
        <w:t xml:space="preserve">. O representante da empresa convocada deverá comparecer dentro do prazo de </w:t>
      </w:r>
      <w:r w:rsidRPr="003F10F6">
        <w:rPr>
          <w:rFonts w:ascii="Arial Narrow" w:hAnsi="Arial Narrow" w:cstheme="minorHAnsi"/>
          <w:sz w:val="28"/>
          <w:szCs w:val="28"/>
          <w:u w:val="single"/>
        </w:rPr>
        <w:t>0</w:t>
      </w:r>
      <w:r w:rsidR="008063EC" w:rsidRPr="003F10F6">
        <w:rPr>
          <w:rFonts w:ascii="Arial Narrow" w:hAnsi="Arial Narrow" w:cstheme="minorHAnsi"/>
          <w:sz w:val="28"/>
          <w:szCs w:val="28"/>
          <w:u w:val="single"/>
        </w:rPr>
        <w:t>5</w:t>
      </w:r>
      <w:r w:rsidRPr="003F10F6">
        <w:rPr>
          <w:rFonts w:ascii="Arial Narrow" w:hAnsi="Arial Narrow" w:cstheme="minorHAnsi"/>
          <w:sz w:val="28"/>
          <w:szCs w:val="28"/>
          <w:u w:val="single"/>
        </w:rPr>
        <w:t xml:space="preserve"> (</w:t>
      </w:r>
      <w:r w:rsidR="008063EC" w:rsidRPr="003F10F6">
        <w:rPr>
          <w:rFonts w:ascii="Arial Narrow" w:hAnsi="Arial Narrow" w:cstheme="minorHAnsi"/>
          <w:sz w:val="28"/>
          <w:szCs w:val="28"/>
          <w:u w:val="single"/>
        </w:rPr>
        <w:t>cinco</w:t>
      </w:r>
      <w:r w:rsidRPr="003F10F6">
        <w:rPr>
          <w:rFonts w:ascii="Arial Narrow" w:hAnsi="Arial Narrow" w:cstheme="minorHAnsi"/>
          <w:sz w:val="28"/>
          <w:szCs w:val="28"/>
          <w:u w:val="single"/>
        </w:rPr>
        <w:t>) dias úteis</w:t>
      </w:r>
      <w:r w:rsidRPr="003F10F6">
        <w:rPr>
          <w:rFonts w:ascii="Arial Narrow" w:hAnsi="Arial Narrow" w:cstheme="minorHAnsi"/>
          <w:sz w:val="28"/>
          <w:szCs w:val="28"/>
        </w:rPr>
        <w:t>, contados a partir da publicação, para assinatura do referido documento.</w:t>
      </w:r>
    </w:p>
    <w:p w14:paraId="3187D944"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43A6CC36"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D942E9" w:rsidRPr="003F10F6">
        <w:rPr>
          <w:rFonts w:ascii="Arial Narrow" w:hAnsi="Arial Narrow" w:cstheme="minorHAnsi"/>
          <w:bCs/>
          <w:sz w:val="28"/>
          <w:szCs w:val="28"/>
        </w:rPr>
        <w:t>6</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prazo estipulado no subitem 1</w:t>
      </w:r>
      <w:r w:rsidR="00D942E9" w:rsidRPr="003F10F6">
        <w:rPr>
          <w:rFonts w:ascii="Arial Narrow" w:hAnsi="Arial Narrow" w:cstheme="minorHAnsi"/>
          <w:sz w:val="28"/>
          <w:szCs w:val="28"/>
        </w:rPr>
        <w:t>6</w:t>
      </w:r>
      <w:r w:rsidRPr="003F10F6">
        <w:rPr>
          <w:rFonts w:ascii="Arial Narrow" w:hAnsi="Arial Narrow" w:cstheme="minorHAnsi"/>
          <w:sz w:val="28"/>
          <w:szCs w:val="28"/>
        </w:rPr>
        <w:t xml:space="preserve">.2 poderá ser prorrogado uma vez, por igual </w:t>
      </w:r>
      <w:r w:rsidRPr="003F10F6">
        <w:rPr>
          <w:rFonts w:ascii="Arial Narrow" w:hAnsi="Arial Narrow" w:cstheme="minorHAnsi"/>
          <w:sz w:val="28"/>
          <w:szCs w:val="28"/>
        </w:rPr>
        <w:lastRenderedPageBreak/>
        <w:t xml:space="preserve">período, quando solicitado pela licitante vencedora, durante o seu transcurso e desde que ocorra motivo justificado aceito pela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70F50A88"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03A1F839"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quando a convocada não assinar </w:t>
      </w:r>
      <w:r w:rsidR="001E7EF4">
        <w:rPr>
          <w:rFonts w:ascii="Arial Narrow" w:hAnsi="Arial Narrow" w:cstheme="minorHAnsi"/>
          <w:sz w:val="28"/>
          <w:szCs w:val="28"/>
        </w:rPr>
        <w:t>o Contrato</w:t>
      </w:r>
      <w:r w:rsidRPr="003F10F6">
        <w:rPr>
          <w:rFonts w:ascii="Arial Narrow" w:hAnsi="Arial Narrow" w:cstheme="minorHAnsi"/>
          <w:sz w:val="28"/>
          <w:szCs w:val="28"/>
        </w:rPr>
        <w:t xml:space="preserve"> no prazo e condições estabelecidas neste Edital, examinar as ofertas subsequentes e a qualificação dos licitantes na ordem de classificação e, assim sucessivamente, até a apuração de uma licitante que atenda ao edital, sendo o respectivo licitante declarado vencedor.</w:t>
      </w:r>
    </w:p>
    <w:p w14:paraId="77BC5D13" w14:textId="77777777" w:rsidR="00886233" w:rsidRPr="003F10F6"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3DB3F8DE" w14:textId="00FC19EE" w:rsidR="00886233" w:rsidRDefault="00886233" w:rsidP="002B3762">
      <w:pPr>
        <w:widowControl w:val="0"/>
        <w:tabs>
          <w:tab w:val="left" w:pos="709"/>
          <w:tab w:val="left" w:pos="1276"/>
        </w:tabs>
        <w:spacing w:after="0" w:line="240" w:lineRule="auto"/>
        <w:ind w:right="-241"/>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fornecedor que não comparecer para assinar </w:t>
      </w:r>
      <w:r w:rsidR="001E7EF4">
        <w:rPr>
          <w:rFonts w:ascii="Arial Narrow" w:hAnsi="Arial Narrow" w:cstheme="minorHAnsi"/>
          <w:sz w:val="28"/>
          <w:szCs w:val="28"/>
        </w:rPr>
        <w:t>o Contrato</w:t>
      </w:r>
      <w:r w:rsidRPr="003F10F6">
        <w:rPr>
          <w:rFonts w:ascii="Arial Narrow" w:hAnsi="Arial Narrow" w:cstheme="minorHAnsi"/>
          <w:sz w:val="28"/>
          <w:szCs w:val="28"/>
        </w:rPr>
        <w:t>, dentro do prazo estipulado no item 1</w:t>
      </w:r>
      <w:r w:rsidR="004D4172" w:rsidRPr="003F10F6">
        <w:rPr>
          <w:rFonts w:ascii="Arial Narrow" w:hAnsi="Arial Narrow" w:cstheme="minorHAnsi"/>
          <w:sz w:val="28"/>
          <w:szCs w:val="28"/>
        </w:rPr>
        <w:t>6</w:t>
      </w:r>
      <w:r w:rsidRPr="003F10F6">
        <w:rPr>
          <w:rFonts w:ascii="Arial Narrow" w:hAnsi="Arial Narrow" w:cstheme="minorHAnsi"/>
          <w:sz w:val="28"/>
          <w:szCs w:val="28"/>
        </w:rPr>
        <w:t>.2 e 1</w:t>
      </w:r>
      <w:r w:rsidR="004D4172" w:rsidRPr="003F10F6">
        <w:rPr>
          <w:rFonts w:ascii="Arial Narrow" w:hAnsi="Arial Narrow" w:cstheme="minorHAnsi"/>
          <w:sz w:val="28"/>
          <w:szCs w:val="28"/>
        </w:rPr>
        <w:t>6</w:t>
      </w:r>
      <w:r w:rsidRPr="003F10F6">
        <w:rPr>
          <w:rFonts w:ascii="Arial Narrow" w:hAnsi="Arial Narrow" w:cstheme="minorHAnsi"/>
          <w:sz w:val="28"/>
          <w:szCs w:val="28"/>
        </w:rPr>
        <w:t>.3, ou se recusar em assinar a presente Ata será submetido às penalidades descritas no Artigo 7º da Lei 10.520/02.</w:t>
      </w:r>
    </w:p>
    <w:p w14:paraId="5CC4DB50" w14:textId="77777777" w:rsidR="00501BB5" w:rsidRPr="003F10F6" w:rsidRDefault="00501BB5" w:rsidP="002B3762">
      <w:pPr>
        <w:widowControl w:val="0"/>
        <w:tabs>
          <w:tab w:val="left" w:pos="709"/>
          <w:tab w:val="left" w:pos="1276"/>
        </w:tabs>
        <w:spacing w:after="0" w:line="240" w:lineRule="auto"/>
        <w:ind w:right="-241"/>
        <w:jc w:val="both"/>
        <w:rPr>
          <w:rFonts w:ascii="Arial Narrow" w:hAnsi="Arial Narrow" w:cstheme="minorHAnsi"/>
          <w:sz w:val="28"/>
          <w:szCs w:val="28"/>
        </w:rPr>
      </w:pPr>
    </w:p>
    <w:p w14:paraId="2B7DCDCD" w14:textId="6BF7B848"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.5</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prazo de vigência </w:t>
      </w:r>
      <w:r w:rsidR="001E7EF4">
        <w:rPr>
          <w:rFonts w:ascii="Arial Narrow" w:hAnsi="Arial Narrow" w:cstheme="minorHAnsi"/>
          <w:sz w:val="28"/>
          <w:szCs w:val="28"/>
        </w:rPr>
        <w:t>do Contrato</w:t>
      </w:r>
      <w:r w:rsidRPr="003F10F6">
        <w:rPr>
          <w:rFonts w:ascii="Arial Narrow" w:hAnsi="Arial Narrow" w:cstheme="minorHAnsi"/>
          <w:sz w:val="28"/>
          <w:szCs w:val="28"/>
        </w:rPr>
        <w:t xml:space="preserve"> será </w:t>
      </w:r>
      <w:r w:rsidR="001E7EF4">
        <w:rPr>
          <w:rFonts w:ascii="Arial Narrow" w:hAnsi="Arial Narrow" w:cstheme="minorHAnsi"/>
          <w:sz w:val="28"/>
          <w:szCs w:val="28"/>
        </w:rPr>
        <w:t xml:space="preserve">até 31 de dezembro de </w:t>
      </w:r>
      <w:r w:rsidR="006E0BCD">
        <w:rPr>
          <w:rFonts w:ascii="Arial Narrow" w:hAnsi="Arial Narrow" w:cstheme="minorHAnsi"/>
          <w:sz w:val="28"/>
          <w:szCs w:val="28"/>
        </w:rPr>
        <w:t>2022</w:t>
      </w:r>
      <w:r w:rsidRPr="003F10F6">
        <w:rPr>
          <w:rFonts w:ascii="Arial Narrow" w:hAnsi="Arial Narrow" w:cstheme="minorHAnsi"/>
          <w:bCs/>
          <w:sz w:val="28"/>
          <w:szCs w:val="28"/>
        </w:rPr>
        <w:t xml:space="preserve"> </w:t>
      </w:r>
      <w:r w:rsidRPr="003F10F6">
        <w:rPr>
          <w:rFonts w:ascii="Arial Narrow" w:hAnsi="Arial Narrow" w:cstheme="minorHAnsi"/>
          <w:sz w:val="28"/>
          <w:szCs w:val="28"/>
        </w:rPr>
        <w:t>a contar da data da publicação do extrato na imprensa oficial.</w:t>
      </w:r>
    </w:p>
    <w:p w14:paraId="32D5C7E9" w14:textId="77777777" w:rsidR="00C621B2" w:rsidRPr="008913F4" w:rsidRDefault="00C621B2" w:rsidP="002B3762">
      <w:pPr>
        <w:widowControl w:val="0"/>
        <w:tabs>
          <w:tab w:val="left" w:pos="709"/>
          <w:tab w:val="left" w:pos="1276"/>
        </w:tabs>
        <w:spacing w:after="0" w:line="240" w:lineRule="auto"/>
        <w:jc w:val="both"/>
        <w:rPr>
          <w:rFonts w:ascii="Arial Narrow" w:hAnsi="Arial Narrow" w:cstheme="minorHAnsi"/>
          <w:sz w:val="28"/>
          <w:szCs w:val="28"/>
        </w:rPr>
      </w:pPr>
    </w:p>
    <w:p w14:paraId="144CEE5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.6</w:t>
      </w:r>
      <w:r w:rsidRPr="003F10F6">
        <w:rPr>
          <w:rFonts w:ascii="Arial Narrow" w:hAnsi="Arial Narrow" w:cstheme="minorHAnsi"/>
          <w:bCs/>
          <w:sz w:val="28"/>
          <w:szCs w:val="28"/>
        </w:rPr>
        <w:tab/>
      </w:r>
      <w:r w:rsidRPr="003F10F6">
        <w:rPr>
          <w:rFonts w:ascii="Arial Narrow" w:hAnsi="Arial Narrow" w:cstheme="minorHAnsi"/>
          <w:sz w:val="28"/>
          <w:szCs w:val="28"/>
        </w:rPr>
        <w:t>-</w:t>
      </w:r>
      <w:r w:rsidRPr="003F10F6">
        <w:rPr>
          <w:rFonts w:ascii="Arial Narrow" w:hAnsi="Arial Narrow" w:cstheme="minorHAnsi"/>
          <w:sz w:val="28"/>
          <w:szCs w:val="28"/>
        </w:rPr>
        <w:tab/>
      </w:r>
      <w:r w:rsidR="001E7EF4">
        <w:rPr>
          <w:rFonts w:ascii="Arial Narrow" w:hAnsi="Arial Narrow" w:cstheme="minorHAnsi"/>
          <w:sz w:val="28"/>
          <w:szCs w:val="28"/>
        </w:rPr>
        <w:t>O Contrato</w:t>
      </w:r>
      <w:r w:rsidRPr="003F10F6">
        <w:rPr>
          <w:rFonts w:ascii="Arial Narrow" w:hAnsi="Arial Narrow" w:cstheme="minorHAnsi"/>
          <w:sz w:val="28"/>
          <w:szCs w:val="28"/>
        </w:rPr>
        <w:t xml:space="preserve"> não obriga a </w:t>
      </w:r>
      <w:r w:rsidR="001E7EF4">
        <w:rPr>
          <w:rFonts w:ascii="Arial Narrow" w:hAnsi="Arial Narrow" w:cstheme="minorHAnsi"/>
          <w:sz w:val="28"/>
          <w:szCs w:val="28"/>
        </w:rPr>
        <w:t>Secretaria Municipal de Saúde</w:t>
      </w:r>
      <w:r w:rsidRPr="003F10F6">
        <w:rPr>
          <w:rFonts w:ascii="Arial Narrow" w:hAnsi="Arial Narrow" w:cstheme="minorHAnsi"/>
          <w:sz w:val="28"/>
          <w:szCs w:val="28"/>
        </w:rPr>
        <w:t xml:space="preserve"> a firmar as contratações que dela poderão advir, podendo ocorrer licitações específicas para a aquisição do objeto, obedecida a legislação pertinente, sendo assegurada preferência de fornecimento ao detentor do registro, em igualdade de condições.</w:t>
      </w:r>
    </w:p>
    <w:p w14:paraId="665F5FC8"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73EA6AF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.7</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O preço registrado e a indicação dos respectivos fornecedores serão publicados trimestralmente na imprensa oficial e divulgados em meio eletrônico, durante a vigência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0317B5B2"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A2274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.8</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 </w:t>
      </w:r>
      <w:r w:rsidR="00CA336F">
        <w:rPr>
          <w:rFonts w:ascii="Arial Narrow" w:hAnsi="Arial Narrow" w:cstheme="minorHAnsi"/>
          <w:sz w:val="28"/>
          <w:szCs w:val="28"/>
        </w:rPr>
        <w:t>Secretaria de Saúde</w:t>
      </w:r>
      <w:r w:rsidRPr="003F10F6">
        <w:rPr>
          <w:rFonts w:ascii="Arial Narrow" w:hAnsi="Arial Narrow" w:cstheme="minorHAnsi"/>
          <w:sz w:val="28"/>
          <w:szCs w:val="28"/>
        </w:rPr>
        <w:t xml:space="preserve"> monitorará, pelo menos trimestralmente, os preços dos produtos, de forma a avaliar o preço praticado no mercado, podendo rever os preços registrados a qualquer tempo, em decorrência da redução dos preços praticados ou de fato que eleve os custos dos produtos registrados.</w:t>
      </w:r>
    </w:p>
    <w:p w14:paraId="4AC9E926" w14:textId="77777777" w:rsidR="00886233" w:rsidRPr="003F10F6" w:rsidRDefault="00886233" w:rsidP="002B3762">
      <w:pPr>
        <w:widowControl w:val="0"/>
        <w:tabs>
          <w:tab w:val="left" w:pos="709"/>
          <w:tab w:val="left" w:pos="1276"/>
        </w:tabs>
        <w:spacing w:after="0" w:line="240" w:lineRule="auto"/>
        <w:rPr>
          <w:rFonts w:ascii="Arial Narrow" w:hAnsi="Arial Narrow" w:cstheme="minorHAnsi"/>
          <w:sz w:val="28"/>
          <w:szCs w:val="28"/>
        </w:rPr>
      </w:pPr>
    </w:p>
    <w:p w14:paraId="3F02282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.9</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O fornecedor será liberado do compromisso assumido, caso comprove mediante requerimento fundamentado com apresentação de comprovantes (notas fiscais de aquisição de matérias primas, listas de preços de fabricante etc), que não pode cumprir as obrigações assumidas devido ao preço de mercado ter se tornado superior ao preço registrado.</w:t>
      </w:r>
    </w:p>
    <w:p w14:paraId="50CC2A3A"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37CD1C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.10</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Na hipótese de não aceitação da justificativa apresentada, será aplicada a penalidade correspondente à inexecução total – 30% (trinta por cento) sobre o valor constante da Autorização de Fornecimento – caso a empresa não mantenha o compromisso assumido.</w:t>
      </w:r>
    </w:p>
    <w:p w14:paraId="2688AFE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4D157B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lastRenderedPageBreak/>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4E1EA155" w14:textId="77777777" w:rsidR="00886233" w:rsidRPr="003F10F6" w:rsidRDefault="00886233" w:rsidP="002B3762">
      <w:pPr>
        <w:widowControl w:val="0"/>
        <w:tabs>
          <w:tab w:val="left" w:pos="567"/>
          <w:tab w:val="left" w:pos="709"/>
          <w:tab w:val="left" w:pos="1276"/>
          <w:tab w:val="left" w:pos="1843"/>
        </w:tabs>
        <w:spacing w:after="0" w:line="240" w:lineRule="auto"/>
        <w:rPr>
          <w:rFonts w:ascii="Arial Narrow" w:hAnsi="Arial Narrow" w:cstheme="minorHAnsi"/>
          <w:sz w:val="28"/>
          <w:szCs w:val="28"/>
        </w:rPr>
      </w:pPr>
    </w:p>
    <w:p w14:paraId="082006E9"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.12</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daqueles apurados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o objeto pesquisado.</w:t>
      </w:r>
    </w:p>
    <w:p w14:paraId="4FB5C1A1"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0AD225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4D4172" w:rsidRPr="003F10F6">
        <w:rPr>
          <w:rFonts w:ascii="Arial Narrow" w:hAnsi="Arial Narrow" w:cstheme="minorHAnsi"/>
          <w:bCs/>
          <w:sz w:val="28"/>
          <w:szCs w:val="28"/>
        </w:rPr>
        <w:t>6</w:t>
      </w:r>
      <w:r w:rsidRPr="003F10F6">
        <w:rPr>
          <w:rFonts w:ascii="Arial Narrow" w:hAnsi="Arial Narrow" w:cstheme="minorHAnsi"/>
          <w:bCs/>
          <w:sz w:val="28"/>
          <w:szCs w:val="28"/>
        </w:rPr>
        <w:t>.13</w:t>
      </w:r>
      <w:r w:rsidRPr="003F10F6">
        <w:rPr>
          <w:rFonts w:ascii="Arial Narrow" w:hAnsi="Arial Narrow" w:cstheme="minorHAnsi"/>
          <w:bCs/>
          <w:sz w:val="28"/>
          <w:szCs w:val="28"/>
        </w:rPr>
        <w:tab/>
      </w:r>
      <w:r w:rsidR="004D4172" w:rsidRPr="003F10F6">
        <w:rPr>
          <w:rFonts w:ascii="Arial Narrow" w:hAnsi="Arial Narrow" w:cstheme="minorHAnsi"/>
          <w:bCs/>
          <w:sz w:val="28"/>
          <w:szCs w:val="28"/>
        </w:rPr>
        <w:tab/>
      </w:r>
      <w:r w:rsidRPr="003F10F6">
        <w:rPr>
          <w:rFonts w:ascii="Arial Narrow" w:hAnsi="Arial Narrow" w:cstheme="minorHAnsi"/>
          <w:bCs/>
          <w:sz w:val="28"/>
          <w:szCs w:val="28"/>
        </w:rPr>
        <w:t>-</w:t>
      </w:r>
      <w:r w:rsidR="004D4172" w:rsidRPr="003F10F6">
        <w:rPr>
          <w:rFonts w:ascii="Arial Narrow" w:hAnsi="Arial Narrow" w:cstheme="minorHAnsi"/>
          <w:bCs/>
          <w:sz w:val="28"/>
          <w:szCs w:val="28"/>
        </w:rPr>
        <w:tab/>
      </w:r>
      <w:r w:rsidR="00CA336F">
        <w:rPr>
          <w:rFonts w:ascii="Arial Narrow" w:hAnsi="Arial Narrow" w:cstheme="minorHAnsi"/>
          <w:sz w:val="28"/>
          <w:szCs w:val="28"/>
        </w:rPr>
        <w:t>O Contrato</w:t>
      </w:r>
      <w:r w:rsidRPr="003F10F6">
        <w:rPr>
          <w:rFonts w:ascii="Arial Narrow" w:hAnsi="Arial Narrow" w:cstheme="minorHAnsi"/>
          <w:sz w:val="28"/>
          <w:szCs w:val="28"/>
        </w:rPr>
        <w:t xml:space="preserve"> poderá ser cancelada de pleno direito, no todo ou em parte, nas situações previstas abaixo:</w:t>
      </w:r>
    </w:p>
    <w:p w14:paraId="3AE3CB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500393D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w:t>
      </w:r>
      <w:r w:rsidRPr="003F10F6">
        <w:rPr>
          <w:rFonts w:ascii="Arial Narrow" w:hAnsi="Arial Narrow" w:cstheme="minorHAnsi"/>
          <w:bCs/>
          <w:sz w:val="28"/>
          <w:szCs w:val="28"/>
        </w:rPr>
        <w:tab/>
      </w:r>
      <w:r w:rsidRPr="003F10F6">
        <w:rPr>
          <w:rFonts w:ascii="Arial Narrow" w:hAnsi="Arial Narrow" w:cstheme="minorHAnsi"/>
          <w:sz w:val="28"/>
          <w:szCs w:val="28"/>
        </w:rPr>
        <w:t xml:space="preserve">Por iniciativa da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w:t>
      </w:r>
    </w:p>
    <w:p w14:paraId="344AA559"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p>
    <w:p w14:paraId="1B2F11A7" w14:textId="67D80378"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quando o fornecedor der causa à rescisão administrativa da Ordem de Compras decorrente deste </w:t>
      </w:r>
      <w:r w:rsidR="00CA336F">
        <w:rPr>
          <w:rFonts w:ascii="Arial Narrow" w:hAnsi="Arial Narrow" w:cstheme="minorHAnsi"/>
          <w:sz w:val="28"/>
          <w:szCs w:val="28"/>
        </w:rPr>
        <w:t>Processo</w:t>
      </w:r>
      <w:r w:rsidRPr="003F10F6">
        <w:rPr>
          <w:rFonts w:ascii="Arial Narrow" w:hAnsi="Arial Narrow" w:cstheme="minorHAnsi"/>
          <w:sz w:val="28"/>
          <w:szCs w:val="28"/>
        </w:rPr>
        <w:t>, nas hipóteses previstas nos incisos de I a XII e XVII do art. 78 da Lei 8.666/93;</w:t>
      </w:r>
    </w:p>
    <w:p w14:paraId="5893A039" w14:textId="5E0B4BBF"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b)</w:t>
      </w:r>
      <w:r w:rsidRPr="003F10F6">
        <w:rPr>
          <w:rFonts w:ascii="Arial Narrow" w:hAnsi="Arial Narrow" w:cstheme="minorHAnsi"/>
          <w:sz w:val="28"/>
          <w:szCs w:val="28"/>
        </w:rPr>
        <w:tab/>
        <w:t>se os preços registrados estiverem superiores aos praticados no mercado.</w:t>
      </w:r>
    </w:p>
    <w:p w14:paraId="7265B6E0" w14:textId="77777777" w:rsidR="00A94623" w:rsidRPr="004F45D0" w:rsidRDefault="00A94623" w:rsidP="002B3762">
      <w:pPr>
        <w:widowControl w:val="0"/>
        <w:tabs>
          <w:tab w:val="left" w:pos="709"/>
          <w:tab w:val="left" w:pos="1276"/>
        </w:tabs>
        <w:spacing w:after="0" w:line="240" w:lineRule="auto"/>
        <w:jc w:val="both"/>
        <w:rPr>
          <w:rFonts w:ascii="Arial Narrow" w:hAnsi="Arial Narrow" w:cstheme="minorHAnsi"/>
          <w:sz w:val="28"/>
          <w:szCs w:val="28"/>
        </w:rPr>
      </w:pPr>
    </w:p>
    <w:p w14:paraId="32769555"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ab/>
        <w:t>II</w:t>
      </w:r>
      <w:r w:rsidRPr="003F10F6">
        <w:rPr>
          <w:rFonts w:ascii="Arial Narrow" w:hAnsi="Arial Narrow" w:cstheme="minorHAnsi"/>
          <w:bCs/>
          <w:sz w:val="28"/>
          <w:szCs w:val="28"/>
        </w:rPr>
        <w:tab/>
      </w:r>
      <w:r w:rsidRPr="003F10F6">
        <w:rPr>
          <w:rFonts w:ascii="Arial Narrow" w:hAnsi="Arial Narrow" w:cstheme="minorHAnsi"/>
          <w:sz w:val="28"/>
          <w:szCs w:val="28"/>
        </w:rPr>
        <w:t>Por iniciativa do fornecedor:</w:t>
      </w:r>
    </w:p>
    <w:p w14:paraId="0A4BA391" w14:textId="77777777" w:rsidR="00886233" w:rsidRPr="003F10F6" w:rsidRDefault="00886233" w:rsidP="002B3762">
      <w:pPr>
        <w:widowControl w:val="0"/>
        <w:tabs>
          <w:tab w:val="left" w:pos="709"/>
          <w:tab w:val="left" w:pos="1276"/>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p>
    <w:p w14:paraId="12CEA24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a)</w:t>
      </w:r>
      <w:r w:rsidRPr="003F10F6">
        <w:rPr>
          <w:rFonts w:ascii="Arial Narrow" w:hAnsi="Arial Narrow" w:cstheme="minorHAnsi"/>
          <w:sz w:val="28"/>
          <w:szCs w:val="28"/>
        </w:rPr>
        <w:tab/>
        <w:t xml:space="preserve">mediante solicitação escrita, comprovando estar o fornecedor impossibilitado de cumprir os requisitos </w:t>
      </w:r>
      <w:r w:rsidR="00CA336F">
        <w:rPr>
          <w:rFonts w:ascii="Arial Narrow" w:hAnsi="Arial Narrow" w:cstheme="minorHAnsi"/>
          <w:sz w:val="28"/>
          <w:szCs w:val="28"/>
        </w:rPr>
        <w:t>do Contrato</w:t>
      </w:r>
      <w:r w:rsidRPr="003F10F6">
        <w:rPr>
          <w:rFonts w:ascii="Arial Narrow" w:hAnsi="Arial Narrow" w:cstheme="minorHAnsi"/>
          <w:sz w:val="28"/>
          <w:szCs w:val="28"/>
        </w:rPr>
        <w:t>;</w:t>
      </w:r>
    </w:p>
    <w:p w14:paraId="1C355F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46A74BA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t xml:space="preserve">b) </w:t>
      </w:r>
      <w:r w:rsidRPr="003F10F6">
        <w:rPr>
          <w:rFonts w:ascii="Arial Narrow" w:hAnsi="Arial Narrow" w:cstheme="minorHAnsi"/>
          <w:sz w:val="28"/>
          <w:szCs w:val="28"/>
        </w:rPr>
        <w:tab/>
        <w:t>quando comprovada a ocorrência de qualquer das hipóteses contidas no art. 78, incisos XIV, XV e XVI, da Lei nº 8.666/93.</w:t>
      </w:r>
    </w:p>
    <w:p w14:paraId="1B0E05A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3FBDC85"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primeiro - </w:t>
      </w:r>
      <w:r w:rsidRPr="003F10F6">
        <w:rPr>
          <w:rFonts w:ascii="Arial Narrow" w:hAnsi="Arial Narrow" w:cstheme="minorHAnsi"/>
          <w:sz w:val="28"/>
          <w:szCs w:val="28"/>
        </w:rPr>
        <w:t>Ocorrendo cancelamento do preço registrado, o fornecedor será informado por correspondência com aviso de recebimento, a qual será juntada ao processo administrativo d</w:t>
      </w:r>
      <w:r w:rsidR="00CA336F">
        <w:rPr>
          <w:rFonts w:ascii="Arial Narrow" w:hAnsi="Arial Narrow" w:cstheme="minorHAnsi"/>
          <w:sz w:val="28"/>
          <w:szCs w:val="28"/>
        </w:rPr>
        <w:t>o</w:t>
      </w:r>
      <w:r w:rsidRPr="003F10F6">
        <w:rPr>
          <w:rFonts w:ascii="Arial Narrow" w:hAnsi="Arial Narrow" w:cstheme="minorHAnsi"/>
          <w:sz w:val="28"/>
          <w:szCs w:val="28"/>
        </w:rPr>
        <w:t xml:space="preserve"> presente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70478FA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045F5330"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segundo - </w:t>
      </w:r>
      <w:r w:rsidRPr="003F10F6">
        <w:rPr>
          <w:rFonts w:ascii="Arial Narrow" w:hAnsi="Arial Narrow" w:cstheme="minorHAnsi"/>
          <w:sz w:val="28"/>
          <w:szCs w:val="28"/>
        </w:rPr>
        <w:t>No caso de ser ignorado, incerto ou inacessível o endereço do fornecedor, a comunicação será feita por publicação no Diário Oficial do Estado de Mato Grosso do Sul, considerando-se cancelado o preço registrado.</w:t>
      </w:r>
    </w:p>
    <w:p w14:paraId="5807179A"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b/>
          <w:bCs/>
          <w:sz w:val="28"/>
          <w:szCs w:val="28"/>
        </w:rPr>
      </w:pPr>
    </w:p>
    <w:p w14:paraId="23214D82"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terceiro - </w:t>
      </w:r>
      <w:r w:rsidRPr="003F10F6">
        <w:rPr>
          <w:rFonts w:ascii="Arial Narrow" w:hAnsi="Arial Narrow" w:cstheme="minorHAnsi"/>
          <w:sz w:val="28"/>
          <w:szCs w:val="28"/>
        </w:rPr>
        <w:t xml:space="preserve">A solicitação do fornecedor para cancelamento dos preços registrados poderá não ser aceita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facultando-se a este, neste caso, a aplicação das penalidades previstas na legislação pertinente.</w:t>
      </w:r>
    </w:p>
    <w:p w14:paraId="4FA7308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p>
    <w:p w14:paraId="40236C4D" w14:textId="071E677B" w:rsidR="00886233" w:rsidRPr="00501BB5"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t xml:space="preserve">Parágrafo quarto - </w:t>
      </w:r>
      <w:r w:rsidRPr="003F10F6">
        <w:rPr>
          <w:rFonts w:ascii="Arial Narrow" w:hAnsi="Arial Narrow" w:cstheme="minorHAnsi"/>
          <w:sz w:val="28"/>
          <w:szCs w:val="28"/>
        </w:rPr>
        <w:t>Havendo o cancelamento do preço registrado, cessarão todas as atividades do fornecedor relativas ao respectivo registro.</w:t>
      </w:r>
    </w:p>
    <w:p w14:paraId="29FE9A0B" w14:textId="77777777" w:rsidR="00886233" w:rsidRPr="003F10F6" w:rsidRDefault="00886233" w:rsidP="002B3762">
      <w:pPr>
        <w:widowControl w:val="0"/>
        <w:tabs>
          <w:tab w:val="left" w:pos="567"/>
          <w:tab w:val="left" w:pos="709"/>
          <w:tab w:val="left" w:pos="1276"/>
          <w:tab w:val="left" w:pos="1843"/>
        </w:tabs>
        <w:spacing w:after="0" w:line="240" w:lineRule="auto"/>
        <w:jc w:val="both"/>
        <w:rPr>
          <w:rFonts w:ascii="Arial Narrow" w:hAnsi="Arial Narrow" w:cstheme="minorHAnsi"/>
          <w:sz w:val="28"/>
          <w:szCs w:val="28"/>
        </w:rPr>
      </w:pPr>
      <w:r w:rsidRPr="003F10F6">
        <w:rPr>
          <w:rFonts w:ascii="Arial Narrow" w:hAnsi="Arial Narrow" w:cstheme="minorHAnsi"/>
          <w:b/>
          <w:bCs/>
          <w:sz w:val="28"/>
          <w:szCs w:val="28"/>
        </w:rPr>
        <w:lastRenderedPageBreak/>
        <w:t xml:space="preserve">Parágrafo quinto - </w:t>
      </w:r>
      <w:r w:rsidRPr="003F10F6">
        <w:rPr>
          <w:rFonts w:ascii="Arial Narrow" w:hAnsi="Arial Narrow" w:cstheme="minorHAnsi"/>
          <w:sz w:val="28"/>
          <w:szCs w:val="28"/>
        </w:rPr>
        <w:t xml:space="preserve">Caso se abstenha de aplicar a prerrogativa de cancelar </w:t>
      </w:r>
      <w:r w:rsidR="00CA336F">
        <w:rPr>
          <w:rFonts w:ascii="Arial Narrow" w:hAnsi="Arial Narrow" w:cstheme="minorHAnsi"/>
          <w:sz w:val="28"/>
          <w:szCs w:val="28"/>
        </w:rPr>
        <w:t>o Contrato</w:t>
      </w:r>
      <w:r w:rsidRPr="003F10F6">
        <w:rPr>
          <w:rFonts w:ascii="Arial Narrow" w:hAnsi="Arial Narrow" w:cstheme="minorHAnsi"/>
          <w:sz w:val="28"/>
          <w:szCs w:val="28"/>
        </w:rPr>
        <w:t xml:space="preserv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a seu exclusivo critério, suspender a sua execução e/ou sustar o pagamento das faturas, até que o fornecedor cumpra integralmente a condição contratual infringida.</w:t>
      </w:r>
    </w:p>
    <w:p w14:paraId="27686A32" w14:textId="77777777" w:rsidR="002D1FCF"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p>
    <w:p w14:paraId="6BBEBD9A"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17</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r>
      <w:r w:rsidR="00886233" w:rsidRPr="003F10F6">
        <w:rPr>
          <w:rFonts w:ascii="Arial Narrow" w:hAnsi="Arial Narrow" w:cstheme="minorHAnsi"/>
          <w:b/>
          <w:sz w:val="28"/>
          <w:szCs w:val="28"/>
        </w:rPr>
        <w:t>DO PREÇO</w:t>
      </w:r>
      <w:r w:rsidRPr="003F10F6">
        <w:rPr>
          <w:rFonts w:ascii="Arial Narrow" w:hAnsi="Arial Narrow" w:cstheme="minorHAnsi"/>
          <w:b/>
          <w:sz w:val="28"/>
          <w:szCs w:val="28"/>
        </w:rPr>
        <w:t xml:space="preserve">, </w:t>
      </w:r>
      <w:r w:rsidR="00886233" w:rsidRPr="003F10F6">
        <w:rPr>
          <w:rFonts w:ascii="Arial Narrow" w:hAnsi="Arial Narrow" w:cstheme="minorHAnsi"/>
          <w:b/>
          <w:sz w:val="28"/>
          <w:szCs w:val="28"/>
        </w:rPr>
        <w:t>DO REAJUSTE</w:t>
      </w:r>
      <w:r w:rsidRPr="003F10F6">
        <w:rPr>
          <w:rFonts w:ascii="Arial Narrow" w:hAnsi="Arial Narrow" w:cstheme="minorHAnsi"/>
          <w:b/>
          <w:sz w:val="28"/>
          <w:szCs w:val="28"/>
        </w:rPr>
        <w:t xml:space="preserve"> E DO PAGAMENTO</w:t>
      </w:r>
    </w:p>
    <w:p w14:paraId="0F7CBB0E"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3F20B02C" w14:textId="77777777" w:rsidR="00886233" w:rsidRPr="003F10F6" w:rsidRDefault="002D1FC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17</w:t>
      </w:r>
      <w:r w:rsidR="00886233" w:rsidRPr="003F10F6">
        <w:rPr>
          <w:rFonts w:ascii="Arial Narrow" w:hAnsi="Arial Narrow" w:cstheme="minorHAnsi"/>
          <w:bCs/>
          <w:sz w:val="28"/>
          <w:szCs w:val="28"/>
        </w:rPr>
        <w:t>.1</w:t>
      </w:r>
      <w:r w:rsidR="00886233" w:rsidRPr="003F10F6">
        <w:rPr>
          <w:rFonts w:ascii="Arial Narrow" w:hAnsi="Arial Narrow" w:cstheme="minorHAnsi"/>
          <w:bCs/>
          <w:sz w:val="28"/>
          <w:szCs w:val="28"/>
        </w:rPr>
        <w:tab/>
        <w:t>-</w:t>
      </w:r>
      <w:r w:rsidR="00886233" w:rsidRPr="003F10F6">
        <w:rPr>
          <w:rFonts w:ascii="Arial Narrow" w:hAnsi="Arial Narrow" w:cstheme="minorHAnsi"/>
          <w:bCs/>
          <w:sz w:val="28"/>
          <w:szCs w:val="28"/>
        </w:rPr>
        <w:tab/>
      </w:r>
      <w:r w:rsidR="00886233" w:rsidRPr="003F10F6">
        <w:rPr>
          <w:rFonts w:ascii="Arial Narrow" w:hAnsi="Arial Narrow" w:cstheme="minorHAnsi"/>
          <w:sz w:val="28"/>
          <w:szCs w:val="28"/>
        </w:rPr>
        <w:t xml:space="preserve">Os preços deverão ser fixos e irreajustáveis durante a vigência </w:t>
      </w:r>
      <w:r w:rsidR="00CA336F">
        <w:rPr>
          <w:rFonts w:ascii="Arial Narrow" w:hAnsi="Arial Narrow" w:cstheme="minorHAnsi"/>
          <w:sz w:val="28"/>
          <w:szCs w:val="28"/>
        </w:rPr>
        <w:t>do Contrato</w:t>
      </w:r>
      <w:r w:rsidR="00886233" w:rsidRPr="003F10F6">
        <w:rPr>
          <w:rFonts w:ascii="Arial Narrow" w:hAnsi="Arial Narrow" w:cstheme="minorHAnsi"/>
          <w:sz w:val="28"/>
          <w:szCs w:val="28"/>
        </w:rPr>
        <w:t>.</w:t>
      </w:r>
    </w:p>
    <w:p w14:paraId="641368A4"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06B9C699" w14:textId="71C6F929"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Fica ressalvada a possibilidade de alteração dos preços caso ocorra o desequilíbrio econômico-financeiro d</w:t>
      </w:r>
      <w:r w:rsidR="00CA336F">
        <w:rPr>
          <w:rFonts w:ascii="Arial Narrow" w:hAnsi="Arial Narrow" w:cstheme="minorHAnsi"/>
          <w:sz w:val="28"/>
          <w:szCs w:val="28"/>
        </w:rPr>
        <w:t>o Contrato</w:t>
      </w:r>
      <w:r w:rsidRPr="003F10F6">
        <w:rPr>
          <w:rFonts w:ascii="Arial Narrow" w:hAnsi="Arial Narrow" w:cstheme="minorHAnsi"/>
          <w:sz w:val="28"/>
          <w:szCs w:val="28"/>
        </w:rPr>
        <w:t>, conforme disposto no Art. 65, alínea “d” da Lei 8.666/93.</w:t>
      </w:r>
    </w:p>
    <w:p w14:paraId="678F9F89" w14:textId="79519E37" w:rsidR="00886233"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No caso de solicitação do equilíbrio econômico-financeiro, a empresa deverá solicitar formalmente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devidamente acompanhada de documentos que comprovem a procedência do pedido.</w:t>
      </w:r>
    </w:p>
    <w:p w14:paraId="4B2F9BCA"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0BE841D6"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caso de redução nos preços dos itens licitados, a empresa fica obrigada a repassar ao município o mesmo percentual de desconto.</w:t>
      </w:r>
    </w:p>
    <w:p w14:paraId="683253E8"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p>
    <w:p w14:paraId="6DC9C8B7"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.4.1</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Quando o preço de mercado se tornar superior aos preços registrados e o fornecedor apresentar requerimento fundamentado com comprovantes de que não pode cumprir as obrigações assumidas, 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poderá liberar o fornecedor do compromisso assumido, sem aplicação da penalidade, se confirmada à veracidade dos motivos e comprovantes apresentados, e se a comunicação anteceder o pedido de fornecimento.</w:t>
      </w:r>
    </w:p>
    <w:p w14:paraId="712601B9"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5A1D101D"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.4.2</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Em qualquer hipótese, os preços decorrentes da revisão não poderão ultrapassar os praticados no mercado, mantendo-se a diferença percentual apurada entre o valor originalmente constante da proposta do fornecedor e aquele vigente no mercado à época do registro – equação econômico-financeira.</w:t>
      </w:r>
    </w:p>
    <w:p w14:paraId="280016C2"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2675CB5F"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.4.3</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Será considerado preço de mercado, o que for igual ou inferior à média daquele apurado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para determinado item.</w:t>
      </w:r>
    </w:p>
    <w:p w14:paraId="1007CC83"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bCs/>
          <w:sz w:val="28"/>
          <w:szCs w:val="28"/>
        </w:rPr>
      </w:pPr>
    </w:p>
    <w:p w14:paraId="163D7EA1" w14:textId="77777777" w:rsidR="00886233" w:rsidRPr="003F10F6" w:rsidRDefault="00886233"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bCs/>
          <w:sz w:val="28"/>
          <w:szCs w:val="28"/>
        </w:rPr>
        <w:t>1</w:t>
      </w:r>
      <w:r w:rsidR="002D1FCF" w:rsidRPr="003F10F6">
        <w:rPr>
          <w:rFonts w:ascii="Arial Narrow" w:hAnsi="Arial Narrow" w:cstheme="minorHAnsi"/>
          <w:bCs/>
          <w:sz w:val="28"/>
          <w:szCs w:val="28"/>
        </w:rPr>
        <w:t>7</w:t>
      </w:r>
      <w:r w:rsidRPr="003F10F6">
        <w:rPr>
          <w:rFonts w:ascii="Arial Narrow" w:hAnsi="Arial Narrow" w:cstheme="minorHAnsi"/>
          <w:bCs/>
          <w:sz w:val="28"/>
          <w:szCs w:val="28"/>
        </w:rPr>
        <w:t>.4.4</w:t>
      </w:r>
      <w:r w:rsidRPr="003F10F6">
        <w:rPr>
          <w:rFonts w:ascii="Arial Narrow" w:hAnsi="Arial Narrow" w:cstheme="minorHAnsi"/>
          <w:bCs/>
          <w:sz w:val="28"/>
          <w:szCs w:val="28"/>
        </w:rPr>
        <w:tab/>
        <w:t>-</w:t>
      </w:r>
      <w:r w:rsidRPr="003F10F6">
        <w:rPr>
          <w:rFonts w:ascii="Arial Narrow" w:hAnsi="Arial Narrow" w:cstheme="minorHAnsi"/>
          <w:bCs/>
          <w:sz w:val="28"/>
          <w:szCs w:val="28"/>
        </w:rPr>
        <w:tab/>
      </w:r>
      <w:r w:rsidRPr="003F10F6">
        <w:rPr>
          <w:rFonts w:ascii="Arial Narrow" w:hAnsi="Arial Narrow" w:cstheme="minorHAnsi"/>
          <w:sz w:val="28"/>
          <w:szCs w:val="28"/>
        </w:rPr>
        <w:t xml:space="preserve">As alterações de preços oriundas de revisão, no caso de desequilíbrio da equação econômico-financeira, serão publicadas trimestralmente por meio eletrônico. </w:t>
      </w:r>
    </w:p>
    <w:p w14:paraId="502FB37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AD6DA3" w14:textId="34747DE0" w:rsidR="002D1FCF" w:rsidRPr="00501BB5" w:rsidRDefault="002D1FCF" w:rsidP="00501BB5">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sz w:val="28"/>
          <w:szCs w:val="28"/>
        </w:rPr>
        <w:t>17.5</w:t>
      </w:r>
      <w:r w:rsidR="001929AB" w:rsidRPr="003F10F6">
        <w:rPr>
          <w:rFonts w:ascii="Arial Narrow" w:hAnsi="Arial Narrow" w:cstheme="minorHAnsi"/>
          <w:sz w:val="28"/>
          <w:szCs w:val="28"/>
        </w:rPr>
        <w:tab/>
        <w:t>-</w:t>
      </w:r>
      <w:r w:rsidR="001929AB" w:rsidRPr="003F10F6">
        <w:rPr>
          <w:rFonts w:ascii="Arial Narrow" w:hAnsi="Arial Narrow" w:cstheme="minorHAnsi"/>
          <w:b/>
          <w:sz w:val="28"/>
          <w:szCs w:val="28"/>
        </w:rPr>
        <w:tab/>
      </w:r>
      <w:r w:rsidR="008F1841" w:rsidRPr="003F10F6">
        <w:rPr>
          <w:rFonts w:ascii="Arial Narrow" w:hAnsi="Arial Narrow" w:cstheme="minorHAnsi"/>
          <w:sz w:val="28"/>
          <w:szCs w:val="28"/>
        </w:rPr>
        <w:t xml:space="preserve">Os pagamentos devidos à </w:t>
      </w:r>
      <w:r w:rsidR="008F1841" w:rsidRPr="003F10F6">
        <w:rPr>
          <w:rFonts w:ascii="Arial Narrow" w:hAnsi="Arial Narrow" w:cstheme="minorHAnsi"/>
          <w:b/>
          <w:bCs/>
          <w:sz w:val="28"/>
          <w:szCs w:val="28"/>
        </w:rPr>
        <w:t>Contratada</w:t>
      </w:r>
      <w:r w:rsidR="008F1841" w:rsidRPr="003F10F6">
        <w:rPr>
          <w:rFonts w:ascii="Arial Narrow" w:hAnsi="Arial Narrow" w:cstheme="minorHAnsi"/>
          <w:sz w:val="28"/>
          <w:szCs w:val="28"/>
        </w:rPr>
        <w:t xml:space="preserve"> serão efetuados, em até 30 (trinta) dias, após a entrega dos produtos, de acordo com os quantitativos entregues, e mediante a apresentação das notas fiscais/faturas devidamente atestadas e visadas, pelo fiscal d</w:t>
      </w:r>
      <w:r w:rsidR="007B3824" w:rsidRPr="003F10F6">
        <w:rPr>
          <w:rFonts w:ascii="Arial Narrow" w:hAnsi="Arial Narrow" w:cstheme="minorHAnsi"/>
          <w:sz w:val="28"/>
          <w:szCs w:val="28"/>
        </w:rPr>
        <w:t xml:space="preserve">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7353BA5D" w14:textId="77777777" w:rsidR="008F1841" w:rsidRPr="003F10F6" w:rsidRDefault="008F1841" w:rsidP="002B3762">
      <w:pPr>
        <w:widowControl w:val="0"/>
        <w:tabs>
          <w:tab w:val="left" w:pos="709"/>
          <w:tab w:val="left" w:pos="1276"/>
          <w:tab w:val="left" w:pos="226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6</w:t>
      </w:r>
      <w:r w:rsidRPr="003F10F6">
        <w:rPr>
          <w:rFonts w:ascii="Arial Narrow" w:hAnsi="Arial Narrow" w:cstheme="minorHAnsi"/>
          <w:sz w:val="28"/>
          <w:szCs w:val="28"/>
        </w:rPr>
        <w:tab/>
        <w:t>-</w:t>
      </w:r>
      <w:r w:rsidRPr="003F10F6">
        <w:rPr>
          <w:rFonts w:ascii="Arial Narrow" w:hAnsi="Arial Narrow" w:cstheme="minorHAnsi"/>
          <w:sz w:val="28"/>
          <w:szCs w:val="28"/>
        </w:rPr>
        <w:tab/>
        <w:t>Em caso de devolução da Nota Fiscal/Fatura para correção, o prazo para pagamento passará a fluir após a sua reapresentação.</w:t>
      </w:r>
    </w:p>
    <w:p w14:paraId="6E216BCE" w14:textId="77777777" w:rsidR="008F1841" w:rsidRPr="003F10F6" w:rsidRDefault="008F1841" w:rsidP="002B3762">
      <w:pPr>
        <w:widowControl w:val="0"/>
        <w:tabs>
          <w:tab w:val="left" w:pos="709"/>
          <w:tab w:val="left" w:pos="1276"/>
          <w:tab w:val="left" w:pos="1701"/>
          <w:tab w:val="left" w:pos="2268"/>
        </w:tabs>
        <w:spacing w:after="0" w:line="240" w:lineRule="auto"/>
        <w:jc w:val="both"/>
        <w:rPr>
          <w:rFonts w:ascii="Arial Narrow" w:hAnsi="Arial Narrow" w:cstheme="minorHAnsi"/>
          <w:sz w:val="28"/>
          <w:szCs w:val="28"/>
        </w:rPr>
      </w:pPr>
    </w:p>
    <w:p w14:paraId="1331BEF1" w14:textId="77777777" w:rsidR="008F1841" w:rsidRPr="003F10F6" w:rsidRDefault="008F1841" w:rsidP="002B3762">
      <w:pPr>
        <w:widowControl w:val="0"/>
        <w:tabs>
          <w:tab w:val="left" w:pos="709"/>
          <w:tab w:val="left" w:pos="1276"/>
          <w:tab w:val="left" w:pos="1800"/>
          <w:tab w:val="left" w:pos="2268"/>
        </w:tabs>
        <w:spacing w:after="0" w:line="240" w:lineRule="auto"/>
        <w:jc w:val="both"/>
        <w:rPr>
          <w:rFonts w:ascii="Arial Narrow" w:hAnsi="Arial Narrow" w:cstheme="minorHAnsi"/>
          <w:b/>
          <w:sz w:val="28"/>
          <w:szCs w:val="28"/>
          <w:u w:val="single"/>
        </w:rPr>
      </w:pPr>
      <w:r w:rsidRPr="003F10F6">
        <w:rPr>
          <w:rFonts w:ascii="Arial Narrow" w:hAnsi="Arial Narrow" w:cstheme="minorHAnsi"/>
          <w:sz w:val="28"/>
          <w:szCs w:val="28"/>
        </w:rPr>
        <w:t>1</w:t>
      </w:r>
      <w:r w:rsidR="002D1FCF" w:rsidRPr="003F10F6">
        <w:rPr>
          <w:rFonts w:ascii="Arial Narrow" w:hAnsi="Arial Narrow" w:cstheme="minorHAnsi"/>
          <w:sz w:val="28"/>
          <w:szCs w:val="28"/>
        </w:rPr>
        <w:t>7</w:t>
      </w:r>
      <w:r w:rsidRPr="003F10F6">
        <w:rPr>
          <w:rFonts w:ascii="Arial Narrow" w:hAnsi="Arial Narrow" w:cstheme="minorHAnsi"/>
          <w:sz w:val="28"/>
          <w:szCs w:val="28"/>
        </w:rPr>
        <w:t>.</w:t>
      </w:r>
      <w:r w:rsidR="002D1FCF" w:rsidRPr="003F10F6">
        <w:rPr>
          <w:rFonts w:ascii="Arial Narrow" w:hAnsi="Arial Narrow" w:cstheme="minorHAnsi"/>
          <w:sz w:val="28"/>
          <w:szCs w:val="28"/>
        </w:rPr>
        <w:t>7</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Notas Fiscais/Faturas correspondentes, serão discriminativas, constando o número </w:t>
      </w:r>
      <w:r w:rsidR="007B3824" w:rsidRPr="003F10F6">
        <w:rPr>
          <w:rFonts w:ascii="Arial Narrow" w:hAnsi="Arial Narrow" w:cstheme="minorHAnsi"/>
          <w:sz w:val="28"/>
          <w:szCs w:val="28"/>
        </w:rPr>
        <w:t xml:space="preserve">desta licitação e </w:t>
      </w:r>
      <w:r w:rsidR="00CA336F">
        <w:rPr>
          <w:rFonts w:ascii="Arial Narrow" w:hAnsi="Arial Narrow" w:cstheme="minorHAnsi"/>
          <w:sz w:val="28"/>
          <w:szCs w:val="28"/>
        </w:rPr>
        <w:t>do Contrato</w:t>
      </w:r>
      <w:r w:rsidR="007B3824" w:rsidRPr="003F10F6">
        <w:rPr>
          <w:rFonts w:ascii="Arial Narrow" w:hAnsi="Arial Narrow" w:cstheme="minorHAnsi"/>
          <w:sz w:val="28"/>
          <w:szCs w:val="28"/>
        </w:rPr>
        <w:t xml:space="preserve"> respectiva</w:t>
      </w:r>
      <w:r w:rsidRPr="003F10F6">
        <w:rPr>
          <w:rFonts w:ascii="Arial Narrow" w:hAnsi="Arial Narrow" w:cstheme="minorHAnsi"/>
          <w:sz w:val="28"/>
          <w:szCs w:val="28"/>
        </w:rPr>
        <w:t>.</w:t>
      </w:r>
    </w:p>
    <w:p w14:paraId="7676D5D3" w14:textId="77777777" w:rsidR="001929AB" w:rsidRPr="003F10F6" w:rsidRDefault="001929AB" w:rsidP="002B3762">
      <w:pPr>
        <w:widowControl w:val="0"/>
        <w:tabs>
          <w:tab w:val="left" w:pos="709"/>
          <w:tab w:val="left" w:pos="1276"/>
        </w:tabs>
        <w:spacing w:after="0" w:line="240" w:lineRule="auto"/>
        <w:ind w:right="-1"/>
        <w:jc w:val="both"/>
        <w:rPr>
          <w:rFonts w:ascii="Arial Narrow" w:hAnsi="Arial Narrow" w:cstheme="minorHAnsi"/>
          <w:sz w:val="28"/>
          <w:szCs w:val="28"/>
        </w:rPr>
      </w:pPr>
    </w:p>
    <w:p w14:paraId="47F5FB4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18</w:t>
      </w:r>
      <w:r w:rsidRPr="003F10F6">
        <w:rPr>
          <w:rFonts w:ascii="Arial Narrow" w:hAnsi="Arial Narrow" w:cstheme="minorHAnsi"/>
          <w:b/>
          <w:sz w:val="28"/>
          <w:szCs w:val="28"/>
        </w:rPr>
        <w:tab/>
        <w:t>-</w:t>
      </w:r>
      <w:r w:rsidRPr="003F10F6">
        <w:rPr>
          <w:rFonts w:ascii="Arial Narrow" w:hAnsi="Arial Narrow" w:cstheme="minorHAnsi"/>
          <w:b/>
          <w:sz w:val="28"/>
          <w:szCs w:val="28"/>
        </w:rPr>
        <w:tab/>
        <w:t>DAS PENALIDADES E MULTAS</w:t>
      </w:r>
    </w:p>
    <w:p w14:paraId="42B5EE4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882A33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O licitante que, convocado dentro do prazo de validade de sua proposta, não comparecer no prazo estipulado deste Edital, para assinatura </w:t>
      </w:r>
      <w:r w:rsidR="00CA336F">
        <w:rPr>
          <w:rFonts w:ascii="Arial Narrow" w:hAnsi="Arial Narrow" w:cstheme="minorHAnsi"/>
          <w:sz w:val="28"/>
          <w:szCs w:val="28"/>
        </w:rPr>
        <w:t>do Contrato</w:t>
      </w:r>
      <w:r w:rsidR="009E6176"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ou instrumento equivalente, não retirar a Nota de Empenho, deixar de entregar a documentação exigida pela </w:t>
      </w:r>
      <w:r w:rsidR="00CA336F">
        <w:rPr>
          <w:rFonts w:ascii="Arial Narrow" w:hAnsi="Arial Narrow" w:cstheme="minorHAnsi"/>
          <w:sz w:val="28"/>
          <w:szCs w:val="28"/>
        </w:rPr>
        <w:t>Secretaria Municipal de Saúde</w:t>
      </w:r>
      <w:r w:rsidRPr="003F10F6">
        <w:rPr>
          <w:rFonts w:ascii="Arial Narrow" w:hAnsi="Arial Narrow" w:cstheme="minorHAnsi"/>
          <w:sz w:val="28"/>
          <w:szCs w:val="28"/>
        </w:rPr>
        <w:t xml:space="preserve">, apresentar documentação falsa, ensejar o retardamento da execução de seu objeto, não mantiver a proposta, falhar ou fraudar na execução da contratação, comportar-se de modo inidôneo, fizer declaração falsa ou cometer fraude fiscal, garantido o direito à ampla defesa, ficará impedido de licitar e de contratar com o Município de </w:t>
      </w:r>
      <w:r w:rsidR="00CA336F">
        <w:rPr>
          <w:rFonts w:ascii="Arial Narrow" w:hAnsi="Arial Narrow" w:cstheme="minorHAnsi"/>
          <w:sz w:val="28"/>
          <w:szCs w:val="28"/>
        </w:rPr>
        <w:t>Iguatemi</w:t>
      </w:r>
      <w:r w:rsidRPr="003F10F6">
        <w:rPr>
          <w:rFonts w:ascii="Arial Narrow" w:hAnsi="Arial Narrow" w:cstheme="minorHAnsi"/>
          <w:sz w:val="28"/>
          <w:szCs w:val="28"/>
        </w:rPr>
        <w:t xml:space="preserve">/MS e será descredenciado do SICAF, pelo prazo de até 5 (cinco) anos, sem prejuízo das multas previstas neste </w:t>
      </w:r>
      <w:r w:rsidR="007B3824" w:rsidRPr="003F10F6">
        <w:rPr>
          <w:rFonts w:ascii="Arial Narrow" w:hAnsi="Arial Narrow" w:cstheme="minorHAnsi"/>
          <w:sz w:val="28"/>
          <w:szCs w:val="28"/>
        </w:rPr>
        <w:t>termo</w:t>
      </w:r>
      <w:r w:rsidRPr="003F10F6">
        <w:rPr>
          <w:rFonts w:ascii="Arial Narrow" w:hAnsi="Arial Narrow" w:cstheme="minorHAnsi"/>
          <w:sz w:val="28"/>
          <w:szCs w:val="28"/>
        </w:rPr>
        <w:t xml:space="preserve"> e das demais cominações legais.</w:t>
      </w:r>
    </w:p>
    <w:p w14:paraId="26BD0A4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highlight w:val="green"/>
        </w:rPr>
      </w:pPr>
    </w:p>
    <w:p w14:paraId="3D409C63" w14:textId="77777777" w:rsidR="001929AB" w:rsidRPr="003F10F6" w:rsidRDefault="001929AB" w:rsidP="007C1D08">
      <w:pPr>
        <w:pStyle w:val="Corpodetexto31"/>
        <w:numPr>
          <w:ilvl w:val="0"/>
          <w:numId w:val="7"/>
        </w:numPr>
        <w:tabs>
          <w:tab w:val="left" w:pos="709"/>
          <w:tab w:val="left" w:pos="1418"/>
        </w:tabs>
        <w:rPr>
          <w:rFonts w:ascii="Arial Narrow" w:hAnsi="Arial Narrow" w:cstheme="minorHAnsi"/>
          <w:sz w:val="28"/>
          <w:szCs w:val="28"/>
        </w:rPr>
      </w:pPr>
      <w:r w:rsidRPr="003F10F6">
        <w:rPr>
          <w:rFonts w:ascii="Arial Narrow" w:hAnsi="Arial Narrow" w:cstheme="minorHAnsi"/>
          <w:sz w:val="28"/>
          <w:szCs w:val="28"/>
        </w:rPr>
        <w:t>não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
          <w:sz w:val="28"/>
          <w:szCs w:val="28"/>
        </w:rPr>
        <w:t xml:space="preserve"> </w:t>
      </w:r>
      <w:r w:rsidR="00CA336F">
        <w:rPr>
          <w:rFonts w:ascii="Arial Narrow" w:hAnsi="Arial Narrow" w:cstheme="minorHAnsi"/>
          <w:spacing w:val="3"/>
          <w:sz w:val="28"/>
          <w:szCs w:val="28"/>
        </w:rPr>
        <w:t>o Contrato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ou</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z w:val="28"/>
          <w:szCs w:val="28"/>
        </w:rPr>
        <w:t>itar/re</w:t>
      </w:r>
      <w:r w:rsidRPr="003F10F6">
        <w:rPr>
          <w:rFonts w:ascii="Arial Narrow" w:hAnsi="Arial Narrow" w:cstheme="minorHAnsi"/>
          <w:spacing w:val="2"/>
          <w:sz w:val="28"/>
          <w:szCs w:val="28"/>
        </w:rPr>
        <w:t>t</w:t>
      </w:r>
      <w:r w:rsidRPr="003F10F6">
        <w:rPr>
          <w:rFonts w:ascii="Arial Narrow" w:hAnsi="Arial Narrow" w:cstheme="minorHAnsi"/>
          <w:sz w:val="28"/>
          <w:szCs w:val="28"/>
        </w:rPr>
        <w:t>irar 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s</w:t>
      </w:r>
      <w:r w:rsidRPr="003F10F6">
        <w:rPr>
          <w:rFonts w:ascii="Arial Narrow" w:hAnsi="Arial Narrow" w:cstheme="minorHAnsi"/>
          <w:sz w:val="28"/>
          <w:szCs w:val="28"/>
        </w:rPr>
        <w:t>tr</w:t>
      </w:r>
      <w:r w:rsidRPr="003F10F6">
        <w:rPr>
          <w:rFonts w:ascii="Arial Narrow" w:hAnsi="Arial Narrow" w:cstheme="minorHAnsi"/>
          <w:spacing w:val="-3"/>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ento </w:t>
      </w:r>
      <w:r w:rsidRPr="003F10F6">
        <w:rPr>
          <w:rFonts w:ascii="Arial Narrow" w:hAnsi="Arial Narrow" w:cstheme="minorHAnsi"/>
          <w:spacing w:val="2"/>
          <w:sz w:val="28"/>
          <w:szCs w:val="28"/>
        </w:rPr>
        <w:t>e</w:t>
      </w:r>
      <w:r w:rsidRPr="003F10F6">
        <w:rPr>
          <w:rFonts w:ascii="Arial Narrow" w:hAnsi="Arial Narrow" w:cstheme="minorHAnsi"/>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al</w:t>
      </w:r>
      <w:r w:rsidRPr="003F10F6">
        <w:rPr>
          <w:rFonts w:ascii="Arial Narrow" w:hAnsi="Arial Narrow" w:cstheme="minorHAnsi"/>
          <w:spacing w:val="2"/>
          <w:sz w:val="28"/>
          <w:szCs w:val="28"/>
        </w:rPr>
        <w:t>e</w:t>
      </w:r>
      <w:r w:rsidRPr="003F10F6">
        <w:rPr>
          <w:rFonts w:ascii="Arial Narrow" w:hAnsi="Arial Narrow" w:cstheme="minorHAnsi"/>
          <w:sz w:val="28"/>
          <w:szCs w:val="28"/>
        </w:rPr>
        <w:t>nte,</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w:t>
      </w:r>
      <w:r w:rsidRPr="003F10F6">
        <w:rPr>
          <w:rFonts w:ascii="Arial Narrow" w:hAnsi="Arial Narrow" w:cstheme="minorHAnsi"/>
          <w:spacing w:val="2"/>
          <w:sz w:val="28"/>
          <w:szCs w:val="28"/>
        </w:rPr>
        <w:t>a</w:t>
      </w:r>
      <w:r w:rsidRPr="003F10F6">
        <w:rPr>
          <w:rFonts w:ascii="Arial Narrow" w:hAnsi="Arial Narrow" w:cstheme="minorHAnsi"/>
          <w:sz w:val="28"/>
          <w:szCs w:val="28"/>
        </w:rPr>
        <w:t xml:space="preserve">ndo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on</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z w:val="28"/>
          <w:szCs w:val="28"/>
        </w:rPr>
        <w:t>dentro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da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72BC6431" w14:textId="77777777" w:rsidR="00BD5EA6" w:rsidRPr="003F10F6" w:rsidRDefault="00BD5EA6" w:rsidP="002B3762">
      <w:pPr>
        <w:pStyle w:val="Corpodetexto31"/>
        <w:tabs>
          <w:tab w:val="left" w:pos="709"/>
          <w:tab w:val="left" w:pos="1560"/>
        </w:tabs>
        <w:ind w:left="1636"/>
        <w:rPr>
          <w:rFonts w:ascii="Arial Narrow" w:hAnsi="Arial Narrow" w:cstheme="minorHAnsi"/>
          <w:sz w:val="28"/>
          <w:szCs w:val="28"/>
        </w:rPr>
      </w:pPr>
    </w:p>
    <w:p w14:paraId="405CB10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b)</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entr</w:t>
      </w:r>
      <w:r w:rsidRPr="003F10F6">
        <w:rPr>
          <w:rFonts w:ascii="Arial Narrow" w:hAnsi="Arial Narrow" w:cstheme="minorHAnsi"/>
          <w:spacing w:val="2"/>
          <w:sz w:val="28"/>
          <w:szCs w:val="28"/>
        </w:rPr>
        <w:t>e</w:t>
      </w:r>
      <w:r w:rsidRPr="003F10F6">
        <w:rPr>
          <w:rFonts w:ascii="Arial Narrow" w:hAnsi="Arial Narrow" w:cstheme="minorHAnsi"/>
          <w:sz w:val="28"/>
          <w:szCs w:val="28"/>
        </w:rPr>
        <w:t>gar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xi</w:t>
      </w:r>
      <w:r w:rsidRPr="003F10F6">
        <w:rPr>
          <w:rFonts w:ascii="Arial Narrow" w:hAnsi="Arial Narrow" w:cstheme="minorHAnsi"/>
          <w:sz w:val="28"/>
          <w:szCs w:val="28"/>
        </w:rPr>
        <w:t>g</w:t>
      </w:r>
      <w:r w:rsidRPr="003F10F6">
        <w:rPr>
          <w:rFonts w:ascii="Arial Narrow" w:hAnsi="Arial Narrow" w:cstheme="minorHAnsi"/>
          <w:spacing w:val="1"/>
          <w:sz w:val="28"/>
          <w:szCs w:val="28"/>
        </w:rPr>
        <w:t>i</w:t>
      </w:r>
      <w:r w:rsidRPr="003F10F6">
        <w:rPr>
          <w:rFonts w:ascii="Arial Narrow" w:hAnsi="Arial Narrow" w:cstheme="minorHAnsi"/>
          <w:sz w:val="28"/>
          <w:szCs w:val="28"/>
        </w:rPr>
        <w:t xml:space="preserve">da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z w:val="28"/>
          <w:szCs w:val="28"/>
        </w:rPr>
        <w:t>di</w:t>
      </w:r>
      <w:r w:rsidRPr="003F10F6">
        <w:rPr>
          <w:rFonts w:ascii="Arial Narrow" w:hAnsi="Arial Narrow" w:cstheme="minorHAnsi"/>
          <w:spacing w:val="2"/>
          <w:sz w:val="28"/>
          <w:szCs w:val="28"/>
        </w:rPr>
        <w:t>t</w:t>
      </w:r>
      <w:r w:rsidRPr="003F10F6">
        <w:rPr>
          <w:rFonts w:ascii="Arial Narrow" w:hAnsi="Arial Narrow" w:cstheme="minorHAnsi"/>
          <w:sz w:val="28"/>
          <w:szCs w:val="28"/>
        </w:rPr>
        <w:t>al;</w:t>
      </w:r>
    </w:p>
    <w:p w14:paraId="3F000B85"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7FC6CD12"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c)</w:t>
      </w:r>
      <w:r w:rsidRPr="003F10F6">
        <w:rPr>
          <w:rFonts w:ascii="Arial Narrow" w:hAnsi="Arial Narrow" w:cstheme="minorHAnsi"/>
          <w:sz w:val="28"/>
          <w:szCs w:val="28"/>
        </w:rPr>
        <w:tab/>
        <w:t>apre</w:t>
      </w:r>
      <w:r w:rsidRPr="003F10F6">
        <w:rPr>
          <w:rFonts w:ascii="Arial Narrow" w:hAnsi="Arial Narrow" w:cstheme="minorHAnsi"/>
          <w:spacing w:val="1"/>
          <w:sz w:val="28"/>
          <w:szCs w:val="28"/>
        </w:rPr>
        <w:t>s</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ar do</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enta</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19"/>
          <w:sz w:val="28"/>
          <w:szCs w:val="28"/>
        </w:rPr>
        <w:t xml:space="preserve"> </w:t>
      </w:r>
      <w:r w:rsidRPr="003F10F6">
        <w:rPr>
          <w:rFonts w:ascii="Arial Narrow" w:hAnsi="Arial Narrow" w:cstheme="minorHAnsi"/>
          <w:spacing w:val="4"/>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p>
    <w:p w14:paraId="08B630F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08220B7"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ab/>
        <w:t>c</w:t>
      </w:r>
      <w:r w:rsidRPr="003F10F6">
        <w:rPr>
          <w:rFonts w:ascii="Arial Narrow" w:hAnsi="Arial Narrow" w:cstheme="minorHAnsi"/>
          <w:sz w:val="28"/>
          <w:szCs w:val="28"/>
        </w:rPr>
        <w:t>au</w:t>
      </w:r>
      <w:r w:rsidRPr="003F10F6">
        <w:rPr>
          <w:rFonts w:ascii="Arial Narrow" w:hAnsi="Arial Narrow" w:cstheme="minorHAnsi"/>
          <w:spacing w:val="1"/>
          <w:sz w:val="28"/>
          <w:szCs w:val="28"/>
        </w:rPr>
        <w:t>s</w:t>
      </w:r>
      <w:r w:rsidRPr="003F10F6">
        <w:rPr>
          <w:rFonts w:ascii="Arial Narrow" w:hAnsi="Arial Narrow" w:cstheme="minorHAnsi"/>
          <w:sz w:val="28"/>
          <w:szCs w:val="28"/>
        </w:rPr>
        <w:t>ar</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atra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1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b</w:t>
      </w:r>
      <w:r w:rsidRPr="003F10F6">
        <w:rPr>
          <w:rFonts w:ascii="Arial Narrow" w:hAnsi="Arial Narrow" w:cstheme="minorHAnsi"/>
          <w:spacing w:val="1"/>
          <w:sz w:val="28"/>
          <w:szCs w:val="28"/>
        </w:rPr>
        <w:t>j</w:t>
      </w:r>
      <w:r w:rsidRPr="003F10F6">
        <w:rPr>
          <w:rFonts w:ascii="Arial Narrow" w:hAnsi="Arial Narrow" w:cstheme="minorHAnsi"/>
          <w:sz w:val="28"/>
          <w:szCs w:val="28"/>
        </w:rPr>
        <w:t>eto;</w:t>
      </w:r>
    </w:p>
    <w:p w14:paraId="2B2DFF4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EA6DE66"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e)</w:t>
      </w:r>
      <w:r w:rsidRPr="003F10F6">
        <w:rPr>
          <w:rFonts w:ascii="Arial Narrow" w:hAnsi="Arial Narrow" w:cstheme="minorHAnsi"/>
          <w:sz w:val="28"/>
          <w:szCs w:val="28"/>
        </w:rPr>
        <w:tab/>
        <w:t>não</w:t>
      </w:r>
      <w:r w:rsidRPr="003F10F6">
        <w:rPr>
          <w:rFonts w:ascii="Arial Narrow" w:hAnsi="Arial Narrow" w:cstheme="minorHAnsi"/>
          <w:spacing w:val="-4"/>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ant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er</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2"/>
          <w:sz w:val="28"/>
          <w:szCs w:val="28"/>
        </w:rPr>
        <w:t>p</w:t>
      </w:r>
      <w:r w:rsidRPr="003F10F6">
        <w:rPr>
          <w:rFonts w:ascii="Arial Narrow" w:hAnsi="Arial Narrow" w:cstheme="minorHAnsi"/>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ta;</w:t>
      </w:r>
    </w:p>
    <w:p w14:paraId="02AEAAD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01DD1EBA"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 xml:space="preserve">f) </w:t>
      </w:r>
      <w:r w:rsidRPr="003F10F6">
        <w:rPr>
          <w:rFonts w:ascii="Arial Narrow" w:hAnsi="Arial Narrow" w:cstheme="minorHAnsi"/>
          <w:spacing w:val="2"/>
          <w:sz w:val="28"/>
          <w:szCs w:val="28"/>
        </w:rPr>
        <w:tab/>
        <w:t>f</w:t>
      </w:r>
      <w:r w:rsidRPr="003F10F6">
        <w:rPr>
          <w:rFonts w:ascii="Arial Narrow" w:hAnsi="Arial Narrow" w:cstheme="minorHAnsi"/>
          <w:sz w:val="28"/>
          <w:szCs w:val="28"/>
        </w:rPr>
        <w:t>alhar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na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007B3824" w:rsidRPr="003F10F6">
        <w:rPr>
          <w:rFonts w:ascii="Arial Narrow" w:hAnsi="Arial Narrow" w:cstheme="minorHAnsi"/>
          <w:sz w:val="28"/>
          <w:szCs w:val="28"/>
        </w:rPr>
        <w:t>;</w:t>
      </w:r>
    </w:p>
    <w:p w14:paraId="1AF07B86"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6BF85C4"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2"/>
          <w:sz w:val="28"/>
          <w:szCs w:val="28"/>
        </w:rPr>
        <w:t>g)</w:t>
      </w:r>
      <w:r w:rsidRPr="003F10F6">
        <w:rPr>
          <w:rFonts w:ascii="Arial Narrow" w:hAnsi="Arial Narrow" w:cstheme="minorHAnsi"/>
          <w:spacing w:val="2"/>
          <w:sz w:val="28"/>
          <w:szCs w:val="28"/>
        </w:rPr>
        <w:tab/>
        <w:t>f</w:t>
      </w:r>
      <w:r w:rsidRPr="003F10F6">
        <w:rPr>
          <w:rFonts w:ascii="Arial Narrow" w:hAnsi="Arial Narrow" w:cstheme="minorHAnsi"/>
          <w:sz w:val="28"/>
          <w:szCs w:val="28"/>
        </w:rPr>
        <w:t>raudar</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x</w:t>
      </w:r>
      <w:r w:rsidRPr="003F10F6">
        <w:rPr>
          <w:rFonts w:ascii="Arial Narrow" w:hAnsi="Arial Narrow" w:cstheme="minorHAnsi"/>
          <w:sz w:val="28"/>
          <w:szCs w:val="28"/>
        </w:rPr>
        <w:t>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ç</w:t>
      </w:r>
      <w:r w:rsidRPr="003F10F6">
        <w:rPr>
          <w:rFonts w:ascii="Arial Narrow" w:hAnsi="Arial Narrow" w:cstheme="minorHAnsi"/>
          <w:sz w:val="28"/>
          <w:szCs w:val="28"/>
        </w:rPr>
        <w:t>ão</w:t>
      </w:r>
      <w:r w:rsidRPr="003F10F6">
        <w:rPr>
          <w:rFonts w:ascii="Arial Narrow" w:hAnsi="Arial Narrow" w:cstheme="minorHAnsi"/>
          <w:spacing w:val="-2"/>
          <w:sz w:val="28"/>
          <w:szCs w:val="28"/>
        </w:rPr>
        <w:t xml:space="preserve"> </w:t>
      </w:r>
      <w:r w:rsidR="007B3824" w:rsidRPr="003F10F6">
        <w:rPr>
          <w:rFonts w:ascii="Arial Narrow" w:hAnsi="Arial Narrow" w:cstheme="minorHAnsi"/>
          <w:sz w:val="28"/>
          <w:szCs w:val="28"/>
        </w:rPr>
        <w:t xml:space="preserve">da </w:t>
      </w:r>
      <w:r w:rsidR="00CA336F">
        <w:rPr>
          <w:rFonts w:ascii="Arial Narrow" w:hAnsi="Arial Narrow" w:cstheme="minorHAnsi"/>
          <w:sz w:val="28"/>
          <w:szCs w:val="28"/>
        </w:rPr>
        <w:t>Contrato</w:t>
      </w:r>
      <w:r w:rsidRPr="003F10F6">
        <w:rPr>
          <w:rFonts w:ascii="Arial Narrow" w:hAnsi="Arial Narrow" w:cstheme="minorHAnsi"/>
          <w:sz w:val="28"/>
          <w:szCs w:val="28"/>
        </w:rPr>
        <w:t>;</w:t>
      </w:r>
    </w:p>
    <w:p w14:paraId="4C7B63F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34B75B5E"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h)</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portar-</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odo i</w:t>
      </w:r>
      <w:r w:rsidRPr="003F10F6">
        <w:rPr>
          <w:rFonts w:ascii="Arial Narrow" w:hAnsi="Arial Narrow" w:cstheme="minorHAnsi"/>
          <w:spacing w:val="2"/>
          <w:sz w:val="28"/>
          <w:szCs w:val="28"/>
        </w:rPr>
        <w:t>n</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ône</w:t>
      </w:r>
      <w:r w:rsidRPr="003F10F6">
        <w:rPr>
          <w:rFonts w:ascii="Arial Narrow" w:hAnsi="Arial Narrow" w:cstheme="minorHAnsi"/>
          <w:spacing w:val="2"/>
          <w:sz w:val="28"/>
          <w:szCs w:val="28"/>
        </w:rPr>
        <w:t>o</w:t>
      </w:r>
      <w:r w:rsidRPr="003F10F6">
        <w:rPr>
          <w:rFonts w:ascii="Arial Narrow" w:hAnsi="Arial Narrow" w:cstheme="minorHAnsi"/>
          <w:sz w:val="28"/>
          <w:szCs w:val="28"/>
        </w:rPr>
        <w:t>;</w:t>
      </w:r>
    </w:p>
    <w:p w14:paraId="7938EE0D"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18115ED0" w14:textId="77777777" w:rsidR="001929AB" w:rsidRPr="003F10F6"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t>de</w:t>
      </w:r>
      <w:r w:rsidRPr="003F10F6">
        <w:rPr>
          <w:rFonts w:ascii="Arial Narrow" w:hAnsi="Arial Narrow" w:cstheme="minorHAnsi"/>
          <w:spacing w:val="1"/>
          <w:sz w:val="28"/>
          <w:szCs w:val="28"/>
        </w:rPr>
        <w:t>c</w:t>
      </w:r>
      <w:r w:rsidRPr="003F10F6">
        <w:rPr>
          <w:rFonts w:ascii="Arial Narrow" w:hAnsi="Arial Narrow" w:cstheme="minorHAnsi"/>
          <w:sz w:val="28"/>
          <w:szCs w:val="28"/>
        </w:rPr>
        <w:t>larar</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z w:val="28"/>
          <w:szCs w:val="28"/>
        </w:rPr>
        <w:t>ões</w:t>
      </w:r>
      <w:r w:rsidRPr="003F10F6">
        <w:rPr>
          <w:rFonts w:ascii="Arial Narrow" w:hAnsi="Arial Narrow" w:cstheme="minorHAnsi"/>
          <w:spacing w:val="-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al</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e</w:t>
      </w:r>
    </w:p>
    <w:p w14:paraId="6D6F0F3A" w14:textId="77777777" w:rsidR="00BD5EA6" w:rsidRPr="003F10F6" w:rsidRDefault="00BD5EA6" w:rsidP="002B3762">
      <w:pPr>
        <w:pStyle w:val="Corpodetexto31"/>
        <w:tabs>
          <w:tab w:val="left" w:pos="709"/>
          <w:tab w:val="left" w:pos="1560"/>
        </w:tabs>
        <w:ind w:left="1276"/>
        <w:rPr>
          <w:rFonts w:ascii="Arial Narrow" w:hAnsi="Arial Narrow" w:cstheme="minorHAnsi"/>
          <w:sz w:val="28"/>
          <w:szCs w:val="28"/>
        </w:rPr>
      </w:pPr>
    </w:p>
    <w:p w14:paraId="58A810B7" w14:textId="740DC9F2" w:rsidR="001929AB" w:rsidRDefault="001929AB" w:rsidP="002B3762">
      <w:pPr>
        <w:pStyle w:val="Corpodetexto31"/>
        <w:tabs>
          <w:tab w:val="left" w:pos="709"/>
          <w:tab w:val="left" w:pos="1560"/>
        </w:tabs>
        <w:ind w:left="1276"/>
        <w:rPr>
          <w:rFonts w:ascii="Arial Narrow" w:hAnsi="Arial Narrow" w:cstheme="minorHAnsi"/>
          <w:sz w:val="28"/>
          <w:szCs w:val="28"/>
        </w:rPr>
      </w:pP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b/>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 xml:space="preserve">eter </w:t>
      </w:r>
      <w:r w:rsidRPr="003F10F6">
        <w:rPr>
          <w:rFonts w:ascii="Arial Narrow" w:hAnsi="Arial Narrow" w:cstheme="minorHAnsi"/>
          <w:spacing w:val="2"/>
          <w:sz w:val="28"/>
          <w:szCs w:val="28"/>
        </w:rPr>
        <w:t>f</w:t>
      </w:r>
      <w:r w:rsidRPr="003F10F6">
        <w:rPr>
          <w:rFonts w:ascii="Arial Narrow" w:hAnsi="Arial Narrow" w:cstheme="minorHAnsi"/>
          <w:sz w:val="28"/>
          <w:szCs w:val="28"/>
        </w:rPr>
        <w:t>raude</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sc</w:t>
      </w:r>
      <w:r w:rsidRPr="003F10F6">
        <w:rPr>
          <w:rFonts w:ascii="Arial Narrow" w:hAnsi="Arial Narrow" w:cstheme="minorHAnsi"/>
          <w:sz w:val="28"/>
          <w:szCs w:val="28"/>
        </w:rPr>
        <w:t>al.</w:t>
      </w:r>
    </w:p>
    <w:p w14:paraId="5009455F" w14:textId="0EB71C1D" w:rsidR="00501BB5" w:rsidRDefault="00501BB5" w:rsidP="002B3762">
      <w:pPr>
        <w:pStyle w:val="Corpodetexto31"/>
        <w:tabs>
          <w:tab w:val="left" w:pos="709"/>
          <w:tab w:val="left" w:pos="1560"/>
        </w:tabs>
        <w:ind w:left="1276"/>
        <w:rPr>
          <w:rFonts w:ascii="Arial Narrow" w:hAnsi="Arial Narrow" w:cstheme="minorHAnsi"/>
          <w:sz w:val="28"/>
          <w:szCs w:val="28"/>
        </w:rPr>
      </w:pPr>
    </w:p>
    <w:p w14:paraId="21BE4CC5" w14:textId="77777777" w:rsidR="00501BB5" w:rsidRPr="003F10F6" w:rsidRDefault="00501BB5" w:rsidP="002B3762">
      <w:pPr>
        <w:pStyle w:val="Corpodetexto31"/>
        <w:tabs>
          <w:tab w:val="left" w:pos="709"/>
          <w:tab w:val="left" w:pos="1560"/>
        </w:tabs>
        <w:ind w:left="1276"/>
        <w:rPr>
          <w:rFonts w:ascii="Arial Narrow" w:hAnsi="Arial Narrow" w:cstheme="minorHAnsi"/>
          <w:sz w:val="28"/>
          <w:szCs w:val="28"/>
        </w:rPr>
      </w:pPr>
    </w:p>
    <w:p w14:paraId="4296250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sz w:val="28"/>
          <w:szCs w:val="28"/>
        </w:rPr>
      </w:pPr>
    </w:p>
    <w:p w14:paraId="625787A7" w14:textId="77777777" w:rsidR="00501BB5" w:rsidRDefault="00501BB5" w:rsidP="002B3762">
      <w:pPr>
        <w:widowControl w:val="0"/>
        <w:tabs>
          <w:tab w:val="left" w:pos="709"/>
          <w:tab w:val="left" w:pos="1276"/>
        </w:tabs>
        <w:spacing w:after="0" w:line="240" w:lineRule="auto"/>
        <w:jc w:val="both"/>
        <w:rPr>
          <w:rFonts w:ascii="Arial Narrow" w:hAnsi="Arial Narrow" w:cstheme="minorHAnsi"/>
          <w:spacing w:val="1"/>
          <w:sz w:val="28"/>
          <w:szCs w:val="28"/>
        </w:rPr>
      </w:pPr>
    </w:p>
    <w:p w14:paraId="1516801E" w14:textId="73FA3F33"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r w:rsidRPr="003F10F6">
        <w:rPr>
          <w:rFonts w:ascii="Arial Narrow" w:hAnsi="Arial Narrow" w:cstheme="minorHAnsi"/>
          <w:spacing w:val="1"/>
          <w:sz w:val="28"/>
          <w:szCs w:val="28"/>
        </w:rPr>
        <w:t>18</w:t>
      </w:r>
      <w:r w:rsidRPr="003F10F6">
        <w:rPr>
          <w:rFonts w:ascii="Arial Narrow" w:eastAsia="Calibri" w:hAnsi="Arial Narrow" w:cstheme="minorHAnsi"/>
          <w:sz w:val="28"/>
          <w:szCs w:val="28"/>
          <w:lang w:eastAsia="en-US"/>
        </w:rPr>
        <w:t>.2</w:t>
      </w:r>
      <w:r w:rsidRPr="003F10F6">
        <w:rPr>
          <w:rFonts w:ascii="Arial Narrow" w:eastAsia="Calibri" w:hAnsi="Arial Narrow" w:cstheme="minorHAnsi"/>
          <w:sz w:val="28"/>
          <w:szCs w:val="28"/>
          <w:lang w:eastAsia="en-US"/>
        </w:rPr>
        <w:tab/>
        <w:t>-</w:t>
      </w:r>
      <w:r w:rsidRPr="003F10F6">
        <w:rPr>
          <w:rFonts w:ascii="Arial Narrow" w:eastAsia="Calibri" w:hAnsi="Arial Narrow" w:cstheme="minorHAnsi"/>
          <w:sz w:val="28"/>
          <w:szCs w:val="28"/>
          <w:lang w:eastAsia="en-US"/>
        </w:rPr>
        <w:tab/>
        <w:t>Para fins do disposto no subitem 18.1, alínea "h", reputar-se-ão inidôneos atos direcionados a prejudicar o bom andamento do certame, tais como a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destinada a prejudicar a veracidade de seu teor original, constituindo-se como exemplos as condutas tipificadas nos artigos 90, 93, 95, 96 e 97, parágrafo único, da Lei n. 8.666/1993.</w:t>
      </w:r>
    </w:p>
    <w:p w14:paraId="1B3DAFD4" w14:textId="77777777" w:rsidR="001929AB" w:rsidRPr="003F10F6" w:rsidRDefault="001929AB" w:rsidP="002B3762">
      <w:pPr>
        <w:widowControl w:val="0"/>
        <w:tabs>
          <w:tab w:val="left" w:pos="709"/>
          <w:tab w:val="left" w:pos="1276"/>
        </w:tabs>
        <w:spacing w:after="0" w:line="240" w:lineRule="auto"/>
        <w:jc w:val="both"/>
        <w:rPr>
          <w:rFonts w:ascii="Arial Narrow" w:eastAsia="Calibri" w:hAnsi="Arial Narrow" w:cstheme="minorHAnsi"/>
          <w:sz w:val="28"/>
          <w:szCs w:val="28"/>
          <w:lang w:eastAsia="en-US"/>
        </w:rPr>
      </w:pPr>
    </w:p>
    <w:p w14:paraId="52A0EC45" w14:textId="5936A820" w:rsidR="007C1D08" w:rsidRPr="008913F4"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eastAsia="Calibri" w:hAnsi="Arial Narrow" w:cstheme="minorHAnsi"/>
          <w:sz w:val="28"/>
          <w:szCs w:val="28"/>
          <w:lang w:eastAsia="en-US"/>
        </w:rPr>
        <w:t>18</w:t>
      </w:r>
      <w:r w:rsidRPr="003F10F6">
        <w:rPr>
          <w:rFonts w:ascii="Arial Narrow" w:hAnsi="Arial Narrow" w:cstheme="minorHAnsi"/>
          <w:sz w:val="28"/>
          <w:szCs w:val="28"/>
        </w:rPr>
        <w:t>.3</w:t>
      </w:r>
      <w:r w:rsidRPr="003F10F6">
        <w:rPr>
          <w:rFonts w:ascii="Arial Narrow" w:hAnsi="Arial Narrow" w:cstheme="minorHAnsi"/>
          <w:sz w:val="28"/>
          <w:szCs w:val="28"/>
        </w:rPr>
        <w:tab/>
        <w:t>-</w:t>
      </w:r>
      <w:r w:rsidRPr="003F10F6">
        <w:rPr>
          <w:rFonts w:ascii="Arial Narrow" w:hAnsi="Arial Narrow" w:cstheme="minorHAnsi"/>
          <w:sz w:val="28"/>
          <w:szCs w:val="28"/>
        </w:rPr>
        <w:tab/>
        <w:t>P</w:t>
      </w:r>
      <w:r w:rsidRPr="003F10F6">
        <w:rPr>
          <w:rFonts w:ascii="Arial Narrow" w:hAnsi="Arial Narrow" w:cstheme="minorHAnsi"/>
          <w:spacing w:val="2"/>
          <w:sz w:val="28"/>
          <w:szCs w:val="28"/>
        </w:rPr>
        <w:t>e</w:t>
      </w:r>
      <w:r w:rsidRPr="003F10F6">
        <w:rPr>
          <w:rFonts w:ascii="Arial Narrow" w:hAnsi="Arial Narrow" w:cstheme="minorHAnsi"/>
          <w:sz w:val="28"/>
          <w:szCs w:val="28"/>
        </w:rPr>
        <w:t>la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re</w:t>
      </w:r>
      <w:r w:rsidRPr="003F10F6">
        <w:rPr>
          <w:rFonts w:ascii="Arial Narrow" w:hAnsi="Arial Narrow" w:cstheme="minorHAnsi"/>
          <w:spacing w:val="1"/>
          <w:sz w:val="28"/>
          <w:szCs w:val="28"/>
        </w:rPr>
        <w:t>c</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a</w:t>
      </w:r>
      <w:r w:rsidRPr="003F10F6">
        <w:rPr>
          <w:rFonts w:ascii="Arial Narrow" w:hAnsi="Arial Narrow" w:cstheme="minorHAnsi"/>
          <w:spacing w:val="3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z w:val="28"/>
          <w:szCs w:val="28"/>
        </w:rPr>
        <w:t>n</w:t>
      </w:r>
      <w:r w:rsidRPr="003F10F6">
        <w:rPr>
          <w:rFonts w:ascii="Arial Narrow" w:hAnsi="Arial Narrow" w:cstheme="minorHAnsi"/>
          <w:spacing w:val="1"/>
          <w:sz w:val="28"/>
          <w:szCs w:val="28"/>
        </w:rPr>
        <w:t>j</w:t>
      </w:r>
      <w:r w:rsidRPr="003F10F6">
        <w:rPr>
          <w:rFonts w:ascii="Arial Narrow" w:hAnsi="Arial Narrow" w:cstheme="minorHAnsi"/>
          <w:sz w:val="28"/>
          <w:szCs w:val="28"/>
        </w:rPr>
        <w:t>u</w:t>
      </w:r>
      <w:r w:rsidRPr="003F10F6">
        <w:rPr>
          <w:rFonts w:ascii="Arial Narrow" w:hAnsi="Arial Narrow" w:cstheme="minorHAnsi"/>
          <w:spacing w:val="1"/>
          <w:sz w:val="28"/>
          <w:szCs w:val="28"/>
        </w:rPr>
        <w:t>s</w:t>
      </w:r>
      <w:r w:rsidRPr="003F10F6">
        <w:rPr>
          <w:rFonts w:ascii="Arial Narrow" w:hAnsi="Arial Narrow" w:cstheme="minorHAnsi"/>
          <w:sz w:val="28"/>
          <w:szCs w:val="28"/>
        </w:rPr>
        <w:t>ti</w:t>
      </w:r>
      <w:r w:rsidRPr="003F10F6">
        <w:rPr>
          <w:rFonts w:ascii="Arial Narrow" w:hAnsi="Arial Narrow" w:cstheme="minorHAnsi"/>
          <w:spacing w:val="2"/>
          <w:sz w:val="28"/>
          <w:szCs w:val="28"/>
        </w:rPr>
        <w:t>f</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ada</w:t>
      </w:r>
      <w:r w:rsidRPr="003F10F6">
        <w:rPr>
          <w:rFonts w:ascii="Arial Narrow" w:hAnsi="Arial Narrow" w:cstheme="minorHAnsi"/>
          <w:spacing w:val="36"/>
          <w:sz w:val="28"/>
          <w:szCs w:val="28"/>
        </w:rPr>
        <w:t xml:space="preserve"> </w:t>
      </w:r>
      <w:r w:rsidRPr="003F10F6">
        <w:rPr>
          <w:rFonts w:ascii="Arial Narrow" w:hAnsi="Arial Narrow" w:cstheme="minorHAnsi"/>
          <w:sz w:val="28"/>
          <w:szCs w:val="28"/>
        </w:rPr>
        <w:t>em</w:t>
      </w:r>
      <w:r w:rsidRPr="003F10F6">
        <w:rPr>
          <w:rFonts w:ascii="Arial Narrow" w:hAnsi="Arial Narrow" w:cstheme="minorHAnsi"/>
          <w:spacing w:val="4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ss</w:t>
      </w:r>
      <w:r w:rsidRPr="003F10F6">
        <w:rPr>
          <w:rFonts w:ascii="Arial Narrow" w:hAnsi="Arial Narrow" w:cstheme="minorHAnsi"/>
          <w:sz w:val="28"/>
          <w:szCs w:val="28"/>
        </w:rPr>
        <w:t>inar</w:t>
      </w:r>
      <w:r w:rsidRPr="003F10F6">
        <w:rPr>
          <w:rFonts w:ascii="Arial Narrow" w:hAnsi="Arial Narrow" w:cstheme="minorHAnsi"/>
          <w:spacing w:val="38"/>
          <w:sz w:val="28"/>
          <w:szCs w:val="28"/>
        </w:rPr>
        <w:t xml:space="preserve"> </w:t>
      </w:r>
      <w:r w:rsidR="0029035B">
        <w:rPr>
          <w:rFonts w:ascii="Arial Narrow" w:hAnsi="Arial Narrow" w:cstheme="minorHAnsi"/>
          <w:sz w:val="28"/>
          <w:szCs w:val="28"/>
        </w:rPr>
        <w:t>o Contrato</w:t>
      </w:r>
      <w:r w:rsidRPr="003F10F6">
        <w:rPr>
          <w:rFonts w:ascii="Arial Narrow" w:hAnsi="Arial Narrow" w:cstheme="minorHAnsi"/>
          <w:sz w:val="28"/>
          <w:szCs w:val="28"/>
        </w:rPr>
        <w:t>,</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erá</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p</w:t>
      </w:r>
      <w:r w:rsidRPr="003F10F6">
        <w:rPr>
          <w:rFonts w:ascii="Arial Narrow" w:hAnsi="Arial Narrow" w:cstheme="minorHAnsi"/>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z w:val="28"/>
          <w:szCs w:val="28"/>
        </w:rPr>
        <w:t>da</w:t>
      </w:r>
      <w:r w:rsidRPr="003F10F6">
        <w:rPr>
          <w:rFonts w:ascii="Arial Narrow" w:hAnsi="Arial Narrow" w:cstheme="minorHAnsi"/>
          <w:spacing w:val="30"/>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ulta</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z w:val="28"/>
          <w:szCs w:val="28"/>
        </w:rPr>
        <w:t>i</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ante</w:t>
      </w:r>
      <w:r w:rsidRPr="003F10F6">
        <w:rPr>
          <w:rFonts w:ascii="Arial Narrow" w:hAnsi="Arial Narrow" w:cstheme="minorHAnsi"/>
          <w:spacing w:val="33"/>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30"/>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31"/>
          <w:sz w:val="28"/>
          <w:szCs w:val="28"/>
        </w:rPr>
        <w:t xml:space="preserve"> </w:t>
      </w:r>
      <w:r w:rsidRPr="003F10F6">
        <w:rPr>
          <w:rFonts w:ascii="Arial Narrow" w:hAnsi="Arial Narrow" w:cstheme="minorHAnsi"/>
          <w:spacing w:val="2"/>
          <w:sz w:val="28"/>
          <w:szCs w:val="28"/>
        </w:rPr>
        <w:t>1</w:t>
      </w:r>
      <w:r w:rsidRPr="003F10F6">
        <w:rPr>
          <w:rFonts w:ascii="Arial Narrow" w:hAnsi="Arial Narrow" w:cstheme="minorHAnsi"/>
          <w:sz w:val="28"/>
          <w:szCs w:val="28"/>
        </w:rPr>
        <w:t>0%</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29"/>
          <w:sz w:val="28"/>
          <w:szCs w:val="28"/>
        </w:rPr>
        <w:t xml:space="preserve"> </w:t>
      </w:r>
      <w:r w:rsidRPr="003F10F6">
        <w:rPr>
          <w:rFonts w:ascii="Arial Narrow" w:hAnsi="Arial Narrow" w:cstheme="minorHAnsi"/>
          <w:sz w:val="28"/>
          <w:szCs w:val="28"/>
        </w:rPr>
        <w:t>por</w:t>
      </w:r>
      <w:r w:rsidRPr="003F10F6">
        <w:rPr>
          <w:rFonts w:ascii="Arial Narrow" w:hAnsi="Arial Narrow" w:cstheme="minorHAnsi"/>
          <w:spacing w:val="3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en</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1"/>
          <w:sz w:val="28"/>
          <w:szCs w:val="28"/>
        </w:rPr>
        <w:t>l</w:t>
      </w:r>
      <w:r w:rsidRPr="003F10F6">
        <w:rPr>
          <w:rFonts w:ascii="Arial Narrow" w:hAnsi="Arial Narrow" w:cstheme="minorHAnsi"/>
          <w:sz w:val="28"/>
          <w:szCs w:val="28"/>
        </w:rPr>
        <w:t>or</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31"/>
          <w:sz w:val="28"/>
          <w:szCs w:val="28"/>
        </w:rPr>
        <w:t xml:space="preserve"> </w:t>
      </w:r>
      <w:r w:rsidRPr="003F10F6">
        <w:rPr>
          <w:rFonts w:ascii="Arial Narrow" w:hAnsi="Arial Narrow" w:cstheme="minorHAnsi"/>
          <w:sz w:val="28"/>
          <w:szCs w:val="28"/>
        </w:rPr>
        <w:t>do</w:t>
      </w:r>
      <w:r w:rsidRPr="003F10F6">
        <w:rPr>
          <w:rFonts w:ascii="Arial Narrow" w:hAnsi="Arial Narrow" w:cstheme="minorHAnsi"/>
          <w:spacing w:val="3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3"/>
          <w:sz w:val="28"/>
          <w:szCs w:val="28"/>
        </w:rPr>
        <w:t>r</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1"/>
          <w:sz w:val="28"/>
          <w:szCs w:val="28"/>
        </w:rPr>
        <w:t>ç</w:t>
      </w:r>
      <w:r w:rsidRPr="003F10F6">
        <w:rPr>
          <w:rFonts w:ascii="Arial Narrow" w:hAnsi="Arial Narrow" w:cstheme="minorHAnsi"/>
          <w:sz w:val="28"/>
          <w:szCs w:val="28"/>
        </w:rPr>
        <w:t>o</w:t>
      </w:r>
      <w:r w:rsidRPr="003F10F6">
        <w:rPr>
          <w:rFonts w:ascii="Arial Narrow" w:hAnsi="Arial Narrow" w:cstheme="minorHAnsi"/>
          <w:spacing w:val="30"/>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w w:val="9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orne</w:t>
      </w:r>
      <w:r w:rsidRPr="003F10F6">
        <w:rPr>
          <w:rFonts w:ascii="Arial Narrow" w:hAnsi="Arial Narrow" w:cstheme="minorHAnsi"/>
          <w:spacing w:val="1"/>
          <w:sz w:val="28"/>
          <w:szCs w:val="28"/>
        </w:rPr>
        <w:t>c</w:t>
      </w:r>
      <w:r w:rsidRPr="003F10F6">
        <w:rPr>
          <w:rFonts w:ascii="Arial Narrow" w:hAnsi="Arial Narrow" w:cstheme="minorHAnsi"/>
          <w:sz w:val="28"/>
          <w:szCs w:val="28"/>
        </w:rPr>
        <w:t>i</w:t>
      </w:r>
      <w:r w:rsidRPr="003F10F6">
        <w:rPr>
          <w:rFonts w:ascii="Arial Narrow" w:hAnsi="Arial Narrow" w:cstheme="minorHAnsi"/>
          <w:spacing w:val="4"/>
          <w:sz w:val="28"/>
          <w:szCs w:val="28"/>
        </w:rPr>
        <w:t>m</w:t>
      </w:r>
      <w:r w:rsidRPr="003F10F6">
        <w:rPr>
          <w:rFonts w:ascii="Arial Narrow" w:hAnsi="Arial Narrow" w:cstheme="minorHAnsi"/>
          <w:sz w:val="28"/>
          <w:szCs w:val="28"/>
        </w:rPr>
        <w:t>ento,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2"/>
          <w:sz w:val="28"/>
          <w:szCs w:val="28"/>
        </w:rPr>
        <w:t>í</w:t>
      </w:r>
      <w:r w:rsidRPr="003F10F6">
        <w:rPr>
          <w:rFonts w:ascii="Arial Narrow" w:hAnsi="Arial Narrow" w:cstheme="minorHAnsi"/>
          <w:sz w:val="28"/>
          <w:szCs w:val="28"/>
        </w:rPr>
        <w:t>tu</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4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in</w:t>
      </w:r>
      <w:r w:rsidRPr="003F10F6">
        <w:rPr>
          <w:rFonts w:ascii="Arial Narrow" w:hAnsi="Arial Narrow" w:cstheme="minorHAnsi"/>
          <w:spacing w:val="2"/>
          <w:sz w:val="28"/>
          <w:szCs w:val="28"/>
        </w:rPr>
        <w:t>d</w:t>
      </w:r>
      <w:r w:rsidRPr="003F10F6">
        <w:rPr>
          <w:rFonts w:ascii="Arial Narrow" w:hAnsi="Arial Narrow" w:cstheme="minorHAnsi"/>
          <w:sz w:val="28"/>
          <w:szCs w:val="28"/>
        </w:rPr>
        <w:t>en</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49"/>
          <w:sz w:val="28"/>
          <w:szCs w:val="28"/>
        </w:rPr>
        <w:t xml:space="preserve"> </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os</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47"/>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ortui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4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9"/>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z w:val="28"/>
          <w:szCs w:val="28"/>
        </w:rPr>
        <w:t>or</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4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z w:val="28"/>
          <w:szCs w:val="28"/>
        </w:rPr>
        <w:t>aior</w:t>
      </w:r>
      <w:r w:rsidRPr="003F10F6">
        <w:rPr>
          <w:rFonts w:ascii="Arial Narrow" w:hAnsi="Arial Narrow" w:cstheme="minorHAnsi"/>
          <w:spacing w:val="48"/>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z w:val="28"/>
          <w:szCs w:val="28"/>
        </w:rPr>
        <w:t>i</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4"/>
          <w:sz w:val="28"/>
          <w:szCs w:val="28"/>
        </w:rPr>
        <w:t>m</w:t>
      </w:r>
      <w:r w:rsidRPr="003F10F6">
        <w:rPr>
          <w:rFonts w:ascii="Arial Narrow" w:hAnsi="Arial Narrow" w:cstheme="minorHAnsi"/>
          <w:sz w:val="28"/>
          <w:szCs w:val="28"/>
        </w:rPr>
        <w:t>ente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3"/>
          <w:sz w:val="28"/>
          <w:szCs w:val="28"/>
        </w:rPr>
        <w:t>o</w:t>
      </w:r>
      <w:r w:rsidRPr="003F10F6">
        <w:rPr>
          <w:rFonts w:ascii="Arial Narrow" w:hAnsi="Arial Narrow" w:cstheme="minorHAnsi"/>
          <w:spacing w:val="4"/>
          <w:sz w:val="28"/>
          <w:szCs w:val="28"/>
        </w:rPr>
        <w:t>m</w:t>
      </w:r>
      <w:r w:rsidRPr="003F10F6">
        <w:rPr>
          <w:rFonts w:ascii="Arial Narrow" w:hAnsi="Arial Narrow" w:cstheme="minorHAnsi"/>
          <w:sz w:val="28"/>
          <w:szCs w:val="28"/>
        </w:rPr>
        <w:t>pro</w:t>
      </w:r>
      <w:r w:rsidRPr="003F10F6">
        <w:rPr>
          <w:rFonts w:ascii="Arial Narrow" w:hAnsi="Arial Narrow" w:cstheme="minorHAnsi"/>
          <w:spacing w:val="-2"/>
          <w:sz w:val="28"/>
          <w:szCs w:val="28"/>
        </w:rPr>
        <w:t>v</w:t>
      </w:r>
      <w:r w:rsidRPr="003F10F6">
        <w:rPr>
          <w:rFonts w:ascii="Arial Narrow" w:hAnsi="Arial Narrow" w:cstheme="minorHAnsi"/>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os</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no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pro</w:t>
      </w:r>
      <w:r w:rsidRPr="003F10F6">
        <w:rPr>
          <w:rFonts w:ascii="Arial Narrow" w:hAnsi="Arial Narrow" w:cstheme="minorHAnsi"/>
          <w:spacing w:val="1"/>
          <w:sz w:val="28"/>
          <w:szCs w:val="28"/>
        </w:rPr>
        <w:t>c</w:t>
      </w:r>
      <w:r w:rsidRPr="003F10F6">
        <w:rPr>
          <w:rFonts w:ascii="Arial Narrow" w:hAnsi="Arial Narrow" w:cstheme="minorHAnsi"/>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ad</w:t>
      </w:r>
      <w:r w:rsidRPr="003F10F6">
        <w:rPr>
          <w:rFonts w:ascii="Arial Narrow" w:hAnsi="Arial Narrow" w:cstheme="minorHAnsi"/>
          <w:spacing w:val="4"/>
          <w:sz w:val="28"/>
          <w:szCs w:val="28"/>
        </w:rPr>
        <w:t>m</w:t>
      </w:r>
      <w:r w:rsidRPr="003F10F6">
        <w:rPr>
          <w:rFonts w:ascii="Arial Narrow" w:hAnsi="Arial Narrow" w:cstheme="minorHAnsi"/>
          <w:sz w:val="28"/>
          <w:szCs w:val="28"/>
        </w:rPr>
        <w:t>ini</w:t>
      </w:r>
      <w:r w:rsidRPr="003F10F6">
        <w:rPr>
          <w:rFonts w:ascii="Arial Narrow" w:hAnsi="Arial Narrow" w:cstheme="minorHAnsi"/>
          <w:spacing w:val="1"/>
          <w:sz w:val="28"/>
          <w:szCs w:val="28"/>
        </w:rPr>
        <w:t>s</w:t>
      </w:r>
      <w:r w:rsidRPr="003F10F6">
        <w:rPr>
          <w:rFonts w:ascii="Arial Narrow" w:hAnsi="Arial Narrow" w:cstheme="minorHAnsi"/>
          <w:sz w:val="28"/>
          <w:szCs w:val="28"/>
        </w:rPr>
        <w:t>trat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de</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z w:val="28"/>
          <w:szCs w:val="28"/>
        </w:rPr>
        <w:t>ue</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t</w:t>
      </w:r>
      <w:r w:rsidRPr="003F10F6">
        <w:rPr>
          <w:rFonts w:ascii="Arial Narrow" w:hAnsi="Arial Narrow" w:cstheme="minorHAnsi"/>
          <w:spacing w:val="3"/>
          <w:sz w:val="28"/>
          <w:szCs w:val="28"/>
        </w:rPr>
        <w:t>r</w:t>
      </w:r>
      <w:r w:rsidRPr="003F10F6">
        <w:rPr>
          <w:rFonts w:ascii="Arial Narrow" w:hAnsi="Arial Narrow" w:cstheme="minorHAnsi"/>
          <w:sz w:val="28"/>
          <w:szCs w:val="28"/>
        </w:rPr>
        <w:t>ata</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b/>
          <w:sz w:val="28"/>
          <w:szCs w:val="28"/>
        </w:rPr>
        <w:t>i</w:t>
      </w:r>
      <w:r w:rsidRPr="003F10F6">
        <w:rPr>
          <w:rFonts w:ascii="Arial Narrow" w:hAnsi="Arial Narrow" w:cstheme="minorHAnsi"/>
          <w:b/>
          <w:spacing w:val="2"/>
          <w:sz w:val="28"/>
          <w:szCs w:val="28"/>
        </w:rPr>
        <w:t>t</w:t>
      </w:r>
      <w:r w:rsidRPr="003F10F6">
        <w:rPr>
          <w:rFonts w:ascii="Arial Narrow" w:hAnsi="Arial Narrow" w:cstheme="minorHAnsi"/>
          <w:b/>
          <w:sz w:val="28"/>
          <w:szCs w:val="28"/>
        </w:rPr>
        <w:t>em</w:t>
      </w:r>
      <w:r w:rsidRPr="003F10F6">
        <w:rPr>
          <w:rFonts w:ascii="Arial Narrow" w:hAnsi="Arial Narrow" w:cstheme="minorHAnsi"/>
          <w:b/>
          <w:spacing w:val="-2"/>
          <w:sz w:val="28"/>
          <w:szCs w:val="28"/>
        </w:rPr>
        <w:t xml:space="preserve"> 18</w:t>
      </w:r>
      <w:r w:rsidRPr="003F10F6">
        <w:rPr>
          <w:rFonts w:ascii="Arial Narrow" w:hAnsi="Arial Narrow" w:cstheme="minorHAnsi"/>
          <w:b/>
          <w:sz w:val="28"/>
          <w:szCs w:val="28"/>
        </w:rPr>
        <w:t>.10</w:t>
      </w:r>
    </w:p>
    <w:p w14:paraId="163C69F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6BA10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18.4</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3"/>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7"/>
          <w:sz w:val="28"/>
          <w:szCs w:val="28"/>
        </w:rPr>
        <w:t xml:space="preserve"> 18</w:t>
      </w:r>
      <w:r w:rsidRPr="003F10F6">
        <w:rPr>
          <w:rFonts w:ascii="Arial Narrow" w:hAnsi="Arial Narrow" w:cstheme="minorHAnsi"/>
          <w:spacing w:val="-1"/>
          <w:sz w:val="28"/>
          <w:szCs w:val="28"/>
        </w:rPr>
        <w:t>.</w:t>
      </w:r>
      <w:r w:rsidRPr="003F10F6">
        <w:rPr>
          <w:rFonts w:ascii="Arial Narrow" w:hAnsi="Arial Narrow" w:cstheme="minorHAnsi"/>
          <w:sz w:val="28"/>
          <w:szCs w:val="28"/>
        </w:rPr>
        <w:t>3</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à</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ente</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z w:val="28"/>
          <w:szCs w:val="28"/>
        </w:rPr>
        <w:t>r</w:t>
      </w:r>
      <w:r w:rsidRPr="003F10F6">
        <w:rPr>
          <w:rFonts w:ascii="Arial Narrow" w:hAnsi="Arial Narrow" w:cstheme="minorHAnsi"/>
          <w:spacing w:val="-1"/>
          <w:sz w:val="28"/>
          <w:szCs w:val="28"/>
        </w:rPr>
        <w:t>tud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olo</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p>
    <w:p w14:paraId="4B1AF48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423B50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18.5</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2"/>
          <w:sz w:val="28"/>
          <w:szCs w:val="28"/>
        </w:rPr>
        <w:t xml:space="preserve"> f</w:t>
      </w:r>
      <w:r w:rsidRPr="003F10F6">
        <w:rPr>
          <w:rFonts w:ascii="Arial Narrow" w:hAnsi="Arial Narrow" w:cstheme="minorHAnsi"/>
          <w:spacing w:val="-1"/>
          <w:sz w:val="28"/>
          <w:szCs w:val="28"/>
        </w:rPr>
        <w:t>unda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tigo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8</w:t>
      </w:r>
      <w:r w:rsidRPr="003F10F6">
        <w:rPr>
          <w:rFonts w:ascii="Arial Narrow" w:hAnsi="Arial Narrow" w:cstheme="minorHAnsi"/>
          <w:sz w:val="28"/>
          <w:szCs w:val="28"/>
        </w:rPr>
        <w:t>6</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87</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I</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IV</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Le</w:t>
      </w:r>
      <w:r w:rsidRPr="003F10F6">
        <w:rPr>
          <w:rFonts w:ascii="Arial Narrow" w:hAnsi="Arial Narrow" w:cstheme="minorHAnsi"/>
          <w:sz w:val="28"/>
          <w:szCs w:val="28"/>
        </w:rPr>
        <w:t>i</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n</w:t>
      </w:r>
      <w:r w:rsidR="0029035B">
        <w:t>º</w:t>
      </w:r>
      <w:r w:rsidRPr="003F10F6">
        <w:rPr>
          <w:rFonts w:ascii="Arial Narrow" w:hAnsi="Arial Narrow" w:cstheme="minorHAnsi"/>
          <w:position w:val="6"/>
          <w:sz w:val="28"/>
          <w:szCs w:val="28"/>
        </w:rPr>
        <w:t xml:space="preserve"> </w:t>
      </w:r>
      <w:r w:rsidRPr="003F10F6">
        <w:rPr>
          <w:rFonts w:ascii="Arial Narrow" w:hAnsi="Arial Narrow" w:cstheme="minorHAnsi"/>
          <w:spacing w:val="-1"/>
          <w:sz w:val="28"/>
          <w:szCs w:val="28"/>
        </w:rPr>
        <w:t>8</w:t>
      </w:r>
      <w:r w:rsidRPr="003F10F6">
        <w:rPr>
          <w:rFonts w:ascii="Arial Narrow" w:hAnsi="Arial Narrow" w:cstheme="minorHAnsi"/>
          <w:spacing w:val="2"/>
          <w:sz w:val="28"/>
          <w:szCs w:val="28"/>
        </w:rPr>
        <w:t>.</w:t>
      </w:r>
      <w:r w:rsidRPr="003F10F6">
        <w:rPr>
          <w:rFonts w:ascii="Arial Narrow" w:hAnsi="Arial Narrow" w:cstheme="minorHAnsi"/>
          <w:spacing w:val="-1"/>
          <w:sz w:val="28"/>
          <w:szCs w:val="28"/>
        </w:rPr>
        <w:t>666</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19</w:t>
      </w:r>
      <w:r w:rsidRPr="003F10F6">
        <w:rPr>
          <w:rFonts w:ascii="Arial Narrow" w:hAnsi="Arial Narrow" w:cstheme="minorHAnsi"/>
          <w:spacing w:val="-1"/>
          <w:sz w:val="28"/>
          <w:szCs w:val="28"/>
        </w:rPr>
        <w:t>9</w:t>
      </w:r>
      <w:r w:rsidRPr="003F10F6">
        <w:rPr>
          <w:rFonts w:ascii="Arial Narrow" w:hAnsi="Arial Narrow" w:cstheme="minorHAnsi"/>
          <w:sz w:val="28"/>
          <w:szCs w:val="28"/>
        </w:rPr>
        <w:t>3</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7</w:t>
      </w:r>
      <w:r w:rsidRPr="003F10F6">
        <w:rPr>
          <w:rFonts w:ascii="Arial Narrow" w:hAnsi="Arial Narrow" w:cstheme="minorHAnsi"/>
          <w:position w:val="6"/>
          <w:sz w:val="28"/>
          <w:szCs w:val="28"/>
        </w:rPr>
        <w:t>°</w:t>
      </w:r>
      <w:r w:rsidRPr="003F10F6">
        <w:rPr>
          <w:rFonts w:ascii="Arial Narrow" w:hAnsi="Arial Narrow" w:cstheme="minorHAnsi"/>
          <w:spacing w:val="1"/>
          <w:position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z w:val="28"/>
          <w:szCs w:val="28"/>
        </w:rPr>
        <w:t xml:space="preserve">i </w:t>
      </w:r>
      <w:r w:rsidRPr="003F10F6">
        <w:rPr>
          <w:rFonts w:ascii="Arial Narrow" w:hAnsi="Arial Narrow" w:cstheme="minorHAnsi"/>
          <w:spacing w:val="-1"/>
          <w:sz w:val="28"/>
          <w:szCs w:val="28"/>
        </w:rPr>
        <w:t>n</w:t>
      </w:r>
      <w:r w:rsidRPr="003F10F6">
        <w:rPr>
          <w:rFonts w:ascii="Arial Narrow" w:hAnsi="Arial Narrow" w:cstheme="minorHAnsi"/>
          <w:position w:val="6"/>
          <w:sz w:val="28"/>
          <w:szCs w:val="28"/>
        </w:rPr>
        <w:t>o</w:t>
      </w:r>
      <w:r w:rsidRPr="003F10F6">
        <w:rPr>
          <w:rFonts w:ascii="Arial Narrow" w:hAnsi="Arial Narrow" w:cstheme="minorHAnsi"/>
          <w:w w:val="99"/>
          <w:position w:val="6"/>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pacing w:val="2"/>
          <w:sz w:val="28"/>
          <w:szCs w:val="28"/>
        </w:rPr>
        <w:t>5</w:t>
      </w:r>
      <w:r w:rsidRPr="003F10F6">
        <w:rPr>
          <w:rFonts w:ascii="Arial Narrow" w:hAnsi="Arial Narrow" w:cstheme="minorHAnsi"/>
          <w:spacing w:val="-1"/>
          <w:sz w:val="28"/>
          <w:szCs w:val="28"/>
        </w:rPr>
        <w:t>20</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1"/>
          <w:sz w:val="28"/>
          <w:szCs w:val="28"/>
        </w:rPr>
        <w:t>17/</w:t>
      </w:r>
      <w:r w:rsidRPr="003F10F6">
        <w:rPr>
          <w:rFonts w:ascii="Arial Narrow" w:hAnsi="Arial Narrow" w:cstheme="minorHAnsi"/>
          <w:spacing w:val="2"/>
          <w:sz w:val="28"/>
          <w:szCs w:val="28"/>
        </w:rPr>
        <w:t>0</w:t>
      </w:r>
      <w:r w:rsidRPr="003F10F6">
        <w:rPr>
          <w:rFonts w:ascii="Arial Narrow" w:hAnsi="Arial Narrow" w:cstheme="minorHAnsi"/>
          <w:spacing w:val="-1"/>
          <w:sz w:val="28"/>
          <w:szCs w:val="28"/>
        </w:rPr>
        <w:t>7/</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002</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eta</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alh</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n</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ini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en</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b/>
          <w:spacing w:val="-5"/>
          <w:sz w:val="28"/>
          <w:szCs w:val="28"/>
        </w:rPr>
        <w:t>18</w:t>
      </w:r>
      <w:r w:rsidRPr="003F10F6">
        <w:rPr>
          <w:rFonts w:ascii="Arial Narrow" w:hAnsi="Arial Narrow" w:cstheme="minorHAnsi"/>
          <w:b/>
          <w:spacing w:val="-1"/>
          <w:sz w:val="28"/>
          <w:szCs w:val="28"/>
        </w:rPr>
        <w:t>.6, 18.</w:t>
      </w:r>
      <w:r w:rsidRPr="003F10F6">
        <w:rPr>
          <w:rFonts w:ascii="Arial Narrow" w:hAnsi="Arial Narrow" w:cstheme="minorHAnsi"/>
          <w:b/>
          <w:sz w:val="28"/>
          <w:szCs w:val="28"/>
        </w:rPr>
        <w:t>7</w:t>
      </w:r>
      <w:r w:rsidRPr="003F10F6">
        <w:rPr>
          <w:rFonts w:ascii="Arial Narrow" w:hAnsi="Arial Narrow" w:cstheme="minorHAnsi"/>
          <w:b/>
          <w:spacing w:val="-4"/>
          <w:sz w:val="28"/>
          <w:szCs w:val="28"/>
        </w:rPr>
        <w:t xml:space="preserve"> </w:t>
      </w:r>
      <w:r w:rsidRPr="003F10F6">
        <w:rPr>
          <w:rFonts w:ascii="Arial Narrow" w:hAnsi="Arial Narrow" w:cstheme="minorHAnsi"/>
          <w:b/>
          <w:sz w:val="28"/>
          <w:szCs w:val="28"/>
        </w:rPr>
        <w:t>e</w:t>
      </w:r>
      <w:r w:rsidRPr="003F10F6">
        <w:rPr>
          <w:rFonts w:ascii="Arial Narrow" w:hAnsi="Arial Narrow" w:cstheme="minorHAnsi"/>
          <w:b/>
          <w:spacing w:val="-6"/>
          <w:sz w:val="28"/>
          <w:szCs w:val="28"/>
        </w:rPr>
        <w:t xml:space="preserve"> 18</w:t>
      </w:r>
      <w:r w:rsidRPr="003F10F6">
        <w:rPr>
          <w:rFonts w:ascii="Arial Narrow" w:hAnsi="Arial Narrow" w:cstheme="minorHAnsi"/>
          <w:b/>
          <w:spacing w:val="-1"/>
          <w:sz w:val="28"/>
          <w:szCs w:val="28"/>
        </w:rPr>
        <w:t>.8</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eguinte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48E5EE5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F651F1" w14:textId="4EEC734B" w:rsidR="00501BB5" w:rsidRPr="00501BB5" w:rsidRDefault="001929AB" w:rsidP="00501BB5">
      <w:pPr>
        <w:pStyle w:val="PargrafodaLista"/>
        <w:widowControl w:val="0"/>
        <w:numPr>
          <w:ilvl w:val="0"/>
          <w:numId w:val="12"/>
        </w:numPr>
        <w:tabs>
          <w:tab w:val="left" w:pos="709"/>
          <w:tab w:val="left" w:pos="1560"/>
        </w:tabs>
        <w:jc w:val="both"/>
        <w:rPr>
          <w:rFonts w:ascii="Arial Narrow" w:hAnsi="Arial Narrow" w:cstheme="minorHAnsi"/>
          <w:w w:val="95"/>
          <w:sz w:val="28"/>
          <w:szCs w:val="28"/>
        </w:rPr>
      </w:pPr>
      <w:r w:rsidRPr="00501BB5">
        <w:rPr>
          <w:rFonts w:ascii="Arial Narrow" w:hAnsi="Arial Narrow" w:cstheme="minorHAnsi"/>
          <w:spacing w:val="-1"/>
          <w:w w:val="95"/>
          <w:sz w:val="28"/>
          <w:szCs w:val="28"/>
        </w:rPr>
        <w:t>ad</w:t>
      </w:r>
      <w:r w:rsidRPr="00501BB5">
        <w:rPr>
          <w:rFonts w:ascii="Arial Narrow" w:hAnsi="Arial Narrow" w:cstheme="minorHAnsi"/>
          <w:w w:val="95"/>
          <w:sz w:val="28"/>
          <w:szCs w:val="28"/>
        </w:rPr>
        <w:t>v</w:t>
      </w:r>
      <w:r w:rsidRPr="00501BB5">
        <w:rPr>
          <w:rFonts w:ascii="Arial Narrow" w:hAnsi="Arial Narrow" w:cstheme="minorHAnsi"/>
          <w:spacing w:val="-1"/>
          <w:w w:val="95"/>
          <w:sz w:val="28"/>
          <w:szCs w:val="28"/>
        </w:rPr>
        <w:t>e</w:t>
      </w:r>
      <w:r w:rsidRPr="00501BB5">
        <w:rPr>
          <w:rFonts w:ascii="Arial Narrow" w:hAnsi="Arial Narrow" w:cstheme="minorHAnsi"/>
          <w:w w:val="95"/>
          <w:sz w:val="28"/>
          <w:szCs w:val="28"/>
        </w:rPr>
        <w:t>r</w:t>
      </w:r>
      <w:r w:rsidRPr="00501BB5">
        <w:rPr>
          <w:rFonts w:ascii="Arial Narrow" w:hAnsi="Arial Narrow" w:cstheme="minorHAnsi"/>
          <w:spacing w:val="-1"/>
          <w:w w:val="95"/>
          <w:sz w:val="28"/>
          <w:szCs w:val="28"/>
        </w:rPr>
        <w:t>tên</w:t>
      </w:r>
      <w:r w:rsidRPr="00501BB5">
        <w:rPr>
          <w:rFonts w:ascii="Arial Narrow" w:hAnsi="Arial Narrow" w:cstheme="minorHAnsi"/>
          <w:spacing w:val="2"/>
          <w:w w:val="95"/>
          <w:sz w:val="28"/>
          <w:szCs w:val="28"/>
        </w:rPr>
        <w:t>c</w:t>
      </w:r>
      <w:r w:rsidRPr="00501BB5">
        <w:rPr>
          <w:rFonts w:ascii="Arial Narrow" w:hAnsi="Arial Narrow" w:cstheme="minorHAnsi"/>
          <w:spacing w:val="-1"/>
          <w:w w:val="95"/>
          <w:sz w:val="28"/>
          <w:szCs w:val="28"/>
        </w:rPr>
        <w:t>ia</w:t>
      </w:r>
      <w:r w:rsidRPr="00501BB5">
        <w:rPr>
          <w:rFonts w:ascii="Arial Narrow" w:hAnsi="Arial Narrow" w:cstheme="minorHAnsi"/>
          <w:w w:val="95"/>
          <w:sz w:val="28"/>
          <w:szCs w:val="28"/>
        </w:rPr>
        <w:t>;</w:t>
      </w:r>
    </w:p>
    <w:p w14:paraId="13F6133D" w14:textId="5ECEA7DE" w:rsidR="00501BB5" w:rsidRPr="00501BB5" w:rsidRDefault="001929AB" w:rsidP="00501BB5">
      <w:pPr>
        <w:pStyle w:val="PargrafodaLista"/>
        <w:widowControl w:val="0"/>
        <w:numPr>
          <w:ilvl w:val="0"/>
          <w:numId w:val="12"/>
        </w:numPr>
        <w:tabs>
          <w:tab w:val="left" w:pos="709"/>
          <w:tab w:val="left" w:pos="1560"/>
        </w:tabs>
        <w:jc w:val="both"/>
        <w:rPr>
          <w:rFonts w:ascii="Arial Narrow" w:hAnsi="Arial Narrow" w:cstheme="minorHAnsi"/>
          <w:sz w:val="28"/>
          <w:szCs w:val="28"/>
        </w:rPr>
      </w:pP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u</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pen</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28"/>
          <w:sz w:val="28"/>
          <w:szCs w:val="28"/>
        </w:rPr>
        <w:t xml:space="preserve"> </w:t>
      </w:r>
      <w:r w:rsidRPr="00501BB5">
        <w:rPr>
          <w:rFonts w:ascii="Arial Narrow" w:hAnsi="Arial Narrow" w:cstheme="minorHAnsi"/>
          <w:spacing w:val="-1"/>
          <w:sz w:val="28"/>
          <w:szCs w:val="28"/>
        </w:rPr>
        <w:t>te</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po</w:t>
      </w:r>
      <w:r w:rsidRPr="00501BB5">
        <w:rPr>
          <w:rFonts w:ascii="Arial Narrow" w:hAnsi="Arial Narrow" w:cstheme="minorHAnsi"/>
          <w:sz w:val="28"/>
          <w:szCs w:val="28"/>
        </w:rPr>
        <w:t>r</w:t>
      </w:r>
      <w:r w:rsidRPr="00501BB5">
        <w:rPr>
          <w:rFonts w:ascii="Arial Narrow" w:hAnsi="Arial Narrow" w:cstheme="minorHAnsi"/>
          <w:spacing w:val="-1"/>
          <w:sz w:val="28"/>
          <w:szCs w:val="28"/>
        </w:rPr>
        <w:t>á</w:t>
      </w:r>
      <w:r w:rsidRPr="00501BB5">
        <w:rPr>
          <w:rFonts w:ascii="Arial Narrow" w:hAnsi="Arial Narrow" w:cstheme="minorHAnsi"/>
          <w:sz w:val="28"/>
          <w:szCs w:val="28"/>
        </w:rPr>
        <w:t>r</w:t>
      </w:r>
      <w:r w:rsidRPr="00501BB5">
        <w:rPr>
          <w:rFonts w:ascii="Arial Narrow" w:hAnsi="Arial Narrow" w:cstheme="minorHAnsi"/>
          <w:spacing w:val="-1"/>
          <w:sz w:val="28"/>
          <w:szCs w:val="28"/>
        </w:rPr>
        <w:t>i</w:t>
      </w:r>
      <w:r w:rsidRPr="00501BB5">
        <w:rPr>
          <w:rFonts w:ascii="Arial Narrow" w:hAnsi="Arial Narrow" w:cstheme="minorHAnsi"/>
          <w:sz w:val="28"/>
          <w:szCs w:val="28"/>
        </w:rPr>
        <w:t>a</w:t>
      </w:r>
      <w:r w:rsidRPr="00501BB5">
        <w:rPr>
          <w:rFonts w:ascii="Arial Narrow" w:hAnsi="Arial Narrow" w:cstheme="minorHAnsi"/>
          <w:spacing w:val="29"/>
          <w:sz w:val="28"/>
          <w:szCs w:val="28"/>
        </w:rPr>
        <w:t xml:space="preserve"> </w:t>
      </w:r>
      <w:r w:rsidRPr="00501BB5">
        <w:rPr>
          <w:rFonts w:ascii="Arial Narrow" w:hAnsi="Arial Narrow" w:cstheme="minorHAnsi"/>
          <w:spacing w:val="-1"/>
          <w:sz w:val="28"/>
          <w:szCs w:val="28"/>
        </w:rPr>
        <w:t>d</w:t>
      </w:r>
      <w:r w:rsidRPr="00501BB5">
        <w:rPr>
          <w:rFonts w:ascii="Arial Narrow" w:hAnsi="Arial Narrow" w:cstheme="minorHAnsi"/>
          <w:sz w:val="28"/>
          <w:szCs w:val="28"/>
        </w:rPr>
        <w:t>e</w:t>
      </w:r>
      <w:r w:rsidRPr="00501BB5">
        <w:rPr>
          <w:rFonts w:ascii="Arial Narrow" w:hAnsi="Arial Narrow" w:cstheme="minorHAnsi"/>
          <w:spacing w:val="28"/>
          <w:sz w:val="28"/>
          <w:szCs w:val="28"/>
        </w:rPr>
        <w:t xml:space="preserve"> </w:t>
      </w:r>
      <w:r w:rsidRPr="00501BB5">
        <w:rPr>
          <w:rFonts w:ascii="Arial Narrow" w:hAnsi="Arial Narrow" w:cstheme="minorHAnsi"/>
          <w:spacing w:val="-1"/>
          <w:sz w:val="28"/>
          <w:szCs w:val="28"/>
        </w:rPr>
        <w:t>pa</w:t>
      </w:r>
      <w:r w:rsidRPr="00501BB5">
        <w:rPr>
          <w:rFonts w:ascii="Arial Narrow" w:hAnsi="Arial Narrow" w:cstheme="minorHAnsi"/>
          <w:sz w:val="28"/>
          <w:szCs w:val="28"/>
        </w:rPr>
        <w:t>r</w:t>
      </w:r>
      <w:r w:rsidRPr="00501BB5">
        <w:rPr>
          <w:rFonts w:ascii="Arial Narrow" w:hAnsi="Arial Narrow" w:cstheme="minorHAnsi"/>
          <w:spacing w:val="2"/>
          <w:sz w:val="28"/>
          <w:szCs w:val="28"/>
        </w:rPr>
        <w:t>t</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ipa</w:t>
      </w:r>
      <w:r w:rsidRPr="00501BB5">
        <w:rPr>
          <w:rFonts w:ascii="Arial Narrow" w:hAnsi="Arial Narrow" w:cstheme="minorHAnsi"/>
          <w:spacing w:val="1"/>
          <w:sz w:val="28"/>
          <w:szCs w:val="28"/>
        </w:rPr>
        <w:t>ç</w:t>
      </w:r>
      <w:r w:rsidRPr="00501BB5">
        <w:rPr>
          <w:rFonts w:ascii="Arial Narrow" w:hAnsi="Arial Narrow" w:cstheme="minorHAnsi"/>
          <w:spacing w:val="2"/>
          <w:sz w:val="28"/>
          <w:szCs w:val="28"/>
        </w:rPr>
        <w:t>ã</w:t>
      </w:r>
      <w:r w:rsidRPr="00501BB5">
        <w:rPr>
          <w:rFonts w:ascii="Arial Narrow" w:hAnsi="Arial Narrow" w:cstheme="minorHAnsi"/>
          <w:sz w:val="28"/>
          <w:szCs w:val="28"/>
        </w:rPr>
        <w:t>o</w:t>
      </w:r>
      <w:r w:rsidRPr="00501BB5">
        <w:rPr>
          <w:rFonts w:ascii="Arial Narrow" w:hAnsi="Arial Narrow" w:cstheme="minorHAnsi"/>
          <w:spacing w:val="29"/>
          <w:sz w:val="28"/>
          <w:szCs w:val="28"/>
        </w:rPr>
        <w:t xml:space="preserve"> </w:t>
      </w:r>
      <w:r w:rsidRPr="00501BB5">
        <w:rPr>
          <w:rFonts w:ascii="Arial Narrow" w:hAnsi="Arial Narrow" w:cstheme="minorHAnsi"/>
          <w:spacing w:val="-1"/>
          <w:sz w:val="28"/>
          <w:szCs w:val="28"/>
        </w:rPr>
        <w:t>e</w:t>
      </w:r>
      <w:r w:rsidRPr="00501BB5">
        <w:rPr>
          <w:rFonts w:ascii="Arial Narrow" w:hAnsi="Arial Narrow" w:cstheme="minorHAnsi"/>
          <w:sz w:val="28"/>
          <w:szCs w:val="28"/>
        </w:rPr>
        <w:t>m</w:t>
      </w:r>
      <w:r w:rsidRPr="00501BB5">
        <w:rPr>
          <w:rFonts w:ascii="Arial Narrow" w:hAnsi="Arial Narrow" w:cstheme="minorHAnsi"/>
          <w:spacing w:val="30"/>
          <w:sz w:val="28"/>
          <w:szCs w:val="28"/>
        </w:rPr>
        <w:t xml:space="preserve"> </w:t>
      </w:r>
      <w:r w:rsidRPr="00501BB5">
        <w:rPr>
          <w:rFonts w:ascii="Arial Narrow" w:hAnsi="Arial Narrow" w:cstheme="minorHAnsi"/>
          <w:spacing w:val="-1"/>
          <w:sz w:val="28"/>
          <w:szCs w:val="28"/>
        </w:rPr>
        <w:t>li</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ita</w:t>
      </w:r>
      <w:r w:rsidRPr="00501BB5">
        <w:rPr>
          <w:rFonts w:ascii="Arial Narrow" w:hAnsi="Arial Narrow" w:cstheme="minorHAnsi"/>
          <w:spacing w:val="1"/>
          <w:sz w:val="28"/>
          <w:szCs w:val="28"/>
        </w:rPr>
        <w:t>ç</w:t>
      </w:r>
      <w:r w:rsidRPr="00501BB5">
        <w:rPr>
          <w:rFonts w:ascii="Arial Narrow" w:hAnsi="Arial Narrow" w:cstheme="minorHAnsi"/>
          <w:spacing w:val="2"/>
          <w:sz w:val="28"/>
          <w:szCs w:val="28"/>
        </w:rPr>
        <w:t>ã</w:t>
      </w:r>
      <w:r w:rsidRPr="00501BB5">
        <w:rPr>
          <w:rFonts w:ascii="Arial Narrow" w:hAnsi="Arial Narrow" w:cstheme="minorHAnsi"/>
          <w:sz w:val="28"/>
          <w:szCs w:val="28"/>
        </w:rPr>
        <w:t>o</w:t>
      </w:r>
      <w:r w:rsidRPr="00501BB5">
        <w:rPr>
          <w:rFonts w:ascii="Arial Narrow" w:hAnsi="Arial Narrow" w:cstheme="minorHAnsi"/>
          <w:spacing w:val="26"/>
          <w:sz w:val="28"/>
          <w:szCs w:val="28"/>
        </w:rPr>
        <w:t xml:space="preserve"> </w:t>
      </w:r>
      <w:r w:rsidRPr="00501BB5">
        <w:rPr>
          <w:rFonts w:ascii="Arial Narrow" w:hAnsi="Arial Narrow" w:cstheme="minorHAnsi"/>
          <w:sz w:val="28"/>
          <w:szCs w:val="28"/>
        </w:rPr>
        <w:t>e</w:t>
      </w:r>
      <w:r w:rsidRPr="00501BB5">
        <w:rPr>
          <w:rFonts w:ascii="Arial Narrow" w:hAnsi="Arial Narrow" w:cstheme="minorHAnsi"/>
          <w:spacing w:val="28"/>
          <w:sz w:val="28"/>
          <w:szCs w:val="28"/>
        </w:rPr>
        <w:t xml:space="preserve"> </w:t>
      </w:r>
      <w:r w:rsidRPr="00501BB5">
        <w:rPr>
          <w:rFonts w:ascii="Arial Narrow" w:hAnsi="Arial Narrow" w:cstheme="minorHAnsi"/>
          <w:spacing w:val="-1"/>
          <w:sz w:val="28"/>
          <w:szCs w:val="28"/>
        </w:rPr>
        <w:t>i</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pedi</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ent</w:t>
      </w:r>
      <w:r w:rsidRPr="00501BB5">
        <w:rPr>
          <w:rFonts w:ascii="Arial Narrow" w:hAnsi="Arial Narrow" w:cstheme="minorHAnsi"/>
          <w:sz w:val="28"/>
          <w:szCs w:val="28"/>
        </w:rPr>
        <w:t>o</w:t>
      </w:r>
      <w:r w:rsidRPr="00501BB5">
        <w:rPr>
          <w:rFonts w:ascii="Arial Narrow" w:hAnsi="Arial Narrow" w:cstheme="minorHAnsi"/>
          <w:spacing w:val="26"/>
          <w:sz w:val="28"/>
          <w:szCs w:val="28"/>
        </w:rPr>
        <w:t xml:space="preserve"> </w:t>
      </w:r>
      <w:r w:rsidRPr="00501BB5">
        <w:rPr>
          <w:rFonts w:ascii="Arial Narrow" w:hAnsi="Arial Narrow" w:cstheme="minorHAnsi"/>
          <w:spacing w:val="2"/>
          <w:sz w:val="28"/>
          <w:szCs w:val="28"/>
        </w:rPr>
        <w:t>d</w:t>
      </w:r>
      <w:r w:rsidRPr="00501BB5">
        <w:rPr>
          <w:rFonts w:ascii="Arial Narrow" w:hAnsi="Arial Narrow" w:cstheme="minorHAnsi"/>
          <w:sz w:val="28"/>
          <w:szCs w:val="28"/>
        </w:rPr>
        <w:t>e</w:t>
      </w:r>
      <w:r w:rsidRPr="00501BB5">
        <w:rPr>
          <w:rFonts w:ascii="Arial Narrow" w:hAnsi="Arial Narrow" w:cstheme="minorHAnsi"/>
          <w:spacing w:val="25"/>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2"/>
          <w:sz w:val="28"/>
          <w:szCs w:val="28"/>
        </w:rPr>
        <w:t>o</w:t>
      </w:r>
      <w:r w:rsidRPr="00501BB5">
        <w:rPr>
          <w:rFonts w:ascii="Arial Narrow" w:hAnsi="Arial Narrow" w:cstheme="minorHAnsi"/>
          <w:spacing w:val="-1"/>
          <w:sz w:val="28"/>
          <w:szCs w:val="28"/>
        </w:rPr>
        <w:t>nt</w:t>
      </w:r>
      <w:r w:rsidRPr="00501BB5">
        <w:rPr>
          <w:rFonts w:ascii="Arial Narrow" w:hAnsi="Arial Narrow" w:cstheme="minorHAnsi"/>
          <w:sz w:val="28"/>
          <w:szCs w:val="28"/>
        </w:rPr>
        <w:t>r</w:t>
      </w:r>
      <w:r w:rsidRPr="00501BB5">
        <w:rPr>
          <w:rFonts w:ascii="Arial Narrow" w:hAnsi="Arial Narrow" w:cstheme="minorHAnsi"/>
          <w:spacing w:val="-1"/>
          <w:sz w:val="28"/>
          <w:szCs w:val="28"/>
        </w:rPr>
        <w:t>ata</w:t>
      </w:r>
      <w:r w:rsidRPr="00501BB5">
        <w:rPr>
          <w:rFonts w:ascii="Arial Narrow" w:hAnsi="Arial Narrow" w:cstheme="minorHAnsi"/>
          <w:sz w:val="28"/>
          <w:szCs w:val="28"/>
        </w:rPr>
        <w:t>r</w:t>
      </w:r>
      <w:r w:rsidRPr="00501BB5">
        <w:rPr>
          <w:rFonts w:ascii="Arial Narrow" w:hAnsi="Arial Narrow" w:cstheme="minorHAnsi"/>
          <w:spacing w:val="28"/>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w:t>
      </w:r>
      <w:r w:rsidRPr="00501BB5">
        <w:rPr>
          <w:rFonts w:ascii="Arial Narrow" w:hAnsi="Arial Narrow" w:cstheme="minorHAnsi"/>
          <w:sz w:val="28"/>
          <w:szCs w:val="28"/>
        </w:rPr>
        <w:t>m</w:t>
      </w:r>
      <w:r w:rsidRPr="00501BB5">
        <w:rPr>
          <w:rFonts w:ascii="Arial Narrow" w:hAnsi="Arial Narrow" w:cstheme="minorHAnsi"/>
          <w:spacing w:val="30"/>
          <w:sz w:val="28"/>
          <w:szCs w:val="28"/>
        </w:rPr>
        <w:t xml:space="preserve"> </w:t>
      </w:r>
      <w:r w:rsidRPr="00501BB5">
        <w:rPr>
          <w:rFonts w:ascii="Arial Narrow" w:hAnsi="Arial Narrow" w:cstheme="minorHAnsi"/>
          <w:sz w:val="28"/>
          <w:szCs w:val="28"/>
        </w:rPr>
        <w:t>a</w:t>
      </w:r>
      <w:r w:rsidRPr="00501BB5">
        <w:rPr>
          <w:rFonts w:ascii="Arial Narrow" w:hAnsi="Arial Narrow" w:cstheme="minorHAnsi"/>
          <w:w w:val="99"/>
          <w:sz w:val="28"/>
          <w:szCs w:val="28"/>
        </w:rPr>
        <w:t xml:space="preserve"> </w:t>
      </w:r>
      <w:r w:rsidRPr="00501BB5">
        <w:rPr>
          <w:rFonts w:ascii="Arial Narrow" w:hAnsi="Arial Narrow" w:cstheme="minorHAnsi"/>
          <w:spacing w:val="-1"/>
          <w:sz w:val="28"/>
          <w:szCs w:val="28"/>
        </w:rPr>
        <w:t>Ad</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ini</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t</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pacing w:val="1"/>
          <w:sz w:val="28"/>
          <w:szCs w:val="28"/>
        </w:rPr>
        <w:t>ç</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6"/>
          <w:sz w:val="28"/>
          <w:szCs w:val="28"/>
        </w:rPr>
        <w:t xml:space="preserve"> </w:t>
      </w:r>
      <w:r w:rsidRPr="00501BB5">
        <w:rPr>
          <w:rFonts w:ascii="Arial Narrow" w:hAnsi="Arial Narrow" w:cstheme="minorHAnsi"/>
          <w:spacing w:val="-1"/>
          <w:sz w:val="28"/>
          <w:szCs w:val="28"/>
        </w:rPr>
        <w:t>Pú</w:t>
      </w:r>
      <w:r w:rsidRPr="00501BB5">
        <w:rPr>
          <w:rFonts w:ascii="Arial Narrow" w:hAnsi="Arial Narrow" w:cstheme="minorHAnsi"/>
          <w:spacing w:val="2"/>
          <w:sz w:val="28"/>
          <w:szCs w:val="28"/>
        </w:rPr>
        <w:t>b</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c</w:t>
      </w:r>
      <w:r w:rsidRPr="00501BB5">
        <w:rPr>
          <w:rFonts w:ascii="Arial Narrow" w:hAnsi="Arial Narrow" w:cstheme="minorHAnsi"/>
          <w:sz w:val="28"/>
          <w:szCs w:val="28"/>
        </w:rPr>
        <w:t>a</w:t>
      </w:r>
      <w:r w:rsidRPr="00501BB5">
        <w:rPr>
          <w:rFonts w:ascii="Arial Narrow" w:hAnsi="Arial Narrow" w:cstheme="minorHAnsi"/>
          <w:spacing w:val="-7"/>
          <w:sz w:val="28"/>
          <w:szCs w:val="28"/>
        </w:rPr>
        <w:t xml:space="preserve"> </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t</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du</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l</w:t>
      </w:r>
      <w:r w:rsidRPr="00501BB5">
        <w:rPr>
          <w:rFonts w:ascii="Arial Narrow" w:hAnsi="Arial Narrow" w:cstheme="minorHAnsi"/>
          <w:sz w:val="28"/>
          <w:szCs w:val="28"/>
        </w:rPr>
        <w:t>,</w:t>
      </w:r>
      <w:r w:rsidRPr="00501BB5">
        <w:rPr>
          <w:rFonts w:ascii="Arial Narrow" w:hAnsi="Arial Narrow" w:cstheme="minorHAnsi"/>
          <w:spacing w:val="-7"/>
          <w:sz w:val="28"/>
          <w:szCs w:val="28"/>
        </w:rPr>
        <w:t xml:space="preserve"> </w:t>
      </w:r>
      <w:r w:rsidRPr="00501BB5">
        <w:rPr>
          <w:rFonts w:ascii="Arial Narrow" w:hAnsi="Arial Narrow" w:cstheme="minorHAnsi"/>
          <w:spacing w:val="2"/>
          <w:sz w:val="28"/>
          <w:szCs w:val="28"/>
        </w:rPr>
        <w:t>p</w:t>
      </w:r>
      <w:r w:rsidRPr="00501BB5">
        <w:rPr>
          <w:rFonts w:ascii="Arial Narrow" w:hAnsi="Arial Narrow" w:cstheme="minorHAnsi"/>
          <w:spacing w:val="-1"/>
          <w:sz w:val="28"/>
          <w:szCs w:val="28"/>
        </w:rPr>
        <w:t>o</w:t>
      </w:r>
      <w:r w:rsidRPr="00501BB5">
        <w:rPr>
          <w:rFonts w:ascii="Arial Narrow" w:hAnsi="Arial Narrow" w:cstheme="minorHAnsi"/>
          <w:sz w:val="28"/>
          <w:szCs w:val="28"/>
        </w:rPr>
        <w:t>r</w:t>
      </w:r>
      <w:r w:rsidRPr="00501BB5">
        <w:rPr>
          <w:rFonts w:ascii="Arial Narrow" w:hAnsi="Arial Narrow" w:cstheme="minorHAnsi"/>
          <w:spacing w:val="-6"/>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z w:val="28"/>
          <w:szCs w:val="28"/>
        </w:rPr>
        <w:t>r</w:t>
      </w:r>
      <w:r w:rsidRPr="00501BB5">
        <w:rPr>
          <w:rFonts w:ascii="Arial Narrow" w:hAnsi="Arial Narrow" w:cstheme="minorHAnsi"/>
          <w:spacing w:val="2"/>
          <w:sz w:val="28"/>
          <w:szCs w:val="28"/>
        </w:rPr>
        <w:t>a</w:t>
      </w:r>
      <w:r w:rsidRPr="00501BB5">
        <w:rPr>
          <w:rFonts w:ascii="Arial Narrow" w:hAnsi="Arial Narrow" w:cstheme="minorHAnsi"/>
          <w:spacing w:val="-2"/>
          <w:sz w:val="28"/>
          <w:szCs w:val="28"/>
        </w:rPr>
        <w:t>z</w:t>
      </w:r>
      <w:r w:rsidRPr="00501BB5">
        <w:rPr>
          <w:rFonts w:ascii="Arial Narrow" w:hAnsi="Arial Narrow" w:cstheme="minorHAnsi"/>
          <w:sz w:val="28"/>
          <w:szCs w:val="28"/>
        </w:rPr>
        <w:t>o</w:t>
      </w:r>
      <w:r w:rsidRPr="00501BB5">
        <w:rPr>
          <w:rFonts w:ascii="Arial Narrow" w:hAnsi="Arial Narrow" w:cstheme="minorHAnsi"/>
          <w:spacing w:val="-7"/>
          <w:sz w:val="28"/>
          <w:szCs w:val="28"/>
        </w:rPr>
        <w:t xml:space="preserve"> </w:t>
      </w:r>
      <w:r w:rsidRPr="00501BB5">
        <w:rPr>
          <w:rFonts w:ascii="Arial Narrow" w:hAnsi="Arial Narrow" w:cstheme="minorHAnsi"/>
          <w:spacing w:val="2"/>
          <w:sz w:val="28"/>
          <w:szCs w:val="28"/>
        </w:rPr>
        <w:t>n</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8"/>
          <w:sz w:val="28"/>
          <w:szCs w:val="28"/>
        </w:rPr>
        <w:t xml:space="preserve"> </w:t>
      </w:r>
      <w:r w:rsidRPr="00501BB5">
        <w:rPr>
          <w:rFonts w:ascii="Arial Narrow" w:hAnsi="Arial Narrow" w:cstheme="minorHAnsi"/>
          <w:spacing w:val="1"/>
          <w:sz w:val="28"/>
          <w:szCs w:val="28"/>
        </w:rPr>
        <w:t>s</w:t>
      </w:r>
      <w:r w:rsidRPr="00501BB5">
        <w:rPr>
          <w:rFonts w:ascii="Arial Narrow" w:hAnsi="Arial Narrow" w:cstheme="minorHAnsi"/>
          <w:spacing w:val="2"/>
          <w:sz w:val="28"/>
          <w:szCs w:val="28"/>
        </w:rPr>
        <w:t>u</w:t>
      </w:r>
      <w:r w:rsidRPr="00501BB5">
        <w:rPr>
          <w:rFonts w:ascii="Arial Narrow" w:hAnsi="Arial Narrow" w:cstheme="minorHAnsi"/>
          <w:spacing w:val="-1"/>
          <w:sz w:val="28"/>
          <w:szCs w:val="28"/>
        </w:rPr>
        <w:t>pe</w:t>
      </w:r>
      <w:r w:rsidRPr="00501BB5">
        <w:rPr>
          <w:rFonts w:ascii="Arial Narrow" w:hAnsi="Arial Narrow" w:cstheme="minorHAnsi"/>
          <w:sz w:val="28"/>
          <w:szCs w:val="28"/>
        </w:rPr>
        <w:t>r</w:t>
      </w:r>
      <w:r w:rsidRPr="00501BB5">
        <w:rPr>
          <w:rFonts w:ascii="Arial Narrow" w:hAnsi="Arial Narrow" w:cstheme="minorHAnsi"/>
          <w:spacing w:val="1"/>
          <w:sz w:val="28"/>
          <w:szCs w:val="28"/>
        </w:rPr>
        <w:t>i</w:t>
      </w:r>
      <w:r w:rsidRPr="00501BB5">
        <w:rPr>
          <w:rFonts w:ascii="Arial Narrow" w:hAnsi="Arial Narrow" w:cstheme="minorHAnsi"/>
          <w:spacing w:val="2"/>
          <w:sz w:val="28"/>
          <w:szCs w:val="28"/>
        </w:rPr>
        <w:t>o</w:t>
      </w:r>
      <w:r w:rsidRPr="00501BB5">
        <w:rPr>
          <w:rFonts w:ascii="Arial Narrow" w:hAnsi="Arial Narrow" w:cstheme="minorHAnsi"/>
          <w:sz w:val="28"/>
          <w:szCs w:val="28"/>
        </w:rPr>
        <w:t>r</w:t>
      </w:r>
      <w:r w:rsidRPr="00501BB5">
        <w:rPr>
          <w:rFonts w:ascii="Arial Narrow" w:hAnsi="Arial Narrow" w:cstheme="minorHAnsi"/>
          <w:spacing w:val="-6"/>
          <w:sz w:val="28"/>
          <w:szCs w:val="28"/>
        </w:rPr>
        <w:t xml:space="preserve"> </w:t>
      </w:r>
      <w:r w:rsidRPr="00501BB5">
        <w:rPr>
          <w:rFonts w:ascii="Arial Narrow" w:hAnsi="Arial Narrow" w:cstheme="minorHAnsi"/>
          <w:sz w:val="28"/>
          <w:szCs w:val="28"/>
        </w:rPr>
        <w:t>a</w:t>
      </w:r>
      <w:r w:rsidRPr="00501BB5">
        <w:rPr>
          <w:rFonts w:ascii="Arial Narrow" w:hAnsi="Arial Narrow" w:cstheme="minorHAnsi"/>
          <w:spacing w:val="-7"/>
          <w:sz w:val="28"/>
          <w:szCs w:val="28"/>
        </w:rPr>
        <w:t xml:space="preserve"> </w:t>
      </w:r>
      <w:r w:rsidRPr="00501BB5">
        <w:rPr>
          <w:rFonts w:ascii="Arial Narrow" w:hAnsi="Arial Narrow" w:cstheme="minorHAnsi"/>
          <w:spacing w:val="-1"/>
          <w:sz w:val="28"/>
          <w:szCs w:val="28"/>
        </w:rPr>
        <w:t>d</w:t>
      </w:r>
      <w:r w:rsidRPr="00501BB5">
        <w:rPr>
          <w:rFonts w:ascii="Arial Narrow" w:hAnsi="Arial Narrow" w:cstheme="minorHAnsi"/>
          <w:spacing w:val="2"/>
          <w:sz w:val="28"/>
          <w:szCs w:val="28"/>
        </w:rPr>
        <w:t>o</w:t>
      </w:r>
      <w:r w:rsidRPr="00501BB5">
        <w:rPr>
          <w:rFonts w:ascii="Arial Narrow" w:hAnsi="Arial Narrow" w:cstheme="minorHAnsi"/>
          <w:spacing w:val="-1"/>
          <w:sz w:val="28"/>
          <w:szCs w:val="28"/>
        </w:rPr>
        <w:t>i</w:t>
      </w:r>
      <w:r w:rsidRPr="00501BB5">
        <w:rPr>
          <w:rFonts w:ascii="Arial Narrow" w:hAnsi="Arial Narrow" w:cstheme="minorHAnsi"/>
          <w:sz w:val="28"/>
          <w:szCs w:val="28"/>
        </w:rPr>
        <w:t>s</w:t>
      </w:r>
      <w:r w:rsidRPr="00501BB5">
        <w:rPr>
          <w:rFonts w:ascii="Arial Narrow" w:hAnsi="Arial Narrow" w:cstheme="minorHAnsi"/>
          <w:spacing w:val="-6"/>
          <w:sz w:val="28"/>
          <w:szCs w:val="28"/>
        </w:rPr>
        <w:t xml:space="preserve"> </w:t>
      </w:r>
      <w:r w:rsidRPr="00501BB5">
        <w:rPr>
          <w:rFonts w:ascii="Arial Narrow" w:hAnsi="Arial Narrow" w:cstheme="minorHAnsi"/>
          <w:spacing w:val="-1"/>
          <w:sz w:val="28"/>
          <w:szCs w:val="28"/>
        </w:rPr>
        <w:t>ano</w:t>
      </w:r>
      <w:r w:rsidRPr="00501BB5">
        <w:rPr>
          <w:rFonts w:ascii="Arial Narrow" w:hAnsi="Arial Narrow" w:cstheme="minorHAnsi"/>
          <w:spacing w:val="1"/>
          <w:sz w:val="28"/>
          <w:szCs w:val="28"/>
        </w:rPr>
        <w:t>s</w:t>
      </w:r>
      <w:r w:rsidRPr="00501BB5">
        <w:rPr>
          <w:rFonts w:ascii="Arial Narrow" w:hAnsi="Arial Narrow" w:cstheme="minorHAnsi"/>
          <w:sz w:val="28"/>
          <w:szCs w:val="28"/>
        </w:rPr>
        <w:t>;</w:t>
      </w:r>
    </w:p>
    <w:p w14:paraId="031BF415" w14:textId="259F7454" w:rsidR="00501BB5" w:rsidRPr="00501BB5" w:rsidRDefault="001929AB" w:rsidP="00501BB5">
      <w:pPr>
        <w:pStyle w:val="PargrafodaLista"/>
        <w:widowControl w:val="0"/>
        <w:numPr>
          <w:ilvl w:val="0"/>
          <w:numId w:val="12"/>
        </w:numPr>
        <w:tabs>
          <w:tab w:val="left" w:pos="709"/>
          <w:tab w:val="left" w:pos="1560"/>
        </w:tabs>
        <w:jc w:val="both"/>
        <w:rPr>
          <w:rFonts w:ascii="Arial Narrow" w:hAnsi="Arial Narrow" w:cstheme="minorHAnsi"/>
          <w:sz w:val="28"/>
          <w:szCs w:val="28"/>
        </w:rPr>
      </w:pPr>
      <w:r w:rsidRPr="00501BB5">
        <w:rPr>
          <w:rFonts w:ascii="Arial Narrow" w:hAnsi="Arial Narrow" w:cstheme="minorHAnsi"/>
          <w:spacing w:val="-1"/>
          <w:sz w:val="28"/>
          <w:szCs w:val="28"/>
        </w:rPr>
        <w:t>de</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la</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pacing w:val="1"/>
          <w:sz w:val="28"/>
          <w:szCs w:val="28"/>
        </w:rPr>
        <w:t>ç</w:t>
      </w:r>
      <w:r w:rsidRPr="00501BB5">
        <w:rPr>
          <w:rFonts w:ascii="Arial Narrow" w:hAnsi="Arial Narrow" w:cstheme="minorHAnsi"/>
          <w:spacing w:val="2"/>
          <w:sz w:val="28"/>
          <w:szCs w:val="28"/>
        </w:rPr>
        <w:t>ã</w:t>
      </w:r>
      <w:r w:rsidRPr="00501BB5">
        <w:rPr>
          <w:rFonts w:ascii="Arial Narrow" w:hAnsi="Arial Narrow" w:cstheme="minorHAnsi"/>
          <w:sz w:val="28"/>
          <w:szCs w:val="28"/>
        </w:rPr>
        <w:t>o</w:t>
      </w:r>
      <w:r w:rsidRPr="00501BB5">
        <w:rPr>
          <w:rFonts w:ascii="Arial Narrow" w:hAnsi="Arial Narrow" w:cstheme="minorHAnsi"/>
          <w:spacing w:val="38"/>
          <w:sz w:val="28"/>
          <w:szCs w:val="28"/>
        </w:rPr>
        <w:t xml:space="preserve"> </w:t>
      </w:r>
      <w:r w:rsidRPr="00501BB5">
        <w:rPr>
          <w:rFonts w:ascii="Arial Narrow" w:hAnsi="Arial Narrow" w:cstheme="minorHAnsi"/>
          <w:spacing w:val="2"/>
          <w:sz w:val="28"/>
          <w:szCs w:val="28"/>
        </w:rPr>
        <w:t>d</w:t>
      </w:r>
      <w:r w:rsidRPr="00501BB5">
        <w:rPr>
          <w:rFonts w:ascii="Arial Narrow" w:hAnsi="Arial Narrow" w:cstheme="minorHAnsi"/>
          <w:sz w:val="28"/>
          <w:szCs w:val="28"/>
        </w:rPr>
        <w:t>e</w:t>
      </w:r>
      <w:r w:rsidRPr="00501BB5">
        <w:rPr>
          <w:rFonts w:ascii="Arial Narrow" w:hAnsi="Arial Narrow" w:cstheme="minorHAnsi"/>
          <w:spacing w:val="40"/>
          <w:sz w:val="28"/>
          <w:szCs w:val="28"/>
        </w:rPr>
        <w:t xml:space="preserve"> </w:t>
      </w:r>
      <w:r w:rsidRPr="00501BB5">
        <w:rPr>
          <w:rFonts w:ascii="Arial Narrow" w:hAnsi="Arial Narrow" w:cstheme="minorHAnsi"/>
          <w:spacing w:val="-1"/>
          <w:sz w:val="28"/>
          <w:szCs w:val="28"/>
        </w:rPr>
        <w:t>in</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do</w:t>
      </w:r>
      <w:r w:rsidRPr="00501BB5">
        <w:rPr>
          <w:rFonts w:ascii="Arial Narrow" w:hAnsi="Arial Narrow" w:cstheme="minorHAnsi"/>
          <w:spacing w:val="2"/>
          <w:sz w:val="28"/>
          <w:szCs w:val="28"/>
        </w:rPr>
        <w:t>n</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da</w:t>
      </w:r>
      <w:r w:rsidRPr="00501BB5">
        <w:rPr>
          <w:rFonts w:ascii="Arial Narrow" w:hAnsi="Arial Narrow" w:cstheme="minorHAnsi"/>
          <w:spacing w:val="2"/>
          <w:sz w:val="28"/>
          <w:szCs w:val="28"/>
        </w:rPr>
        <w:t>d</w:t>
      </w:r>
      <w:r w:rsidRPr="00501BB5">
        <w:rPr>
          <w:rFonts w:ascii="Arial Narrow" w:hAnsi="Arial Narrow" w:cstheme="minorHAnsi"/>
          <w:sz w:val="28"/>
          <w:szCs w:val="28"/>
        </w:rPr>
        <w:t>e</w:t>
      </w:r>
      <w:r w:rsidRPr="00501BB5">
        <w:rPr>
          <w:rFonts w:ascii="Arial Narrow" w:hAnsi="Arial Narrow" w:cstheme="minorHAnsi"/>
          <w:spacing w:val="39"/>
          <w:sz w:val="28"/>
          <w:szCs w:val="28"/>
        </w:rPr>
        <w:t xml:space="preserve"> </w:t>
      </w:r>
      <w:r w:rsidRPr="00501BB5">
        <w:rPr>
          <w:rFonts w:ascii="Arial Narrow" w:hAnsi="Arial Narrow" w:cstheme="minorHAnsi"/>
          <w:spacing w:val="-1"/>
          <w:sz w:val="28"/>
          <w:szCs w:val="28"/>
        </w:rPr>
        <w:t>pa</w:t>
      </w:r>
      <w:r w:rsidRPr="00501BB5">
        <w:rPr>
          <w:rFonts w:ascii="Arial Narrow" w:hAnsi="Arial Narrow" w:cstheme="minorHAnsi"/>
          <w:sz w:val="28"/>
          <w:szCs w:val="28"/>
        </w:rPr>
        <w:t>ra</w:t>
      </w:r>
      <w:r w:rsidRPr="00501BB5">
        <w:rPr>
          <w:rFonts w:ascii="Arial Narrow" w:hAnsi="Arial Narrow" w:cstheme="minorHAnsi"/>
          <w:spacing w:val="40"/>
          <w:sz w:val="28"/>
          <w:szCs w:val="28"/>
        </w:rPr>
        <w:t xml:space="preserve"> </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ita</w:t>
      </w:r>
      <w:r w:rsidRPr="00501BB5">
        <w:rPr>
          <w:rFonts w:ascii="Arial Narrow" w:hAnsi="Arial Narrow" w:cstheme="minorHAnsi"/>
          <w:sz w:val="28"/>
          <w:szCs w:val="28"/>
        </w:rPr>
        <w:t>r</w:t>
      </w:r>
      <w:r w:rsidRPr="00501BB5">
        <w:rPr>
          <w:rFonts w:ascii="Arial Narrow" w:hAnsi="Arial Narrow" w:cstheme="minorHAnsi"/>
          <w:spacing w:val="41"/>
          <w:sz w:val="28"/>
          <w:szCs w:val="28"/>
        </w:rPr>
        <w:t xml:space="preserve"> </w:t>
      </w:r>
      <w:r w:rsidRPr="00501BB5">
        <w:rPr>
          <w:rFonts w:ascii="Arial Narrow" w:hAnsi="Arial Narrow" w:cstheme="minorHAnsi"/>
          <w:spacing w:val="-1"/>
          <w:sz w:val="28"/>
          <w:szCs w:val="28"/>
        </w:rPr>
        <w:t>o</w:t>
      </w:r>
      <w:r w:rsidRPr="00501BB5">
        <w:rPr>
          <w:rFonts w:ascii="Arial Narrow" w:hAnsi="Arial Narrow" w:cstheme="minorHAnsi"/>
          <w:sz w:val="28"/>
          <w:szCs w:val="28"/>
        </w:rPr>
        <w:t>u</w:t>
      </w:r>
      <w:r w:rsidRPr="00501BB5">
        <w:rPr>
          <w:rFonts w:ascii="Arial Narrow" w:hAnsi="Arial Narrow" w:cstheme="minorHAnsi"/>
          <w:spacing w:val="40"/>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ont</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pacing w:val="2"/>
          <w:sz w:val="28"/>
          <w:szCs w:val="28"/>
        </w:rPr>
        <w:t>t</w:t>
      </w:r>
      <w:r w:rsidRPr="00501BB5">
        <w:rPr>
          <w:rFonts w:ascii="Arial Narrow" w:hAnsi="Arial Narrow" w:cstheme="minorHAnsi"/>
          <w:spacing w:val="-1"/>
          <w:sz w:val="28"/>
          <w:szCs w:val="28"/>
        </w:rPr>
        <w:t>a</w:t>
      </w:r>
      <w:r w:rsidRPr="00501BB5">
        <w:rPr>
          <w:rFonts w:ascii="Arial Narrow" w:hAnsi="Arial Narrow" w:cstheme="minorHAnsi"/>
          <w:sz w:val="28"/>
          <w:szCs w:val="28"/>
        </w:rPr>
        <w:t>r</w:t>
      </w:r>
      <w:r w:rsidRPr="00501BB5">
        <w:rPr>
          <w:rFonts w:ascii="Arial Narrow" w:hAnsi="Arial Narrow" w:cstheme="minorHAnsi"/>
          <w:spacing w:val="40"/>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w:t>
      </w:r>
      <w:r w:rsidRPr="00501BB5">
        <w:rPr>
          <w:rFonts w:ascii="Arial Narrow" w:hAnsi="Arial Narrow" w:cstheme="minorHAnsi"/>
          <w:sz w:val="28"/>
          <w:szCs w:val="28"/>
        </w:rPr>
        <w:t>m</w:t>
      </w:r>
      <w:r w:rsidRPr="00501BB5">
        <w:rPr>
          <w:rFonts w:ascii="Arial Narrow" w:hAnsi="Arial Narrow" w:cstheme="minorHAnsi"/>
          <w:spacing w:val="43"/>
          <w:sz w:val="28"/>
          <w:szCs w:val="28"/>
        </w:rPr>
        <w:t xml:space="preserve"> </w:t>
      </w:r>
      <w:r w:rsidRPr="00501BB5">
        <w:rPr>
          <w:rFonts w:ascii="Arial Narrow" w:hAnsi="Arial Narrow" w:cstheme="minorHAnsi"/>
          <w:sz w:val="28"/>
          <w:szCs w:val="28"/>
        </w:rPr>
        <w:t>a</w:t>
      </w:r>
      <w:r w:rsidRPr="00501BB5">
        <w:rPr>
          <w:rFonts w:ascii="Arial Narrow" w:hAnsi="Arial Narrow" w:cstheme="minorHAnsi"/>
          <w:spacing w:val="38"/>
          <w:sz w:val="28"/>
          <w:szCs w:val="28"/>
        </w:rPr>
        <w:t xml:space="preserve"> </w:t>
      </w:r>
      <w:r w:rsidRPr="00501BB5">
        <w:rPr>
          <w:rFonts w:ascii="Arial Narrow" w:hAnsi="Arial Narrow" w:cstheme="minorHAnsi"/>
          <w:spacing w:val="-1"/>
          <w:sz w:val="28"/>
          <w:szCs w:val="28"/>
        </w:rPr>
        <w:t>Ad</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ini</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t</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pacing w:val="1"/>
          <w:sz w:val="28"/>
          <w:szCs w:val="28"/>
        </w:rPr>
        <w:t>ç</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40"/>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pacing w:val="2"/>
          <w:sz w:val="28"/>
          <w:szCs w:val="28"/>
        </w:rPr>
        <w:t>ú</w:t>
      </w:r>
      <w:r w:rsidRPr="00501BB5">
        <w:rPr>
          <w:rFonts w:ascii="Arial Narrow" w:hAnsi="Arial Narrow" w:cstheme="minorHAnsi"/>
          <w:spacing w:val="-1"/>
          <w:sz w:val="28"/>
          <w:szCs w:val="28"/>
        </w:rPr>
        <w:t>bli</w:t>
      </w:r>
      <w:r w:rsidRPr="00501BB5">
        <w:rPr>
          <w:rFonts w:ascii="Arial Narrow" w:hAnsi="Arial Narrow" w:cstheme="minorHAnsi"/>
          <w:spacing w:val="1"/>
          <w:sz w:val="28"/>
          <w:szCs w:val="28"/>
        </w:rPr>
        <w:t>c</w:t>
      </w:r>
      <w:r w:rsidRPr="00501BB5">
        <w:rPr>
          <w:rFonts w:ascii="Arial Narrow" w:hAnsi="Arial Narrow" w:cstheme="minorHAnsi"/>
          <w:sz w:val="28"/>
          <w:szCs w:val="28"/>
        </w:rPr>
        <w:t>a</w:t>
      </w:r>
      <w:r w:rsidRPr="00501BB5">
        <w:rPr>
          <w:rFonts w:ascii="Arial Narrow" w:hAnsi="Arial Narrow" w:cstheme="minorHAnsi"/>
          <w:spacing w:val="41"/>
          <w:sz w:val="28"/>
          <w:szCs w:val="28"/>
        </w:rPr>
        <w:t xml:space="preserve"> </w:t>
      </w:r>
      <w:r w:rsidRPr="00501BB5">
        <w:rPr>
          <w:rFonts w:ascii="Arial Narrow" w:hAnsi="Arial Narrow" w:cstheme="minorHAnsi"/>
          <w:spacing w:val="-1"/>
          <w:sz w:val="28"/>
          <w:szCs w:val="28"/>
        </w:rPr>
        <w:t>e</w:t>
      </w:r>
      <w:r w:rsidRPr="00501BB5">
        <w:rPr>
          <w:rFonts w:ascii="Arial Narrow" w:hAnsi="Arial Narrow" w:cstheme="minorHAnsi"/>
          <w:spacing w:val="2"/>
          <w:sz w:val="28"/>
          <w:szCs w:val="28"/>
        </w:rPr>
        <w:t>n</w:t>
      </w:r>
      <w:r w:rsidRPr="00501BB5">
        <w:rPr>
          <w:rFonts w:ascii="Arial Narrow" w:hAnsi="Arial Narrow" w:cstheme="minorHAnsi"/>
          <w:spacing w:val="-1"/>
          <w:sz w:val="28"/>
          <w:szCs w:val="28"/>
        </w:rPr>
        <w:t>qu</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n</w:t>
      </w:r>
      <w:r w:rsidRPr="00501BB5">
        <w:rPr>
          <w:rFonts w:ascii="Arial Narrow" w:hAnsi="Arial Narrow" w:cstheme="minorHAnsi"/>
          <w:spacing w:val="2"/>
          <w:sz w:val="28"/>
          <w:szCs w:val="28"/>
        </w:rPr>
        <w:t>t</w:t>
      </w:r>
      <w:r w:rsidRPr="00501BB5">
        <w:rPr>
          <w:rFonts w:ascii="Arial Narrow" w:hAnsi="Arial Narrow" w:cstheme="minorHAnsi"/>
          <w:sz w:val="28"/>
          <w:szCs w:val="28"/>
        </w:rPr>
        <w:t>o</w:t>
      </w:r>
      <w:r w:rsidRPr="00501BB5">
        <w:rPr>
          <w:rFonts w:ascii="Arial Narrow" w:hAnsi="Arial Narrow" w:cstheme="minorHAnsi"/>
          <w:w w:val="99"/>
          <w:sz w:val="28"/>
          <w:szCs w:val="28"/>
        </w:rPr>
        <w:t xml:space="preserve"> </w:t>
      </w:r>
      <w:r w:rsidRPr="00501BB5">
        <w:rPr>
          <w:rFonts w:ascii="Arial Narrow" w:hAnsi="Arial Narrow" w:cstheme="minorHAnsi"/>
          <w:spacing w:val="-1"/>
          <w:sz w:val="28"/>
          <w:szCs w:val="28"/>
        </w:rPr>
        <w:t>pe</w:t>
      </w:r>
      <w:r w:rsidRPr="00501BB5">
        <w:rPr>
          <w:rFonts w:ascii="Arial Narrow" w:hAnsi="Arial Narrow" w:cstheme="minorHAnsi"/>
          <w:sz w:val="28"/>
          <w:szCs w:val="28"/>
        </w:rPr>
        <w:t>r</w:t>
      </w:r>
      <w:r w:rsidRPr="00501BB5">
        <w:rPr>
          <w:rFonts w:ascii="Arial Narrow" w:hAnsi="Arial Narrow" w:cstheme="minorHAnsi"/>
          <w:spacing w:val="-1"/>
          <w:sz w:val="28"/>
          <w:szCs w:val="28"/>
        </w:rPr>
        <w:t>du</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z w:val="28"/>
          <w:szCs w:val="28"/>
        </w:rPr>
        <w:t>r</w:t>
      </w:r>
      <w:r w:rsidRPr="00501BB5">
        <w:rPr>
          <w:rFonts w:ascii="Arial Narrow" w:hAnsi="Arial Narrow" w:cstheme="minorHAnsi"/>
          <w:spacing w:val="-1"/>
          <w:sz w:val="28"/>
          <w:szCs w:val="28"/>
        </w:rPr>
        <w:t>e</w:t>
      </w:r>
      <w:r w:rsidRPr="00501BB5">
        <w:rPr>
          <w:rFonts w:ascii="Arial Narrow" w:hAnsi="Arial Narrow" w:cstheme="minorHAnsi"/>
          <w:sz w:val="28"/>
          <w:szCs w:val="28"/>
        </w:rPr>
        <w:t>m</w:t>
      </w:r>
      <w:r w:rsidRPr="00501BB5">
        <w:rPr>
          <w:rFonts w:ascii="Arial Narrow" w:hAnsi="Arial Narrow" w:cstheme="minorHAnsi"/>
          <w:spacing w:val="21"/>
          <w:sz w:val="28"/>
          <w:szCs w:val="28"/>
        </w:rPr>
        <w:t xml:space="preserve"> </w:t>
      </w:r>
      <w:r w:rsidRPr="00501BB5">
        <w:rPr>
          <w:rFonts w:ascii="Arial Narrow" w:hAnsi="Arial Narrow" w:cstheme="minorHAnsi"/>
          <w:spacing w:val="-1"/>
          <w:sz w:val="28"/>
          <w:szCs w:val="28"/>
        </w:rPr>
        <w:t>o</w:t>
      </w:r>
      <w:r w:rsidRPr="00501BB5">
        <w:rPr>
          <w:rFonts w:ascii="Arial Narrow" w:hAnsi="Arial Narrow" w:cstheme="minorHAnsi"/>
          <w:sz w:val="28"/>
          <w:szCs w:val="28"/>
        </w:rPr>
        <w:t>s</w:t>
      </w:r>
      <w:r w:rsidRPr="00501BB5">
        <w:rPr>
          <w:rFonts w:ascii="Arial Narrow" w:hAnsi="Arial Narrow" w:cstheme="minorHAnsi"/>
          <w:spacing w:val="17"/>
          <w:sz w:val="28"/>
          <w:szCs w:val="28"/>
        </w:rPr>
        <w:t xml:space="preserve"> </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oti</w:t>
      </w:r>
      <w:r w:rsidRPr="00501BB5">
        <w:rPr>
          <w:rFonts w:ascii="Arial Narrow" w:hAnsi="Arial Narrow" w:cstheme="minorHAnsi"/>
          <w:spacing w:val="-2"/>
          <w:sz w:val="28"/>
          <w:szCs w:val="28"/>
        </w:rPr>
        <w:t>v</w:t>
      </w:r>
      <w:r w:rsidRPr="00501BB5">
        <w:rPr>
          <w:rFonts w:ascii="Arial Narrow" w:hAnsi="Arial Narrow" w:cstheme="minorHAnsi"/>
          <w:spacing w:val="-1"/>
          <w:sz w:val="28"/>
          <w:szCs w:val="28"/>
        </w:rPr>
        <w:t>o</w:t>
      </w:r>
      <w:r w:rsidRPr="00501BB5">
        <w:rPr>
          <w:rFonts w:ascii="Arial Narrow" w:hAnsi="Arial Narrow" w:cstheme="minorHAnsi"/>
          <w:sz w:val="28"/>
          <w:szCs w:val="28"/>
        </w:rPr>
        <w:t>s</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de</w:t>
      </w:r>
      <w:r w:rsidRPr="00501BB5">
        <w:rPr>
          <w:rFonts w:ascii="Arial Narrow" w:hAnsi="Arial Narrow" w:cstheme="minorHAnsi"/>
          <w:spacing w:val="2"/>
          <w:sz w:val="28"/>
          <w:szCs w:val="28"/>
        </w:rPr>
        <w:t>t</w:t>
      </w:r>
      <w:r w:rsidRPr="00501BB5">
        <w:rPr>
          <w:rFonts w:ascii="Arial Narrow" w:hAnsi="Arial Narrow" w:cstheme="minorHAnsi"/>
          <w:spacing w:val="-1"/>
          <w:sz w:val="28"/>
          <w:szCs w:val="28"/>
        </w:rPr>
        <w:t>e</w:t>
      </w:r>
      <w:r w:rsidRPr="00501BB5">
        <w:rPr>
          <w:rFonts w:ascii="Arial Narrow" w:hAnsi="Arial Narrow" w:cstheme="minorHAnsi"/>
          <w:sz w:val="28"/>
          <w:szCs w:val="28"/>
        </w:rPr>
        <w:t>r</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inante</w:t>
      </w:r>
      <w:r w:rsidRPr="00501BB5">
        <w:rPr>
          <w:rFonts w:ascii="Arial Narrow" w:hAnsi="Arial Narrow" w:cstheme="minorHAnsi"/>
          <w:sz w:val="28"/>
          <w:szCs w:val="28"/>
        </w:rPr>
        <w:t>s</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d</w:t>
      </w:r>
      <w:r w:rsidRPr="00501BB5">
        <w:rPr>
          <w:rFonts w:ascii="Arial Narrow" w:hAnsi="Arial Narrow" w:cstheme="minorHAnsi"/>
          <w:sz w:val="28"/>
          <w:szCs w:val="28"/>
        </w:rPr>
        <w:t>a</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pacing w:val="2"/>
          <w:sz w:val="28"/>
          <w:szCs w:val="28"/>
        </w:rPr>
        <w:t>u</w:t>
      </w:r>
      <w:r w:rsidRPr="00501BB5">
        <w:rPr>
          <w:rFonts w:ascii="Arial Narrow" w:hAnsi="Arial Narrow" w:cstheme="minorHAnsi"/>
          <w:spacing w:val="-1"/>
          <w:sz w:val="28"/>
          <w:szCs w:val="28"/>
        </w:rPr>
        <w:t>ni</w:t>
      </w:r>
      <w:r w:rsidRPr="00501BB5">
        <w:rPr>
          <w:rFonts w:ascii="Arial Narrow" w:hAnsi="Arial Narrow" w:cstheme="minorHAnsi"/>
          <w:spacing w:val="1"/>
          <w:sz w:val="28"/>
          <w:szCs w:val="28"/>
        </w:rPr>
        <w:t>ç</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20"/>
          <w:sz w:val="28"/>
          <w:szCs w:val="28"/>
        </w:rPr>
        <w:t xml:space="preserve"> </w:t>
      </w:r>
      <w:r w:rsidRPr="00501BB5">
        <w:rPr>
          <w:rFonts w:ascii="Arial Narrow" w:hAnsi="Arial Narrow" w:cstheme="minorHAnsi"/>
          <w:spacing w:val="-1"/>
          <w:sz w:val="28"/>
          <w:szCs w:val="28"/>
        </w:rPr>
        <w:t>o</w:t>
      </w:r>
      <w:r w:rsidRPr="00501BB5">
        <w:rPr>
          <w:rFonts w:ascii="Arial Narrow" w:hAnsi="Arial Narrow" w:cstheme="minorHAnsi"/>
          <w:sz w:val="28"/>
          <w:szCs w:val="28"/>
        </w:rPr>
        <w:t>u</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at</w:t>
      </w:r>
      <w:r w:rsidRPr="00501BB5">
        <w:rPr>
          <w:rFonts w:ascii="Arial Narrow" w:hAnsi="Arial Narrow" w:cstheme="minorHAnsi"/>
          <w:sz w:val="28"/>
          <w:szCs w:val="28"/>
        </w:rPr>
        <w:t>é</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q</w:t>
      </w:r>
      <w:r w:rsidRPr="00501BB5">
        <w:rPr>
          <w:rFonts w:ascii="Arial Narrow" w:hAnsi="Arial Narrow" w:cstheme="minorHAnsi"/>
          <w:spacing w:val="2"/>
          <w:sz w:val="28"/>
          <w:szCs w:val="28"/>
        </w:rPr>
        <w:t>u</w:t>
      </w:r>
      <w:r w:rsidRPr="00501BB5">
        <w:rPr>
          <w:rFonts w:ascii="Arial Narrow" w:hAnsi="Arial Narrow" w:cstheme="minorHAnsi"/>
          <w:sz w:val="28"/>
          <w:szCs w:val="28"/>
        </w:rPr>
        <w:t>e</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j</w:t>
      </w:r>
      <w:r w:rsidRPr="00501BB5">
        <w:rPr>
          <w:rFonts w:ascii="Arial Narrow" w:hAnsi="Arial Narrow" w:cstheme="minorHAnsi"/>
          <w:sz w:val="28"/>
          <w:szCs w:val="28"/>
        </w:rPr>
        <w:t>a</w:t>
      </w:r>
      <w:r w:rsidRPr="00501BB5">
        <w:rPr>
          <w:rFonts w:ascii="Arial Narrow" w:hAnsi="Arial Narrow" w:cstheme="minorHAnsi"/>
          <w:spacing w:val="17"/>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z w:val="28"/>
          <w:szCs w:val="28"/>
        </w:rPr>
        <w:t>r</w:t>
      </w:r>
      <w:r w:rsidRPr="00501BB5">
        <w:rPr>
          <w:rFonts w:ascii="Arial Narrow" w:hAnsi="Arial Narrow" w:cstheme="minorHAnsi"/>
          <w:spacing w:val="-1"/>
          <w:sz w:val="28"/>
          <w:szCs w:val="28"/>
        </w:rPr>
        <w:t>o</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o</w:t>
      </w:r>
      <w:r w:rsidRPr="00501BB5">
        <w:rPr>
          <w:rFonts w:ascii="Arial Narrow" w:hAnsi="Arial Narrow" w:cstheme="minorHAnsi"/>
          <w:spacing w:val="-2"/>
          <w:sz w:val="28"/>
          <w:szCs w:val="28"/>
        </w:rPr>
        <w:t>v</w:t>
      </w:r>
      <w:r w:rsidRPr="00501BB5">
        <w:rPr>
          <w:rFonts w:ascii="Arial Narrow" w:hAnsi="Arial Narrow" w:cstheme="minorHAnsi"/>
          <w:spacing w:val="-1"/>
          <w:sz w:val="28"/>
          <w:szCs w:val="28"/>
        </w:rPr>
        <w:t>id</w:t>
      </w:r>
      <w:r w:rsidRPr="00501BB5">
        <w:rPr>
          <w:rFonts w:ascii="Arial Narrow" w:hAnsi="Arial Narrow" w:cstheme="minorHAnsi"/>
          <w:sz w:val="28"/>
          <w:szCs w:val="28"/>
        </w:rPr>
        <w:t>a</w:t>
      </w:r>
      <w:r w:rsidRPr="00501BB5">
        <w:rPr>
          <w:rFonts w:ascii="Arial Narrow" w:hAnsi="Arial Narrow" w:cstheme="minorHAnsi"/>
          <w:spacing w:val="18"/>
          <w:sz w:val="28"/>
          <w:szCs w:val="28"/>
        </w:rPr>
        <w:t xml:space="preserve"> </w:t>
      </w:r>
      <w:r w:rsidRPr="00501BB5">
        <w:rPr>
          <w:rFonts w:ascii="Arial Narrow" w:hAnsi="Arial Narrow" w:cstheme="minorHAnsi"/>
          <w:sz w:val="28"/>
          <w:szCs w:val="28"/>
        </w:rPr>
        <w:t>a</w:t>
      </w:r>
      <w:r w:rsidRPr="00501BB5">
        <w:rPr>
          <w:rFonts w:ascii="Arial Narrow" w:hAnsi="Arial Narrow" w:cstheme="minorHAnsi"/>
          <w:spacing w:val="19"/>
          <w:sz w:val="28"/>
          <w:szCs w:val="28"/>
        </w:rPr>
        <w:t xml:space="preserve"> </w:t>
      </w:r>
      <w:r w:rsidRPr="00501BB5">
        <w:rPr>
          <w:rFonts w:ascii="Arial Narrow" w:hAnsi="Arial Narrow" w:cstheme="minorHAnsi"/>
          <w:sz w:val="28"/>
          <w:szCs w:val="28"/>
        </w:rPr>
        <w:t>r</w:t>
      </w:r>
      <w:r w:rsidRPr="00501BB5">
        <w:rPr>
          <w:rFonts w:ascii="Arial Narrow" w:hAnsi="Arial Narrow" w:cstheme="minorHAnsi"/>
          <w:spacing w:val="-1"/>
          <w:sz w:val="28"/>
          <w:szCs w:val="28"/>
        </w:rPr>
        <w:t>eab</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ta</w:t>
      </w:r>
      <w:r w:rsidRPr="00501BB5">
        <w:rPr>
          <w:rFonts w:ascii="Arial Narrow" w:hAnsi="Arial Narrow" w:cstheme="minorHAnsi"/>
          <w:spacing w:val="1"/>
          <w:sz w:val="28"/>
          <w:szCs w:val="28"/>
        </w:rPr>
        <w:t>ç</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18"/>
          <w:sz w:val="28"/>
          <w:szCs w:val="28"/>
        </w:rPr>
        <w:t xml:space="preserve"> </w:t>
      </w:r>
      <w:r w:rsidRPr="00501BB5">
        <w:rPr>
          <w:rFonts w:ascii="Arial Narrow" w:hAnsi="Arial Narrow" w:cstheme="minorHAnsi"/>
          <w:spacing w:val="2"/>
          <w:sz w:val="28"/>
          <w:szCs w:val="28"/>
        </w:rPr>
        <w:t>p</w:t>
      </w:r>
      <w:r w:rsidRPr="00501BB5">
        <w:rPr>
          <w:rFonts w:ascii="Arial Narrow" w:hAnsi="Arial Narrow" w:cstheme="minorHAnsi"/>
          <w:spacing w:val="-1"/>
          <w:sz w:val="28"/>
          <w:szCs w:val="28"/>
        </w:rPr>
        <w:t>e</w:t>
      </w:r>
      <w:r w:rsidRPr="00501BB5">
        <w:rPr>
          <w:rFonts w:ascii="Arial Narrow" w:hAnsi="Arial Narrow" w:cstheme="minorHAnsi"/>
          <w:sz w:val="28"/>
          <w:szCs w:val="28"/>
        </w:rPr>
        <w:t>r</w:t>
      </w:r>
      <w:r w:rsidRPr="00501BB5">
        <w:rPr>
          <w:rFonts w:ascii="Arial Narrow" w:hAnsi="Arial Narrow" w:cstheme="minorHAnsi"/>
          <w:spacing w:val="-1"/>
          <w:sz w:val="28"/>
          <w:szCs w:val="28"/>
        </w:rPr>
        <w:t>an</w:t>
      </w:r>
      <w:r w:rsidRPr="00501BB5">
        <w:rPr>
          <w:rFonts w:ascii="Arial Narrow" w:hAnsi="Arial Narrow" w:cstheme="minorHAnsi"/>
          <w:spacing w:val="2"/>
          <w:sz w:val="28"/>
          <w:szCs w:val="28"/>
        </w:rPr>
        <w:t>t</w:t>
      </w:r>
      <w:r w:rsidRPr="00501BB5">
        <w:rPr>
          <w:rFonts w:ascii="Arial Narrow" w:hAnsi="Arial Narrow" w:cstheme="minorHAnsi"/>
          <w:sz w:val="28"/>
          <w:szCs w:val="28"/>
        </w:rPr>
        <w:t>e</w:t>
      </w:r>
      <w:r w:rsidRPr="00501BB5">
        <w:rPr>
          <w:rFonts w:ascii="Arial Narrow" w:hAnsi="Arial Narrow" w:cstheme="minorHAnsi"/>
          <w:spacing w:val="18"/>
          <w:sz w:val="28"/>
          <w:szCs w:val="28"/>
        </w:rPr>
        <w:t xml:space="preserve"> </w:t>
      </w:r>
      <w:r w:rsidRPr="00501BB5">
        <w:rPr>
          <w:rFonts w:ascii="Arial Narrow" w:hAnsi="Arial Narrow" w:cstheme="minorHAnsi"/>
          <w:sz w:val="28"/>
          <w:szCs w:val="28"/>
        </w:rPr>
        <w:t>a</w:t>
      </w:r>
      <w:r w:rsidRPr="00501BB5">
        <w:rPr>
          <w:rFonts w:ascii="Arial Narrow" w:hAnsi="Arial Narrow" w:cstheme="minorHAnsi"/>
          <w:w w:val="99"/>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z w:val="28"/>
          <w:szCs w:val="28"/>
        </w:rPr>
        <w:t>r</w:t>
      </w:r>
      <w:r w:rsidRPr="00501BB5">
        <w:rPr>
          <w:rFonts w:ascii="Arial Narrow" w:hAnsi="Arial Narrow" w:cstheme="minorHAnsi"/>
          <w:spacing w:val="-1"/>
          <w:sz w:val="28"/>
          <w:szCs w:val="28"/>
        </w:rPr>
        <w:t>óp</w:t>
      </w:r>
      <w:r w:rsidRPr="00501BB5">
        <w:rPr>
          <w:rFonts w:ascii="Arial Narrow" w:hAnsi="Arial Narrow" w:cstheme="minorHAnsi"/>
          <w:sz w:val="28"/>
          <w:szCs w:val="28"/>
        </w:rPr>
        <w:t>r</w:t>
      </w:r>
      <w:r w:rsidRPr="00501BB5">
        <w:rPr>
          <w:rFonts w:ascii="Arial Narrow" w:hAnsi="Arial Narrow" w:cstheme="minorHAnsi"/>
          <w:spacing w:val="-1"/>
          <w:sz w:val="28"/>
          <w:szCs w:val="28"/>
        </w:rPr>
        <w:t>i</w:t>
      </w:r>
      <w:r w:rsidRPr="00501BB5">
        <w:rPr>
          <w:rFonts w:ascii="Arial Narrow" w:hAnsi="Arial Narrow" w:cstheme="minorHAnsi"/>
          <w:sz w:val="28"/>
          <w:szCs w:val="28"/>
        </w:rPr>
        <w:t>a</w:t>
      </w:r>
      <w:r w:rsidRPr="00501BB5">
        <w:rPr>
          <w:rFonts w:ascii="Arial Narrow" w:hAnsi="Arial Narrow" w:cstheme="minorHAnsi"/>
          <w:spacing w:val="10"/>
          <w:sz w:val="28"/>
          <w:szCs w:val="28"/>
        </w:rPr>
        <w:t xml:space="preserve"> </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uto</w:t>
      </w:r>
      <w:r w:rsidRPr="00501BB5">
        <w:rPr>
          <w:rFonts w:ascii="Arial Narrow" w:hAnsi="Arial Narrow" w:cstheme="minorHAnsi"/>
          <w:sz w:val="28"/>
          <w:szCs w:val="28"/>
        </w:rPr>
        <w:t>r</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da</w:t>
      </w:r>
      <w:r w:rsidRPr="00501BB5">
        <w:rPr>
          <w:rFonts w:ascii="Arial Narrow" w:hAnsi="Arial Narrow" w:cstheme="minorHAnsi"/>
          <w:spacing w:val="2"/>
          <w:sz w:val="28"/>
          <w:szCs w:val="28"/>
        </w:rPr>
        <w:t>d</w:t>
      </w:r>
      <w:r w:rsidRPr="00501BB5">
        <w:rPr>
          <w:rFonts w:ascii="Arial Narrow" w:hAnsi="Arial Narrow" w:cstheme="minorHAnsi"/>
          <w:sz w:val="28"/>
          <w:szCs w:val="28"/>
        </w:rPr>
        <w:t>e</w:t>
      </w:r>
      <w:r w:rsidRPr="00501BB5">
        <w:rPr>
          <w:rFonts w:ascii="Arial Narrow" w:hAnsi="Arial Narrow" w:cstheme="minorHAnsi"/>
          <w:spacing w:val="10"/>
          <w:sz w:val="28"/>
          <w:szCs w:val="28"/>
        </w:rPr>
        <w:t xml:space="preserve"> </w:t>
      </w:r>
      <w:r w:rsidRPr="00501BB5">
        <w:rPr>
          <w:rFonts w:ascii="Arial Narrow" w:hAnsi="Arial Narrow" w:cstheme="minorHAnsi"/>
          <w:spacing w:val="-1"/>
          <w:sz w:val="28"/>
          <w:szCs w:val="28"/>
        </w:rPr>
        <w:t>qu</w:t>
      </w:r>
      <w:r w:rsidRPr="00501BB5">
        <w:rPr>
          <w:rFonts w:ascii="Arial Narrow" w:hAnsi="Arial Narrow" w:cstheme="minorHAnsi"/>
          <w:sz w:val="28"/>
          <w:szCs w:val="28"/>
        </w:rPr>
        <w:t>e</w:t>
      </w:r>
      <w:r w:rsidRPr="00501BB5">
        <w:rPr>
          <w:rFonts w:ascii="Arial Narrow" w:hAnsi="Arial Narrow" w:cstheme="minorHAnsi"/>
          <w:spacing w:val="11"/>
          <w:sz w:val="28"/>
          <w:szCs w:val="28"/>
        </w:rPr>
        <w:t xml:space="preserve"> </w:t>
      </w:r>
      <w:r w:rsidRPr="00501BB5">
        <w:rPr>
          <w:rFonts w:ascii="Arial Narrow" w:hAnsi="Arial Narrow" w:cstheme="minorHAnsi"/>
          <w:spacing w:val="-1"/>
          <w:sz w:val="28"/>
          <w:szCs w:val="28"/>
        </w:rPr>
        <w:t>a</w:t>
      </w:r>
      <w:r w:rsidRPr="00501BB5">
        <w:rPr>
          <w:rFonts w:ascii="Arial Narrow" w:hAnsi="Arial Narrow" w:cstheme="minorHAnsi"/>
          <w:spacing w:val="2"/>
          <w:sz w:val="28"/>
          <w:szCs w:val="28"/>
        </w:rPr>
        <w:t>p</w:t>
      </w:r>
      <w:r w:rsidRPr="00501BB5">
        <w:rPr>
          <w:rFonts w:ascii="Arial Narrow" w:hAnsi="Arial Narrow" w:cstheme="minorHAnsi"/>
          <w:spacing w:val="1"/>
          <w:sz w:val="28"/>
          <w:szCs w:val="28"/>
        </w:rPr>
        <w:t>lic</w:t>
      </w:r>
      <w:r w:rsidRPr="00501BB5">
        <w:rPr>
          <w:rFonts w:ascii="Arial Narrow" w:hAnsi="Arial Narrow" w:cstheme="minorHAnsi"/>
          <w:spacing w:val="-1"/>
          <w:sz w:val="28"/>
          <w:szCs w:val="28"/>
        </w:rPr>
        <w:t>o</w:t>
      </w:r>
      <w:r w:rsidRPr="00501BB5">
        <w:rPr>
          <w:rFonts w:ascii="Arial Narrow" w:hAnsi="Arial Narrow" w:cstheme="minorHAnsi"/>
          <w:sz w:val="28"/>
          <w:szCs w:val="28"/>
        </w:rPr>
        <w:t>u</w:t>
      </w:r>
      <w:r w:rsidRPr="00501BB5">
        <w:rPr>
          <w:rFonts w:ascii="Arial Narrow" w:hAnsi="Arial Narrow" w:cstheme="minorHAnsi"/>
          <w:spacing w:val="8"/>
          <w:sz w:val="28"/>
          <w:szCs w:val="28"/>
        </w:rPr>
        <w:t xml:space="preserve"> </w:t>
      </w:r>
      <w:r w:rsidRPr="00501BB5">
        <w:rPr>
          <w:rFonts w:ascii="Arial Narrow" w:hAnsi="Arial Narrow" w:cstheme="minorHAnsi"/>
          <w:sz w:val="28"/>
          <w:szCs w:val="28"/>
        </w:rPr>
        <w:t>a</w:t>
      </w:r>
      <w:r w:rsidRPr="00501BB5">
        <w:rPr>
          <w:rFonts w:ascii="Arial Narrow" w:hAnsi="Arial Narrow" w:cstheme="minorHAnsi"/>
          <w:spacing w:val="10"/>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pacing w:val="2"/>
          <w:sz w:val="28"/>
          <w:szCs w:val="28"/>
        </w:rPr>
        <w:t>e</w:t>
      </w:r>
      <w:r w:rsidRPr="00501BB5">
        <w:rPr>
          <w:rFonts w:ascii="Arial Narrow" w:hAnsi="Arial Narrow" w:cstheme="minorHAnsi"/>
          <w:spacing w:val="-1"/>
          <w:sz w:val="28"/>
          <w:szCs w:val="28"/>
        </w:rPr>
        <w:t>n</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li</w:t>
      </w:r>
      <w:r w:rsidRPr="00501BB5">
        <w:rPr>
          <w:rFonts w:ascii="Arial Narrow" w:hAnsi="Arial Narrow" w:cstheme="minorHAnsi"/>
          <w:spacing w:val="2"/>
          <w:sz w:val="28"/>
          <w:szCs w:val="28"/>
        </w:rPr>
        <w:t>d</w:t>
      </w:r>
      <w:r w:rsidRPr="00501BB5">
        <w:rPr>
          <w:rFonts w:ascii="Arial Narrow" w:hAnsi="Arial Narrow" w:cstheme="minorHAnsi"/>
          <w:spacing w:val="-1"/>
          <w:sz w:val="28"/>
          <w:szCs w:val="28"/>
        </w:rPr>
        <w:t>a</w:t>
      </w:r>
      <w:r w:rsidRPr="00501BB5">
        <w:rPr>
          <w:rFonts w:ascii="Arial Narrow" w:hAnsi="Arial Narrow" w:cstheme="minorHAnsi"/>
          <w:spacing w:val="2"/>
          <w:sz w:val="28"/>
          <w:szCs w:val="28"/>
        </w:rPr>
        <w:t>d</w:t>
      </w:r>
      <w:r w:rsidRPr="00501BB5">
        <w:rPr>
          <w:rFonts w:ascii="Arial Narrow" w:hAnsi="Arial Narrow" w:cstheme="minorHAnsi"/>
          <w:spacing w:val="-1"/>
          <w:sz w:val="28"/>
          <w:szCs w:val="28"/>
        </w:rPr>
        <w:t>e</w:t>
      </w:r>
      <w:r w:rsidRPr="00501BB5">
        <w:rPr>
          <w:rFonts w:ascii="Arial Narrow" w:hAnsi="Arial Narrow" w:cstheme="minorHAnsi"/>
          <w:sz w:val="28"/>
          <w:szCs w:val="28"/>
        </w:rPr>
        <w:t>,</w:t>
      </w:r>
      <w:r w:rsidRPr="00501BB5">
        <w:rPr>
          <w:rFonts w:ascii="Arial Narrow" w:hAnsi="Arial Narrow" w:cstheme="minorHAnsi"/>
          <w:spacing w:val="8"/>
          <w:sz w:val="28"/>
          <w:szCs w:val="28"/>
        </w:rPr>
        <w:t xml:space="preserve"> </w:t>
      </w:r>
      <w:r w:rsidRPr="00501BB5">
        <w:rPr>
          <w:rFonts w:ascii="Arial Narrow" w:hAnsi="Arial Narrow" w:cstheme="minorHAnsi"/>
          <w:spacing w:val="2"/>
          <w:sz w:val="28"/>
          <w:szCs w:val="28"/>
        </w:rPr>
        <w:t>q</w:t>
      </w:r>
      <w:r w:rsidRPr="00501BB5">
        <w:rPr>
          <w:rFonts w:ascii="Arial Narrow" w:hAnsi="Arial Narrow" w:cstheme="minorHAnsi"/>
          <w:spacing w:val="-1"/>
          <w:sz w:val="28"/>
          <w:szCs w:val="28"/>
        </w:rPr>
        <w:t>u</w:t>
      </w:r>
      <w:r w:rsidRPr="00501BB5">
        <w:rPr>
          <w:rFonts w:ascii="Arial Narrow" w:hAnsi="Arial Narrow" w:cstheme="minorHAnsi"/>
          <w:sz w:val="28"/>
          <w:szCs w:val="28"/>
        </w:rPr>
        <w:t>e</w:t>
      </w:r>
      <w:r w:rsidRPr="00501BB5">
        <w:rPr>
          <w:rFonts w:ascii="Arial Narrow" w:hAnsi="Arial Narrow" w:cstheme="minorHAnsi"/>
          <w:spacing w:val="10"/>
          <w:sz w:val="28"/>
          <w:szCs w:val="28"/>
        </w:rPr>
        <w:t xml:space="preserve"> </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e</w:t>
      </w:r>
      <w:r w:rsidRPr="00501BB5">
        <w:rPr>
          <w:rFonts w:ascii="Arial Narrow" w:hAnsi="Arial Narrow" w:cstheme="minorHAnsi"/>
          <w:sz w:val="28"/>
          <w:szCs w:val="28"/>
        </w:rPr>
        <w:t>rá</w:t>
      </w:r>
      <w:r w:rsidRPr="00501BB5">
        <w:rPr>
          <w:rFonts w:ascii="Arial Narrow" w:hAnsi="Arial Narrow" w:cstheme="minorHAnsi"/>
          <w:spacing w:val="8"/>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on</w:t>
      </w:r>
      <w:r w:rsidRPr="00501BB5">
        <w:rPr>
          <w:rFonts w:ascii="Arial Narrow" w:hAnsi="Arial Narrow" w:cstheme="minorHAnsi"/>
          <w:spacing w:val="1"/>
          <w:sz w:val="28"/>
          <w:szCs w:val="28"/>
        </w:rPr>
        <w:t>c</w:t>
      </w:r>
      <w:r w:rsidRPr="00501BB5">
        <w:rPr>
          <w:rFonts w:ascii="Arial Narrow" w:hAnsi="Arial Narrow" w:cstheme="minorHAnsi"/>
          <w:spacing w:val="2"/>
          <w:sz w:val="28"/>
          <w:szCs w:val="28"/>
        </w:rPr>
        <w:t>e</w:t>
      </w:r>
      <w:r w:rsidRPr="00501BB5">
        <w:rPr>
          <w:rFonts w:ascii="Arial Narrow" w:hAnsi="Arial Narrow" w:cstheme="minorHAnsi"/>
          <w:spacing w:val="-1"/>
          <w:sz w:val="28"/>
          <w:szCs w:val="28"/>
        </w:rPr>
        <w:t>di</w:t>
      </w:r>
      <w:r w:rsidRPr="00501BB5">
        <w:rPr>
          <w:rFonts w:ascii="Arial Narrow" w:hAnsi="Arial Narrow" w:cstheme="minorHAnsi"/>
          <w:spacing w:val="2"/>
          <w:sz w:val="28"/>
          <w:szCs w:val="28"/>
        </w:rPr>
        <w:t>d</w:t>
      </w:r>
      <w:r w:rsidRPr="00501BB5">
        <w:rPr>
          <w:rFonts w:ascii="Arial Narrow" w:hAnsi="Arial Narrow" w:cstheme="minorHAnsi"/>
          <w:sz w:val="28"/>
          <w:szCs w:val="28"/>
        </w:rPr>
        <w:t>a</w:t>
      </w:r>
      <w:r w:rsidRPr="00501BB5">
        <w:rPr>
          <w:rFonts w:ascii="Arial Narrow" w:hAnsi="Arial Narrow" w:cstheme="minorHAnsi"/>
          <w:spacing w:val="8"/>
          <w:sz w:val="28"/>
          <w:szCs w:val="28"/>
        </w:rPr>
        <w:t xml:space="preserve"> </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e</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p</w:t>
      </w:r>
      <w:r w:rsidRPr="00501BB5">
        <w:rPr>
          <w:rFonts w:ascii="Arial Narrow" w:hAnsi="Arial Narrow" w:cstheme="minorHAnsi"/>
          <w:sz w:val="28"/>
          <w:szCs w:val="28"/>
        </w:rPr>
        <w:t>re</w:t>
      </w:r>
      <w:r w:rsidRPr="00501BB5">
        <w:rPr>
          <w:rFonts w:ascii="Arial Narrow" w:hAnsi="Arial Narrow" w:cstheme="minorHAnsi"/>
          <w:spacing w:val="7"/>
          <w:sz w:val="28"/>
          <w:szCs w:val="28"/>
        </w:rPr>
        <w:t xml:space="preserve"> </w:t>
      </w:r>
      <w:r w:rsidRPr="00501BB5">
        <w:rPr>
          <w:rFonts w:ascii="Arial Narrow" w:hAnsi="Arial Narrow" w:cstheme="minorHAnsi"/>
          <w:spacing w:val="-1"/>
          <w:sz w:val="28"/>
          <w:szCs w:val="28"/>
        </w:rPr>
        <w:t>q</w:t>
      </w:r>
      <w:r w:rsidRPr="00501BB5">
        <w:rPr>
          <w:rFonts w:ascii="Arial Narrow" w:hAnsi="Arial Narrow" w:cstheme="minorHAnsi"/>
          <w:spacing w:val="2"/>
          <w:sz w:val="28"/>
          <w:szCs w:val="28"/>
        </w:rPr>
        <w:t>u</w:t>
      </w:r>
      <w:r w:rsidRPr="00501BB5">
        <w:rPr>
          <w:rFonts w:ascii="Arial Narrow" w:hAnsi="Arial Narrow" w:cstheme="minorHAnsi"/>
          <w:sz w:val="28"/>
          <w:szCs w:val="28"/>
        </w:rPr>
        <w:t>e</w:t>
      </w:r>
      <w:r w:rsidRPr="00501BB5">
        <w:rPr>
          <w:rFonts w:ascii="Arial Narrow" w:hAnsi="Arial Narrow" w:cstheme="minorHAnsi"/>
          <w:spacing w:val="11"/>
          <w:sz w:val="28"/>
          <w:szCs w:val="28"/>
        </w:rPr>
        <w:t xml:space="preserve"> </w:t>
      </w:r>
      <w:r w:rsidRPr="00501BB5">
        <w:rPr>
          <w:rFonts w:ascii="Arial Narrow" w:hAnsi="Arial Narrow" w:cstheme="minorHAnsi"/>
          <w:sz w:val="28"/>
          <w:szCs w:val="28"/>
        </w:rPr>
        <w:t>a</w:t>
      </w:r>
      <w:r w:rsidRPr="00501BB5">
        <w:rPr>
          <w:rFonts w:ascii="Arial Narrow" w:hAnsi="Arial Narrow" w:cstheme="minorHAnsi"/>
          <w:spacing w:val="10"/>
          <w:sz w:val="28"/>
          <w:szCs w:val="28"/>
        </w:rPr>
        <w:t xml:space="preserve"> </w:t>
      </w:r>
      <w:r w:rsidRPr="00501BB5">
        <w:rPr>
          <w:rFonts w:ascii="Arial Narrow" w:hAnsi="Arial Narrow" w:cstheme="minorHAnsi"/>
          <w:sz w:val="28"/>
          <w:szCs w:val="28"/>
        </w:rPr>
        <w:t>C</w:t>
      </w:r>
      <w:r w:rsidRPr="00501BB5">
        <w:rPr>
          <w:rFonts w:ascii="Arial Narrow" w:hAnsi="Arial Narrow" w:cstheme="minorHAnsi"/>
          <w:spacing w:val="-1"/>
          <w:sz w:val="28"/>
          <w:szCs w:val="28"/>
        </w:rPr>
        <w:t>o</w:t>
      </w:r>
      <w:r w:rsidRPr="00501BB5">
        <w:rPr>
          <w:rFonts w:ascii="Arial Narrow" w:hAnsi="Arial Narrow" w:cstheme="minorHAnsi"/>
          <w:spacing w:val="2"/>
          <w:sz w:val="28"/>
          <w:szCs w:val="28"/>
        </w:rPr>
        <w:t>n</w:t>
      </w:r>
      <w:r w:rsidRPr="00501BB5">
        <w:rPr>
          <w:rFonts w:ascii="Arial Narrow" w:hAnsi="Arial Narrow" w:cstheme="minorHAnsi"/>
          <w:spacing w:val="-1"/>
          <w:sz w:val="28"/>
          <w:szCs w:val="28"/>
        </w:rPr>
        <w:t>t</w:t>
      </w:r>
      <w:r w:rsidRPr="00501BB5">
        <w:rPr>
          <w:rFonts w:ascii="Arial Narrow" w:hAnsi="Arial Narrow" w:cstheme="minorHAnsi"/>
          <w:sz w:val="28"/>
          <w:szCs w:val="28"/>
        </w:rPr>
        <w:t>r</w:t>
      </w:r>
      <w:r w:rsidRPr="00501BB5">
        <w:rPr>
          <w:rFonts w:ascii="Arial Narrow" w:hAnsi="Arial Narrow" w:cstheme="minorHAnsi"/>
          <w:spacing w:val="-1"/>
          <w:sz w:val="28"/>
          <w:szCs w:val="28"/>
        </w:rPr>
        <w:t>ata</w:t>
      </w:r>
      <w:r w:rsidRPr="00501BB5">
        <w:rPr>
          <w:rFonts w:ascii="Arial Narrow" w:hAnsi="Arial Narrow" w:cstheme="minorHAnsi"/>
          <w:spacing w:val="2"/>
          <w:sz w:val="28"/>
          <w:szCs w:val="28"/>
        </w:rPr>
        <w:t>d</w:t>
      </w:r>
      <w:r w:rsidRPr="00501BB5">
        <w:rPr>
          <w:rFonts w:ascii="Arial Narrow" w:hAnsi="Arial Narrow" w:cstheme="minorHAnsi"/>
          <w:sz w:val="28"/>
          <w:szCs w:val="28"/>
        </w:rPr>
        <w:t>a</w:t>
      </w:r>
      <w:r w:rsidRPr="00501BB5">
        <w:rPr>
          <w:rFonts w:ascii="Arial Narrow" w:hAnsi="Arial Narrow" w:cstheme="minorHAnsi"/>
          <w:spacing w:val="8"/>
          <w:sz w:val="28"/>
          <w:szCs w:val="28"/>
        </w:rPr>
        <w:t xml:space="preserve"> </w:t>
      </w:r>
      <w:r w:rsidRPr="00501BB5">
        <w:rPr>
          <w:rFonts w:ascii="Arial Narrow" w:hAnsi="Arial Narrow" w:cstheme="minorHAnsi"/>
          <w:sz w:val="28"/>
          <w:szCs w:val="28"/>
        </w:rPr>
        <w:t>r</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ss</w:t>
      </w:r>
      <w:r w:rsidRPr="00501BB5">
        <w:rPr>
          <w:rFonts w:ascii="Arial Narrow" w:hAnsi="Arial Narrow" w:cstheme="minorHAnsi"/>
          <w:spacing w:val="-1"/>
          <w:sz w:val="28"/>
          <w:szCs w:val="28"/>
        </w:rPr>
        <w:t>a</w:t>
      </w:r>
      <w:r w:rsidRPr="00501BB5">
        <w:rPr>
          <w:rFonts w:ascii="Arial Narrow" w:hAnsi="Arial Narrow" w:cstheme="minorHAnsi"/>
          <w:sz w:val="28"/>
          <w:szCs w:val="28"/>
        </w:rPr>
        <w:t>r</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i</w:t>
      </w:r>
      <w:r w:rsidRPr="00501BB5">
        <w:rPr>
          <w:rFonts w:ascii="Arial Narrow" w:hAnsi="Arial Narrow" w:cstheme="minorHAnsi"/>
          <w:sz w:val="28"/>
          <w:szCs w:val="28"/>
        </w:rPr>
        <w:t>r</w:t>
      </w:r>
      <w:r w:rsidRPr="00501BB5">
        <w:rPr>
          <w:rFonts w:ascii="Arial Narrow" w:hAnsi="Arial Narrow" w:cstheme="minorHAnsi"/>
          <w:spacing w:val="11"/>
          <w:sz w:val="28"/>
          <w:szCs w:val="28"/>
        </w:rPr>
        <w:t xml:space="preserve"> </w:t>
      </w:r>
      <w:r w:rsidRPr="00501BB5">
        <w:rPr>
          <w:rFonts w:ascii="Arial Narrow" w:hAnsi="Arial Narrow" w:cstheme="minorHAnsi"/>
          <w:sz w:val="28"/>
          <w:szCs w:val="28"/>
        </w:rPr>
        <w:t>a</w:t>
      </w:r>
      <w:r w:rsidRPr="00501BB5">
        <w:rPr>
          <w:rFonts w:ascii="Arial Narrow" w:hAnsi="Arial Narrow" w:cstheme="minorHAnsi"/>
          <w:w w:val="99"/>
          <w:sz w:val="28"/>
          <w:szCs w:val="28"/>
        </w:rPr>
        <w:t xml:space="preserve"> </w:t>
      </w:r>
      <w:r w:rsidRPr="00501BB5">
        <w:rPr>
          <w:rFonts w:ascii="Arial Narrow" w:hAnsi="Arial Narrow" w:cstheme="minorHAnsi"/>
          <w:spacing w:val="-1"/>
          <w:sz w:val="28"/>
          <w:szCs w:val="28"/>
        </w:rPr>
        <w:t>Ad</w:t>
      </w:r>
      <w:r w:rsidRPr="00501BB5">
        <w:rPr>
          <w:rFonts w:ascii="Arial Narrow" w:hAnsi="Arial Narrow" w:cstheme="minorHAnsi"/>
          <w:spacing w:val="4"/>
          <w:sz w:val="28"/>
          <w:szCs w:val="28"/>
        </w:rPr>
        <w:t>m</w:t>
      </w:r>
      <w:r w:rsidRPr="00501BB5">
        <w:rPr>
          <w:rFonts w:ascii="Arial Narrow" w:hAnsi="Arial Narrow" w:cstheme="minorHAnsi"/>
          <w:spacing w:val="-1"/>
          <w:sz w:val="28"/>
          <w:szCs w:val="28"/>
        </w:rPr>
        <w:t>ini</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t</w:t>
      </w:r>
      <w:r w:rsidRPr="00501BB5">
        <w:rPr>
          <w:rFonts w:ascii="Arial Narrow" w:hAnsi="Arial Narrow" w:cstheme="minorHAnsi"/>
          <w:sz w:val="28"/>
          <w:szCs w:val="28"/>
        </w:rPr>
        <w:t>r</w:t>
      </w:r>
      <w:r w:rsidRPr="00501BB5">
        <w:rPr>
          <w:rFonts w:ascii="Arial Narrow" w:hAnsi="Arial Narrow" w:cstheme="minorHAnsi"/>
          <w:spacing w:val="-1"/>
          <w:sz w:val="28"/>
          <w:szCs w:val="28"/>
        </w:rPr>
        <w:t>a</w:t>
      </w:r>
      <w:r w:rsidRPr="00501BB5">
        <w:rPr>
          <w:rFonts w:ascii="Arial Narrow" w:hAnsi="Arial Narrow" w:cstheme="minorHAnsi"/>
          <w:spacing w:val="1"/>
          <w:sz w:val="28"/>
          <w:szCs w:val="28"/>
        </w:rPr>
        <w:t>ç</w:t>
      </w:r>
      <w:r w:rsidRPr="00501BB5">
        <w:rPr>
          <w:rFonts w:ascii="Arial Narrow" w:hAnsi="Arial Narrow" w:cstheme="minorHAnsi"/>
          <w:spacing w:val="-1"/>
          <w:sz w:val="28"/>
          <w:szCs w:val="28"/>
        </w:rPr>
        <w:t>ã</w:t>
      </w:r>
      <w:r w:rsidRPr="00501BB5">
        <w:rPr>
          <w:rFonts w:ascii="Arial Narrow" w:hAnsi="Arial Narrow" w:cstheme="minorHAnsi"/>
          <w:sz w:val="28"/>
          <w:szCs w:val="28"/>
        </w:rPr>
        <w:t>o</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pe</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o</w:t>
      </w:r>
      <w:r w:rsidRPr="00501BB5">
        <w:rPr>
          <w:rFonts w:ascii="Arial Narrow" w:hAnsi="Arial Narrow" w:cstheme="minorHAnsi"/>
          <w:sz w:val="28"/>
          <w:szCs w:val="28"/>
        </w:rPr>
        <w:t>s</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z w:val="28"/>
          <w:szCs w:val="28"/>
        </w:rPr>
        <w:t>r</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j</w:t>
      </w:r>
      <w:r w:rsidRPr="00501BB5">
        <w:rPr>
          <w:rFonts w:ascii="Arial Narrow" w:hAnsi="Arial Narrow" w:cstheme="minorHAnsi"/>
          <w:spacing w:val="-1"/>
          <w:sz w:val="28"/>
          <w:szCs w:val="28"/>
        </w:rPr>
        <w:t>u</w:t>
      </w:r>
      <w:r w:rsidRPr="00501BB5">
        <w:rPr>
          <w:rFonts w:ascii="Arial Narrow" w:hAnsi="Arial Narrow" w:cstheme="minorHAnsi"/>
          <w:spacing w:val="2"/>
          <w:sz w:val="28"/>
          <w:szCs w:val="28"/>
        </w:rPr>
        <w:t>í</w:t>
      </w:r>
      <w:r w:rsidRPr="00501BB5">
        <w:rPr>
          <w:rFonts w:ascii="Arial Narrow" w:hAnsi="Arial Narrow" w:cstheme="minorHAnsi"/>
          <w:spacing w:val="-2"/>
          <w:sz w:val="28"/>
          <w:szCs w:val="28"/>
        </w:rPr>
        <w:t>z</w:t>
      </w:r>
      <w:r w:rsidRPr="00501BB5">
        <w:rPr>
          <w:rFonts w:ascii="Arial Narrow" w:hAnsi="Arial Narrow" w:cstheme="minorHAnsi"/>
          <w:spacing w:val="-1"/>
          <w:sz w:val="28"/>
          <w:szCs w:val="28"/>
        </w:rPr>
        <w:t>o</w:t>
      </w:r>
      <w:r w:rsidRPr="00501BB5">
        <w:rPr>
          <w:rFonts w:ascii="Arial Narrow" w:hAnsi="Arial Narrow" w:cstheme="minorHAnsi"/>
          <w:sz w:val="28"/>
          <w:szCs w:val="28"/>
        </w:rPr>
        <w:t>s</w:t>
      </w:r>
      <w:r w:rsidRPr="00501BB5">
        <w:rPr>
          <w:rFonts w:ascii="Arial Narrow" w:hAnsi="Arial Narrow" w:cstheme="minorHAnsi"/>
          <w:spacing w:val="18"/>
          <w:sz w:val="28"/>
          <w:szCs w:val="28"/>
        </w:rPr>
        <w:t xml:space="preserve"> </w:t>
      </w:r>
      <w:r w:rsidRPr="00501BB5">
        <w:rPr>
          <w:rFonts w:ascii="Arial Narrow" w:hAnsi="Arial Narrow" w:cstheme="minorHAnsi"/>
          <w:sz w:val="28"/>
          <w:szCs w:val="28"/>
        </w:rPr>
        <w:t>r</w:t>
      </w:r>
      <w:r w:rsidRPr="00501BB5">
        <w:rPr>
          <w:rFonts w:ascii="Arial Narrow" w:hAnsi="Arial Narrow" w:cstheme="minorHAnsi"/>
          <w:spacing w:val="-1"/>
          <w:sz w:val="28"/>
          <w:szCs w:val="28"/>
        </w:rPr>
        <w:t>e</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u</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tan</w:t>
      </w:r>
      <w:r w:rsidRPr="00501BB5">
        <w:rPr>
          <w:rFonts w:ascii="Arial Narrow" w:hAnsi="Arial Narrow" w:cstheme="minorHAnsi"/>
          <w:spacing w:val="2"/>
          <w:sz w:val="28"/>
          <w:szCs w:val="28"/>
        </w:rPr>
        <w:t>t</w:t>
      </w:r>
      <w:r w:rsidRPr="00501BB5">
        <w:rPr>
          <w:rFonts w:ascii="Arial Narrow" w:hAnsi="Arial Narrow" w:cstheme="minorHAnsi"/>
          <w:spacing w:val="-1"/>
          <w:sz w:val="28"/>
          <w:szCs w:val="28"/>
        </w:rPr>
        <w:t>e</w:t>
      </w:r>
      <w:r w:rsidRPr="00501BB5">
        <w:rPr>
          <w:rFonts w:ascii="Arial Narrow" w:hAnsi="Arial Narrow" w:cstheme="minorHAnsi"/>
          <w:sz w:val="28"/>
          <w:szCs w:val="28"/>
        </w:rPr>
        <w:t>s</w:t>
      </w:r>
      <w:r w:rsidRPr="00501BB5">
        <w:rPr>
          <w:rFonts w:ascii="Arial Narrow" w:hAnsi="Arial Narrow" w:cstheme="minorHAnsi"/>
          <w:spacing w:val="19"/>
          <w:sz w:val="28"/>
          <w:szCs w:val="28"/>
        </w:rPr>
        <w:t xml:space="preserve"> </w:t>
      </w:r>
      <w:r w:rsidRPr="00501BB5">
        <w:rPr>
          <w:rFonts w:ascii="Arial Narrow" w:hAnsi="Arial Narrow" w:cstheme="minorHAnsi"/>
          <w:sz w:val="28"/>
          <w:szCs w:val="28"/>
        </w:rPr>
        <w:t>e</w:t>
      </w:r>
      <w:r w:rsidRPr="00501BB5">
        <w:rPr>
          <w:rFonts w:ascii="Arial Narrow" w:hAnsi="Arial Narrow" w:cstheme="minorHAnsi"/>
          <w:spacing w:val="18"/>
          <w:sz w:val="28"/>
          <w:szCs w:val="28"/>
        </w:rPr>
        <w:t xml:space="preserve"> </w:t>
      </w:r>
      <w:r w:rsidRPr="00501BB5">
        <w:rPr>
          <w:rFonts w:ascii="Arial Narrow" w:hAnsi="Arial Narrow" w:cstheme="minorHAnsi"/>
          <w:spacing w:val="2"/>
          <w:sz w:val="28"/>
          <w:szCs w:val="28"/>
        </w:rPr>
        <w:t>a</w:t>
      </w:r>
      <w:r w:rsidRPr="00501BB5">
        <w:rPr>
          <w:rFonts w:ascii="Arial Narrow" w:hAnsi="Arial Narrow" w:cstheme="minorHAnsi"/>
          <w:spacing w:val="-1"/>
          <w:sz w:val="28"/>
          <w:szCs w:val="28"/>
        </w:rPr>
        <w:t>pó</w:t>
      </w:r>
      <w:r w:rsidRPr="00501BB5">
        <w:rPr>
          <w:rFonts w:ascii="Arial Narrow" w:hAnsi="Arial Narrow" w:cstheme="minorHAnsi"/>
          <w:sz w:val="28"/>
          <w:szCs w:val="28"/>
        </w:rPr>
        <w:t>s</w:t>
      </w:r>
      <w:r w:rsidRPr="00501BB5">
        <w:rPr>
          <w:rFonts w:ascii="Arial Narrow" w:hAnsi="Arial Narrow" w:cstheme="minorHAnsi"/>
          <w:spacing w:val="18"/>
          <w:sz w:val="28"/>
          <w:szCs w:val="28"/>
        </w:rPr>
        <w:t xml:space="preserve"> </w:t>
      </w:r>
      <w:r w:rsidRPr="00501BB5">
        <w:rPr>
          <w:rFonts w:ascii="Arial Narrow" w:hAnsi="Arial Narrow" w:cstheme="minorHAnsi"/>
          <w:spacing w:val="2"/>
          <w:sz w:val="28"/>
          <w:szCs w:val="28"/>
        </w:rPr>
        <w:t>de</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w:t>
      </w:r>
      <w:r w:rsidRPr="00501BB5">
        <w:rPr>
          <w:rFonts w:ascii="Arial Narrow" w:hAnsi="Arial Narrow" w:cstheme="minorHAnsi"/>
          <w:sz w:val="28"/>
          <w:szCs w:val="28"/>
        </w:rPr>
        <w:t>rr</w:t>
      </w:r>
      <w:r w:rsidRPr="00501BB5">
        <w:rPr>
          <w:rFonts w:ascii="Arial Narrow" w:hAnsi="Arial Narrow" w:cstheme="minorHAnsi"/>
          <w:spacing w:val="-1"/>
          <w:sz w:val="28"/>
          <w:szCs w:val="28"/>
        </w:rPr>
        <w:t>id</w:t>
      </w:r>
      <w:r w:rsidRPr="00501BB5">
        <w:rPr>
          <w:rFonts w:ascii="Arial Narrow" w:hAnsi="Arial Narrow" w:cstheme="minorHAnsi"/>
          <w:sz w:val="28"/>
          <w:szCs w:val="28"/>
        </w:rPr>
        <w:t>o</w:t>
      </w:r>
      <w:r w:rsidRPr="00501BB5">
        <w:rPr>
          <w:rFonts w:ascii="Arial Narrow" w:hAnsi="Arial Narrow" w:cstheme="minorHAnsi"/>
          <w:spacing w:val="18"/>
          <w:sz w:val="28"/>
          <w:szCs w:val="28"/>
        </w:rPr>
        <w:t xml:space="preserve"> </w:t>
      </w:r>
      <w:r w:rsidRPr="00501BB5">
        <w:rPr>
          <w:rFonts w:ascii="Arial Narrow" w:hAnsi="Arial Narrow" w:cstheme="minorHAnsi"/>
          <w:sz w:val="28"/>
          <w:szCs w:val="28"/>
        </w:rPr>
        <w:t>o</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p</w:t>
      </w:r>
      <w:r w:rsidRPr="00501BB5">
        <w:rPr>
          <w:rFonts w:ascii="Arial Narrow" w:hAnsi="Arial Narrow" w:cstheme="minorHAnsi"/>
          <w:sz w:val="28"/>
          <w:szCs w:val="28"/>
        </w:rPr>
        <w:t>r</w:t>
      </w:r>
      <w:r w:rsidRPr="00501BB5">
        <w:rPr>
          <w:rFonts w:ascii="Arial Narrow" w:hAnsi="Arial Narrow" w:cstheme="minorHAnsi"/>
          <w:spacing w:val="2"/>
          <w:sz w:val="28"/>
          <w:szCs w:val="28"/>
        </w:rPr>
        <w:t>a</w:t>
      </w:r>
      <w:r w:rsidRPr="00501BB5">
        <w:rPr>
          <w:rFonts w:ascii="Arial Narrow" w:hAnsi="Arial Narrow" w:cstheme="minorHAnsi"/>
          <w:spacing w:val="-2"/>
          <w:sz w:val="28"/>
          <w:szCs w:val="28"/>
        </w:rPr>
        <w:t>z</w:t>
      </w:r>
      <w:r w:rsidRPr="00501BB5">
        <w:rPr>
          <w:rFonts w:ascii="Arial Narrow" w:hAnsi="Arial Narrow" w:cstheme="minorHAnsi"/>
          <w:sz w:val="28"/>
          <w:szCs w:val="28"/>
        </w:rPr>
        <w:t>o</w:t>
      </w:r>
      <w:r w:rsidRPr="00501BB5">
        <w:rPr>
          <w:rFonts w:ascii="Arial Narrow" w:hAnsi="Arial Narrow" w:cstheme="minorHAnsi"/>
          <w:spacing w:val="18"/>
          <w:sz w:val="28"/>
          <w:szCs w:val="28"/>
        </w:rPr>
        <w:t xml:space="preserve"> </w:t>
      </w:r>
      <w:r w:rsidRPr="00501BB5">
        <w:rPr>
          <w:rFonts w:ascii="Arial Narrow" w:hAnsi="Arial Narrow" w:cstheme="minorHAnsi"/>
          <w:spacing w:val="2"/>
          <w:sz w:val="28"/>
          <w:szCs w:val="28"/>
        </w:rPr>
        <w:t>d</w:t>
      </w:r>
      <w:r w:rsidRPr="00501BB5">
        <w:rPr>
          <w:rFonts w:ascii="Arial Narrow" w:hAnsi="Arial Narrow" w:cstheme="minorHAnsi"/>
          <w:sz w:val="28"/>
          <w:szCs w:val="28"/>
        </w:rPr>
        <w:t>a</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s</w:t>
      </w:r>
      <w:r w:rsidRPr="00501BB5">
        <w:rPr>
          <w:rFonts w:ascii="Arial Narrow" w:hAnsi="Arial Narrow" w:cstheme="minorHAnsi"/>
          <w:spacing w:val="-1"/>
          <w:sz w:val="28"/>
          <w:szCs w:val="28"/>
        </w:rPr>
        <w:t>an</w:t>
      </w:r>
      <w:r w:rsidRPr="00501BB5">
        <w:rPr>
          <w:rFonts w:ascii="Arial Narrow" w:hAnsi="Arial Narrow" w:cstheme="minorHAnsi"/>
          <w:spacing w:val="1"/>
          <w:sz w:val="28"/>
          <w:szCs w:val="28"/>
        </w:rPr>
        <w:t>ç</w:t>
      </w:r>
      <w:r w:rsidRPr="00501BB5">
        <w:rPr>
          <w:rFonts w:ascii="Arial Narrow" w:hAnsi="Arial Narrow" w:cstheme="minorHAnsi"/>
          <w:spacing w:val="2"/>
          <w:sz w:val="28"/>
          <w:szCs w:val="28"/>
        </w:rPr>
        <w:t>ã</w:t>
      </w:r>
      <w:r w:rsidRPr="00501BB5">
        <w:rPr>
          <w:rFonts w:ascii="Arial Narrow" w:hAnsi="Arial Narrow" w:cstheme="minorHAnsi"/>
          <w:sz w:val="28"/>
          <w:szCs w:val="28"/>
        </w:rPr>
        <w:t>o</w:t>
      </w:r>
      <w:r w:rsidRPr="00501BB5">
        <w:rPr>
          <w:rFonts w:ascii="Arial Narrow" w:hAnsi="Arial Narrow" w:cstheme="minorHAnsi"/>
          <w:spacing w:val="19"/>
          <w:sz w:val="28"/>
          <w:szCs w:val="28"/>
        </w:rPr>
        <w:t xml:space="preserve"> </w:t>
      </w:r>
      <w:r w:rsidRPr="00501BB5">
        <w:rPr>
          <w:rFonts w:ascii="Arial Narrow" w:hAnsi="Arial Narrow" w:cstheme="minorHAnsi"/>
          <w:spacing w:val="-1"/>
          <w:sz w:val="28"/>
          <w:szCs w:val="28"/>
        </w:rPr>
        <w:t>ap</w:t>
      </w:r>
      <w:r w:rsidRPr="00501BB5">
        <w:rPr>
          <w:rFonts w:ascii="Arial Narrow" w:hAnsi="Arial Narrow" w:cstheme="minorHAnsi"/>
          <w:spacing w:val="1"/>
          <w:sz w:val="28"/>
          <w:szCs w:val="28"/>
        </w:rPr>
        <w:t>l</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a</w:t>
      </w:r>
      <w:r w:rsidRPr="00501BB5">
        <w:rPr>
          <w:rFonts w:ascii="Arial Narrow" w:hAnsi="Arial Narrow" w:cstheme="minorHAnsi"/>
          <w:spacing w:val="2"/>
          <w:sz w:val="28"/>
          <w:szCs w:val="28"/>
        </w:rPr>
        <w:t>d</w:t>
      </w:r>
      <w:r w:rsidRPr="00501BB5">
        <w:rPr>
          <w:rFonts w:ascii="Arial Narrow" w:hAnsi="Arial Narrow" w:cstheme="minorHAnsi"/>
          <w:sz w:val="28"/>
          <w:szCs w:val="28"/>
        </w:rPr>
        <w:t>a</w:t>
      </w:r>
      <w:r w:rsidRPr="00501BB5">
        <w:rPr>
          <w:rFonts w:ascii="Arial Narrow" w:hAnsi="Arial Narrow" w:cstheme="minorHAnsi"/>
          <w:spacing w:val="18"/>
          <w:sz w:val="28"/>
          <w:szCs w:val="28"/>
        </w:rPr>
        <w:t xml:space="preserve"> </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o</w:t>
      </w:r>
      <w:r w:rsidRPr="00501BB5">
        <w:rPr>
          <w:rFonts w:ascii="Arial Narrow" w:hAnsi="Arial Narrow" w:cstheme="minorHAnsi"/>
          <w:sz w:val="28"/>
          <w:szCs w:val="28"/>
        </w:rPr>
        <w:t>m</w:t>
      </w:r>
      <w:r w:rsidRPr="00501BB5">
        <w:rPr>
          <w:rFonts w:ascii="Arial Narrow" w:hAnsi="Arial Narrow" w:cstheme="minorHAnsi"/>
          <w:spacing w:val="22"/>
          <w:sz w:val="28"/>
          <w:szCs w:val="28"/>
        </w:rPr>
        <w:t xml:space="preserve"> </w:t>
      </w:r>
      <w:r w:rsidRPr="00501BB5">
        <w:rPr>
          <w:rFonts w:ascii="Arial Narrow" w:hAnsi="Arial Narrow" w:cstheme="minorHAnsi"/>
          <w:spacing w:val="-1"/>
          <w:sz w:val="28"/>
          <w:szCs w:val="28"/>
        </w:rPr>
        <w:t>ba</w:t>
      </w:r>
      <w:r w:rsidRPr="00501BB5">
        <w:rPr>
          <w:rFonts w:ascii="Arial Narrow" w:hAnsi="Arial Narrow" w:cstheme="minorHAnsi"/>
          <w:spacing w:val="1"/>
          <w:sz w:val="28"/>
          <w:szCs w:val="28"/>
        </w:rPr>
        <w:t>s</w:t>
      </w:r>
      <w:r w:rsidRPr="00501BB5">
        <w:rPr>
          <w:rFonts w:ascii="Arial Narrow" w:hAnsi="Arial Narrow" w:cstheme="minorHAnsi"/>
          <w:sz w:val="28"/>
          <w:szCs w:val="28"/>
        </w:rPr>
        <w:t>e</w:t>
      </w:r>
      <w:r w:rsidRPr="00501BB5">
        <w:rPr>
          <w:rFonts w:ascii="Arial Narrow" w:hAnsi="Arial Narrow" w:cstheme="minorHAnsi"/>
          <w:spacing w:val="17"/>
          <w:sz w:val="28"/>
          <w:szCs w:val="28"/>
        </w:rPr>
        <w:t xml:space="preserve"> </w:t>
      </w:r>
      <w:r w:rsidRPr="00501BB5">
        <w:rPr>
          <w:rFonts w:ascii="Arial Narrow" w:hAnsi="Arial Narrow" w:cstheme="minorHAnsi"/>
          <w:spacing w:val="-1"/>
          <w:sz w:val="28"/>
          <w:szCs w:val="28"/>
        </w:rPr>
        <w:t>n</w:t>
      </w:r>
      <w:r w:rsidRPr="00501BB5">
        <w:rPr>
          <w:rFonts w:ascii="Arial Narrow" w:hAnsi="Arial Narrow" w:cstheme="minorHAnsi"/>
          <w:sz w:val="28"/>
          <w:szCs w:val="28"/>
        </w:rPr>
        <w:t>o</w:t>
      </w:r>
      <w:r w:rsidRPr="00501BB5">
        <w:rPr>
          <w:rFonts w:ascii="Arial Narrow" w:hAnsi="Arial Narrow" w:cstheme="minorHAnsi"/>
          <w:w w:val="99"/>
          <w:sz w:val="28"/>
          <w:szCs w:val="28"/>
        </w:rPr>
        <w:t xml:space="preserve"> </w:t>
      </w:r>
      <w:r w:rsidRPr="00501BB5">
        <w:rPr>
          <w:rFonts w:ascii="Arial Narrow" w:hAnsi="Arial Narrow" w:cstheme="minorHAnsi"/>
          <w:spacing w:val="-1"/>
          <w:sz w:val="28"/>
          <w:szCs w:val="28"/>
        </w:rPr>
        <w:t>in</w:t>
      </w:r>
      <w:r w:rsidRPr="00501BB5">
        <w:rPr>
          <w:rFonts w:ascii="Arial Narrow" w:hAnsi="Arial Narrow" w:cstheme="minorHAnsi"/>
          <w:spacing w:val="1"/>
          <w:sz w:val="28"/>
          <w:szCs w:val="28"/>
        </w:rPr>
        <w:t>c</w:t>
      </w:r>
      <w:r w:rsidRPr="00501BB5">
        <w:rPr>
          <w:rFonts w:ascii="Arial Narrow" w:hAnsi="Arial Narrow" w:cstheme="minorHAnsi"/>
          <w:spacing w:val="-1"/>
          <w:sz w:val="28"/>
          <w:szCs w:val="28"/>
        </w:rPr>
        <w:t>i</w:t>
      </w:r>
      <w:r w:rsidRPr="00501BB5">
        <w:rPr>
          <w:rFonts w:ascii="Arial Narrow" w:hAnsi="Arial Narrow" w:cstheme="minorHAnsi"/>
          <w:spacing w:val="1"/>
          <w:sz w:val="28"/>
          <w:szCs w:val="28"/>
        </w:rPr>
        <w:t>s</w:t>
      </w:r>
      <w:r w:rsidRPr="00501BB5">
        <w:rPr>
          <w:rFonts w:ascii="Arial Narrow" w:hAnsi="Arial Narrow" w:cstheme="minorHAnsi"/>
          <w:sz w:val="28"/>
          <w:szCs w:val="28"/>
        </w:rPr>
        <w:t>o</w:t>
      </w:r>
      <w:r w:rsidRPr="00501BB5">
        <w:rPr>
          <w:rFonts w:ascii="Arial Narrow" w:hAnsi="Arial Narrow" w:cstheme="minorHAnsi"/>
          <w:spacing w:val="-7"/>
          <w:sz w:val="28"/>
          <w:szCs w:val="28"/>
        </w:rPr>
        <w:t xml:space="preserve"> </w:t>
      </w:r>
      <w:r w:rsidRPr="00501BB5">
        <w:rPr>
          <w:rFonts w:ascii="Arial Narrow" w:hAnsi="Arial Narrow" w:cstheme="minorHAnsi"/>
          <w:spacing w:val="-1"/>
          <w:sz w:val="28"/>
          <w:szCs w:val="28"/>
        </w:rPr>
        <w:t>ante</w:t>
      </w:r>
      <w:r w:rsidRPr="00501BB5">
        <w:rPr>
          <w:rFonts w:ascii="Arial Narrow" w:hAnsi="Arial Narrow" w:cstheme="minorHAnsi"/>
          <w:spacing w:val="3"/>
          <w:sz w:val="28"/>
          <w:szCs w:val="28"/>
        </w:rPr>
        <w:t>r</w:t>
      </w:r>
      <w:r w:rsidRPr="00501BB5">
        <w:rPr>
          <w:rFonts w:ascii="Arial Narrow" w:hAnsi="Arial Narrow" w:cstheme="minorHAnsi"/>
          <w:spacing w:val="-1"/>
          <w:sz w:val="28"/>
          <w:szCs w:val="28"/>
        </w:rPr>
        <w:t>io</w:t>
      </w:r>
      <w:r w:rsidRPr="00501BB5">
        <w:rPr>
          <w:rFonts w:ascii="Arial Narrow" w:hAnsi="Arial Narrow" w:cstheme="minorHAnsi"/>
          <w:sz w:val="28"/>
          <w:szCs w:val="28"/>
        </w:rPr>
        <w:t>r;</w:t>
      </w:r>
      <w:r w:rsidRPr="00501BB5">
        <w:rPr>
          <w:rFonts w:ascii="Arial Narrow" w:hAnsi="Arial Narrow" w:cstheme="minorHAnsi"/>
          <w:spacing w:val="-8"/>
          <w:sz w:val="28"/>
          <w:szCs w:val="28"/>
        </w:rPr>
        <w:t xml:space="preserve"> </w:t>
      </w:r>
      <w:r w:rsidRPr="00501BB5">
        <w:rPr>
          <w:rFonts w:ascii="Arial Narrow" w:hAnsi="Arial Narrow" w:cstheme="minorHAnsi"/>
          <w:spacing w:val="2"/>
          <w:sz w:val="28"/>
          <w:szCs w:val="28"/>
        </w:rPr>
        <w:t>o</w:t>
      </w:r>
      <w:r w:rsidRPr="00501BB5">
        <w:rPr>
          <w:rFonts w:ascii="Arial Narrow" w:hAnsi="Arial Narrow" w:cstheme="minorHAnsi"/>
          <w:sz w:val="28"/>
          <w:szCs w:val="28"/>
        </w:rPr>
        <w:t>u</w:t>
      </w:r>
    </w:p>
    <w:p w14:paraId="6D70C200"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w w:val="95"/>
          <w:sz w:val="28"/>
          <w:szCs w:val="28"/>
        </w:rPr>
      </w:pPr>
      <w:r w:rsidRPr="003F10F6">
        <w:rPr>
          <w:rFonts w:ascii="Arial Narrow" w:hAnsi="Arial Narrow" w:cstheme="minorHAnsi"/>
          <w:sz w:val="28"/>
          <w:szCs w:val="28"/>
        </w:rPr>
        <w:t>d)</w:t>
      </w:r>
      <w:r w:rsidRPr="003F10F6">
        <w:rPr>
          <w:rFonts w:ascii="Arial Narrow" w:hAnsi="Arial Narrow" w:cstheme="minorHAnsi"/>
          <w:sz w:val="28"/>
          <w:szCs w:val="28"/>
        </w:rPr>
        <w:tab/>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pedi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ta</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ata</w:t>
      </w:r>
      <w:r w:rsidRPr="003F10F6">
        <w:rPr>
          <w:rFonts w:ascii="Arial Narrow" w:hAnsi="Arial Narrow" w:cstheme="minorHAnsi"/>
          <w:sz w:val="28"/>
          <w:szCs w:val="28"/>
        </w:rPr>
        <w:t>r</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m o Município de </w:t>
      </w:r>
      <w:r w:rsidR="0029035B">
        <w:rPr>
          <w:rFonts w:ascii="Arial Narrow" w:hAnsi="Arial Narrow" w:cstheme="minorHAnsi"/>
          <w:sz w:val="28"/>
          <w:szCs w:val="28"/>
        </w:rPr>
        <w:t>Iguatemi</w:t>
      </w:r>
      <w:r w:rsidRPr="003F10F6">
        <w:rPr>
          <w:rFonts w:ascii="Arial Narrow" w:hAnsi="Arial Narrow" w:cstheme="minorHAnsi"/>
          <w:sz w:val="28"/>
          <w:szCs w:val="28"/>
        </w:rPr>
        <w:t>/MS e</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eden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z w:val="28"/>
          <w:szCs w:val="28"/>
        </w:rPr>
        <w:t>SICAF</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pe</w:t>
      </w:r>
      <w:r w:rsidRPr="003F10F6">
        <w:rPr>
          <w:rFonts w:ascii="Arial Narrow" w:hAnsi="Arial Narrow" w:cstheme="minorHAnsi"/>
          <w:spacing w:val="1"/>
          <w:sz w:val="28"/>
          <w:szCs w:val="28"/>
        </w:rPr>
        <w:t>l</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6"/>
          <w:sz w:val="28"/>
          <w:szCs w:val="28"/>
        </w:rPr>
        <w:t xml:space="preserve"> </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c</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ano</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19CF6E71" w14:textId="77777777" w:rsidR="001929AB" w:rsidRPr="003F10F6" w:rsidRDefault="001929AB" w:rsidP="002B3762">
      <w:pPr>
        <w:widowControl w:val="0"/>
        <w:tabs>
          <w:tab w:val="left" w:pos="709"/>
          <w:tab w:val="left" w:pos="1560"/>
        </w:tabs>
        <w:spacing w:after="0" w:line="240" w:lineRule="auto"/>
        <w:ind w:left="1276"/>
        <w:jc w:val="both"/>
        <w:rPr>
          <w:rFonts w:ascii="Arial Narrow" w:hAnsi="Arial Narrow" w:cstheme="minorHAnsi"/>
          <w:w w:val="95"/>
          <w:sz w:val="28"/>
          <w:szCs w:val="28"/>
        </w:rPr>
      </w:pPr>
    </w:p>
    <w:p w14:paraId="45CCA30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18.6</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3"/>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to</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 xml:space="preserve">l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ob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rá</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z w:val="28"/>
          <w:szCs w:val="28"/>
        </w:rPr>
        <w:t>é</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pacing w:val="2"/>
          <w:sz w:val="28"/>
          <w:szCs w:val="28"/>
        </w:rPr>
        <w:t>0</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w:t>
      </w:r>
      <w:r w:rsidRPr="003F10F6">
        <w:rPr>
          <w:rFonts w:ascii="Arial Narrow" w:hAnsi="Arial Narrow" w:cstheme="minorHAnsi"/>
          <w:sz w:val="28"/>
          <w:szCs w:val="28"/>
        </w:rPr>
        <w:t>r</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em Lei</w:t>
      </w:r>
      <w:r w:rsidRPr="003F10F6">
        <w:rPr>
          <w:rFonts w:ascii="Arial Narrow" w:hAnsi="Arial Narrow" w:cstheme="minorHAnsi"/>
          <w:sz w:val="28"/>
          <w:szCs w:val="28"/>
        </w:rPr>
        <w:t>.</w:t>
      </w:r>
    </w:p>
    <w:p w14:paraId="5696B29C" w14:textId="6662E273" w:rsidR="001929AB"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F21EFD3" w14:textId="77777777" w:rsidR="00501BB5" w:rsidRPr="003F10F6" w:rsidRDefault="00501BB5" w:rsidP="002B3762">
      <w:pPr>
        <w:widowControl w:val="0"/>
        <w:tabs>
          <w:tab w:val="left" w:pos="709"/>
          <w:tab w:val="left" w:pos="1276"/>
        </w:tabs>
        <w:spacing w:after="0" w:line="240" w:lineRule="auto"/>
        <w:jc w:val="both"/>
        <w:rPr>
          <w:rFonts w:ascii="Arial Narrow" w:hAnsi="Arial Narrow" w:cstheme="minorHAnsi"/>
          <w:sz w:val="28"/>
          <w:szCs w:val="28"/>
        </w:rPr>
      </w:pPr>
    </w:p>
    <w:p w14:paraId="6E4EE28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lastRenderedPageBreak/>
        <w:t>18.7</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
          <w:sz w:val="28"/>
          <w:szCs w:val="28"/>
        </w:rPr>
        <w:t xml:space="preserve"> de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3"/>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o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le</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a</w:t>
      </w:r>
      <w:r w:rsidRPr="003F10F6">
        <w:rPr>
          <w:rFonts w:ascii="Arial Narrow" w:hAnsi="Arial Narrow" w:cstheme="minorHAnsi"/>
          <w:sz w:val="28"/>
          <w:szCs w:val="28"/>
        </w:rPr>
        <w:t>ra</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ent</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0029035B">
        <w:rPr>
          <w:rFonts w:ascii="Arial Narrow" w:hAnsi="Arial Narrow" w:cstheme="minorHAnsi"/>
          <w:spacing w:val="2"/>
          <w:sz w:val="28"/>
          <w:szCs w:val="28"/>
        </w:rPr>
        <w:t>do Contrato</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ha</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ti</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v</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it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eit</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w:t>
      </w:r>
      <w:r w:rsidRPr="003F10F6">
        <w:rPr>
          <w:rFonts w:ascii="Arial Narrow" w:hAnsi="Arial Narrow" w:cstheme="minorHAnsi"/>
          <w:sz w:val="28"/>
          <w:szCs w:val="28"/>
        </w:rPr>
        <w:t>%</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1"/>
          <w:sz w:val="28"/>
          <w:szCs w:val="28"/>
        </w:rPr>
        <w:t>u</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penhado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itad</w:t>
      </w:r>
      <w:r w:rsidRPr="003F10F6">
        <w:rPr>
          <w:rFonts w:ascii="Arial Narrow" w:hAnsi="Arial Narrow" w:cstheme="minorHAnsi"/>
          <w:sz w:val="28"/>
          <w:szCs w:val="28"/>
        </w:rPr>
        <w:t>o</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w:t>
      </w:r>
      <w:r w:rsidRPr="003F10F6">
        <w:rPr>
          <w:rFonts w:ascii="Arial Narrow" w:hAnsi="Arial Narrow" w:cstheme="minorHAnsi"/>
          <w:sz w:val="28"/>
          <w:szCs w:val="28"/>
        </w:rPr>
        <w:t xml:space="preserve">r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pó</w:t>
      </w:r>
      <w:r w:rsidRPr="003F10F6">
        <w:rPr>
          <w:rFonts w:ascii="Arial Narrow" w:hAnsi="Arial Narrow" w:cstheme="minorHAnsi"/>
          <w:sz w:val="28"/>
          <w:szCs w:val="28"/>
        </w:rPr>
        <w:t xml:space="preserve">s </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z w:val="28"/>
          <w:szCs w:val="28"/>
        </w:rPr>
        <w:t>a 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ant</w:t>
      </w:r>
      <w:r w:rsidRPr="003F10F6">
        <w:rPr>
          <w:rFonts w:ascii="Arial Narrow" w:hAnsi="Arial Narrow" w:cstheme="minorHAnsi"/>
          <w:sz w:val="28"/>
          <w:szCs w:val="28"/>
        </w:rPr>
        <w:t>e</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h</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ine</w:t>
      </w:r>
      <w:r w:rsidRPr="003F10F6">
        <w:rPr>
          <w:rFonts w:ascii="Arial Narrow" w:hAnsi="Arial Narrow" w:cstheme="minorHAnsi"/>
          <w:spacing w:val="1"/>
          <w:sz w:val="28"/>
          <w:szCs w:val="28"/>
        </w:rPr>
        <w:t>x</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ot</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0029035B">
        <w:rPr>
          <w:rFonts w:ascii="Arial Narrow" w:hAnsi="Arial Narrow" w:cstheme="minorHAnsi"/>
          <w:sz w:val="28"/>
          <w:szCs w:val="28"/>
        </w:rPr>
        <w:t>o Contrato</w:t>
      </w:r>
      <w:r w:rsidRPr="003F10F6">
        <w:rPr>
          <w:rFonts w:ascii="Arial Narrow" w:hAnsi="Arial Narrow" w:cstheme="minorHAnsi"/>
          <w:sz w:val="28"/>
          <w:szCs w:val="28"/>
        </w:rPr>
        <w:t>.</w:t>
      </w:r>
    </w:p>
    <w:p w14:paraId="63568A9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A10ED9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pacing w:val="-1"/>
          <w:sz w:val="28"/>
          <w:szCs w:val="28"/>
        </w:rPr>
        <w:t>18.8</w:t>
      </w:r>
      <w:r w:rsidRPr="003F10F6">
        <w:rPr>
          <w:rFonts w:ascii="Arial Narrow" w:hAnsi="Arial Narrow" w:cstheme="minorHAnsi"/>
          <w:spacing w:val="-1"/>
          <w:sz w:val="28"/>
          <w:szCs w:val="28"/>
        </w:rPr>
        <w:tab/>
        <w:t>-</w:t>
      </w:r>
      <w:r w:rsidRPr="003F10F6">
        <w:rPr>
          <w:rFonts w:ascii="Arial Narrow" w:hAnsi="Arial Narrow" w:cstheme="minorHAnsi"/>
          <w:spacing w:val="-1"/>
          <w:sz w:val="28"/>
          <w:szCs w:val="28"/>
        </w:rPr>
        <w:tab/>
        <w:t>E</w:t>
      </w:r>
      <w:r w:rsidRPr="003F10F6">
        <w:rPr>
          <w:rFonts w:ascii="Arial Narrow" w:hAnsi="Arial Narrow" w:cstheme="minorHAnsi"/>
          <w:sz w:val="28"/>
          <w:szCs w:val="28"/>
        </w:rPr>
        <w:t>m</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to</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3"/>
          <w:sz w:val="28"/>
          <w:szCs w:val="28"/>
        </w:rPr>
        <w:t>r</w:t>
      </w:r>
      <w:r w:rsidRPr="003F10F6">
        <w:rPr>
          <w:rFonts w:ascii="Arial Narrow" w:hAnsi="Arial Narrow" w:cstheme="minorHAnsi"/>
          <w:sz w:val="28"/>
          <w:szCs w:val="28"/>
        </w:rPr>
        <w:t>á</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z w:val="28"/>
          <w:szCs w:val="28"/>
        </w:rPr>
        <w:t>é</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14"/>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1"/>
          <w:sz w:val="28"/>
          <w:szCs w:val="28"/>
        </w:rPr>
        <w:t>d</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id</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z w:val="28"/>
          <w:szCs w:val="28"/>
        </w:rPr>
        <w:t>a</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z w:val="28"/>
          <w:szCs w:val="28"/>
        </w:rPr>
        <w:t>a</w:t>
      </w:r>
      <w:r w:rsidRPr="003F10F6">
        <w:rPr>
          <w:rFonts w:ascii="Arial Narrow" w:hAnsi="Arial Narrow" w:cstheme="minorHAnsi"/>
          <w:spacing w:val="-14"/>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z w:val="28"/>
          <w:szCs w:val="28"/>
        </w:rPr>
        <w:t>z</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3"/>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uto</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igu</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rá</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w:t>
      </w:r>
      <w:r w:rsidRPr="003F10F6">
        <w:rPr>
          <w:rFonts w:ascii="Arial Narrow" w:hAnsi="Arial Narrow" w:cstheme="minorHAnsi"/>
          <w:spacing w:val="1"/>
          <w:sz w:val="28"/>
          <w:szCs w:val="28"/>
        </w:rPr>
        <w:t>ci</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w w:val="99"/>
          <w:sz w:val="28"/>
          <w:szCs w:val="28"/>
        </w:rPr>
        <w:t xml:space="preserve"> </w:t>
      </w:r>
      <w:r w:rsidR="0029035B">
        <w:rPr>
          <w:rFonts w:ascii="Arial Narrow" w:hAnsi="Arial Narrow" w:cstheme="minorHAnsi"/>
          <w:spacing w:val="-1"/>
          <w:sz w:val="28"/>
          <w:szCs w:val="28"/>
        </w:rPr>
        <w:t>do Contrato</w:t>
      </w:r>
      <w:r w:rsidR="007B3824" w:rsidRPr="003F10F6">
        <w:rPr>
          <w:rFonts w:ascii="Arial Narrow" w:hAnsi="Arial Narrow" w:cstheme="minorHAnsi"/>
          <w:sz w:val="28"/>
          <w:szCs w:val="28"/>
        </w:rPr>
        <w:t xml:space="preserve"> </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a</w:t>
      </w:r>
      <w:r w:rsidRPr="003F10F6">
        <w:rPr>
          <w:rFonts w:ascii="Arial Narrow" w:hAnsi="Arial Narrow" w:cstheme="minorHAnsi"/>
          <w:sz w:val="28"/>
          <w:szCs w:val="28"/>
        </w:rPr>
        <w:t>rá a</w:t>
      </w:r>
      <w:r w:rsidRPr="003F10F6">
        <w:rPr>
          <w:rFonts w:ascii="Arial Narrow" w:hAnsi="Arial Narrow" w:cstheme="minorHAnsi"/>
          <w:spacing w:val="2"/>
          <w:sz w:val="28"/>
          <w:szCs w:val="28"/>
        </w:rPr>
        <w:t xml:space="preserve"> a</w:t>
      </w:r>
      <w:r w:rsidRPr="003F10F6">
        <w:rPr>
          <w:rFonts w:ascii="Arial Narrow" w:hAnsi="Arial Narrow" w:cstheme="minorHAnsi"/>
          <w:spacing w:val="-1"/>
          <w:sz w:val="28"/>
          <w:szCs w:val="28"/>
        </w:rPr>
        <w:t>pli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 xml:space="preserve">o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 xml:space="preserve">e </w:t>
      </w:r>
      <w:r w:rsidRPr="003F10F6">
        <w:rPr>
          <w:rFonts w:ascii="Arial Narrow" w:hAnsi="Arial Narrow" w:cstheme="minorHAnsi"/>
          <w:spacing w:val="2"/>
          <w:sz w:val="28"/>
          <w:szCs w:val="28"/>
        </w:rPr>
        <w:t>2</w:t>
      </w:r>
      <w:r w:rsidRPr="003F10F6">
        <w:rPr>
          <w:rFonts w:ascii="Arial Narrow" w:hAnsi="Arial Narrow" w:cstheme="minorHAnsi"/>
          <w:spacing w:val="-1"/>
          <w:sz w:val="28"/>
          <w:szCs w:val="28"/>
        </w:rPr>
        <w:t>0</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3"/>
          <w:sz w:val="28"/>
          <w:szCs w:val="28"/>
        </w:rPr>
        <w:t>(</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c</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to</w:t>
      </w:r>
      <w:r w:rsidRPr="003F10F6">
        <w:rPr>
          <w:rFonts w:ascii="Arial Narrow" w:hAnsi="Arial Narrow" w:cstheme="minorHAnsi"/>
          <w:sz w:val="28"/>
          <w:szCs w:val="28"/>
        </w:rPr>
        <w:t>)</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í</w:t>
      </w:r>
      <w:r w:rsidRPr="003F10F6">
        <w:rPr>
          <w:rFonts w:ascii="Arial Narrow" w:hAnsi="Arial Narrow" w:cstheme="minorHAnsi"/>
          <w:spacing w:val="-5"/>
          <w:sz w:val="28"/>
          <w:szCs w:val="28"/>
        </w:rPr>
        <w:t>z</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il</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te</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z w:val="28"/>
          <w:szCs w:val="28"/>
        </w:rPr>
        <w:t>l</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4676E4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A37B30D"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18.9</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q</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t</w:t>
      </w:r>
      <w:r w:rsidRPr="003F10F6">
        <w:rPr>
          <w:rFonts w:ascii="Arial Narrow" w:hAnsi="Arial Narrow" w:cstheme="minorHAnsi"/>
          <w:sz w:val="28"/>
          <w:szCs w:val="28"/>
        </w:rPr>
        <w:t>ra</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áu</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di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l</w:t>
      </w:r>
      <w:r w:rsidRPr="003F10F6">
        <w:rPr>
          <w:rFonts w:ascii="Arial Narrow" w:hAnsi="Arial Narrow" w:cstheme="minorHAnsi"/>
          <w:spacing w:val="-1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eu</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Ane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a</w:t>
      </w:r>
      <w:r w:rsidRPr="003F10F6">
        <w:rPr>
          <w:rFonts w:ascii="Arial Narrow" w:hAnsi="Arial Narrow" w:cstheme="minorHAnsi"/>
          <w:spacing w:val="-13"/>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2"/>
          <w:sz w:val="28"/>
          <w:szCs w:val="28"/>
        </w:rPr>
        <w:t>b</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z w:val="28"/>
          <w:szCs w:val="28"/>
        </w:rPr>
        <w:t>s</w:t>
      </w:r>
      <w:r w:rsidRPr="003F10F6">
        <w:rPr>
          <w:rFonts w:ascii="Arial Narrow" w:hAnsi="Arial Narrow" w:cstheme="minorHAnsi"/>
          <w:spacing w:val="-16"/>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nte</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pode</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 xml:space="preserve"> ap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ad</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o</w:t>
      </w:r>
      <w:r w:rsidRPr="003F10F6">
        <w:rPr>
          <w:rFonts w:ascii="Arial Narrow" w:hAnsi="Arial Narrow" w:cstheme="minorHAnsi"/>
          <w:sz w:val="28"/>
          <w:szCs w:val="28"/>
        </w:rPr>
        <w:t>u</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ulati</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ent</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pacing w:val="1"/>
          <w:sz w:val="28"/>
          <w:szCs w:val="28"/>
        </w:rPr>
        <w:t>s</w:t>
      </w:r>
      <w:r w:rsidRPr="003F10F6">
        <w:rPr>
          <w:rFonts w:ascii="Arial Narrow" w:hAnsi="Arial Narrow" w:cstheme="minorHAnsi"/>
          <w:sz w:val="28"/>
          <w:szCs w:val="28"/>
        </w:rPr>
        <w:t>,</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lu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2"/>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al</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3"/>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w:t>
      </w:r>
    </w:p>
    <w:p w14:paraId="25DCEAB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27254506" w14:textId="77777777" w:rsidR="001929AB" w:rsidRPr="003F10F6" w:rsidRDefault="001929AB"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w:t>
      </w:r>
      <w:r w:rsidRPr="003F10F6">
        <w:rPr>
          <w:rFonts w:ascii="Arial Narrow" w:hAnsi="Arial Narrow" w:cstheme="minorHAnsi"/>
          <w:sz w:val="28"/>
          <w:szCs w:val="28"/>
        </w:rPr>
        <w:tab/>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ê</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5BD5C926" w14:textId="77777777" w:rsidR="00BD5EA6" w:rsidRPr="003F10F6" w:rsidRDefault="00BD5EA6" w:rsidP="002B3762">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1CDFEC48" w14:textId="20DCB3C3" w:rsidR="001929AB" w:rsidRDefault="001929AB"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r w:rsidRPr="003F10F6">
        <w:rPr>
          <w:rFonts w:ascii="Arial Narrow" w:hAnsi="Arial Narrow" w:cstheme="minorHAnsi"/>
          <w:sz w:val="28"/>
          <w:szCs w:val="28"/>
        </w:rPr>
        <w:t>II</w:t>
      </w:r>
      <w:r w:rsidRPr="003F10F6">
        <w:rPr>
          <w:rFonts w:ascii="Arial Narrow" w:hAnsi="Arial Narrow" w:cstheme="minorHAnsi"/>
          <w:sz w:val="28"/>
          <w:szCs w:val="28"/>
        </w:rPr>
        <w:tab/>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2"/>
          <w:sz w:val="28"/>
          <w:szCs w:val="28"/>
        </w:rPr>
        <w:t xml:space="preserve"> </w:t>
      </w:r>
      <w:r w:rsidRPr="003F10F6">
        <w:rPr>
          <w:rFonts w:ascii="Arial Narrow" w:hAnsi="Arial Narrow" w:cstheme="minorHAnsi"/>
          <w:spacing w:val="-1"/>
          <w:sz w:val="28"/>
          <w:szCs w:val="28"/>
        </w:rPr>
        <w:t>10</w:t>
      </w:r>
      <w:r w:rsidRPr="003F10F6">
        <w:rPr>
          <w:rFonts w:ascii="Arial Narrow" w:hAnsi="Arial Narrow" w:cstheme="minorHAnsi"/>
          <w:sz w:val="28"/>
          <w:szCs w:val="28"/>
        </w:rPr>
        <w:t>%</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w:t>
      </w:r>
      <w:r w:rsidRPr="003F10F6">
        <w:rPr>
          <w:rFonts w:ascii="Arial Narrow" w:hAnsi="Arial Narrow" w:cstheme="minorHAnsi"/>
          <w:spacing w:val="2"/>
          <w:sz w:val="28"/>
          <w:szCs w:val="28"/>
        </w:rPr>
        <w:t>de</w:t>
      </w:r>
      <w:r w:rsidRPr="003F10F6">
        <w:rPr>
          <w:rFonts w:ascii="Arial Narrow" w:hAnsi="Arial Narrow" w:cstheme="minorHAnsi"/>
          <w:sz w:val="28"/>
          <w:szCs w:val="28"/>
        </w:rPr>
        <w:t>z</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ento</w:t>
      </w:r>
      <w:r w:rsidRPr="003F10F6">
        <w:rPr>
          <w:rFonts w:ascii="Arial Narrow" w:hAnsi="Arial Narrow" w:cstheme="minorHAnsi"/>
          <w:sz w:val="28"/>
          <w:szCs w:val="28"/>
        </w:rPr>
        <w:t>):</w:t>
      </w:r>
    </w:p>
    <w:p w14:paraId="4DE8F50A" w14:textId="77777777" w:rsidR="008913F4" w:rsidRPr="003F10F6" w:rsidRDefault="008913F4" w:rsidP="007C1D08">
      <w:pPr>
        <w:widowControl w:val="0"/>
        <w:tabs>
          <w:tab w:val="left" w:pos="709"/>
          <w:tab w:val="left" w:pos="1276"/>
          <w:tab w:val="left" w:pos="1560"/>
        </w:tabs>
        <w:spacing w:after="0" w:line="240" w:lineRule="auto"/>
        <w:ind w:left="1276"/>
        <w:jc w:val="both"/>
        <w:rPr>
          <w:rFonts w:ascii="Arial Narrow" w:hAnsi="Arial Narrow" w:cstheme="minorHAnsi"/>
          <w:sz w:val="28"/>
          <w:szCs w:val="28"/>
        </w:rPr>
      </w:pPr>
    </w:p>
    <w:p w14:paraId="55785368" w14:textId="32648F56" w:rsidR="001929AB" w:rsidRPr="004F45D0" w:rsidRDefault="001929AB" w:rsidP="004F45D0">
      <w:pPr>
        <w:pStyle w:val="PargrafodaLista"/>
        <w:widowControl w:val="0"/>
        <w:numPr>
          <w:ilvl w:val="0"/>
          <w:numId w:val="10"/>
        </w:numPr>
        <w:tabs>
          <w:tab w:val="left" w:pos="709"/>
          <w:tab w:val="left" w:pos="1560"/>
        </w:tabs>
        <w:jc w:val="both"/>
        <w:rPr>
          <w:rFonts w:ascii="Arial Narrow" w:hAnsi="Arial Narrow" w:cstheme="minorHAnsi"/>
          <w:spacing w:val="-1"/>
          <w:sz w:val="28"/>
          <w:szCs w:val="28"/>
        </w:rPr>
      </w:pPr>
      <w:r w:rsidRPr="004F45D0">
        <w:rPr>
          <w:rFonts w:ascii="Arial Narrow" w:hAnsi="Arial Narrow" w:cstheme="minorHAnsi"/>
          <w:spacing w:val="-1"/>
          <w:sz w:val="28"/>
          <w:szCs w:val="28"/>
        </w:rPr>
        <w:t>Sob</w:t>
      </w:r>
      <w:r w:rsidRPr="004F45D0">
        <w:rPr>
          <w:rFonts w:ascii="Arial Narrow" w:hAnsi="Arial Narrow" w:cstheme="minorHAnsi"/>
          <w:sz w:val="28"/>
          <w:szCs w:val="28"/>
        </w:rPr>
        <w:t>re</w:t>
      </w:r>
      <w:r w:rsidRPr="004F45D0">
        <w:rPr>
          <w:rFonts w:ascii="Arial Narrow" w:hAnsi="Arial Narrow" w:cstheme="minorHAnsi"/>
          <w:spacing w:val="-4"/>
          <w:sz w:val="28"/>
          <w:szCs w:val="28"/>
        </w:rPr>
        <w:t xml:space="preserve"> </w:t>
      </w:r>
      <w:r w:rsidRPr="004F45D0">
        <w:rPr>
          <w:rFonts w:ascii="Arial Narrow" w:hAnsi="Arial Narrow" w:cstheme="minorHAnsi"/>
          <w:sz w:val="28"/>
          <w:szCs w:val="28"/>
        </w:rPr>
        <w:t>o</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v</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lo</w:t>
      </w:r>
      <w:r w:rsidRPr="004F45D0">
        <w:rPr>
          <w:rFonts w:ascii="Arial Narrow" w:hAnsi="Arial Narrow" w:cstheme="minorHAnsi"/>
          <w:sz w:val="28"/>
          <w:szCs w:val="28"/>
        </w:rPr>
        <w:t>r</w:t>
      </w:r>
      <w:r w:rsidRPr="004F45D0">
        <w:rPr>
          <w:rFonts w:ascii="Arial Narrow" w:hAnsi="Arial Narrow" w:cstheme="minorHAnsi"/>
          <w:spacing w:val="-4"/>
          <w:sz w:val="28"/>
          <w:szCs w:val="28"/>
        </w:rPr>
        <w:t xml:space="preserve"> </w:t>
      </w:r>
      <w:r w:rsidRPr="004F45D0">
        <w:rPr>
          <w:rFonts w:ascii="Arial Narrow" w:hAnsi="Arial Narrow" w:cstheme="minorHAnsi"/>
          <w:spacing w:val="2"/>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objeto </w:t>
      </w:r>
      <w:r w:rsidRPr="004F45D0">
        <w:rPr>
          <w:rFonts w:ascii="Arial Narrow" w:hAnsi="Arial Narrow" w:cstheme="minorHAnsi"/>
          <w:spacing w:val="-1"/>
          <w:sz w:val="28"/>
          <w:szCs w:val="28"/>
        </w:rPr>
        <w:t>d</w:t>
      </w:r>
      <w:r w:rsidRPr="004F45D0">
        <w:rPr>
          <w:rFonts w:ascii="Arial Narrow" w:hAnsi="Arial Narrow" w:cstheme="minorHAnsi"/>
          <w:sz w:val="28"/>
          <w:szCs w:val="28"/>
        </w:rPr>
        <w:t>o</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qua</w:t>
      </w:r>
      <w:r w:rsidRPr="004F45D0">
        <w:rPr>
          <w:rFonts w:ascii="Arial Narrow" w:hAnsi="Arial Narrow" w:cstheme="minorHAnsi"/>
          <w:sz w:val="28"/>
          <w:szCs w:val="28"/>
        </w:rPr>
        <w:t>l</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pa</w:t>
      </w:r>
      <w:r w:rsidRPr="004F45D0">
        <w:rPr>
          <w:rFonts w:ascii="Arial Narrow" w:hAnsi="Arial Narrow" w:cstheme="minorHAnsi"/>
          <w:sz w:val="28"/>
          <w:szCs w:val="28"/>
        </w:rPr>
        <w:t>r</w:t>
      </w:r>
      <w:r w:rsidRPr="004F45D0">
        <w:rPr>
          <w:rFonts w:ascii="Arial Narrow" w:hAnsi="Arial Narrow" w:cstheme="minorHAnsi"/>
          <w:spacing w:val="-1"/>
          <w:sz w:val="28"/>
          <w:szCs w:val="28"/>
        </w:rPr>
        <w:t>ti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ip</w:t>
      </w:r>
      <w:r w:rsidRPr="004F45D0">
        <w:rPr>
          <w:rFonts w:ascii="Arial Narrow" w:hAnsi="Arial Narrow" w:cstheme="minorHAnsi"/>
          <w:spacing w:val="2"/>
          <w:sz w:val="28"/>
          <w:szCs w:val="28"/>
        </w:rPr>
        <w:t>o</w:t>
      </w:r>
      <w:r w:rsidRPr="004F45D0">
        <w:rPr>
          <w:rFonts w:ascii="Arial Narrow" w:hAnsi="Arial Narrow" w:cstheme="minorHAnsi"/>
          <w:sz w:val="28"/>
          <w:szCs w:val="28"/>
        </w:rPr>
        <w:t>u</w:t>
      </w:r>
      <w:r w:rsidRPr="004F45D0">
        <w:rPr>
          <w:rFonts w:ascii="Arial Narrow" w:hAnsi="Arial Narrow" w:cstheme="minorHAnsi"/>
          <w:spacing w:val="-6"/>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3"/>
          <w:sz w:val="28"/>
          <w:szCs w:val="28"/>
        </w:rPr>
        <w:t xml:space="preserve"> </w:t>
      </w:r>
      <w:r w:rsidRPr="004F45D0">
        <w:rPr>
          <w:rFonts w:ascii="Arial Narrow" w:hAnsi="Arial Narrow" w:cstheme="minorHAnsi"/>
          <w:spacing w:val="-1"/>
          <w:sz w:val="28"/>
          <w:szCs w:val="28"/>
        </w:rPr>
        <w:t>li</w:t>
      </w:r>
      <w:r w:rsidRPr="004F45D0">
        <w:rPr>
          <w:rFonts w:ascii="Arial Narrow" w:hAnsi="Arial Narrow" w:cstheme="minorHAnsi"/>
          <w:spacing w:val="3"/>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2"/>
          <w:sz w:val="28"/>
          <w:szCs w:val="28"/>
        </w:rPr>
        <w:t>n</w:t>
      </w:r>
      <w:r w:rsidRPr="004F45D0">
        <w:rPr>
          <w:rFonts w:ascii="Arial Narrow" w:hAnsi="Arial Narrow" w:cstheme="minorHAnsi"/>
          <w:spacing w:val="-1"/>
          <w:sz w:val="28"/>
          <w:szCs w:val="28"/>
        </w:rPr>
        <w:t>te</w:t>
      </w:r>
      <w:r w:rsidRPr="004F45D0">
        <w:rPr>
          <w:rFonts w:ascii="Arial Narrow" w:hAnsi="Arial Narrow" w:cstheme="minorHAnsi"/>
          <w:sz w:val="28"/>
          <w:szCs w:val="28"/>
        </w:rPr>
        <w:t>,</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s</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n</w:t>
      </w:r>
      <w:r w:rsidRPr="004F45D0">
        <w:rPr>
          <w:rFonts w:ascii="Arial Narrow" w:hAnsi="Arial Narrow" w:cstheme="minorHAnsi"/>
          <w:spacing w:val="2"/>
          <w:sz w:val="28"/>
          <w:szCs w:val="28"/>
        </w:rPr>
        <w:t>f</w:t>
      </w:r>
      <w:r w:rsidRPr="004F45D0">
        <w:rPr>
          <w:rFonts w:ascii="Arial Narrow" w:hAnsi="Arial Narrow" w:cstheme="minorHAnsi"/>
          <w:sz w:val="28"/>
          <w:szCs w:val="28"/>
        </w:rPr>
        <w:t>r</w:t>
      </w:r>
      <w:r w:rsidRPr="004F45D0">
        <w:rPr>
          <w:rFonts w:ascii="Arial Narrow" w:hAnsi="Arial Narrow" w:cstheme="minorHAnsi"/>
          <w:spacing w:val="-1"/>
          <w:sz w:val="28"/>
          <w:szCs w:val="28"/>
        </w:rPr>
        <w:t>a</w:t>
      </w:r>
      <w:r w:rsidRPr="004F45D0">
        <w:rPr>
          <w:rFonts w:ascii="Arial Narrow" w:hAnsi="Arial Narrow" w:cstheme="minorHAnsi"/>
          <w:spacing w:val="1"/>
          <w:sz w:val="28"/>
          <w:szCs w:val="28"/>
        </w:rPr>
        <w:t>ç</w:t>
      </w:r>
      <w:r w:rsidRPr="004F45D0">
        <w:rPr>
          <w:rFonts w:ascii="Arial Narrow" w:hAnsi="Arial Narrow" w:cstheme="minorHAnsi"/>
          <w:spacing w:val="-1"/>
          <w:sz w:val="28"/>
          <w:szCs w:val="28"/>
        </w:rPr>
        <w:t>ã</w:t>
      </w:r>
      <w:r w:rsidRPr="004F45D0">
        <w:rPr>
          <w:rFonts w:ascii="Arial Narrow" w:hAnsi="Arial Narrow" w:cstheme="minorHAnsi"/>
          <w:sz w:val="28"/>
          <w:szCs w:val="28"/>
        </w:rPr>
        <w:t>o</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o</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o</w:t>
      </w:r>
      <w:r w:rsidRPr="004F45D0">
        <w:rPr>
          <w:rFonts w:ascii="Arial Narrow" w:hAnsi="Arial Narrow" w:cstheme="minorHAnsi"/>
          <w:sz w:val="28"/>
          <w:szCs w:val="28"/>
        </w:rPr>
        <w:t>rr</w:t>
      </w:r>
      <w:r w:rsidRPr="004F45D0">
        <w:rPr>
          <w:rFonts w:ascii="Arial Narrow" w:hAnsi="Arial Narrow" w:cstheme="minorHAnsi"/>
          <w:spacing w:val="-1"/>
          <w:sz w:val="28"/>
          <w:szCs w:val="28"/>
        </w:rPr>
        <w:t>e</w:t>
      </w:r>
      <w:r w:rsidRPr="004F45D0">
        <w:rPr>
          <w:rFonts w:ascii="Arial Narrow" w:hAnsi="Arial Narrow" w:cstheme="minorHAnsi"/>
          <w:sz w:val="28"/>
          <w:szCs w:val="28"/>
        </w:rPr>
        <w:t>r</w:t>
      </w:r>
      <w:r w:rsidRPr="004F45D0">
        <w:rPr>
          <w:rFonts w:ascii="Arial Narrow" w:hAnsi="Arial Narrow" w:cstheme="minorHAnsi"/>
          <w:spacing w:val="-5"/>
          <w:sz w:val="28"/>
          <w:szCs w:val="28"/>
        </w:rPr>
        <w:t xml:space="preserve"> </w:t>
      </w:r>
      <w:r w:rsidRPr="004F45D0">
        <w:rPr>
          <w:rFonts w:ascii="Arial Narrow" w:hAnsi="Arial Narrow" w:cstheme="minorHAnsi"/>
          <w:spacing w:val="-1"/>
          <w:sz w:val="28"/>
          <w:szCs w:val="28"/>
        </w:rPr>
        <w:t>du</w:t>
      </w:r>
      <w:r w:rsidRPr="004F45D0">
        <w:rPr>
          <w:rFonts w:ascii="Arial Narrow" w:hAnsi="Arial Narrow" w:cstheme="minorHAnsi"/>
          <w:sz w:val="28"/>
          <w:szCs w:val="28"/>
        </w:rPr>
        <w:t>r</w:t>
      </w:r>
      <w:r w:rsidRPr="004F45D0">
        <w:rPr>
          <w:rFonts w:ascii="Arial Narrow" w:hAnsi="Arial Narrow" w:cstheme="minorHAnsi"/>
          <w:spacing w:val="2"/>
          <w:sz w:val="28"/>
          <w:szCs w:val="28"/>
        </w:rPr>
        <w:t>a</w:t>
      </w:r>
      <w:r w:rsidRPr="004F45D0">
        <w:rPr>
          <w:rFonts w:ascii="Arial Narrow" w:hAnsi="Arial Narrow" w:cstheme="minorHAnsi"/>
          <w:spacing w:val="-1"/>
          <w:sz w:val="28"/>
          <w:szCs w:val="28"/>
        </w:rPr>
        <w:t>nt</w:t>
      </w:r>
      <w:r w:rsidRPr="004F45D0">
        <w:rPr>
          <w:rFonts w:ascii="Arial Narrow" w:hAnsi="Arial Narrow" w:cstheme="minorHAnsi"/>
          <w:sz w:val="28"/>
          <w:szCs w:val="28"/>
        </w:rPr>
        <w:t>e</w:t>
      </w:r>
      <w:r w:rsidRPr="004F45D0">
        <w:rPr>
          <w:rFonts w:ascii="Arial Narrow" w:hAnsi="Arial Narrow" w:cstheme="minorHAnsi"/>
          <w:spacing w:val="-3"/>
          <w:sz w:val="28"/>
          <w:szCs w:val="28"/>
        </w:rPr>
        <w:t xml:space="preserve"> </w:t>
      </w:r>
      <w:r w:rsidRPr="004F45D0">
        <w:rPr>
          <w:rFonts w:ascii="Arial Narrow" w:hAnsi="Arial Narrow" w:cstheme="minorHAnsi"/>
          <w:sz w:val="28"/>
          <w:szCs w:val="28"/>
        </w:rPr>
        <w:t>a</w:t>
      </w:r>
      <w:r w:rsidRPr="004F45D0">
        <w:rPr>
          <w:rFonts w:ascii="Arial Narrow" w:hAnsi="Arial Narrow" w:cstheme="minorHAnsi"/>
          <w:spacing w:val="-6"/>
          <w:sz w:val="28"/>
          <w:szCs w:val="28"/>
        </w:rPr>
        <w:t xml:space="preserve"> </w:t>
      </w:r>
      <w:r w:rsidRPr="004F45D0">
        <w:rPr>
          <w:rFonts w:ascii="Arial Narrow" w:hAnsi="Arial Narrow" w:cstheme="minorHAnsi"/>
          <w:spacing w:val="1"/>
          <w:sz w:val="28"/>
          <w:szCs w:val="28"/>
        </w:rPr>
        <w:t>l</w:t>
      </w:r>
      <w:r w:rsidRPr="004F45D0">
        <w:rPr>
          <w:rFonts w:ascii="Arial Narrow" w:hAnsi="Arial Narrow" w:cstheme="minorHAnsi"/>
          <w:spacing w:val="-1"/>
          <w:sz w:val="28"/>
          <w:szCs w:val="28"/>
        </w:rPr>
        <w:t>i</w:t>
      </w:r>
      <w:r w:rsidRPr="004F45D0">
        <w:rPr>
          <w:rFonts w:ascii="Arial Narrow" w:hAnsi="Arial Narrow" w:cstheme="minorHAnsi"/>
          <w:spacing w:val="1"/>
          <w:sz w:val="28"/>
          <w:szCs w:val="28"/>
        </w:rPr>
        <w:t>c</w:t>
      </w:r>
      <w:r w:rsidRPr="004F45D0">
        <w:rPr>
          <w:rFonts w:ascii="Arial Narrow" w:hAnsi="Arial Narrow" w:cstheme="minorHAnsi"/>
          <w:spacing w:val="-1"/>
          <w:sz w:val="28"/>
          <w:szCs w:val="28"/>
        </w:rPr>
        <w:t>ita</w:t>
      </w:r>
      <w:r w:rsidRPr="004F45D0">
        <w:rPr>
          <w:rFonts w:ascii="Arial Narrow" w:hAnsi="Arial Narrow" w:cstheme="minorHAnsi"/>
          <w:spacing w:val="1"/>
          <w:sz w:val="28"/>
          <w:szCs w:val="28"/>
        </w:rPr>
        <w:t>ç</w:t>
      </w:r>
      <w:r w:rsidRPr="004F45D0">
        <w:rPr>
          <w:rFonts w:ascii="Arial Narrow" w:hAnsi="Arial Narrow" w:cstheme="minorHAnsi"/>
          <w:spacing w:val="2"/>
          <w:sz w:val="28"/>
          <w:szCs w:val="28"/>
        </w:rPr>
        <w:t>ã</w:t>
      </w:r>
      <w:r w:rsidRPr="004F45D0">
        <w:rPr>
          <w:rFonts w:ascii="Arial Narrow" w:hAnsi="Arial Narrow" w:cstheme="minorHAnsi"/>
          <w:spacing w:val="-1"/>
          <w:sz w:val="28"/>
          <w:szCs w:val="28"/>
        </w:rPr>
        <w:t>o;</w:t>
      </w:r>
    </w:p>
    <w:p w14:paraId="25AB2985" w14:textId="77777777" w:rsidR="004F45D0" w:rsidRPr="004F45D0" w:rsidRDefault="004F45D0" w:rsidP="004F45D0">
      <w:pPr>
        <w:pStyle w:val="PargrafodaLista"/>
        <w:widowControl w:val="0"/>
        <w:tabs>
          <w:tab w:val="left" w:pos="709"/>
          <w:tab w:val="left" w:pos="1560"/>
        </w:tabs>
        <w:ind w:left="1636"/>
        <w:jc w:val="both"/>
        <w:rPr>
          <w:rFonts w:ascii="Arial Narrow" w:hAnsi="Arial Narrow" w:cstheme="minorHAnsi"/>
          <w:sz w:val="28"/>
          <w:szCs w:val="28"/>
        </w:rPr>
      </w:pPr>
    </w:p>
    <w:p w14:paraId="0424A10A" w14:textId="77777777" w:rsidR="001929AB" w:rsidRPr="003F10F6" w:rsidRDefault="001929AB" w:rsidP="002B3762">
      <w:pPr>
        <w:widowControl w:val="0"/>
        <w:tabs>
          <w:tab w:val="left" w:pos="709"/>
          <w:tab w:val="left" w:pos="1560"/>
        </w:tabs>
        <w:spacing w:after="0" w:line="240" w:lineRule="auto"/>
        <w:ind w:left="1560" w:hanging="284"/>
        <w:jc w:val="both"/>
        <w:rPr>
          <w:rFonts w:ascii="Arial Narrow" w:hAnsi="Arial Narrow" w:cstheme="minorHAnsi"/>
          <w:b/>
          <w:sz w:val="28"/>
          <w:szCs w:val="28"/>
        </w:rPr>
      </w:pP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ab/>
        <w:t>Sob</w:t>
      </w:r>
      <w:r w:rsidRPr="003F10F6">
        <w:rPr>
          <w:rFonts w:ascii="Arial Narrow" w:hAnsi="Arial Narrow" w:cstheme="minorHAnsi"/>
          <w:sz w:val="28"/>
          <w:szCs w:val="28"/>
        </w:rPr>
        <w:t>re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3"/>
          <w:sz w:val="28"/>
          <w:szCs w:val="28"/>
        </w:rPr>
        <w:t xml:space="preserve"> </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do Contrato</w:t>
      </w:r>
      <w:r w:rsidRPr="003F10F6">
        <w:rPr>
          <w:rFonts w:ascii="Arial Narrow" w:hAnsi="Arial Narrow" w:cstheme="minorHAnsi"/>
          <w:sz w:val="28"/>
          <w:szCs w:val="28"/>
        </w:rPr>
        <w:t>,</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f</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5"/>
          <w:sz w:val="28"/>
          <w:szCs w:val="28"/>
        </w:rPr>
        <w:t xml:space="preserve"> </w:t>
      </w:r>
      <w:r w:rsidR="0029035B">
        <w:rPr>
          <w:rFonts w:ascii="Arial Narrow" w:hAnsi="Arial Narrow" w:cstheme="minorHAnsi"/>
          <w:spacing w:val="-1"/>
          <w:sz w:val="28"/>
          <w:szCs w:val="28"/>
        </w:rPr>
        <w:t>o do Contrato</w:t>
      </w:r>
      <w:r w:rsidRPr="003F10F6">
        <w:rPr>
          <w:rFonts w:ascii="Arial Narrow" w:hAnsi="Arial Narrow" w:cstheme="minorHAnsi"/>
          <w:sz w:val="28"/>
          <w:szCs w:val="28"/>
        </w:rPr>
        <w:t>.</w:t>
      </w:r>
    </w:p>
    <w:p w14:paraId="0C42B176"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b/>
          <w:sz w:val="28"/>
          <w:szCs w:val="28"/>
        </w:rPr>
      </w:pPr>
    </w:p>
    <w:p w14:paraId="759EB18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18.10</w:t>
      </w:r>
      <w:r w:rsidRPr="003F10F6">
        <w:rPr>
          <w:rFonts w:ascii="Arial Narrow" w:hAnsi="Arial Narrow" w:cstheme="minorHAnsi"/>
          <w:sz w:val="28"/>
          <w:szCs w:val="28"/>
        </w:rPr>
        <w:tab/>
        <w:t>-</w:t>
      </w:r>
      <w:r w:rsidRPr="003F10F6">
        <w:rPr>
          <w:rFonts w:ascii="Arial Narrow" w:hAnsi="Arial Narrow" w:cstheme="minorHAnsi"/>
          <w:sz w:val="28"/>
          <w:szCs w:val="28"/>
        </w:rPr>
        <w:tab/>
        <w:t>As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ó</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a</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o</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j</w:t>
      </w:r>
      <w:r w:rsidRPr="003F10F6">
        <w:rPr>
          <w:rFonts w:ascii="Arial Narrow" w:hAnsi="Arial Narrow" w:cstheme="minorHAnsi"/>
          <w:sz w:val="28"/>
          <w:szCs w:val="28"/>
        </w:rPr>
        <w:t>a</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ss</w:t>
      </w:r>
      <w:r w:rsidRPr="003F10F6">
        <w:rPr>
          <w:rFonts w:ascii="Arial Narrow" w:hAnsi="Arial Narrow" w:cstheme="minorHAnsi"/>
          <w:spacing w:val="-1"/>
          <w:sz w:val="28"/>
          <w:szCs w:val="28"/>
        </w:rPr>
        <w:t>egu</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à</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an</w:t>
      </w:r>
      <w:r w:rsidRPr="003F10F6">
        <w:rPr>
          <w:rFonts w:ascii="Arial Narrow" w:hAnsi="Arial Narrow" w:cstheme="minorHAnsi"/>
          <w:spacing w:val="2"/>
          <w:sz w:val="28"/>
          <w:szCs w:val="28"/>
        </w:rPr>
        <w:t>t</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nt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itó</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pl</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z w:val="28"/>
          <w:szCs w:val="28"/>
        </w:rPr>
        <w:t>m</w:t>
      </w:r>
      <w:r w:rsidRPr="003F10F6">
        <w:rPr>
          <w:rFonts w:ascii="Arial Narrow" w:hAnsi="Arial Narrow" w:cstheme="minorHAnsi"/>
          <w:spacing w:val="-1"/>
          <w:sz w:val="28"/>
          <w:szCs w:val="28"/>
        </w:rPr>
        <w:t xml:space="preserve"> 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u</w:t>
      </w:r>
      <w:r w:rsidRPr="003F10F6">
        <w:rPr>
          <w:rFonts w:ascii="Arial Narrow" w:hAnsi="Arial Narrow" w:cstheme="minorHAnsi"/>
          <w:sz w:val="28"/>
          <w:szCs w:val="28"/>
        </w:rPr>
        <w:t>r</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4"/>
          <w:sz w:val="28"/>
          <w:szCs w:val="28"/>
        </w:rPr>
        <w:t xml:space="preserve"> </w:t>
      </w:r>
      <w:r w:rsidRPr="003F10F6">
        <w:rPr>
          <w:rFonts w:ascii="Arial Narrow" w:hAnsi="Arial Narrow" w:cstheme="minorHAnsi"/>
          <w:spacing w:val="-1"/>
          <w:sz w:val="28"/>
          <w:szCs w:val="28"/>
        </w:rPr>
        <w:t>lhe</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ne</w:t>
      </w:r>
      <w:r w:rsidRPr="003F10F6">
        <w:rPr>
          <w:rFonts w:ascii="Arial Narrow" w:hAnsi="Arial Narrow" w:cstheme="minorHAnsi"/>
          <w:sz w:val="28"/>
          <w:szCs w:val="28"/>
        </w:rPr>
        <w:t>r</w:t>
      </w:r>
      <w:r w:rsidRPr="003F10F6">
        <w:rPr>
          <w:rFonts w:ascii="Arial Narrow" w:hAnsi="Arial Narrow" w:cstheme="minorHAnsi"/>
          <w:spacing w:val="-1"/>
          <w:sz w:val="28"/>
          <w:szCs w:val="28"/>
        </w:rPr>
        <w:t>en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z w:val="28"/>
          <w:szCs w:val="28"/>
        </w:rPr>
        <w:t>.</w:t>
      </w:r>
    </w:p>
    <w:p w14:paraId="640CF0E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F822F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18.11</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1"/>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apl</w:t>
      </w:r>
      <w:r w:rsidRPr="003F10F6">
        <w:rPr>
          <w:rFonts w:ascii="Arial Narrow" w:hAnsi="Arial Narrow" w:cstheme="minorHAnsi"/>
          <w:spacing w:val="1"/>
          <w:sz w:val="28"/>
          <w:szCs w:val="28"/>
        </w:rPr>
        <w:t>ic</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de</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0"/>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hi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j</w:t>
      </w:r>
      <w:r w:rsidRPr="003F10F6">
        <w:rPr>
          <w:rFonts w:ascii="Arial Narrow" w:hAnsi="Arial Narrow" w:cstheme="minorHAnsi"/>
          <w:spacing w:val="-1"/>
          <w:sz w:val="28"/>
          <w:szCs w:val="28"/>
        </w:rPr>
        <w:t>unt</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ó</w:t>
      </w:r>
      <w:r w:rsidRPr="003F10F6">
        <w:rPr>
          <w:rFonts w:ascii="Arial Narrow" w:hAnsi="Arial Narrow" w:cstheme="minorHAnsi"/>
          <w:sz w:val="28"/>
          <w:szCs w:val="28"/>
        </w:rPr>
        <w:t>r</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petent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2"/>
          <w:sz w:val="28"/>
          <w:szCs w:val="28"/>
        </w:rPr>
        <w:t>z</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z w:val="28"/>
          <w:szCs w:val="28"/>
        </w:rPr>
        <w:t>é</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shd w:val="clear" w:color="auto" w:fill="FFFFFF"/>
        </w:rPr>
        <w:t xml:space="preserve">30 </w:t>
      </w:r>
      <w:r w:rsidRPr="003F10F6">
        <w:rPr>
          <w:rFonts w:ascii="Arial Narrow" w:hAnsi="Arial Narrow" w:cstheme="minorHAnsi"/>
          <w:sz w:val="28"/>
          <w:szCs w:val="28"/>
          <w:shd w:val="clear" w:color="auto" w:fill="FFFFFF"/>
        </w:rPr>
        <w:t>(</w:t>
      </w:r>
      <w:r w:rsidRPr="003F10F6">
        <w:rPr>
          <w:rFonts w:ascii="Arial Narrow" w:hAnsi="Arial Narrow" w:cstheme="minorHAnsi"/>
          <w:spacing w:val="-1"/>
          <w:sz w:val="28"/>
          <w:szCs w:val="28"/>
          <w:shd w:val="clear" w:color="auto" w:fill="FFFFFF"/>
        </w:rPr>
        <w:t>trinta</w:t>
      </w:r>
      <w:r w:rsidRPr="003F10F6">
        <w:rPr>
          <w:rFonts w:ascii="Arial Narrow" w:hAnsi="Arial Narrow" w:cstheme="minorHAnsi"/>
          <w:sz w:val="28"/>
          <w:szCs w:val="28"/>
          <w:shd w:val="clear" w:color="auto" w:fill="FFFFFF"/>
        </w:rPr>
        <w:t>)</w:t>
      </w:r>
      <w:r w:rsidRPr="003F10F6">
        <w:rPr>
          <w:rFonts w:ascii="Arial Narrow" w:hAnsi="Arial Narrow" w:cstheme="minorHAnsi"/>
          <w:spacing w:val="-17"/>
          <w:sz w:val="28"/>
          <w:szCs w:val="28"/>
          <w:shd w:val="clear" w:color="auto" w:fill="FFFFFF"/>
        </w:rPr>
        <w:t xml:space="preserve"> </w:t>
      </w:r>
      <w:r w:rsidRPr="003F10F6">
        <w:rPr>
          <w:rFonts w:ascii="Arial Narrow" w:hAnsi="Arial Narrow" w:cstheme="minorHAnsi"/>
          <w:spacing w:val="2"/>
          <w:sz w:val="28"/>
          <w:szCs w:val="28"/>
          <w:shd w:val="clear" w:color="auto" w:fill="FFFFFF"/>
        </w:rPr>
        <w:t>d</w:t>
      </w:r>
      <w:r w:rsidRPr="003F10F6">
        <w:rPr>
          <w:rFonts w:ascii="Arial Narrow" w:hAnsi="Arial Narrow" w:cstheme="minorHAnsi"/>
          <w:spacing w:val="-1"/>
          <w:sz w:val="28"/>
          <w:szCs w:val="28"/>
          <w:shd w:val="clear" w:color="auto" w:fill="FFFFFF"/>
        </w:rPr>
        <w:t>ia</w:t>
      </w:r>
      <w:r w:rsidRPr="003F10F6">
        <w:rPr>
          <w:rFonts w:ascii="Arial Narrow" w:hAnsi="Arial Narrow" w:cstheme="minorHAnsi"/>
          <w:sz w:val="28"/>
          <w:szCs w:val="28"/>
          <w:shd w:val="clear" w:color="auto" w:fill="FFFFFF"/>
        </w:rPr>
        <w:t>s</w:t>
      </w:r>
      <w:r w:rsidRPr="003F10F6">
        <w:rPr>
          <w:rFonts w:ascii="Arial Narrow" w:hAnsi="Arial Narrow" w:cstheme="minorHAnsi"/>
          <w:spacing w:val="-15"/>
          <w:sz w:val="28"/>
          <w:szCs w:val="28"/>
          <w:shd w:val="clear" w:color="auto" w:fill="FFFFFF"/>
        </w:rPr>
        <w:t xml:space="preserve"> </w:t>
      </w:r>
      <w:r w:rsidRPr="003F10F6">
        <w:rPr>
          <w:rFonts w:ascii="Arial Narrow" w:hAnsi="Arial Narrow" w:cstheme="minorHAnsi"/>
          <w:spacing w:val="-1"/>
          <w:sz w:val="28"/>
          <w:szCs w:val="28"/>
          <w:shd w:val="clear" w:color="auto" w:fill="FFFFFF"/>
        </w:rPr>
        <w:t>út</w:t>
      </w:r>
      <w:r w:rsidRPr="003F10F6">
        <w:rPr>
          <w:rFonts w:ascii="Arial Narrow" w:hAnsi="Arial Narrow" w:cstheme="minorHAnsi"/>
          <w:spacing w:val="2"/>
          <w:sz w:val="28"/>
          <w:szCs w:val="28"/>
          <w:shd w:val="clear" w:color="auto" w:fill="FFFFFF"/>
        </w:rPr>
        <w:t>e</w:t>
      </w:r>
      <w:r w:rsidRPr="003F10F6">
        <w:rPr>
          <w:rFonts w:ascii="Arial Narrow" w:hAnsi="Arial Narrow" w:cstheme="minorHAnsi"/>
          <w:spacing w:val="-1"/>
          <w:sz w:val="28"/>
          <w:szCs w:val="28"/>
          <w:shd w:val="clear" w:color="auto" w:fill="FFFFFF"/>
        </w:rPr>
        <w:t>i</w:t>
      </w:r>
      <w:r w:rsidRPr="003F10F6">
        <w:rPr>
          <w:rFonts w:ascii="Arial Narrow" w:hAnsi="Arial Narrow" w:cstheme="minorHAnsi"/>
          <w:sz w:val="28"/>
          <w:szCs w:val="28"/>
          <w:shd w:val="clear" w:color="auto" w:fill="FFFFFF"/>
        </w:rPr>
        <w:t>s</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do</w:t>
      </w:r>
      <w:r w:rsidRPr="003F10F6">
        <w:rPr>
          <w:rFonts w:ascii="Arial Narrow" w:hAnsi="Arial Narrow" w:cstheme="minorHAnsi"/>
          <w:sz w:val="28"/>
          <w:szCs w:val="28"/>
        </w:rPr>
        <w:t>s</w:t>
      </w:r>
      <w:r w:rsidRPr="003F10F6">
        <w:rPr>
          <w:rFonts w:ascii="Arial Narrow" w:hAnsi="Arial Narrow" w:cstheme="minorHAnsi"/>
          <w:spacing w:val="-14"/>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z w:val="28"/>
          <w:szCs w:val="28"/>
        </w:rPr>
        <w:t>a</w:t>
      </w:r>
      <w:r w:rsidRPr="003F10F6">
        <w:rPr>
          <w:rFonts w:ascii="Arial Narrow" w:hAnsi="Arial Narrow" w:cstheme="minorHAnsi"/>
          <w:spacing w:val="-1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n</w:t>
      </w:r>
      <w:r w:rsidRPr="003F10F6">
        <w:rPr>
          <w:rFonts w:ascii="Arial Narrow" w:hAnsi="Arial Narrow" w:cstheme="minorHAnsi"/>
          <w:sz w:val="28"/>
          <w:szCs w:val="28"/>
        </w:rPr>
        <w:t>o</w:t>
      </w:r>
      <w:r w:rsidRPr="003F10F6">
        <w:rPr>
          <w:rFonts w:ascii="Arial Narrow" w:hAnsi="Arial Narrow" w:cstheme="minorHAnsi"/>
          <w:spacing w:val="-16"/>
          <w:sz w:val="28"/>
          <w:szCs w:val="28"/>
        </w:rPr>
        <w:t xml:space="preserve"> </w:t>
      </w:r>
      <w:r w:rsidRPr="003F10F6">
        <w:rPr>
          <w:rFonts w:ascii="Arial Narrow" w:hAnsi="Arial Narrow" w:cstheme="minorHAnsi"/>
          <w:sz w:val="28"/>
          <w:szCs w:val="28"/>
        </w:rPr>
        <w:t>D</w:t>
      </w:r>
      <w:r w:rsidRPr="003F10F6">
        <w:rPr>
          <w:rFonts w:ascii="Arial Narrow" w:hAnsi="Arial Narrow" w:cstheme="minorHAnsi"/>
          <w:spacing w:val="-1"/>
          <w:sz w:val="28"/>
          <w:szCs w:val="28"/>
        </w:rPr>
        <w:t>iá</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ia</w:t>
      </w:r>
      <w:r w:rsidRPr="003F10F6">
        <w:rPr>
          <w:rFonts w:ascii="Arial Narrow" w:hAnsi="Arial Narrow" w:cstheme="minorHAnsi"/>
          <w:sz w:val="28"/>
          <w:szCs w:val="28"/>
        </w:rPr>
        <w:t>l</w:t>
      </w:r>
      <w:r w:rsidRPr="003F10F6">
        <w:rPr>
          <w:rFonts w:ascii="Arial Narrow" w:hAnsi="Arial Narrow" w:cstheme="minorHAnsi"/>
          <w:spacing w:val="-19"/>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18"/>
          <w:sz w:val="28"/>
          <w:szCs w:val="28"/>
        </w:rPr>
        <w:t xml:space="preserve"> </w:t>
      </w:r>
      <w:r w:rsidRPr="003F10F6">
        <w:rPr>
          <w:rFonts w:ascii="Arial Narrow" w:hAnsi="Arial Narrow" w:cstheme="minorHAnsi"/>
          <w:spacing w:val="2"/>
          <w:sz w:val="28"/>
          <w:szCs w:val="28"/>
        </w:rPr>
        <w:t>M</w:t>
      </w:r>
      <w:r w:rsidRPr="003F10F6">
        <w:rPr>
          <w:rFonts w:ascii="Arial Narrow" w:hAnsi="Arial Narrow" w:cstheme="minorHAnsi"/>
          <w:spacing w:val="-1"/>
          <w:sz w:val="28"/>
          <w:szCs w:val="28"/>
        </w:rPr>
        <w:t>at</w:t>
      </w:r>
      <w:r w:rsidRPr="003F10F6">
        <w:rPr>
          <w:rFonts w:ascii="Arial Narrow" w:hAnsi="Arial Narrow" w:cstheme="minorHAnsi"/>
          <w:sz w:val="28"/>
          <w:szCs w:val="28"/>
        </w:rPr>
        <w:t>o</w:t>
      </w:r>
      <w:r w:rsidRPr="003F10F6">
        <w:rPr>
          <w:rFonts w:ascii="Arial Narrow" w:hAnsi="Arial Narrow" w:cstheme="minorHAnsi"/>
          <w:spacing w:val="-15"/>
          <w:sz w:val="28"/>
          <w:szCs w:val="28"/>
        </w:rPr>
        <w:t xml:space="preserve"> </w:t>
      </w:r>
      <w:r w:rsidRPr="003F10F6">
        <w:rPr>
          <w:rFonts w:ascii="Arial Narrow" w:hAnsi="Arial Narrow" w:cstheme="minorHAnsi"/>
          <w:spacing w:val="1"/>
          <w:sz w:val="28"/>
          <w:szCs w:val="28"/>
        </w:rPr>
        <w:t>G</w:t>
      </w:r>
      <w:r w:rsidRPr="003F10F6">
        <w:rPr>
          <w:rFonts w:ascii="Arial Narrow" w:hAnsi="Arial Narrow" w:cstheme="minorHAnsi"/>
          <w:sz w:val="28"/>
          <w:szCs w:val="28"/>
        </w:rPr>
        <w:t>r</w:t>
      </w:r>
      <w:r w:rsidRPr="003F10F6">
        <w:rPr>
          <w:rFonts w:ascii="Arial Narrow" w:hAnsi="Arial Narrow" w:cstheme="minorHAnsi"/>
          <w:spacing w:val="-1"/>
          <w:sz w:val="28"/>
          <w:szCs w:val="28"/>
        </w:rPr>
        <w:t>o</w:t>
      </w:r>
      <w:r w:rsidRPr="003F10F6">
        <w:rPr>
          <w:rFonts w:ascii="Arial Narrow" w:hAnsi="Arial Narrow" w:cstheme="minorHAnsi"/>
          <w:spacing w:val="1"/>
          <w:sz w:val="28"/>
          <w:szCs w:val="28"/>
        </w:rPr>
        <w:t>ss</w:t>
      </w:r>
      <w:r w:rsidRPr="003F10F6">
        <w:rPr>
          <w:rFonts w:ascii="Arial Narrow" w:hAnsi="Arial Narrow" w:cstheme="minorHAnsi"/>
          <w:sz w:val="28"/>
          <w:szCs w:val="28"/>
        </w:rPr>
        <w:t>o</w:t>
      </w:r>
      <w:r w:rsidRPr="003F10F6">
        <w:rPr>
          <w:rFonts w:ascii="Arial Narrow" w:hAnsi="Arial Narrow" w:cstheme="minorHAnsi"/>
          <w:spacing w:val="-1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1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l</w:t>
      </w:r>
      <w:r w:rsidRPr="003F10F6">
        <w:rPr>
          <w:rFonts w:ascii="Arial Narrow" w:hAnsi="Arial Narrow" w:cstheme="minorHAnsi"/>
          <w:sz w:val="28"/>
          <w:szCs w:val="28"/>
        </w:rPr>
        <w:t>,</w:t>
      </w:r>
      <w:r w:rsidRPr="003F10F6">
        <w:rPr>
          <w:rFonts w:ascii="Arial Narrow" w:hAnsi="Arial Narrow" w:cstheme="minorHAnsi"/>
          <w:spacing w:val="-17"/>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od</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ndo</w:t>
      </w:r>
      <w:r w:rsidRPr="003F10F6">
        <w:rPr>
          <w:rFonts w:ascii="Arial Narrow" w:hAnsi="Arial Narrow" w:cstheme="minorHAnsi"/>
          <w:sz w:val="28"/>
          <w:szCs w:val="28"/>
        </w:rPr>
        <w:t>,</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ai</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da</w:t>
      </w:r>
      <w:r w:rsidRPr="003F10F6">
        <w:rPr>
          <w:rFonts w:ascii="Arial Narrow" w:hAnsi="Arial Narrow" w:cstheme="minorHAnsi"/>
          <w:sz w:val="28"/>
          <w:szCs w:val="28"/>
        </w:rPr>
        <w:t>,</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sc</w:t>
      </w:r>
      <w:r w:rsidRPr="003F10F6">
        <w:rPr>
          <w:rFonts w:ascii="Arial Narrow" w:hAnsi="Arial Narrow" w:cstheme="minorHAnsi"/>
          <w:spacing w:val="-1"/>
          <w:sz w:val="28"/>
          <w:szCs w:val="28"/>
        </w:rPr>
        <w:t>ont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pacing w:val="2"/>
          <w:sz w:val="28"/>
          <w:szCs w:val="28"/>
        </w:rPr>
        <w:t>d</w:t>
      </w:r>
      <w:r w:rsidRPr="003F10F6">
        <w:rPr>
          <w:rFonts w:ascii="Arial Narrow" w:hAnsi="Arial Narrow" w:cstheme="minorHAnsi"/>
          <w:sz w:val="28"/>
          <w:szCs w:val="28"/>
        </w:rPr>
        <w:t>e</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lq</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6"/>
          <w:sz w:val="28"/>
          <w:szCs w:val="28"/>
        </w:rPr>
        <w:t xml:space="preserve"> </w:t>
      </w:r>
      <w:r w:rsidRPr="003F10F6">
        <w:rPr>
          <w:rFonts w:ascii="Arial Narrow" w:hAnsi="Arial Narrow" w:cstheme="minorHAnsi"/>
          <w:spacing w:val="2"/>
          <w:sz w:val="28"/>
          <w:szCs w:val="28"/>
        </w:rPr>
        <w:t>f</w:t>
      </w:r>
      <w:r w:rsidRPr="003F10F6">
        <w:rPr>
          <w:rFonts w:ascii="Arial Narrow" w:hAnsi="Arial Narrow" w:cstheme="minorHAnsi"/>
          <w:spacing w:val="-1"/>
          <w:sz w:val="28"/>
          <w:szCs w:val="28"/>
        </w:rPr>
        <w:t>atu</w:t>
      </w:r>
      <w:r w:rsidRPr="003F10F6">
        <w:rPr>
          <w:rFonts w:ascii="Arial Narrow" w:hAnsi="Arial Narrow" w:cstheme="minorHAnsi"/>
          <w:sz w:val="28"/>
          <w:szCs w:val="28"/>
        </w:rPr>
        <w:t>ra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u</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édi</w:t>
      </w:r>
      <w:r w:rsidRPr="003F10F6">
        <w:rPr>
          <w:rFonts w:ascii="Arial Narrow" w:hAnsi="Arial Narrow" w:cstheme="minorHAnsi"/>
          <w:spacing w:val="2"/>
          <w:sz w:val="28"/>
          <w:szCs w:val="28"/>
        </w:rPr>
        <w:t>t</w:t>
      </w:r>
      <w:r w:rsidRPr="003F10F6">
        <w:rPr>
          <w:rFonts w:ascii="Arial Narrow" w:hAnsi="Arial Narrow" w:cstheme="minorHAnsi"/>
          <w:sz w:val="28"/>
          <w:szCs w:val="28"/>
        </w:rPr>
        <w:t>o</w:t>
      </w:r>
      <w:r w:rsidRPr="003F10F6">
        <w:rPr>
          <w:rFonts w:ascii="Arial Narrow" w:hAnsi="Arial Narrow" w:cstheme="minorHAnsi"/>
          <w:spacing w:val="-7"/>
          <w:sz w:val="28"/>
          <w:szCs w:val="28"/>
        </w:rPr>
        <w:t xml:space="preserve"> </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x</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tente</w:t>
      </w:r>
      <w:r w:rsidRPr="003F10F6">
        <w:rPr>
          <w:rFonts w:ascii="Arial Narrow" w:hAnsi="Arial Narrow" w:cstheme="minorHAnsi"/>
          <w:sz w:val="28"/>
          <w:szCs w:val="28"/>
        </w:rPr>
        <w:t>,</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z w:val="28"/>
          <w:szCs w:val="28"/>
        </w:rPr>
        <w:t>r</w:t>
      </w:r>
      <w:r w:rsidRPr="003F10F6">
        <w:rPr>
          <w:rFonts w:ascii="Arial Narrow" w:hAnsi="Arial Narrow" w:cstheme="minorHAnsi"/>
          <w:spacing w:val="-1"/>
          <w:sz w:val="28"/>
          <w:szCs w:val="28"/>
        </w:rPr>
        <w:t>ité</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i</w:t>
      </w:r>
      <w:r w:rsidRPr="003F10F6">
        <w:rPr>
          <w:rFonts w:ascii="Arial Narrow" w:hAnsi="Arial Narrow" w:cstheme="minorHAnsi"/>
          <w:sz w:val="28"/>
          <w:szCs w:val="28"/>
        </w:rPr>
        <w:t>o</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te</w:t>
      </w:r>
      <w:r w:rsidRPr="003F10F6">
        <w:rPr>
          <w:rFonts w:ascii="Arial Narrow" w:hAnsi="Arial Narrow" w:cstheme="minorHAnsi"/>
          <w:sz w:val="28"/>
          <w:szCs w:val="28"/>
        </w:rPr>
        <w:t>.</w:t>
      </w:r>
    </w:p>
    <w:p w14:paraId="20735E1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04ECAD23"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18.12</w:t>
      </w:r>
      <w:r w:rsidRPr="003F10F6">
        <w:rPr>
          <w:rFonts w:ascii="Arial Narrow" w:hAnsi="Arial Narrow" w:cstheme="minorHAnsi"/>
          <w:sz w:val="28"/>
          <w:szCs w:val="28"/>
        </w:rPr>
        <w:tab/>
        <w:t>-</w:t>
      </w:r>
      <w:r w:rsidRPr="003F10F6">
        <w:rPr>
          <w:rFonts w:ascii="Arial Narrow" w:hAnsi="Arial Narrow" w:cstheme="minorHAnsi"/>
          <w:sz w:val="28"/>
          <w:szCs w:val="28"/>
        </w:rPr>
        <w:tab/>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g</w:t>
      </w:r>
      <w:r w:rsidRPr="003F10F6">
        <w:rPr>
          <w:rFonts w:ascii="Arial Narrow" w:hAnsi="Arial Narrow" w:cstheme="minorHAnsi"/>
          <w:spacing w:val="2"/>
          <w:sz w:val="28"/>
          <w:szCs w:val="28"/>
        </w:rPr>
        <w:t>o</w:t>
      </w:r>
      <w:r w:rsidRPr="003F10F6">
        <w:rPr>
          <w:rFonts w:ascii="Arial Narrow" w:hAnsi="Arial Narrow" w:cstheme="minorHAnsi"/>
          <w:spacing w:val="-1"/>
          <w:sz w:val="28"/>
          <w:szCs w:val="28"/>
        </w:rPr>
        <w:t>ta</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eio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ad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pa</w:t>
      </w:r>
      <w:r w:rsidRPr="003F10F6">
        <w:rPr>
          <w:rFonts w:ascii="Arial Narrow" w:hAnsi="Arial Narrow" w:cstheme="minorHAnsi"/>
          <w:sz w:val="28"/>
          <w:szCs w:val="28"/>
        </w:rPr>
        <w:t>ra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ob</w:t>
      </w:r>
      <w:r w:rsidRPr="003F10F6">
        <w:rPr>
          <w:rFonts w:ascii="Arial Narrow" w:hAnsi="Arial Narrow" w:cstheme="minorHAnsi"/>
          <w:sz w:val="28"/>
          <w:szCs w:val="28"/>
        </w:rPr>
        <w:t>r</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w:t>
      </w:r>
      <w:r w:rsidRPr="003F10F6">
        <w:rPr>
          <w:rFonts w:ascii="Arial Narrow" w:hAnsi="Arial Narrow" w:cstheme="minorHAnsi"/>
          <w:spacing w:val="1"/>
          <w:sz w:val="28"/>
          <w:szCs w:val="28"/>
        </w:rPr>
        <w:t>ç</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u</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v</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o</w:t>
      </w:r>
      <w:r w:rsidRPr="003F10F6">
        <w:rPr>
          <w:rFonts w:ascii="Arial Narrow" w:hAnsi="Arial Narrow" w:cstheme="minorHAnsi"/>
          <w:sz w:val="28"/>
          <w:szCs w:val="28"/>
        </w:rPr>
        <w:t>r</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li</w:t>
      </w:r>
      <w:r w:rsidRPr="003F10F6">
        <w:rPr>
          <w:rFonts w:ascii="Arial Narrow" w:hAnsi="Arial Narrow" w:cstheme="minorHAnsi"/>
          <w:spacing w:val="3"/>
          <w:sz w:val="28"/>
          <w:szCs w:val="28"/>
        </w:rPr>
        <w:t>c</w:t>
      </w:r>
      <w:r w:rsidRPr="003F10F6">
        <w:rPr>
          <w:rFonts w:ascii="Arial Narrow" w:hAnsi="Arial Narrow" w:cstheme="minorHAnsi"/>
          <w:spacing w:val="-1"/>
          <w:sz w:val="28"/>
          <w:szCs w:val="28"/>
        </w:rPr>
        <w:t>ita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t</w:t>
      </w:r>
      <w:r w:rsidRPr="003F10F6">
        <w:rPr>
          <w:rFonts w:ascii="Arial Narrow" w:hAnsi="Arial Narrow" w:cstheme="minorHAnsi"/>
          <w:spacing w:val="2"/>
          <w:sz w:val="28"/>
          <w:szCs w:val="28"/>
        </w:rPr>
        <w:t>e</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6"/>
          <w:sz w:val="28"/>
          <w:szCs w:val="28"/>
        </w:rPr>
        <w:t xml:space="preserve"> </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ult</w:t>
      </w:r>
      <w:r w:rsidRPr="003F10F6">
        <w:rPr>
          <w:rFonts w:ascii="Arial Narrow" w:hAnsi="Arial Narrow" w:cstheme="minorHAnsi"/>
          <w:sz w:val="28"/>
          <w:szCs w:val="28"/>
        </w:rPr>
        <w:t>a</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rá</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sc</w:t>
      </w:r>
      <w:r w:rsidRPr="003F10F6">
        <w:rPr>
          <w:rFonts w:ascii="Arial Narrow" w:hAnsi="Arial Narrow" w:cstheme="minorHAnsi"/>
          <w:sz w:val="28"/>
          <w:szCs w:val="28"/>
        </w:rPr>
        <w:t>r</w:t>
      </w:r>
      <w:r w:rsidRPr="003F10F6">
        <w:rPr>
          <w:rFonts w:ascii="Arial Narrow" w:hAnsi="Arial Narrow" w:cstheme="minorHAnsi"/>
          <w:spacing w:val="-1"/>
          <w:sz w:val="28"/>
          <w:szCs w:val="28"/>
        </w:rPr>
        <w:t>i</w:t>
      </w:r>
      <w:r w:rsidRPr="003F10F6">
        <w:rPr>
          <w:rFonts w:ascii="Arial Narrow" w:hAnsi="Arial Narrow" w:cstheme="minorHAnsi"/>
          <w:spacing w:val="2"/>
          <w:sz w:val="28"/>
          <w:szCs w:val="28"/>
        </w:rPr>
        <w:t>t</w:t>
      </w:r>
      <w:r w:rsidRPr="003F10F6">
        <w:rPr>
          <w:rFonts w:ascii="Arial Narrow" w:hAnsi="Arial Narrow" w:cstheme="minorHAnsi"/>
          <w:sz w:val="28"/>
          <w:szCs w:val="28"/>
        </w:rPr>
        <w:t>a</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3"/>
          <w:sz w:val="28"/>
          <w:szCs w:val="28"/>
        </w:rPr>
        <w:t xml:space="preserve"> </w:t>
      </w:r>
      <w:r w:rsidRPr="003F10F6">
        <w:rPr>
          <w:rFonts w:ascii="Arial Narrow" w:hAnsi="Arial Narrow" w:cstheme="minorHAnsi"/>
          <w:spacing w:val="-1"/>
          <w:sz w:val="28"/>
          <w:szCs w:val="28"/>
        </w:rPr>
        <w:t>dí</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id</w:t>
      </w:r>
      <w:r w:rsidRPr="003F10F6">
        <w:rPr>
          <w:rFonts w:ascii="Arial Narrow" w:hAnsi="Arial Narrow" w:cstheme="minorHAnsi"/>
          <w:sz w:val="28"/>
          <w:szCs w:val="28"/>
        </w:rPr>
        <w:t>a</w:t>
      </w:r>
      <w:r w:rsidRPr="003F10F6">
        <w:rPr>
          <w:rFonts w:ascii="Arial Narrow" w:hAnsi="Arial Narrow" w:cstheme="minorHAnsi"/>
          <w:spacing w:val="-5"/>
          <w:sz w:val="28"/>
          <w:szCs w:val="28"/>
        </w:rPr>
        <w:t xml:space="preserve"> </w:t>
      </w:r>
      <w:r w:rsidRPr="003F10F6">
        <w:rPr>
          <w:rFonts w:ascii="Arial Narrow" w:hAnsi="Arial Narrow" w:cstheme="minorHAnsi"/>
          <w:spacing w:val="-1"/>
          <w:sz w:val="28"/>
          <w:szCs w:val="28"/>
        </w:rPr>
        <w:t>at</w:t>
      </w:r>
      <w:r w:rsidRPr="003F10F6">
        <w:rPr>
          <w:rFonts w:ascii="Arial Narrow" w:hAnsi="Arial Narrow" w:cstheme="minorHAnsi"/>
          <w:spacing w:val="1"/>
          <w:sz w:val="28"/>
          <w:szCs w:val="28"/>
        </w:rPr>
        <w:t>iv</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6BACDF7"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7C43B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18.13</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no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iten</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9</w:t>
      </w:r>
      <w:r w:rsidRPr="003F10F6">
        <w:rPr>
          <w:rFonts w:ascii="Arial Narrow" w:hAnsi="Arial Narrow" w:cstheme="minorHAnsi"/>
          <w:spacing w:val="2"/>
          <w:sz w:val="28"/>
          <w:szCs w:val="28"/>
        </w:rPr>
        <w:t>.</w:t>
      </w:r>
      <w:r w:rsidRPr="003F10F6">
        <w:rPr>
          <w:rFonts w:ascii="Arial Narrow" w:hAnsi="Arial Narrow" w:cstheme="minorHAnsi"/>
          <w:sz w:val="28"/>
          <w:szCs w:val="28"/>
        </w:rPr>
        <w:t>1</w:t>
      </w:r>
      <w:r w:rsidRPr="003F10F6">
        <w:rPr>
          <w:rFonts w:ascii="Arial Narrow" w:hAnsi="Arial Narrow" w:cstheme="minorHAnsi"/>
          <w:spacing w:val="-8"/>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9</w:t>
      </w:r>
      <w:r w:rsidRPr="003F10F6">
        <w:rPr>
          <w:rFonts w:ascii="Arial Narrow" w:hAnsi="Arial Narrow" w:cstheme="minorHAnsi"/>
          <w:spacing w:val="-1"/>
          <w:sz w:val="28"/>
          <w:szCs w:val="28"/>
        </w:rPr>
        <w:t>.</w:t>
      </w:r>
      <w:r w:rsidRPr="003F10F6">
        <w:rPr>
          <w:rFonts w:ascii="Arial Narrow" w:hAnsi="Arial Narrow" w:cstheme="minorHAnsi"/>
          <w:sz w:val="28"/>
          <w:szCs w:val="28"/>
        </w:rPr>
        <w:t>9</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xc</w:t>
      </w:r>
      <w:r w:rsidRPr="003F10F6">
        <w:rPr>
          <w:rFonts w:ascii="Arial Narrow" w:hAnsi="Arial Narrow" w:cstheme="minorHAnsi"/>
          <w:spacing w:val="-1"/>
          <w:sz w:val="28"/>
          <w:szCs w:val="28"/>
        </w:rPr>
        <w:t>l</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e</w:t>
      </w:r>
      <w:r w:rsidRPr="003F10F6">
        <w:rPr>
          <w:rFonts w:ascii="Arial Narrow" w:hAnsi="Arial Narrow" w:cstheme="minorHAnsi"/>
          <w:sz w:val="28"/>
          <w:szCs w:val="28"/>
        </w:rPr>
        <w:t>m</w:t>
      </w:r>
      <w:r w:rsidRPr="003F10F6">
        <w:rPr>
          <w:rFonts w:ascii="Arial Narrow" w:hAnsi="Arial Narrow" w:cstheme="minorHAnsi"/>
          <w:spacing w:val="-4"/>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pacing w:val="-2"/>
          <w:sz w:val="28"/>
          <w:szCs w:val="28"/>
        </w:rPr>
        <w:t>s</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ib</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d</w:t>
      </w:r>
      <w:r w:rsidRPr="003F10F6">
        <w:rPr>
          <w:rFonts w:ascii="Arial Narrow" w:hAnsi="Arial Narrow" w:cstheme="minorHAnsi"/>
          <w:spacing w:val="-1"/>
          <w:sz w:val="28"/>
          <w:szCs w:val="28"/>
        </w:rPr>
        <w:t>ad</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li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2"/>
          <w:sz w:val="28"/>
          <w:szCs w:val="28"/>
        </w:rPr>
        <w:t>ã</w:t>
      </w:r>
      <w:r w:rsidRPr="003F10F6">
        <w:rPr>
          <w:rFonts w:ascii="Arial Narrow" w:hAnsi="Arial Narrow" w:cstheme="minorHAnsi"/>
          <w:sz w:val="28"/>
          <w:szCs w:val="28"/>
        </w:rPr>
        <w:t>o</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e</w:t>
      </w:r>
      <w:r w:rsidRPr="003F10F6">
        <w:rPr>
          <w:rFonts w:ascii="Arial Narrow" w:hAnsi="Arial Narrow" w:cstheme="minorHAnsi"/>
          <w:spacing w:val="-12"/>
          <w:sz w:val="28"/>
          <w:szCs w:val="28"/>
        </w:rPr>
        <w:t xml:space="preserve"> </w:t>
      </w:r>
      <w:r w:rsidRPr="003F10F6">
        <w:rPr>
          <w:rFonts w:ascii="Arial Narrow" w:hAnsi="Arial Narrow" w:cstheme="minorHAnsi"/>
          <w:spacing w:val="-1"/>
          <w:sz w:val="28"/>
          <w:szCs w:val="28"/>
        </w:rPr>
        <w:t>out</w:t>
      </w:r>
      <w:r w:rsidRPr="003F10F6">
        <w:rPr>
          <w:rFonts w:ascii="Arial Narrow" w:hAnsi="Arial Narrow" w:cstheme="minorHAnsi"/>
          <w:spacing w:val="3"/>
          <w:sz w:val="28"/>
          <w:szCs w:val="28"/>
        </w:rPr>
        <w:t>r</w:t>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tan</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g</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la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qu</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2"/>
          <w:sz w:val="28"/>
          <w:szCs w:val="28"/>
        </w:rPr>
        <w:t>t</w:t>
      </w:r>
      <w:r w:rsidRPr="003F10F6">
        <w:rPr>
          <w:rFonts w:ascii="Arial Narrow" w:hAnsi="Arial Narrow" w:cstheme="minorHAnsi"/>
          <w:spacing w:val="-1"/>
          <w:sz w:val="28"/>
          <w:szCs w:val="28"/>
        </w:rPr>
        <w:t>e</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a</w:t>
      </w:r>
      <w:r w:rsidRPr="003F10F6">
        <w:rPr>
          <w:rFonts w:ascii="Arial Narrow" w:hAnsi="Arial Narrow" w:cstheme="minorHAnsi"/>
          <w:sz w:val="28"/>
          <w:szCs w:val="28"/>
        </w:rPr>
        <w:t>,</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in</w:t>
      </w:r>
      <w:r w:rsidRPr="003F10F6">
        <w:rPr>
          <w:rFonts w:ascii="Arial Narrow" w:hAnsi="Arial Narrow" w:cstheme="minorHAnsi"/>
          <w:spacing w:val="1"/>
          <w:sz w:val="28"/>
          <w:szCs w:val="28"/>
        </w:rPr>
        <w:t>cl</w:t>
      </w:r>
      <w:r w:rsidRPr="003F10F6">
        <w:rPr>
          <w:rFonts w:ascii="Arial Narrow" w:hAnsi="Arial Narrow" w:cstheme="minorHAnsi"/>
          <w:spacing w:val="-1"/>
          <w:sz w:val="28"/>
          <w:szCs w:val="28"/>
        </w:rPr>
        <w:t>u</w:t>
      </w:r>
      <w:r w:rsidRPr="003F10F6">
        <w:rPr>
          <w:rFonts w:ascii="Arial Narrow" w:hAnsi="Arial Narrow" w:cstheme="minorHAnsi"/>
          <w:spacing w:val="1"/>
          <w:sz w:val="28"/>
          <w:szCs w:val="28"/>
        </w:rPr>
        <w:t>si</w:t>
      </w:r>
      <w:r w:rsidRPr="003F10F6">
        <w:rPr>
          <w:rFonts w:ascii="Arial Narrow" w:hAnsi="Arial Narrow" w:cstheme="minorHAnsi"/>
          <w:spacing w:val="-2"/>
          <w:sz w:val="28"/>
          <w:szCs w:val="28"/>
        </w:rPr>
        <w:t>v</w:t>
      </w:r>
      <w:r w:rsidRPr="003F10F6">
        <w:rPr>
          <w:rFonts w:ascii="Arial Narrow" w:hAnsi="Arial Narrow" w:cstheme="minorHAnsi"/>
          <w:sz w:val="28"/>
          <w:szCs w:val="28"/>
        </w:rPr>
        <w:t>e</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1"/>
          <w:sz w:val="28"/>
          <w:szCs w:val="28"/>
        </w:rPr>
        <w:t>e</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on</w:t>
      </w:r>
      <w:r w:rsidRPr="003F10F6">
        <w:rPr>
          <w:rFonts w:ascii="Arial Narrow" w:hAnsi="Arial Narrow" w:cstheme="minorHAnsi"/>
          <w:spacing w:val="1"/>
          <w:sz w:val="28"/>
          <w:szCs w:val="28"/>
        </w:rPr>
        <w:t>s</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bi</w:t>
      </w:r>
      <w:r w:rsidRPr="003F10F6">
        <w:rPr>
          <w:rFonts w:ascii="Arial Narrow" w:hAnsi="Arial Narrow" w:cstheme="minorHAnsi"/>
          <w:spacing w:val="1"/>
          <w:sz w:val="28"/>
          <w:szCs w:val="28"/>
        </w:rPr>
        <w:t>li</w:t>
      </w:r>
      <w:r w:rsidRPr="003F10F6">
        <w:rPr>
          <w:rFonts w:ascii="Arial Narrow" w:hAnsi="Arial Narrow" w:cstheme="minorHAnsi"/>
          <w:spacing w:val="-2"/>
          <w:sz w:val="28"/>
          <w:szCs w:val="28"/>
        </w:rPr>
        <w:t>z</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d</w:t>
      </w:r>
      <w:r w:rsidRPr="003F10F6">
        <w:rPr>
          <w:rFonts w:ascii="Arial Narrow" w:hAnsi="Arial Narrow" w:cstheme="minorHAnsi"/>
          <w:sz w:val="28"/>
          <w:szCs w:val="28"/>
        </w:rPr>
        <w:t>a</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it</w:t>
      </w:r>
      <w:r w:rsidRPr="003F10F6">
        <w:rPr>
          <w:rFonts w:ascii="Arial Narrow" w:hAnsi="Arial Narrow" w:cstheme="minorHAnsi"/>
          <w:spacing w:val="2"/>
          <w:sz w:val="28"/>
          <w:szCs w:val="28"/>
        </w:rPr>
        <w:t>a</w:t>
      </w:r>
      <w:r w:rsidRPr="003F10F6">
        <w:rPr>
          <w:rFonts w:ascii="Arial Narrow" w:hAnsi="Arial Narrow" w:cstheme="minorHAnsi"/>
          <w:spacing w:val="-1"/>
          <w:sz w:val="28"/>
          <w:szCs w:val="28"/>
        </w:rPr>
        <w:t>nt</w:t>
      </w:r>
      <w:r w:rsidRPr="003F10F6">
        <w:rPr>
          <w:rFonts w:ascii="Arial Narrow" w:hAnsi="Arial Narrow" w:cstheme="minorHAnsi"/>
          <w:sz w:val="28"/>
          <w:szCs w:val="28"/>
        </w:rPr>
        <w:t>e</w:t>
      </w:r>
      <w:r w:rsidRPr="003F10F6">
        <w:rPr>
          <w:rFonts w:ascii="Arial Narrow" w:hAnsi="Arial Narrow" w:cstheme="minorHAnsi"/>
          <w:spacing w:val="11"/>
          <w:sz w:val="28"/>
          <w:szCs w:val="28"/>
        </w:rPr>
        <w:t xml:space="preserve"> </w:t>
      </w:r>
      <w:r w:rsidRPr="003F10F6">
        <w:rPr>
          <w:rFonts w:ascii="Arial Narrow" w:hAnsi="Arial Narrow" w:cstheme="minorHAnsi"/>
          <w:spacing w:val="-1"/>
          <w:sz w:val="28"/>
          <w:szCs w:val="28"/>
        </w:rPr>
        <w:t>po</w:t>
      </w:r>
      <w:r w:rsidRPr="003F10F6">
        <w:rPr>
          <w:rFonts w:ascii="Arial Narrow" w:hAnsi="Arial Narrow" w:cstheme="minorHAnsi"/>
          <w:sz w:val="28"/>
          <w:szCs w:val="28"/>
        </w:rPr>
        <w:t>r</w:t>
      </w:r>
      <w:r w:rsidRPr="003F10F6">
        <w:rPr>
          <w:rFonts w:ascii="Arial Narrow" w:hAnsi="Arial Narrow" w:cstheme="minorHAnsi"/>
          <w:w w:val="99"/>
          <w:sz w:val="28"/>
          <w:szCs w:val="28"/>
        </w:rPr>
        <w:t xml:space="preserve"> </w:t>
      </w:r>
      <w:r w:rsidRPr="003F10F6">
        <w:rPr>
          <w:rFonts w:ascii="Arial Narrow" w:hAnsi="Arial Narrow" w:cstheme="minorHAnsi"/>
          <w:spacing w:val="-1"/>
          <w:sz w:val="28"/>
          <w:szCs w:val="28"/>
        </w:rPr>
        <w:t>e</w:t>
      </w:r>
      <w:r w:rsidRPr="003F10F6">
        <w:rPr>
          <w:rFonts w:ascii="Arial Narrow" w:hAnsi="Arial Narrow" w:cstheme="minorHAnsi"/>
          <w:spacing w:val="-2"/>
          <w:sz w:val="28"/>
          <w:szCs w:val="28"/>
        </w:rPr>
        <w:t>v</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nt</w:t>
      </w:r>
      <w:r w:rsidRPr="003F10F6">
        <w:rPr>
          <w:rFonts w:ascii="Arial Narrow" w:hAnsi="Arial Narrow" w:cstheme="minorHAnsi"/>
          <w:spacing w:val="2"/>
          <w:sz w:val="28"/>
          <w:szCs w:val="28"/>
        </w:rPr>
        <w:t>u</w:t>
      </w:r>
      <w:r w:rsidRPr="003F10F6">
        <w:rPr>
          <w:rFonts w:ascii="Arial Narrow" w:hAnsi="Arial Narrow" w:cstheme="minorHAnsi"/>
          <w:spacing w:val="-1"/>
          <w:sz w:val="28"/>
          <w:szCs w:val="28"/>
        </w:rPr>
        <w:t>ai</w:t>
      </w:r>
      <w:r w:rsidRPr="003F10F6">
        <w:rPr>
          <w:rFonts w:ascii="Arial Narrow" w:hAnsi="Arial Narrow" w:cstheme="minorHAnsi"/>
          <w:sz w:val="28"/>
          <w:szCs w:val="28"/>
        </w:rPr>
        <w:t>s</w:t>
      </w:r>
      <w:r w:rsidRPr="003F10F6">
        <w:rPr>
          <w:rFonts w:ascii="Arial Narrow" w:hAnsi="Arial Narrow" w:cstheme="minorHAnsi"/>
          <w:spacing w:val="-8"/>
          <w:sz w:val="28"/>
          <w:szCs w:val="28"/>
        </w:rPr>
        <w:t xml:space="preserve"> </w:t>
      </w:r>
      <w:r w:rsidRPr="003F10F6">
        <w:rPr>
          <w:rFonts w:ascii="Arial Narrow" w:hAnsi="Arial Narrow" w:cstheme="minorHAnsi"/>
          <w:spacing w:val="2"/>
          <w:sz w:val="28"/>
          <w:szCs w:val="28"/>
        </w:rPr>
        <w:t>p</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da</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z w:val="28"/>
          <w:szCs w:val="28"/>
        </w:rPr>
        <w:t>e</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da</w:t>
      </w:r>
      <w:r w:rsidRPr="003F10F6">
        <w:rPr>
          <w:rFonts w:ascii="Arial Narrow" w:hAnsi="Arial Narrow" w:cstheme="minorHAnsi"/>
          <w:spacing w:val="2"/>
          <w:sz w:val="28"/>
          <w:szCs w:val="28"/>
        </w:rPr>
        <w:t>n</w:t>
      </w:r>
      <w:r w:rsidRPr="003F10F6">
        <w:rPr>
          <w:rFonts w:ascii="Arial Narrow" w:hAnsi="Arial Narrow" w:cstheme="minorHAnsi"/>
          <w:spacing w:val="-1"/>
          <w:sz w:val="28"/>
          <w:szCs w:val="28"/>
        </w:rPr>
        <w:t>o</w:t>
      </w:r>
      <w:r w:rsidRPr="003F10F6">
        <w:rPr>
          <w:rFonts w:ascii="Arial Narrow" w:hAnsi="Arial Narrow" w:cstheme="minorHAnsi"/>
          <w:sz w:val="28"/>
          <w:szCs w:val="28"/>
        </w:rPr>
        <w:t>s</w:t>
      </w:r>
      <w:r w:rsidRPr="003F10F6">
        <w:rPr>
          <w:rFonts w:ascii="Arial Narrow" w:hAnsi="Arial Narrow" w:cstheme="minorHAnsi"/>
          <w:spacing w:val="-7"/>
          <w:sz w:val="28"/>
          <w:szCs w:val="28"/>
        </w:rPr>
        <w:t xml:space="preserve"> </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au</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ado</w:t>
      </w:r>
      <w:r w:rsidRPr="003F10F6">
        <w:rPr>
          <w:rFonts w:ascii="Arial Narrow" w:hAnsi="Arial Narrow" w:cstheme="minorHAnsi"/>
          <w:sz w:val="28"/>
          <w:szCs w:val="28"/>
        </w:rPr>
        <w:t>s</w:t>
      </w:r>
      <w:r w:rsidRPr="003F10F6">
        <w:rPr>
          <w:rFonts w:ascii="Arial Narrow" w:hAnsi="Arial Narrow" w:cstheme="minorHAnsi"/>
          <w:spacing w:val="-5"/>
          <w:sz w:val="28"/>
          <w:szCs w:val="28"/>
        </w:rPr>
        <w:t xml:space="preserve"> </w:t>
      </w:r>
      <w:r w:rsidRPr="003F10F6">
        <w:rPr>
          <w:rFonts w:ascii="Arial Narrow" w:hAnsi="Arial Narrow" w:cstheme="minorHAnsi"/>
          <w:sz w:val="28"/>
          <w:szCs w:val="28"/>
        </w:rPr>
        <w:t>à</w:t>
      </w:r>
      <w:r w:rsidRPr="003F10F6">
        <w:rPr>
          <w:rFonts w:ascii="Arial Narrow" w:hAnsi="Arial Narrow" w:cstheme="minorHAnsi"/>
          <w:spacing w:val="-8"/>
          <w:sz w:val="28"/>
          <w:szCs w:val="28"/>
        </w:rPr>
        <w:t xml:space="preserve"> </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d</w:t>
      </w:r>
      <w:r w:rsidRPr="003F10F6">
        <w:rPr>
          <w:rFonts w:ascii="Arial Narrow" w:hAnsi="Arial Narrow" w:cstheme="minorHAnsi"/>
          <w:spacing w:val="4"/>
          <w:sz w:val="28"/>
          <w:szCs w:val="28"/>
        </w:rPr>
        <w:t>m</w:t>
      </w:r>
      <w:r w:rsidRPr="003F10F6">
        <w:rPr>
          <w:rFonts w:ascii="Arial Narrow" w:hAnsi="Arial Narrow" w:cstheme="minorHAnsi"/>
          <w:spacing w:val="-1"/>
          <w:sz w:val="28"/>
          <w:szCs w:val="28"/>
        </w:rPr>
        <w:t>ini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6"/>
          <w:sz w:val="28"/>
          <w:szCs w:val="28"/>
        </w:rPr>
        <w:t xml:space="preserve"> </w:t>
      </w:r>
      <w:r w:rsidRPr="003F10F6">
        <w:rPr>
          <w:rFonts w:ascii="Arial Narrow" w:hAnsi="Arial Narrow" w:cstheme="minorHAnsi"/>
          <w:spacing w:val="1"/>
          <w:sz w:val="28"/>
          <w:szCs w:val="28"/>
        </w:rPr>
        <w:t>P</w:t>
      </w:r>
      <w:r w:rsidRPr="003F10F6">
        <w:rPr>
          <w:rFonts w:ascii="Arial Narrow" w:hAnsi="Arial Narrow" w:cstheme="minorHAnsi"/>
          <w:spacing w:val="-1"/>
          <w:sz w:val="28"/>
          <w:szCs w:val="28"/>
        </w:rPr>
        <w:t>úb</w:t>
      </w:r>
      <w:r w:rsidRPr="003F10F6">
        <w:rPr>
          <w:rFonts w:ascii="Arial Narrow" w:hAnsi="Arial Narrow" w:cstheme="minorHAnsi"/>
          <w:spacing w:val="1"/>
          <w:sz w:val="28"/>
          <w:szCs w:val="28"/>
        </w:rPr>
        <w:t>l</w:t>
      </w:r>
      <w:r w:rsidRPr="003F10F6">
        <w:rPr>
          <w:rFonts w:ascii="Arial Narrow" w:hAnsi="Arial Narrow" w:cstheme="minorHAnsi"/>
          <w:spacing w:val="-1"/>
          <w:sz w:val="28"/>
          <w:szCs w:val="28"/>
        </w:rPr>
        <w:t>i</w:t>
      </w:r>
      <w:r w:rsidRPr="003F10F6">
        <w:rPr>
          <w:rFonts w:ascii="Arial Narrow" w:hAnsi="Arial Narrow" w:cstheme="minorHAnsi"/>
          <w:spacing w:val="1"/>
          <w:sz w:val="28"/>
          <w:szCs w:val="28"/>
        </w:rPr>
        <w:t>c</w:t>
      </w:r>
      <w:r w:rsidRPr="003F10F6">
        <w:rPr>
          <w:rFonts w:ascii="Arial Narrow" w:hAnsi="Arial Narrow" w:cstheme="minorHAnsi"/>
          <w:spacing w:val="-1"/>
          <w:sz w:val="28"/>
          <w:szCs w:val="28"/>
        </w:rPr>
        <w:t>a</w:t>
      </w:r>
      <w:r w:rsidRPr="003F10F6">
        <w:rPr>
          <w:rFonts w:ascii="Arial Narrow" w:hAnsi="Arial Narrow" w:cstheme="minorHAnsi"/>
          <w:sz w:val="28"/>
          <w:szCs w:val="28"/>
        </w:rPr>
        <w:t>.</w:t>
      </w:r>
    </w:p>
    <w:p w14:paraId="053D914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shd w:val="clear" w:color="auto" w:fill="FFFFFF"/>
        </w:rPr>
      </w:pPr>
    </w:p>
    <w:p w14:paraId="25FC1310"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shd w:val="clear" w:color="auto" w:fill="FFFFFF"/>
        </w:rPr>
        <w:lastRenderedPageBreak/>
        <w:t>18.14</w:t>
      </w:r>
      <w:r w:rsidRPr="003F10F6">
        <w:rPr>
          <w:rFonts w:ascii="Arial Narrow" w:hAnsi="Arial Narrow" w:cstheme="minorHAnsi"/>
          <w:sz w:val="28"/>
          <w:szCs w:val="28"/>
          <w:shd w:val="clear" w:color="auto" w:fill="FFFFFF"/>
        </w:rPr>
        <w:tab/>
        <w:t>-</w:t>
      </w:r>
      <w:r w:rsidRPr="003F10F6">
        <w:rPr>
          <w:rFonts w:ascii="Arial Narrow" w:hAnsi="Arial Narrow" w:cstheme="minorHAnsi"/>
          <w:sz w:val="28"/>
          <w:szCs w:val="28"/>
          <w:shd w:val="clear" w:color="auto" w:fill="FFFFFF"/>
        </w:rPr>
        <w:tab/>
      </w:r>
      <w:r w:rsidRPr="003F10F6">
        <w:rPr>
          <w:rFonts w:ascii="Arial Narrow" w:hAnsi="Arial Narrow" w:cstheme="minorHAnsi"/>
          <w:spacing w:val="-1"/>
          <w:sz w:val="28"/>
          <w:szCs w:val="28"/>
        </w:rPr>
        <w:t>A</w:t>
      </w:r>
      <w:r w:rsidRPr="003F10F6">
        <w:rPr>
          <w:rFonts w:ascii="Arial Narrow" w:hAnsi="Arial Narrow" w:cstheme="minorHAnsi"/>
          <w:sz w:val="28"/>
          <w:szCs w:val="28"/>
        </w:rPr>
        <w:t>s</w:t>
      </w:r>
      <w:r w:rsidRPr="003F10F6">
        <w:rPr>
          <w:rFonts w:ascii="Arial Narrow" w:hAnsi="Arial Narrow" w:cstheme="minorHAnsi"/>
          <w:spacing w:val="-10"/>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an</w:t>
      </w:r>
      <w:r w:rsidRPr="003F10F6">
        <w:rPr>
          <w:rFonts w:ascii="Arial Narrow" w:hAnsi="Arial Narrow" w:cstheme="minorHAnsi"/>
          <w:spacing w:val="1"/>
          <w:sz w:val="28"/>
          <w:szCs w:val="28"/>
        </w:rPr>
        <w:t>ç</w:t>
      </w:r>
      <w:r w:rsidRPr="003F10F6">
        <w:rPr>
          <w:rFonts w:ascii="Arial Narrow" w:hAnsi="Arial Narrow" w:cstheme="minorHAnsi"/>
          <w:spacing w:val="-1"/>
          <w:sz w:val="28"/>
          <w:szCs w:val="28"/>
        </w:rPr>
        <w:t>õe</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e</w:t>
      </w:r>
      <w:r w:rsidRPr="003F10F6">
        <w:rPr>
          <w:rFonts w:ascii="Arial Narrow" w:hAnsi="Arial Narrow" w:cstheme="minorHAnsi"/>
          <w:sz w:val="28"/>
          <w:szCs w:val="28"/>
        </w:rPr>
        <w:t>r</w:t>
      </w:r>
      <w:r w:rsidRPr="003F10F6">
        <w:rPr>
          <w:rFonts w:ascii="Arial Narrow" w:hAnsi="Arial Narrow" w:cstheme="minorHAnsi"/>
          <w:spacing w:val="-1"/>
          <w:sz w:val="28"/>
          <w:szCs w:val="28"/>
        </w:rPr>
        <w:t>ã</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w:t>
      </w:r>
      <w:r w:rsidRPr="003F10F6">
        <w:rPr>
          <w:rFonts w:ascii="Arial Narrow" w:hAnsi="Arial Narrow" w:cstheme="minorHAnsi"/>
          <w:sz w:val="28"/>
          <w:szCs w:val="28"/>
        </w:rPr>
        <w:t>r</w:t>
      </w:r>
      <w:r w:rsidRPr="003F10F6">
        <w:rPr>
          <w:rFonts w:ascii="Arial Narrow" w:hAnsi="Arial Narrow" w:cstheme="minorHAnsi"/>
          <w:spacing w:val="2"/>
          <w:sz w:val="28"/>
          <w:szCs w:val="28"/>
        </w:rPr>
        <w:t>e</w:t>
      </w:r>
      <w:r w:rsidRPr="003F10F6">
        <w:rPr>
          <w:rFonts w:ascii="Arial Narrow" w:hAnsi="Arial Narrow" w:cstheme="minorHAnsi"/>
          <w:spacing w:val="-1"/>
          <w:sz w:val="28"/>
          <w:szCs w:val="28"/>
        </w:rPr>
        <w:t>gi</w:t>
      </w:r>
      <w:r w:rsidRPr="003F10F6">
        <w:rPr>
          <w:rFonts w:ascii="Arial Narrow" w:hAnsi="Arial Narrow" w:cstheme="minorHAnsi"/>
          <w:spacing w:val="1"/>
          <w:sz w:val="28"/>
          <w:szCs w:val="28"/>
        </w:rPr>
        <w:t>s</w:t>
      </w:r>
      <w:r w:rsidRPr="003F10F6">
        <w:rPr>
          <w:rFonts w:ascii="Arial Narrow" w:hAnsi="Arial Narrow" w:cstheme="minorHAnsi"/>
          <w:spacing w:val="-1"/>
          <w:sz w:val="28"/>
          <w:szCs w:val="28"/>
        </w:rPr>
        <w:t>t</w:t>
      </w:r>
      <w:r w:rsidRPr="003F10F6">
        <w:rPr>
          <w:rFonts w:ascii="Arial Narrow" w:hAnsi="Arial Narrow" w:cstheme="minorHAnsi"/>
          <w:sz w:val="28"/>
          <w:szCs w:val="28"/>
        </w:rPr>
        <w:t>r</w:t>
      </w:r>
      <w:r w:rsidRPr="003F10F6">
        <w:rPr>
          <w:rFonts w:ascii="Arial Narrow" w:hAnsi="Arial Narrow" w:cstheme="minorHAnsi"/>
          <w:spacing w:val="-1"/>
          <w:sz w:val="28"/>
          <w:szCs w:val="28"/>
        </w:rPr>
        <w:t>ada</w:t>
      </w:r>
      <w:r w:rsidRPr="003F10F6">
        <w:rPr>
          <w:rFonts w:ascii="Arial Narrow" w:hAnsi="Arial Narrow" w:cstheme="minorHAnsi"/>
          <w:sz w:val="28"/>
          <w:szCs w:val="28"/>
        </w:rPr>
        <w:t>s</w:t>
      </w:r>
      <w:r w:rsidRPr="003F10F6">
        <w:rPr>
          <w:rFonts w:ascii="Arial Narrow" w:hAnsi="Arial Narrow" w:cstheme="minorHAnsi"/>
          <w:spacing w:val="-9"/>
          <w:sz w:val="28"/>
          <w:szCs w:val="28"/>
        </w:rPr>
        <w:t xml:space="preserve"> </w:t>
      </w:r>
      <w:r w:rsidRPr="003F10F6">
        <w:rPr>
          <w:rFonts w:ascii="Arial Narrow" w:hAnsi="Arial Narrow" w:cstheme="minorHAnsi"/>
          <w:spacing w:val="2"/>
          <w:sz w:val="28"/>
          <w:szCs w:val="28"/>
        </w:rPr>
        <w:t>n</w:t>
      </w:r>
      <w:r w:rsidRPr="003F10F6">
        <w:rPr>
          <w:rFonts w:ascii="Arial Narrow" w:hAnsi="Arial Narrow" w:cstheme="minorHAnsi"/>
          <w:sz w:val="28"/>
          <w:szCs w:val="28"/>
        </w:rPr>
        <w:t>o</w:t>
      </w:r>
      <w:r w:rsidRPr="003F10F6">
        <w:rPr>
          <w:rFonts w:ascii="Arial Narrow" w:hAnsi="Arial Narrow" w:cstheme="minorHAnsi"/>
          <w:spacing w:val="-11"/>
          <w:sz w:val="28"/>
          <w:szCs w:val="28"/>
        </w:rPr>
        <w:t xml:space="preserve"> SICAF</w:t>
      </w:r>
      <w:r w:rsidRPr="003F10F6">
        <w:rPr>
          <w:rFonts w:ascii="Arial Narrow" w:hAnsi="Arial Narrow" w:cstheme="minorHAnsi"/>
          <w:sz w:val="28"/>
          <w:szCs w:val="28"/>
        </w:rPr>
        <w:t>.</w:t>
      </w:r>
    </w:p>
    <w:p w14:paraId="5274095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897B8E8"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18.15</w:t>
      </w:r>
      <w:r w:rsidRPr="003F10F6">
        <w:rPr>
          <w:rFonts w:ascii="Arial Narrow" w:hAnsi="Arial Narrow" w:cstheme="minorHAnsi"/>
          <w:sz w:val="28"/>
          <w:szCs w:val="28"/>
        </w:rPr>
        <w:tab/>
        <w:t>-</w:t>
      </w:r>
      <w:r w:rsidRPr="003F10F6">
        <w:rPr>
          <w:rFonts w:ascii="Arial Narrow" w:hAnsi="Arial Narrow" w:cstheme="minorHAnsi"/>
          <w:sz w:val="28"/>
          <w:szCs w:val="28"/>
        </w:rPr>
        <w:tab/>
        <w:t xml:space="preserve">As multas aplicadas deverão ser recolhidas à </w:t>
      </w:r>
      <w:r w:rsidR="0029035B">
        <w:rPr>
          <w:rFonts w:ascii="Arial Narrow" w:hAnsi="Arial Narrow" w:cstheme="minorHAnsi"/>
          <w:sz w:val="28"/>
          <w:szCs w:val="28"/>
        </w:rPr>
        <w:t>Secretaria Municipal de Saúde</w:t>
      </w:r>
      <w:r w:rsidRPr="003F10F6">
        <w:rPr>
          <w:rFonts w:ascii="Arial Narrow" w:hAnsi="Arial Narrow" w:cstheme="minorHAnsi"/>
          <w:sz w:val="28"/>
          <w:szCs w:val="28"/>
        </w:rPr>
        <w:t>, observando-se sua data de vencimento, podendo a Administração cobrá-las judicialmente, nos termos da Lei nº 6.830/80, com os encargos correspondentes, ou descontá-las dos valores remanescentes de pagamentos à empresa.</w:t>
      </w:r>
    </w:p>
    <w:p w14:paraId="7F9D75B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6BAF594"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b/>
          <w:sz w:val="28"/>
          <w:szCs w:val="28"/>
        </w:rPr>
      </w:pPr>
      <w:r w:rsidRPr="003F10F6">
        <w:rPr>
          <w:rFonts w:ascii="Arial Narrow" w:hAnsi="Arial Narrow" w:cstheme="minorHAnsi"/>
          <w:b/>
          <w:sz w:val="28"/>
          <w:szCs w:val="28"/>
        </w:rPr>
        <w:t>19</w:t>
      </w:r>
      <w:r w:rsidR="001929AB" w:rsidRPr="003F10F6">
        <w:rPr>
          <w:rFonts w:ascii="Arial Narrow" w:hAnsi="Arial Narrow" w:cstheme="minorHAnsi"/>
          <w:b/>
          <w:sz w:val="28"/>
          <w:szCs w:val="28"/>
        </w:rPr>
        <w:tab/>
        <w:t>-</w:t>
      </w:r>
      <w:r w:rsidR="001929AB" w:rsidRPr="003F10F6">
        <w:rPr>
          <w:rFonts w:ascii="Arial Narrow" w:hAnsi="Arial Narrow" w:cstheme="minorHAnsi"/>
          <w:b/>
          <w:sz w:val="28"/>
          <w:szCs w:val="28"/>
        </w:rPr>
        <w:tab/>
        <w:t>DAS DISPOSIÇOES GERAIS</w:t>
      </w:r>
    </w:p>
    <w:p w14:paraId="5D6C1CD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179B11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32EA6C0E"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640155F"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Durante a sessão pública de processamento do pregão,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380D7DF"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0E6513D" w14:textId="7D0D591F" w:rsidR="001929AB"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 homologação do resultado desta licitação não implicará direito à contratação.</w:t>
      </w:r>
    </w:p>
    <w:p w14:paraId="0420E7F6" w14:textId="77777777" w:rsidR="008913F4" w:rsidRPr="003F10F6" w:rsidRDefault="008913F4" w:rsidP="002B3762">
      <w:pPr>
        <w:widowControl w:val="0"/>
        <w:tabs>
          <w:tab w:val="left" w:pos="709"/>
          <w:tab w:val="left" w:pos="1276"/>
        </w:tabs>
        <w:spacing w:after="0" w:line="240" w:lineRule="auto"/>
        <w:jc w:val="both"/>
        <w:rPr>
          <w:rFonts w:ascii="Arial Narrow" w:hAnsi="Arial Narrow" w:cstheme="minorHAnsi"/>
          <w:sz w:val="28"/>
          <w:szCs w:val="28"/>
        </w:rPr>
      </w:pPr>
    </w:p>
    <w:p w14:paraId="5EC7791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As normas disciplinadoras da licitação serão sempre interpretadas em favor da ampliação da disputa entre os interessados, desde que não comprometam o interesse da Administração, o princípio da isonomia, a finalidade e a segurança da contratação.</w:t>
      </w:r>
    </w:p>
    <w:p w14:paraId="257D185C"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B1C535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.5</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Os licitantes assumem todos os custos de preparação e apresentação de suas propostas e a Administração não será, em nenhum caso, responsável por esses custos, independentemente da condução ou do resultado do processo licitatório.</w:t>
      </w:r>
    </w:p>
    <w:p w14:paraId="18B538B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7B4DD31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.6</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Na contagem dos prazos estabelecidos neste Edital e seus anexos, excluir-se-á o dia do início e incluir-se-á o do vencimento. Só se iniciam e vencem os prazos em dias de expediente na Administração.</w:t>
      </w:r>
    </w:p>
    <w:p w14:paraId="73A7266A"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6E79986E"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.7</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O desatendimento de exigências formais não essenciais não importará o afastamento do licitante, desde que seja possível o aproveitamento do ato, observados os princípios da isonomia e do interesse público.</w:t>
      </w:r>
    </w:p>
    <w:p w14:paraId="49D9B1C4"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F858525"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.8</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Em caso de divergência entre disposições deste Edital e de seus anexos ou demais peças que compõem o processo, prevalecerá as deste Edital.</w:t>
      </w:r>
    </w:p>
    <w:p w14:paraId="0051A739"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5788F3D2"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.9</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O Edital está disponibilizado, na íntegra, no </w:t>
      </w:r>
      <w:r w:rsidR="0029035B">
        <w:rPr>
          <w:rFonts w:ascii="Arial Narrow" w:hAnsi="Arial Narrow" w:cstheme="minorHAnsi"/>
          <w:sz w:val="28"/>
          <w:szCs w:val="28"/>
        </w:rPr>
        <w:t xml:space="preserve">Portal Transparência da Prefeitura </w:t>
      </w:r>
      <w:r w:rsidR="0029035B">
        <w:rPr>
          <w:rFonts w:ascii="Arial Narrow" w:hAnsi="Arial Narrow" w:cstheme="minorHAnsi"/>
          <w:sz w:val="28"/>
          <w:szCs w:val="28"/>
        </w:rPr>
        <w:lastRenderedPageBreak/>
        <w:t xml:space="preserve">Municipal de Iguatemi/MS </w:t>
      </w:r>
      <w:r w:rsidR="001929AB" w:rsidRPr="003F10F6">
        <w:rPr>
          <w:rFonts w:ascii="Arial Narrow" w:hAnsi="Arial Narrow" w:cstheme="minorHAnsi"/>
          <w:sz w:val="28"/>
          <w:szCs w:val="28"/>
        </w:rPr>
        <w:t xml:space="preserve">e também poderão ser lidos e/ou obtidos no endereço </w:t>
      </w:r>
      <w:hyperlink r:id="rId18" w:history="1">
        <w:r w:rsidR="001929AB" w:rsidRPr="003F10F6">
          <w:rPr>
            <w:rStyle w:val="Hyperlink"/>
            <w:rFonts w:ascii="Arial Narrow" w:hAnsi="Arial Narrow" w:cstheme="minorHAnsi"/>
            <w:b/>
            <w:bCs/>
            <w:color w:val="auto"/>
            <w:sz w:val="28"/>
            <w:szCs w:val="28"/>
          </w:rPr>
          <w:t>www.comprasgovernamentais.gov.br</w:t>
        </w:r>
      </w:hyperlink>
      <w:r w:rsidR="001929AB" w:rsidRPr="003F10F6">
        <w:rPr>
          <w:rFonts w:ascii="Arial Narrow" w:hAnsi="Arial Narrow" w:cstheme="minorHAnsi"/>
          <w:sz w:val="28"/>
          <w:szCs w:val="28"/>
        </w:rPr>
        <w:t xml:space="preserve"> nos dias úteis, mesmo endereço no qual os autos do processo administrativo permanecerão com vista franqueada aos interessados.</w:t>
      </w:r>
    </w:p>
    <w:p w14:paraId="3BFEAF62"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9B20A3"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.10</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Todas as referências de tempo estabelecidas no Edital, no aviso e durante a sessão pública observarão o horário oficial de Brasília.</w:t>
      </w:r>
    </w:p>
    <w:p w14:paraId="3E3FE57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453787A"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.11</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É facultada ao pregoeiro ou à autoridade superior, em qualquer fase da licitação e sempre que julgar necessário, a promoção de diligência destinada a esclarecer ou complementar a instrução do processo, fixando prazos para o atendimento, vedada a inclusão posterior de documento que deveria ser apresentado na sessão pública da licitação.</w:t>
      </w:r>
    </w:p>
    <w:p w14:paraId="01419D2B"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4702D47D" w14:textId="7C787F4D" w:rsidR="00C621B2"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.12</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Toda a documentação exigida para o certame deverá ser anexada em cópia legível, devidamente autenticada por cartório competente ou por servidor da Administração, ou publicação em Diário Oficial e/ou documento disponível na Internet, no </w:t>
      </w:r>
      <w:r w:rsidR="001929AB" w:rsidRPr="003F10F6">
        <w:rPr>
          <w:rFonts w:ascii="Arial Narrow" w:hAnsi="Arial Narrow" w:cstheme="minorHAnsi"/>
          <w:i/>
          <w:sz w:val="28"/>
          <w:szCs w:val="28"/>
        </w:rPr>
        <w:t>site</w:t>
      </w:r>
      <w:r w:rsidR="001929AB" w:rsidRPr="003F10F6">
        <w:rPr>
          <w:rFonts w:ascii="Arial Narrow" w:hAnsi="Arial Narrow" w:cstheme="minorHAnsi"/>
          <w:sz w:val="28"/>
          <w:szCs w:val="28"/>
        </w:rPr>
        <w:t xml:space="preserve"> oficial do órgão emissor, ou autenticados digitalmente, sendo que, somente serão considerados os que estejam em plena validade. No caso de documentos emitidos em língua estrangeira, os mesmos deverão estar acompanhados da tradução para língua portuguesa nos termos da legislação vigente. Documentos em fax não serão aceitos.</w:t>
      </w:r>
    </w:p>
    <w:p w14:paraId="35B8B4E5" w14:textId="77777777" w:rsidR="00FF7626" w:rsidRPr="003F10F6" w:rsidRDefault="00FF7626" w:rsidP="002B3762">
      <w:pPr>
        <w:widowControl w:val="0"/>
        <w:tabs>
          <w:tab w:val="left" w:pos="709"/>
          <w:tab w:val="left" w:pos="1276"/>
        </w:tabs>
        <w:spacing w:after="0" w:line="240" w:lineRule="auto"/>
        <w:jc w:val="both"/>
        <w:rPr>
          <w:rFonts w:ascii="Arial Narrow" w:hAnsi="Arial Narrow" w:cstheme="minorHAnsi"/>
          <w:sz w:val="28"/>
          <w:szCs w:val="28"/>
        </w:rPr>
      </w:pPr>
    </w:p>
    <w:p w14:paraId="1553B366"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.13</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As declarações da empresa licitante solicitadas no edital deverão ser assinadas </w:t>
      </w:r>
      <w:r w:rsidR="001929AB" w:rsidRPr="003F10F6">
        <w:rPr>
          <w:rFonts w:ascii="Arial Narrow" w:hAnsi="Arial Narrow" w:cstheme="minorHAnsi"/>
          <w:bCs/>
          <w:sz w:val="28"/>
          <w:szCs w:val="28"/>
        </w:rPr>
        <w:t>e identificadas (nome completo, RG e CPF)</w:t>
      </w:r>
      <w:r w:rsidR="001929AB" w:rsidRPr="003F10F6">
        <w:rPr>
          <w:rFonts w:ascii="Arial Narrow" w:hAnsi="Arial Narrow" w:cstheme="minorHAnsi"/>
          <w:sz w:val="28"/>
          <w:szCs w:val="28"/>
        </w:rPr>
        <w:t xml:space="preserve"> pelo representante legal ou pelo procurador por ele constituído, não havendo a necessidade de autenticação do documento.</w:t>
      </w:r>
    </w:p>
    <w:p w14:paraId="47160195" w14:textId="77777777" w:rsidR="001929AB" w:rsidRPr="003F10F6" w:rsidRDefault="001929AB" w:rsidP="002B3762">
      <w:pPr>
        <w:widowControl w:val="0"/>
        <w:tabs>
          <w:tab w:val="left" w:pos="709"/>
          <w:tab w:val="left" w:pos="1276"/>
        </w:tabs>
        <w:spacing w:after="0" w:line="240" w:lineRule="auto"/>
        <w:jc w:val="both"/>
        <w:rPr>
          <w:rFonts w:ascii="Arial Narrow" w:hAnsi="Arial Narrow" w:cstheme="minorHAnsi"/>
          <w:sz w:val="28"/>
          <w:szCs w:val="28"/>
        </w:rPr>
      </w:pPr>
    </w:p>
    <w:p w14:paraId="32478D71" w14:textId="77777777" w:rsidR="001929AB" w:rsidRPr="003F10F6" w:rsidRDefault="00B176FF" w:rsidP="002B3762">
      <w:pPr>
        <w:widowControl w:val="0"/>
        <w:tabs>
          <w:tab w:val="left" w:pos="709"/>
          <w:tab w:val="left" w:pos="1276"/>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19</w:t>
      </w:r>
      <w:r w:rsidR="001929AB" w:rsidRPr="003F10F6">
        <w:rPr>
          <w:rFonts w:ascii="Arial Narrow" w:hAnsi="Arial Narrow" w:cstheme="minorHAnsi"/>
          <w:sz w:val="28"/>
          <w:szCs w:val="28"/>
        </w:rPr>
        <w:t>.14</w:t>
      </w:r>
      <w:r w:rsidR="001929AB" w:rsidRPr="003F10F6">
        <w:rPr>
          <w:rFonts w:ascii="Arial Narrow" w:hAnsi="Arial Narrow" w:cstheme="minorHAnsi"/>
          <w:sz w:val="28"/>
          <w:szCs w:val="28"/>
        </w:rPr>
        <w:tab/>
        <w:t>-</w:t>
      </w:r>
      <w:r w:rsidR="001929AB" w:rsidRPr="003F10F6">
        <w:rPr>
          <w:rFonts w:ascii="Arial Narrow" w:hAnsi="Arial Narrow" w:cstheme="minorHAnsi"/>
          <w:sz w:val="28"/>
          <w:szCs w:val="28"/>
        </w:rPr>
        <w:tab/>
        <w:t xml:space="preserve"> Integram este Edital, para todos os fins e efeitos, os seguintes anexos:</w:t>
      </w:r>
    </w:p>
    <w:p w14:paraId="7E09F97F"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b/>
          <w:sz w:val="28"/>
          <w:szCs w:val="28"/>
        </w:rPr>
      </w:pPr>
    </w:p>
    <w:p w14:paraId="5FB567F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 - Termo de Referência;</w:t>
      </w:r>
    </w:p>
    <w:p w14:paraId="4D630949"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 - Proposta de Preço;</w:t>
      </w:r>
    </w:p>
    <w:p w14:paraId="6B680E15"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III - Modelo Declaração de comprometimento dos requisitos de habilitação;</w:t>
      </w:r>
    </w:p>
    <w:p w14:paraId="11F1304C"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IV - Modelo de Declaração de Fatos Supervenientes;</w:t>
      </w:r>
    </w:p>
    <w:p w14:paraId="6CD6800A" w14:textId="77777777" w:rsidR="001929AB" w:rsidRPr="003F10F6" w:rsidRDefault="001929AB"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 - Modelo de Declaração de não Empregador de Menor;</w:t>
      </w:r>
    </w:p>
    <w:p w14:paraId="7BFAF4D1" w14:textId="63B2EE92" w:rsidR="001929AB" w:rsidRDefault="000E15C2" w:rsidP="002B3762">
      <w:pPr>
        <w:widowControl w:val="0"/>
        <w:tabs>
          <w:tab w:val="left" w:pos="709"/>
          <w:tab w:val="left" w:pos="1276"/>
        </w:tabs>
        <w:spacing w:after="0" w:line="240" w:lineRule="auto"/>
        <w:ind w:left="1276" w:right="-15"/>
        <w:jc w:val="both"/>
        <w:rPr>
          <w:rFonts w:ascii="Arial Narrow" w:hAnsi="Arial Narrow" w:cstheme="minorHAnsi"/>
          <w:sz w:val="28"/>
          <w:szCs w:val="28"/>
        </w:rPr>
      </w:pPr>
      <w:r w:rsidRPr="003F10F6">
        <w:rPr>
          <w:rFonts w:ascii="Arial Narrow" w:hAnsi="Arial Narrow" w:cstheme="minorHAnsi"/>
          <w:sz w:val="28"/>
          <w:szCs w:val="28"/>
        </w:rPr>
        <w:t>ANEXO VI - Minuta d</w:t>
      </w:r>
      <w:r w:rsidR="00501BB5">
        <w:rPr>
          <w:rFonts w:ascii="Arial Narrow" w:hAnsi="Arial Narrow" w:cstheme="minorHAnsi"/>
          <w:sz w:val="28"/>
          <w:szCs w:val="28"/>
        </w:rPr>
        <w:t>o Contrato Administrativo</w:t>
      </w:r>
      <w:r w:rsidR="001929AB" w:rsidRPr="003F10F6">
        <w:rPr>
          <w:rFonts w:ascii="Arial Narrow" w:hAnsi="Arial Narrow" w:cstheme="minorHAnsi"/>
          <w:sz w:val="28"/>
          <w:szCs w:val="28"/>
        </w:rPr>
        <w:t>;</w:t>
      </w:r>
    </w:p>
    <w:p w14:paraId="658EF96C" w14:textId="77777777" w:rsidR="001929AB" w:rsidRPr="003F10F6" w:rsidRDefault="001929AB" w:rsidP="002B3762">
      <w:pPr>
        <w:widowControl w:val="0"/>
        <w:tabs>
          <w:tab w:val="left" w:pos="709"/>
          <w:tab w:val="left" w:pos="1276"/>
        </w:tabs>
        <w:spacing w:after="0" w:line="240" w:lineRule="auto"/>
        <w:ind w:right="-15"/>
        <w:jc w:val="both"/>
        <w:rPr>
          <w:rFonts w:ascii="Arial Narrow" w:hAnsi="Arial Narrow" w:cstheme="minorHAnsi"/>
          <w:sz w:val="28"/>
          <w:szCs w:val="28"/>
        </w:rPr>
      </w:pPr>
    </w:p>
    <w:p w14:paraId="4DA36152" w14:textId="7F1ACF25" w:rsidR="00C621B2" w:rsidRDefault="001929AB" w:rsidP="00501BB5">
      <w:pPr>
        <w:widowControl w:val="0"/>
        <w:tabs>
          <w:tab w:val="left" w:pos="709"/>
          <w:tab w:val="left" w:pos="1276"/>
        </w:tabs>
        <w:spacing w:after="0" w:line="240" w:lineRule="auto"/>
        <w:ind w:right="-15"/>
        <w:jc w:val="right"/>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007B6E6F">
        <w:rPr>
          <w:rFonts w:ascii="Arial Narrow" w:hAnsi="Arial Narrow" w:cstheme="minorHAnsi"/>
          <w:sz w:val="28"/>
          <w:szCs w:val="28"/>
        </w:rPr>
        <w:t>Iguatemi</w:t>
      </w:r>
      <w:r w:rsidRPr="003F10F6">
        <w:rPr>
          <w:rFonts w:ascii="Arial Narrow" w:hAnsi="Arial Narrow" w:cstheme="minorHAnsi"/>
          <w:sz w:val="28"/>
          <w:szCs w:val="28"/>
        </w:rPr>
        <w:t xml:space="preserve">/MS, </w:t>
      </w:r>
      <w:r w:rsidR="00AF0A0C">
        <w:rPr>
          <w:rFonts w:ascii="Arial Narrow" w:hAnsi="Arial Narrow" w:cstheme="minorHAnsi"/>
          <w:sz w:val="28"/>
          <w:szCs w:val="28"/>
        </w:rPr>
        <w:t>28</w:t>
      </w:r>
      <w:r w:rsidRPr="003F10F6">
        <w:rPr>
          <w:rFonts w:ascii="Arial Narrow" w:hAnsi="Arial Narrow" w:cstheme="minorHAnsi"/>
          <w:sz w:val="28"/>
          <w:szCs w:val="28"/>
        </w:rPr>
        <w:t xml:space="preserve"> de </w:t>
      </w:r>
      <w:proofErr w:type="gramStart"/>
      <w:r w:rsidR="00AF0A0C">
        <w:rPr>
          <w:rFonts w:ascii="Arial Narrow" w:hAnsi="Arial Narrow" w:cstheme="minorHAnsi"/>
          <w:sz w:val="28"/>
          <w:szCs w:val="28"/>
        </w:rPr>
        <w:t>Setembro</w:t>
      </w:r>
      <w:proofErr w:type="gramEnd"/>
      <w:r w:rsidR="0011300C" w:rsidRPr="003F10F6">
        <w:rPr>
          <w:rFonts w:ascii="Arial Narrow" w:hAnsi="Arial Narrow" w:cstheme="minorHAnsi"/>
          <w:sz w:val="28"/>
          <w:szCs w:val="28"/>
        </w:rPr>
        <w:t xml:space="preserve"> </w:t>
      </w:r>
      <w:r w:rsidRPr="003F10F6">
        <w:rPr>
          <w:rFonts w:ascii="Arial Narrow" w:hAnsi="Arial Narrow" w:cstheme="minorHAnsi"/>
          <w:sz w:val="28"/>
          <w:szCs w:val="28"/>
        </w:rPr>
        <w:t>de 2.</w:t>
      </w:r>
      <w:r w:rsidR="00C621B2">
        <w:rPr>
          <w:rFonts w:ascii="Arial Narrow" w:hAnsi="Arial Narrow" w:cstheme="minorHAnsi"/>
          <w:sz w:val="28"/>
          <w:szCs w:val="28"/>
        </w:rPr>
        <w:t>022</w:t>
      </w:r>
      <w:r w:rsidRPr="003F10F6">
        <w:rPr>
          <w:rFonts w:ascii="Arial Narrow" w:hAnsi="Arial Narrow" w:cstheme="minorHAnsi"/>
          <w:sz w:val="28"/>
          <w:szCs w:val="28"/>
        </w:rPr>
        <w:t>.</w:t>
      </w:r>
    </w:p>
    <w:p w14:paraId="22A7634A" w14:textId="77777777" w:rsidR="00C621B2" w:rsidRPr="003F10F6" w:rsidRDefault="00C621B2" w:rsidP="002B3762">
      <w:pPr>
        <w:widowControl w:val="0"/>
        <w:spacing w:after="0" w:line="240" w:lineRule="auto"/>
        <w:ind w:right="-15" w:firstLine="720"/>
        <w:jc w:val="both"/>
        <w:rPr>
          <w:rFonts w:ascii="Arial Narrow" w:hAnsi="Arial Narrow" w:cstheme="minorHAnsi"/>
          <w:sz w:val="28"/>
          <w:szCs w:val="28"/>
        </w:rPr>
      </w:pPr>
    </w:p>
    <w:p w14:paraId="22A3DB14" w14:textId="15B549F7" w:rsidR="001929AB" w:rsidRPr="003F10F6" w:rsidRDefault="00BE13E6" w:rsidP="002B3762">
      <w:pPr>
        <w:widowControl w:val="0"/>
        <w:spacing w:after="0" w:line="240" w:lineRule="auto"/>
        <w:ind w:right="-15"/>
        <w:jc w:val="center"/>
        <w:rPr>
          <w:rFonts w:ascii="Arial Narrow" w:hAnsi="Arial Narrow" w:cstheme="minorHAnsi"/>
          <w:sz w:val="28"/>
          <w:szCs w:val="28"/>
        </w:rPr>
      </w:pPr>
      <w:r>
        <w:rPr>
          <w:rFonts w:ascii="Arial Narrow" w:hAnsi="Arial Narrow" w:cstheme="minorHAnsi"/>
          <w:sz w:val="28"/>
          <w:szCs w:val="28"/>
        </w:rPr>
        <w:t>___________________________</w:t>
      </w:r>
    </w:p>
    <w:p w14:paraId="031864D0" w14:textId="01113224" w:rsidR="001929AB"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b/>
          <w:sz w:val="28"/>
          <w:szCs w:val="28"/>
        </w:rPr>
        <w:t>Onildes Barros Rodrigues</w:t>
      </w:r>
    </w:p>
    <w:p w14:paraId="59E02B2B" w14:textId="0BBD4AB9" w:rsidR="001929AB" w:rsidRDefault="001929AB" w:rsidP="002B3762">
      <w:pPr>
        <w:widowControl w:val="0"/>
        <w:spacing w:after="0" w:line="240" w:lineRule="auto"/>
        <w:ind w:right="-17"/>
        <w:jc w:val="center"/>
        <w:rPr>
          <w:rFonts w:ascii="Arial Narrow" w:hAnsi="Arial Narrow" w:cstheme="minorHAnsi"/>
          <w:sz w:val="28"/>
          <w:szCs w:val="28"/>
        </w:rPr>
      </w:pPr>
      <w:r w:rsidRPr="003F10F6">
        <w:rPr>
          <w:rFonts w:ascii="Arial Narrow" w:hAnsi="Arial Narrow" w:cstheme="minorHAnsi"/>
          <w:sz w:val="28"/>
          <w:szCs w:val="28"/>
        </w:rPr>
        <w:t>Pregoeir</w:t>
      </w:r>
      <w:r w:rsidR="0011300C" w:rsidRPr="003F10F6">
        <w:rPr>
          <w:rFonts w:ascii="Arial Narrow" w:hAnsi="Arial Narrow" w:cstheme="minorHAnsi"/>
          <w:sz w:val="28"/>
          <w:szCs w:val="28"/>
        </w:rPr>
        <w:t xml:space="preserve">o </w:t>
      </w:r>
      <w:r w:rsidRPr="003F10F6">
        <w:rPr>
          <w:rFonts w:ascii="Arial Narrow" w:hAnsi="Arial Narrow" w:cstheme="minorHAnsi"/>
          <w:sz w:val="28"/>
          <w:szCs w:val="28"/>
        </w:rPr>
        <w:t>Oficial</w:t>
      </w:r>
    </w:p>
    <w:p w14:paraId="77E86529" w14:textId="4E37F911" w:rsidR="00FF7626" w:rsidRPr="003F10F6" w:rsidRDefault="00FF7626" w:rsidP="002B3762">
      <w:pPr>
        <w:widowControl w:val="0"/>
        <w:spacing w:after="0" w:line="240" w:lineRule="auto"/>
        <w:ind w:right="-17"/>
        <w:jc w:val="center"/>
        <w:rPr>
          <w:rFonts w:ascii="Arial Narrow" w:hAnsi="Arial Narrow" w:cstheme="minorHAnsi"/>
          <w:b/>
          <w:sz w:val="28"/>
          <w:szCs w:val="28"/>
        </w:rPr>
      </w:pPr>
      <w:r>
        <w:rPr>
          <w:rFonts w:ascii="Arial Narrow" w:hAnsi="Arial Narrow" w:cstheme="minorHAnsi"/>
          <w:sz w:val="28"/>
          <w:szCs w:val="28"/>
        </w:rPr>
        <w:t>Decreto nº 1.976/2022</w:t>
      </w:r>
    </w:p>
    <w:p w14:paraId="781FAA35" w14:textId="75E65381" w:rsidR="001929AB" w:rsidRPr="003F10F6" w:rsidRDefault="001929AB" w:rsidP="00F01F74">
      <w:pPr>
        <w:widowControl w:val="0"/>
        <w:spacing w:after="0" w:line="240" w:lineRule="auto"/>
        <w:rPr>
          <w:rFonts w:ascii="Arial Narrow" w:hAnsi="Arial Narrow" w:cstheme="minorHAnsi"/>
          <w:b/>
          <w:sz w:val="28"/>
          <w:szCs w:val="28"/>
        </w:rPr>
      </w:pPr>
      <w:r w:rsidRPr="003F10F6">
        <w:rPr>
          <w:rFonts w:ascii="Arial Narrow" w:hAnsi="Arial Narrow" w:cstheme="minorHAnsi"/>
          <w:b/>
          <w:sz w:val="28"/>
          <w:szCs w:val="28"/>
        </w:rPr>
        <w:br w:type="page"/>
      </w:r>
    </w:p>
    <w:p w14:paraId="025CD274" w14:textId="74E0CFDA" w:rsidR="00A73844" w:rsidRDefault="001929AB" w:rsidP="008913F4">
      <w:pPr>
        <w:widowControl w:val="0"/>
        <w:tabs>
          <w:tab w:val="left" w:pos="709"/>
          <w:tab w:val="left" w:pos="1276"/>
        </w:tabs>
        <w:spacing w:after="0" w:line="240" w:lineRule="auto"/>
        <w:jc w:val="center"/>
        <w:rPr>
          <w:rFonts w:ascii="Arial Narrow" w:hAnsi="Arial Narrow" w:cstheme="minorHAnsi"/>
          <w:b/>
          <w:sz w:val="28"/>
          <w:szCs w:val="28"/>
          <w:u w:val="single"/>
        </w:rPr>
      </w:pPr>
      <w:r w:rsidRPr="00A73844">
        <w:rPr>
          <w:rFonts w:ascii="Arial Narrow" w:hAnsi="Arial Narrow" w:cstheme="minorHAnsi"/>
          <w:b/>
          <w:sz w:val="28"/>
          <w:szCs w:val="28"/>
          <w:u w:val="single"/>
        </w:rPr>
        <w:lastRenderedPageBreak/>
        <w:t>ANEXO I</w:t>
      </w:r>
    </w:p>
    <w:p w14:paraId="6F92E690" w14:textId="71A412A1" w:rsidR="00C621B2" w:rsidRDefault="00C621B2" w:rsidP="008913F4">
      <w:pPr>
        <w:widowControl w:val="0"/>
        <w:tabs>
          <w:tab w:val="left" w:pos="709"/>
          <w:tab w:val="left" w:pos="1276"/>
        </w:tabs>
        <w:spacing w:after="0" w:line="240" w:lineRule="auto"/>
        <w:jc w:val="center"/>
        <w:rPr>
          <w:rFonts w:ascii="Arial Narrow" w:hAnsi="Arial Narrow" w:cstheme="minorHAnsi"/>
          <w:b/>
          <w:sz w:val="28"/>
          <w:szCs w:val="28"/>
          <w:u w:val="single"/>
        </w:rPr>
      </w:pPr>
    </w:p>
    <w:p w14:paraId="1A67A018" w14:textId="77777777" w:rsidR="00AD0C56" w:rsidRPr="00FD595B" w:rsidRDefault="00AD0C56" w:rsidP="00AD0C56">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TERMO DE REFERÊNCIA</w:t>
      </w:r>
    </w:p>
    <w:p w14:paraId="14758958" w14:textId="77777777" w:rsidR="00AD0C56" w:rsidRPr="00FD595B" w:rsidRDefault="00AD0C56" w:rsidP="00AD0C56">
      <w:pPr>
        <w:tabs>
          <w:tab w:val="left" w:pos="3444"/>
        </w:tabs>
        <w:spacing w:after="0" w:line="360" w:lineRule="auto"/>
        <w:jc w:val="center"/>
        <w:rPr>
          <w:rFonts w:ascii="Century Gothic" w:hAnsi="Century Gothic"/>
          <w:b/>
          <w:sz w:val="28"/>
          <w:szCs w:val="24"/>
          <w:u w:val="single"/>
        </w:rPr>
      </w:pPr>
      <w:r w:rsidRPr="00FD595B">
        <w:rPr>
          <w:rFonts w:ascii="Century Gothic" w:hAnsi="Century Gothic"/>
          <w:b/>
          <w:sz w:val="28"/>
          <w:szCs w:val="24"/>
          <w:u w:val="single"/>
        </w:rPr>
        <w:t>MATERIAL HOSPITALAR</w:t>
      </w:r>
    </w:p>
    <w:p w14:paraId="7C22B986" w14:textId="77777777" w:rsidR="00AD0C56" w:rsidRPr="00FD595B" w:rsidRDefault="00AD0C56" w:rsidP="00AD0C56">
      <w:pPr>
        <w:tabs>
          <w:tab w:val="left" w:pos="3444"/>
        </w:tabs>
        <w:spacing w:after="0" w:line="360" w:lineRule="auto"/>
        <w:jc w:val="center"/>
        <w:rPr>
          <w:rFonts w:ascii="Century Gothic" w:hAnsi="Century Gothic"/>
          <w:b/>
          <w:sz w:val="28"/>
          <w:szCs w:val="24"/>
          <w:u w:val="single"/>
        </w:rPr>
      </w:pPr>
    </w:p>
    <w:p w14:paraId="5B345199" w14:textId="77777777" w:rsidR="00AD0C56" w:rsidRPr="00FD595B" w:rsidRDefault="00AD0C56" w:rsidP="00AD0C56">
      <w:pPr>
        <w:tabs>
          <w:tab w:val="left" w:pos="3444"/>
        </w:tabs>
        <w:spacing w:after="0" w:line="360" w:lineRule="auto"/>
        <w:jc w:val="center"/>
        <w:rPr>
          <w:rFonts w:ascii="Century Gothic" w:hAnsi="Century Gothic"/>
          <w:b/>
          <w:sz w:val="28"/>
          <w:szCs w:val="24"/>
          <w:u w:val="single"/>
        </w:rPr>
      </w:pPr>
    </w:p>
    <w:p w14:paraId="012B479B"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OBJETO</w:t>
      </w:r>
    </w:p>
    <w:p w14:paraId="7466C3CC" w14:textId="77777777" w:rsidR="00AD0C56" w:rsidRPr="00FD595B" w:rsidRDefault="00AD0C56" w:rsidP="00AD0C56">
      <w:pPr>
        <w:pStyle w:val="PargrafodaLista"/>
        <w:tabs>
          <w:tab w:val="left" w:pos="3444"/>
        </w:tabs>
        <w:spacing w:line="360" w:lineRule="auto"/>
        <w:jc w:val="both"/>
        <w:rPr>
          <w:rFonts w:ascii="Century Gothic" w:hAnsi="Century Gothic"/>
        </w:rPr>
      </w:pPr>
      <w:r w:rsidRPr="00FD595B">
        <w:rPr>
          <w:rFonts w:ascii="Century Gothic" w:hAnsi="Century Gothic"/>
        </w:rPr>
        <w:t>Aquisição de insumos e material hospitalares padronizados pela Secretaria Municipal de Saúde, mediante processo de aquisição com entrega parcelada, para abastecimento das Unidades de Estratégia de Saúde da Família e Pronto Atendimento Municipal.</w:t>
      </w:r>
    </w:p>
    <w:p w14:paraId="257255AF"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2E4DE13C"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JUSTIFICATIVA</w:t>
      </w:r>
    </w:p>
    <w:p w14:paraId="7CC67949" w14:textId="77777777" w:rsidR="00AD0C56" w:rsidRDefault="00AD0C56" w:rsidP="00AD0C56">
      <w:pPr>
        <w:pStyle w:val="PargrafodaLista"/>
        <w:tabs>
          <w:tab w:val="left" w:pos="3444"/>
        </w:tabs>
        <w:spacing w:line="360" w:lineRule="auto"/>
        <w:jc w:val="both"/>
        <w:rPr>
          <w:rFonts w:ascii="Century Gothic" w:hAnsi="Century Gothic"/>
        </w:rPr>
      </w:pPr>
      <w:r w:rsidRPr="00095824">
        <w:rPr>
          <w:rFonts w:ascii="Century Gothic" w:hAnsi="Century Gothic"/>
        </w:rPr>
        <w:t>A presente aquisição se justifica considerando a necessidade de prover materiais hospitalares para atendimento da demanda das unidades de estratégia de saúde da família e pronto atendimento municipal, com vistas a implementar a prevenção, promoção e recuperação da saúde dos munícipes e demais pacientes usuários do sistema público de saúde.</w:t>
      </w:r>
    </w:p>
    <w:p w14:paraId="6527D217"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43B39DD6"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OBJETIVO</w:t>
      </w:r>
    </w:p>
    <w:p w14:paraId="5CBB00A5" w14:textId="77777777" w:rsidR="00AD0C56" w:rsidRPr="00FD595B" w:rsidRDefault="00AD0C56" w:rsidP="00AD0C56">
      <w:pPr>
        <w:pStyle w:val="PargrafodaLista"/>
        <w:tabs>
          <w:tab w:val="left" w:pos="3444"/>
        </w:tabs>
        <w:spacing w:line="360" w:lineRule="auto"/>
        <w:jc w:val="both"/>
        <w:rPr>
          <w:rFonts w:ascii="Century Gothic" w:hAnsi="Century Gothic"/>
        </w:rPr>
      </w:pPr>
      <w:r w:rsidRPr="00FD595B">
        <w:rPr>
          <w:rFonts w:ascii="Century Gothic" w:hAnsi="Century Gothic"/>
        </w:rPr>
        <w:t xml:space="preserve">Garantir o abastecimento de insumos e materiais hospitalares nas Unidades de Estratégia de Saúde da Família e </w:t>
      </w:r>
      <w:r>
        <w:rPr>
          <w:rFonts w:ascii="Century Gothic" w:hAnsi="Century Gothic"/>
        </w:rPr>
        <w:t>Atendimento Médico de Emergência</w:t>
      </w:r>
      <w:r w:rsidRPr="00FD595B">
        <w:rPr>
          <w:rFonts w:ascii="Century Gothic" w:hAnsi="Century Gothic"/>
        </w:rPr>
        <w:t>, bem como a continuidade da oferta de serviços, promoção e recuperação da saúde dos munícipes de Iguatemi e municípios vizinhos.</w:t>
      </w:r>
    </w:p>
    <w:p w14:paraId="0D1494FC"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69A42F42"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ESPECIFICAÇÕES E QUANTIDADES DE ITENS</w:t>
      </w:r>
    </w:p>
    <w:p w14:paraId="5AB5DB28" w14:textId="77777777" w:rsidR="00AD0C56" w:rsidRPr="00FD595B" w:rsidRDefault="00AD0C56" w:rsidP="00AD0C56">
      <w:pPr>
        <w:pStyle w:val="PargrafodaLista"/>
        <w:tabs>
          <w:tab w:val="left" w:pos="3444"/>
        </w:tabs>
        <w:spacing w:line="360" w:lineRule="auto"/>
        <w:jc w:val="both"/>
        <w:rPr>
          <w:rFonts w:ascii="Century Gothic" w:hAnsi="Century Gothic"/>
        </w:rPr>
      </w:pPr>
      <w:r w:rsidRPr="00FD595B">
        <w:rPr>
          <w:rFonts w:ascii="Century Gothic" w:hAnsi="Century Gothic"/>
        </w:rPr>
        <w:t xml:space="preserve">Itens descritos na SMS Nº </w:t>
      </w:r>
      <w:r>
        <w:rPr>
          <w:rFonts w:ascii="Century Gothic" w:hAnsi="Century Gothic"/>
        </w:rPr>
        <w:t>5256 e 5345</w:t>
      </w:r>
      <w:r w:rsidRPr="00FD595B">
        <w:rPr>
          <w:rFonts w:ascii="Century Gothic" w:hAnsi="Century Gothic"/>
        </w:rPr>
        <w:t xml:space="preserve"> em anexo.</w:t>
      </w:r>
    </w:p>
    <w:p w14:paraId="5643D3AA"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DA PROPOSTA</w:t>
      </w:r>
    </w:p>
    <w:p w14:paraId="031BF941" w14:textId="77777777" w:rsidR="00AD0C56" w:rsidRPr="00FD595B" w:rsidRDefault="00AD0C56" w:rsidP="00AD0C56">
      <w:pPr>
        <w:tabs>
          <w:tab w:val="left" w:pos="3444"/>
        </w:tabs>
        <w:spacing w:after="0" w:line="360" w:lineRule="auto"/>
        <w:ind w:left="720"/>
        <w:jc w:val="both"/>
        <w:rPr>
          <w:rFonts w:ascii="Century Gothic" w:hAnsi="Century Gothic"/>
          <w:sz w:val="24"/>
          <w:szCs w:val="24"/>
        </w:rPr>
      </w:pPr>
      <w:r w:rsidRPr="00FD595B">
        <w:rPr>
          <w:rFonts w:ascii="Century Gothic" w:hAnsi="Century Gothic"/>
          <w:sz w:val="24"/>
          <w:szCs w:val="24"/>
        </w:rPr>
        <w:t xml:space="preserve"> A proposta comercial deverá conter, de acordo com a especificação, a descrição detalhada do produto, a procedência, o nome comercial/ou </w:t>
      </w:r>
      <w:r w:rsidRPr="00FD595B">
        <w:rPr>
          <w:rFonts w:ascii="Century Gothic" w:hAnsi="Century Gothic"/>
          <w:sz w:val="24"/>
          <w:szCs w:val="24"/>
        </w:rPr>
        <w:lastRenderedPageBreak/>
        <w:t>marca, o nome da fabricante e embalagem obrigatoriamente, bem como referências e demais características que permitam ao contratante identificar claramente o produto ofertado;</w:t>
      </w:r>
    </w:p>
    <w:p w14:paraId="6335D394" w14:textId="77777777" w:rsidR="00AD0C56" w:rsidRPr="00FD595B" w:rsidRDefault="00AD0C56" w:rsidP="00AD0C56">
      <w:pPr>
        <w:pStyle w:val="PargrafodaLista"/>
        <w:tabs>
          <w:tab w:val="left" w:pos="3444"/>
        </w:tabs>
        <w:spacing w:line="360" w:lineRule="auto"/>
        <w:ind w:left="1080"/>
        <w:jc w:val="both"/>
        <w:rPr>
          <w:rFonts w:ascii="Century Gothic" w:hAnsi="Century Gothic"/>
          <w:color w:val="FF0000"/>
        </w:rPr>
      </w:pPr>
    </w:p>
    <w:p w14:paraId="2302D1FA"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OBRIGAÇÕES DA CONTRATADA E DO CONTRATANTE</w:t>
      </w:r>
    </w:p>
    <w:p w14:paraId="3E3E1BF1" w14:textId="77777777" w:rsidR="00AD0C56" w:rsidRPr="00FD595B" w:rsidRDefault="00AD0C56" w:rsidP="00AD0C56">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DA CONTRATADA</w:t>
      </w:r>
    </w:p>
    <w:p w14:paraId="6FC2C843"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Os insumos e materiais hospitalares deverão ser entregues na Central de Abastecimento Farmacêutico – CAF nas quantidades requeridas e apresentados em unidades  individualizas, acompanhados de documentação fiscal, a qual deverá conter as especificações do produto, lote, validade e código EAN, fabricante, quantitativo, valor unitário e total de cada item, bem como informações adicionais como número e modalidade de licitação, número do processo, número do contrato, número da ficha correspondente a dotação orçamentária e número da requisição.</w:t>
      </w:r>
    </w:p>
    <w:p w14:paraId="1E8998C5"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 xml:space="preserve">Da embalagem e rotulagem: Os insumos e materiais hospitalares deverão ser entregues em suas embalagens primária e secundária originais, em perfeito estado, sem sinais de violação, sem aderência ao produto, umidade ou inadequação do conteúdo, identificado conforme especificações técnicas constantes deste Termo de Referência, nas condições de temperatura exigidas pelo fabricante e com número de registro emitido pela Agencia Nacional de Vigilância Sanitária - ANVISA; a embalagem primaria e secundaria devem apresentar número de lote, data de fabricação, validade, nome do responsável técnico, número do registro do medicamento na Agencia Nacional de Vigilância Sanitária – ANVISA. </w:t>
      </w:r>
    </w:p>
    <w:p w14:paraId="1FB67CBC"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 xml:space="preserve">Do lote e da validade: Os insumos e materiais hospitalares devem ser entregues por lotes e data de validade. O número do lote dos </w:t>
      </w:r>
      <w:r w:rsidRPr="00FD595B">
        <w:rPr>
          <w:rFonts w:ascii="Century Gothic" w:hAnsi="Century Gothic"/>
        </w:rPr>
        <w:lastRenderedPageBreak/>
        <w:t>insumos e materiais hospitalares recebido deve constar na rotulagem e na nota fiscal, especificados o número de lotes por quantidade de insumos e materiais hospitalares entregue;</w:t>
      </w:r>
    </w:p>
    <w:p w14:paraId="36DBF07E"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Validade: Os insumos e materiais hospitalares devem ser fornecidos com prazo de validade equivalente a no mínimo 75% de sua validade, contados a partir da data de fabricação.</w:t>
      </w:r>
    </w:p>
    <w:p w14:paraId="2EA5F475"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Transporte: A empresa vencedora será responsável pelo transporte e entrega dos insumos e materiais hospitalares, bem como garantir o transporte adequado de cada insumo e materiais hospitalares conforme orientações do fabricante de modo a não afetar a identidade, qualidade e integridade dos mesmos. A transportadora deverá se comprometer a aguardar a verificação dos volumes do que concerne a possíveis avarias nos produtos no ato da entrega.</w:t>
      </w:r>
    </w:p>
    <w:p w14:paraId="2F9FE873"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Do prazo de entrega: Respeitar e cumprir o prazo de entrega, bem como arcar com os custos inerentes ao transporte.</w:t>
      </w:r>
    </w:p>
    <w:p w14:paraId="24A5433E"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Das Amostras: O Fornecedor deverá fornecer mostra do produto quando solicitado para avaliação.</w:t>
      </w:r>
    </w:p>
    <w:p w14:paraId="73117597" w14:textId="77777777" w:rsidR="00AD0C56" w:rsidRPr="00FD595B" w:rsidRDefault="00AD0C56" w:rsidP="00AD0C56">
      <w:pPr>
        <w:pStyle w:val="PargrafodaLista"/>
        <w:tabs>
          <w:tab w:val="left" w:pos="3444"/>
        </w:tabs>
        <w:spacing w:line="360" w:lineRule="auto"/>
        <w:ind w:left="1800"/>
        <w:jc w:val="both"/>
        <w:rPr>
          <w:rFonts w:ascii="Century Gothic" w:hAnsi="Century Gothic"/>
        </w:rPr>
      </w:pPr>
    </w:p>
    <w:p w14:paraId="7FD91A69" w14:textId="77777777" w:rsidR="00AD0C56" w:rsidRPr="00FD595B" w:rsidRDefault="00AD0C56" w:rsidP="00AD0C56">
      <w:pPr>
        <w:pStyle w:val="PargrafodaLista"/>
        <w:numPr>
          <w:ilvl w:val="1"/>
          <w:numId w:val="8"/>
        </w:numPr>
        <w:tabs>
          <w:tab w:val="left" w:pos="3444"/>
        </w:tabs>
        <w:spacing w:line="360" w:lineRule="auto"/>
        <w:ind w:left="1080"/>
        <w:contextualSpacing/>
        <w:jc w:val="both"/>
        <w:rPr>
          <w:rFonts w:ascii="Century Gothic" w:hAnsi="Century Gothic"/>
          <w:b/>
        </w:rPr>
      </w:pPr>
      <w:r w:rsidRPr="00FD595B">
        <w:rPr>
          <w:rFonts w:ascii="Century Gothic" w:hAnsi="Century Gothic"/>
          <w:b/>
        </w:rPr>
        <w:t>– DO CONTRATANTE</w:t>
      </w:r>
    </w:p>
    <w:p w14:paraId="46D73863"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Acompanhar e fiscalizar a entrega dos itens solicitados;</w:t>
      </w:r>
    </w:p>
    <w:p w14:paraId="499B0CC0"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Efetuar o pagamento devido, nas condições estabelecidas neste Termo de Referência;</w:t>
      </w:r>
    </w:p>
    <w:p w14:paraId="5C44F2F9"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Prestar informações e esclarecimentos que venham a ser solicitados ao município;</w:t>
      </w:r>
    </w:p>
    <w:p w14:paraId="5C2A1066"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Atestar notas fiscais correspondentes após o recebimento dos itens comprados;</w:t>
      </w:r>
    </w:p>
    <w:p w14:paraId="54C40001"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t>Receber e fiscalizar os produtos entregues, verificando a sua correspondência com as especificações técnicas exigidas neste Termo de Referência, atestando sua conformidade;</w:t>
      </w:r>
    </w:p>
    <w:p w14:paraId="7E41163A" w14:textId="77777777" w:rsidR="00AD0C56" w:rsidRPr="00FD595B" w:rsidRDefault="00AD0C56" w:rsidP="00AD0C56">
      <w:pPr>
        <w:pStyle w:val="PargrafodaLista"/>
        <w:numPr>
          <w:ilvl w:val="2"/>
          <w:numId w:val="8"/>
        </w:numPr>
        <w:tabs>
          <w:tab w:val="left" w:pos="3444"/>
        </w:tabs>
        <w:spacing w:line="360" w:lineRule="auto"/>
        <w:contextualSpacing/>
        <w:jc w:val="both"/>
        <w:rPr>
          <w:rFonts w:ascii="Century Gothic" w:hAnsi="Century Gothic"/>
        </w:rPr>
      </w:pPr>
      <w:r w:rsidRPr="00FD595B">
        <w:rPr>
          <w:rFonts w:ascii="Century Gothic" w:hAnsi="Century Gothic"/>
        </w:rPr>
        <w:lastRenderedPageBreak/>
        <w:t>Designar formalmente um servidor da unidade gestora para acompanhar e fiscalizar a execução da autorização de fornecimento ou instrumentos equivalentes;</w:t>
      </w:r>
    </w:p>
    <w:p w14:paraId="21FEB68B" w14:textId="77777777" w:rsidR="00AD0C56" w:rsidRPr="00FD595B" w:rsidRDefault="00AD0C56" w:rsidP="00AD0C56">
      <w:pPr>
        <w:pStyle w:val="PargrafodaLista"/>
        <w:tabs>
          <w:tab w:val="left" w:pos="3444"/>
        </w:tabs>
        <w:spacing w:line="360" w:lineRule="auto"/>
        <w:ind w:left="1800"/>
        <w:jc w:val="both"/>
        <w:rPr>
          <w:rFonts w:ascii="Century Gothic" w:hAnsi="Century Gothic"/>
        </w:rPr>
      </w:pPr>
      <w:r w:rsidRPr="00FD595B">
        <w:rPr>
          <w:rFonts w:ascii="Century Gothic" w:hAnsi="Century Gothic"/>
        </w:rPr>
        <w:t>Notificar formalmente quaisquer irregularidades encontradas na entrega dos itens.</w:t>
      </w:r>
    </w:p>
    <w:p w14:paraId="43ADB58F" w14:textId="77777777" w:rsidR="00AD0C56" w:rsidRPr="00FD595B" w:rsidRDefault="00AD0C56" w:rsidP="00AD0C56">
      <w:pPr>
        <w:pStyle w:val="PargrafodaLista"/>
        <w:tabs>
          <w:tab w:val="left" w:pos="3444"/>
        </w:tabs>
        <w:spacing w:line="360" w:lineRule="auto"/>
        <w:ind w:left="1800"/>
        <w:jc w:val="both"/>
        <w:rPr>
          <w:rFonts w:ascii="Century Gothic" w:hAnsi="Century Gothic"/>
        </w:rPr>
      </w:pPr>
    </w:p>
    <w:p w14:paraId="7A1AF83A"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PRAZO E LOCAL DA ENTREGA</w:t>
      </w:r>
    </w:p>
    <w:p w14:paraId="77B1BBA2" w14:textId="77777777" w:rsidR="00AD0C56" w:rsidRPr="00FD595B" w:rsidRDefault="00AD0C56" w:rsidP="00AD0C56">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local de entrega: A entrega do item solicitado será realizada na central de Abastecimento Farmacêutico – CAF do município de Iguatemi/MS anexa ao Pronto Atendimento Municipal - PAM, situada à rua Gelson Andrade Moreira, 1003 – Centro, Iguatemi-MS, telefone (67) 3471-1123 e (67) 3471-2773, das oito horas da manhã as quinze horas, de segunda a sexta-feira.</w:t>
      </w:r>
    </w:p>
    <w:p w14:paraId="78782BB6" w14:textId="77777777" w:rsidR="00AD0C56" w:rsidRPr="00FD595B" w:rsidRDefault="00AD0C56" w:rsidP="00AD0C56">
      <w:pPr>
        <w:pStyle w:val="PargrafodaLista"/>
        <w:numPr>
          <w:ilvl w:val="1"/>
          <w:numId w:val="8"/>
        </w:numPr>
        <w:tabs>
          <w:tab w:val="left" w:pos="3444"/>
        </w:tabs>
        <w:spacing w:line="360" w:lineRule="auto"/>
        <w:ind w:left="1080"/>
        <w:contextualSpacing/>
        <w:jc w:val="both"/>
        <w:rPr>
          <w:rFonts w:ascii="Century Gothic" w:hAnsi="Century Gothic"/>
        </w:rPr>
      </w:pPr>
      <w:r w:rsidRPr="00FD595B">
        <w:rPr>
          <w:rFonts w:ascii="Century Gothic" w:hAnsi="Century Gothic"/>
        </w:rPr>
        <w:t>Do prazo de entrega: A entrega dos itens deverá ser realizada no prazo máximo de 10 (dez) dias uteis, a contar da data de envio da requisição.</w:t>
      </w:r>
    </w:p>
    <w:p w14:paraId="3531DAAE" w14:textId="77777777" w:rsidR="00AD0C56" w:rsidRPr="00FD595B" w:rsidRDefault="00AD0C56" w:rsidP="00AD0C56">
      <w:pPr>
        <w:pStyle w:val="PargrafodaLista"/>
        <w:tabs>
          <w:tab w:val="left" w:pos="3444"/>
        </w:tabs>
        <w:spacing w:line="360" w:lineRule="auto"/>
        <w:ind w:left="1080"/>
        <w:jc w:val="both"/>
        <w:rPr>
          <w:rFonts w:ascii="Century Gothic" w:hAnsi="Century Gothic"/>
        </w:rPr>
      </w:pPr>
    </w:p>
    <w:p w14:paraId="549F1EE6"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DAS CONDIÇÕES DE RECEBIMENTO DO OBJETO DA LICITAÇÃO</w:t>
      </w:r>
    </w:p>
    <w:p w14:paraId="7AA95E85" w14:textId="4C0AFBB9" w:rsidR="00AD0C56" w:rsidRDefault="00AD0C56" w:rsidP="00501BB5">
      <w:pPr>
        <w:pStyle w:val="PargrafodaLista"/>
        <w:numPr>
          <w:ilvl w:val="1"/>
          <w:numId w:val="8"/>
        </w:numPr>
        <w:spacing w:line="360" w:lineRule="auto"/>
        <w:ind w:left="1080"/>
        <w:contextualSpacing/>
        <w:jc w:val="both"/>
        <w:rPr>
          <w:rFonts w:ascii="Century Gothic" w:hAnsi="Century Gothic"/>
        </w:rPr>
      </w:pPr>
      <w:r w:rsidRPr="00FD595B">
        <w:rPr>
          <w:rFonts w:ascii="Century Gothic" w:hAnsi="Century Gothic"/>
        </w:rPr>
        <w:t>As embalagens e unidades constantes na especificação do produto deverão ser rigorosamente observadas, assim como a marca vencedora, sob pena de devolução do produto.</w:t>
      </w:r>
    </w:p>
    <w:p w14:paraId="5C67C604" w14:textId="77777777" w:rsidR="00501BB5" w:rsidRPr="00501BB5" w:rsidRDefault="00501BB5" w:rsidP="00501BB5">
      <w:pPr>
        <w:pStyle w:val="PargrafodaLista"/>
        <w:numPr>
          <w:ilvl w:val="1"/>
          <w:numId w:val="8"/>
        </w:numPr>
        <w:spacing w:line="360" w:lineRule="auto"/>
        <w:ind w:left="1080"/>
        <w:contextualSpacing/>
        <w:jc w:val="both"/>
        <w:rPr>
          <w:rFonts w:ascii="Century Gothic" w:hAnsi="Century Gothic"/>
        </w:rPr>
      </w:pPr>
    </w:p>
    <w:p w14:paraId="4E9C1471" w14:textId="77777777" w:rsidR="00AD0C56" w:rsidRPr="00FD595B" w:rsidRDefault="00AD0C56" w:rsidP="00AD0C56">
      <w:pPr>
        <w:pStyle w:val="PargrafodaLista"/>
        <w:numPr>
          <w:ilvl w:val="0"/>
          <w:numId w:val="8"/>
        </w:numPr>
        <w:tabs>
          <w:tab w:val="left" w:pos="3444"/>
        </w:tabs>
        <w:spacing w:line="360" w:lineRule="auto"/>
        <w:contextualSpacing/>
        <w:jc w:val="both"/>
        <w:rPr>
          <w:rFonts w:ascii="Century Gothic" w:hAnsi="Century Gothic"/>
          <w:b/>
        </w:rPr>
      </w:pPr>
      <w:r w:rsidRPr="00FD595B">
        <w:rPr>
          <w:rFonts w:ascii="Century Gothic" w:hAnsi="Century Gothic"/>
          <w:b/>
        </w:rPr>
        <w:t xml:space="preserve">DO PAGAMENTO </w:t>
      </w:r>
    </w:p>
    <w:p w14:paraId="54C92444" w14:textId="77777777" w:rsidR="00AD0C56" w:rsidRPr="00FD595B" w:rsidRDefault="00AD0C56" w:rsidP="00AD0C5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As notas fiscais deverão ser faturadas conforme abaixo:</w:t>
      </w:r>
    </w:p>
    <w:p w14:paraId="43813027" w14:textId="77777777" w:rsidR="00AD0C56" w:rsidRPr="00FD595B" w:rsidRDefault="00AD0C56" w:rsidP="00AD0C56">
      <w:pPr>
        <w:pStyle w:val="PargrafodaLista"/>
        <w:tabs>
          <w:tab w:val="left" w:pos="3444"/>
        </w:tabs>
        <w:spacing w:line="360" w:lineRule="auto"/>
        <w:jc w:val="both"/>
        <w:rPr>
          <w:rFonts w:ascii="Century Gothic" w:hAnsi="Century Gothic"/>
          <w:b/>
        </w:rPr>
      </w:pPr>
      <w:r w:rsidRPr="00FD595B">
        <w:rPr>
          <w:rFonts w:ascii="Century Gothic" w:hAnsi="Century Gothic"/>
          <w:b/>
        </w:rPr>
        <w:t>FUNDO MUNICIPAL DE SAÚDE DE IGUATEMI</w:t>
      </w:r>
    </w:p>
    <w:p w14:paraId="4E210DC7" w14:textId="77777777" w:rsidR="00AD0C56" w:rsidRPr="00FD595B" w:rsidRDefault="00AD0C56" w:rsidP="00AD0C56">
      <w:pPr>
        <w:pStyle w:val="PargrafodaLista"/>
        <w:tabs>
          <w:tab w:val="left" w:pos="3444"/>
        </w:tabs>
        <w:spacing w:line="360" w:lineRule="auto"/>
        <w:jc w:val="both"/>
        <w:rPr>
          <w:rFonts w:ascii="Century Gothic" w:hAnsi="Century Gothic"/>
          <w:b/>
        </w:rPr>
      </w:pPr>
      <w:r w:rsidRPr="00FD595B">
        <w:rPr>
          <w:rFonts w:ascii="Century Gothic" w:hAnsi="Century Gothic"/>
          <w:b/>
        </w:rPr>
        <w:t>CNPJ: 11.169.398/0001-10</w:t>
      </w:r>
    </w:p>
    <w:p w14:paraId="651A5B50" w14:textId="77777777" w:rsidR="00AD0C56" w:rsidRPr="00FD595B" w:rsidRDefault="00AD0C56" w:rsidP="00AD0C56">
      <w:pPr>
        <w:pStyle w:val="PargrafodaLista"/>
        <w:tabs>
          <w:tab w:val="left" w:pos="3444"/>
        </w:tabs>
        <w:spacing w:line="360" w:lineRule="auto"/>
        <w:jc w:val="both"/>
        <w:rPr>
          <w:rFonts w:ascii="Century Gothic" w:hAnsi="Century Gothic"/>
          <w:b/>
        </w:rPr>
      </w:pPr>
      <w:r w:rsidRPr="00FD595B">
        <w:rPr>
          <w:rFonts w:ascii="Century Gothic" w:hAnsi="Century Gothic"/>
          <w:b/>
        </w:rPr>
        <w:t>Avenida Laudelino Peixoto, 871 – Centro</w:t>
      </w:r>
    </w:p>
    <w:p w14:paraId="3F2E0BF7" w14:textId="77777777" w:rsidR="00AD0C56" w:rsidRPr="00FD595B" w:rsidRDefault="00AD0C56" w:rsidP="00AD0C56">
      <w:pPr>
        <w:pStyle w:val="PargrafodaLista"/>
        <w:tabs>
          <w:tab w:val="left" w:pos="3444"/>
        </w:tabs>
        <w:spacing w:line="360" w:lineRule="auto"/>
        <w:jc w:val="both"/>
        <w:rPr>
          <w:rFonts w:ascii="Century Gothic" w:hAnsi="Century Gothic"/>
          <w:b/>
        </w:rPr>
      </w:pPr>
      <w:r w:rsidRPr="00FD595B">
        <w:rPr>
          <w:rFonts w:ascii="Century Gothic" w:hAnsi="Century Gothic"/>
          <w:b/>
        </w:rPr>
        <w:t>CEP: 79960-000</w:t>
      </w:r>
    </w:p>
    <w:p w14:paraId="648DDEE4" w14:textId="77777777" w:rsidR="00AD0C56" w:rsidRPr="00FD595B" w:rsidRDefault="00AD0C56" w:rsidP="00AD0C56">
      <w:pPr>
        <w:pStyle w:val="PargrafodaLista"/>
        <w:tabs>
          <w:tab w:val="left" w:pos="3444"/>
        </w:tabs>
        <w:spacing w:line="360" w:lineRule="auto"/>
        <w:jc w:val="both"/>
        <w:rPr>
          <w:rFonts w:ascii="Century Gothic" w:hAnsi="Century Gothic"/>
          <w:b/>
        </w:rPr>
      </w:pPr>
      <w:r w:rsidRPr="00FD595B">
        <w:rPr>
          <w:rFonts w:ascii="Century Gothic" w:hAnsi="Century Gothic"/>
          <w:b/>
        </w:rPr>
        <w:t>Iguatemi – Mato Grosso do Sul</w:t>
      </w:r>
    </w:p>
    <w:p w14:paraId="31ACBAB4" w14:textId="77777777" w:rsidR="00AD0C56" w:rsidRPr="00FD595B" w:rsidRDefault="00AD0C56" w:rsidP="00AD0C5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 xml:space="preserve">O pagamento será efetuado a partir do dia 10 (dez) do mês subsequente ao protocolo da nota fiscal junto ao Departamento de </w:t>
      </w:r>
      <w:r w:rsidRPr="00FD595B">
        <w:rPr>
          <w:rFonts w:ascii="Century Gothic" w:hAnsi="Century Gothic"/>
        </w:rPr>
        <w:lastRenderedPageBreak/>
        <w:t>Saúde, o qual é responsável pelo envio das notas fiscais para a Secretaria Municipal de Finanças e Planejamento.</w:t>
      </w:r>
    </w:p>
    <w:p w14:paraId="4A83581E" w14:textId="77777777" w:rsidR="00AD0C56" w:rsidRPr="00FD595B" w:rsidRDefault="00AD0C56" w:rsidP="00AD0C56">
      <w:pPr>
        <w:pStyle w:val="PargrafodaLista"/>
        <w:tabs>
          <w:tab w:val="left" w:pos="3444"/>
        </w:tabs>
        <w:spacing w:line="360" w:lineRule="auto"/>
        <w:ind w:firstLine="556"/>
        <w:jc w:val="both"/>
        <w:rPr>
          <w:rFonts w:ascii="Century Gothic" w:hAnsi="Century Gothic"/>
        </w:rPr>
      </w:pPr>
      <w:r w:rsidRPr="00FD595B">
        <w:rPr>
          <w:rFonts w:ascii="Century Gothic" w:hAnsi="Century Gothic"/>
        </w:rPr>
        <w:t>Para realização do pagamento de notas ficais serão exigidos: via original da nota fiscal com carimbo de atesto de recebimento, onde deve constar a data de recebimento, carimbo e assinatura de dois servidores da Central de Abastecimento Farmacêutico – CAF responsáveis pela conferência do documento fiscal e suas especificações, bem como apresentação de informações pertinentes à licitação (número do processo, número do contrato, número de ficha e número de empenho) e dados bancários no rodapé da nota fiscal.</w:t>
      </w:r>
    </w:p>
    <w:p w14:paraId="2BD850BD" w14:textId="77777777" w:rsidR="00AD0C56" w:rsidRPr="00FD595B" w:rsidRDefault="00AD0C56" w:rsidP="00AD0C56">
      <w:pPr>
        <w:pStyle w:val="PargrafodaLista"/>
        <w:tabs>
          <w:tab w:val="left" w:pos="3444"/>
        </w:tabs>
        <w:spacing w:line="360" w:lineRule="auto"/>
        <w:ind w:firstLine="556"/>
        <w:jc w:val="both"/>
        <w:rPr>
          <w:rFonts w:ascii="Century Gothic" w:hAnsi="Century Gothic"/>
        </w:rPr>
      </w:pPr>
    </w:p>
    <w:p w14:paraId="249E3456" w14:textId="77777777" w:rsidR="00AD0C56" w:rsidRDefault="00AD0C56" w:rsidP="00AD0C56">
      <w:pPr>
        <w:pStyle w:val="PargrafodaLista"/>
        <w:tabs>
          <w:tab w:val="left" w:pos="3444"/>
        </w:tabs>
        <w:spacing w:line="360" w:lineRule="auto"/>
        <w:jc w:val="both"/>
        <w:rPr>
          <w:rFonts w:ascii="Century Gothic" w:hAnsi="Century Gothic"/>
        </w:rPr>
      </w:pPr>
    </w:p>
    <w:p w14:paraId="644A7A44"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1841774B"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228A4400" w14:textId="77777777" w:rsidR="00AD0C56" w:rsidRPr="00FD595B" w:rsidRDefault="00AD0C56" w:rsidP="00AD0C56">
      <w:pPr>
        <w:pStyle w:val="PargrafodaLista"/>
        <w:tabs>
          <w:tab w:val="left" w:pos="3444"/>
        </w:tabs>
        <w:spacing w:line="360" w:lineRule="auto"/>
        <w:jc w:val="right"/>
        <w:rPr>
          <w:rFonts w:ascii="Century Gothic" w:hAnsi="Century Gothic"/>
        </w:rPr>
      </w:pPr>
      <w:r w:rsidRPr="00FD595B">
        <w:rPr>
          <w:rFonts w:ascii="Century Gothic" w:hAnsi="Century Gothic"/>
        </w:rPr>
        <w:t xml:space="preserve">Iguatemi, </w:t>
      </w:r>
      <w:r>
        <w:rPr>
          <w:rFonts w:ascii="Century Gothic" w:hAnsi="Century Gothic"/>
        </w:rPr>
        <w:t>15</w:t>
      </w:r>
      <w:r w:rsidRPr="00FD595B">
        <w:rPr>
          <w:rFonts w:ascii="Century Gothic" w:hAnsi="Century Gothic"/>
        </w:rPr>
        <w:t xml:space="preserve"> de j</w:t>
      </w:r>
      <w:r>
        <w:rPr>
          <w:rFonts w:ascii="Century Gothic" w:hAnsi="Century Gothic"/>
        </w:rPr>
        <w:t>unh</w:t>
      </w:r>
      <w:r w:rsidRPr="00FD595B">
        <w:rPr>
          <w:rFonts w:ascii="Century Gothic" w:hAnsi="Century Gothic"/>
        </w:rPr>
        <w:t>o de 202</w:t>
      </w:r>
      <w:r>
        <w:rPr>
          <w:rFonts w:ascii="Century Gothic" w:hAnsi="Century Gothic"/>
        </w:rPr>
        <w:t>2</w:t>
      </w:r>
      <w:r w:rsidRPr="00FD595B">
        <w:rPr>
          <w:rFonts w:ascii="Century Gothic" w:hAnsi="Century Gothic"/>
        </w:rPr>
        <w:t>.</w:t>
      </w:r>
    </w:p>
    <w:p w14:paraId="2D5F7FFB"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43BD7AB4" w14:textId="77777777" w:rsidR="00AD0C56" w:rsidRPr="00FD595B" w:rsidRDefault="00AD0C56" w:rsidP="00AD0C56">
      <w:pPr>
        <w:pStyle w:val="PargrafodaLista"/>
        <w:tabs>
          <w:tab w:val="left" w:pos="3444"/>
        </w:tabs>
        <w:spacing w:line="360" w:lineRule="auto"/>
        <w:jc w:val="both"/>
        <w:rPr>
          <w:rFonts w:ascii="Century Gothic" w:hAnsi="Century Gothic"/>
        </w:rPr>
      </w:pPr>
    </w:p>
    <w:p w14:paraId="57191FE9" w14:textId="77777777" w:rsidR="00AD0C56" w:rsidRPr="00FD595B" w:rsidRDefault="00AD0C56" w:rsidP="00AD0C56">
      <w:pPr>
        <w:pStyle w:val="PargrafodaLista"/>
        <w:tabs>
          <w:tab w:val="left" w:pos="3444"/>
        </w:tabs>
        <w:spacing w:line="360" w:lineRule="auto"/>
        <w:jc w:val="center"/>
        <w:rPr>
          <w:rFonts w:ascii="Century Gothic" w:hAnsi="Century Gothic"/>
        </w:rPr>
      </w:pPr>
    </w:p>
    <w:p w14:paraId="79EA0349" w14:textId="77777777" w:rsidR="00AD0C56" w:rsidRPr="00FD595B" w:rsidRDefault="00AD0C56" w:rsidP="00AD0C56">
      <w:pPr>
        <w:pStyle w:val="PargrafodaLista"/>
        <w:tabs>
          <w:tab w:val="left" w:pos="3444"/>
        </w:tabs>
        <w:spacing w:line="360" w:lineRule="auto"/>
        <w:jc w:val="center"/>
        <w:rPr>
          <w:rFonts w:ascii="Century Gothic" w:hAnsi="Century Gothic" w:cstheme="minorHAnsi"/>
        </w:rPr>
      </w:pPr>
      <w:r w:rsidRPr="00FD595B">
        <w:rPr>
          <w:rFonts w:ascii="Century Gothic" w:hAnsi="Century Gothic" w:cstheme="minorHAnsi"/>
        </w:rPr>
        <w:t>_________</w:t>
      </w:r>
      <w:r>
        <w:rPr>
          <w:rFonts w:ascii="Century Gothic" w:hAnsi="Century Gothic" w:cstheme="minorHAnsi"/>
        </w:rPr>
        <w:t>__________</w:t>
      </w:r>
      <w:r w:rsidRPr="00FD595B">
        <w:rPr>
          <w:rFonts w:ascii="Century Gothic" w:hAnsi="Century Gothic" w:cstheme="minorHAnsi"/>
        </w:rPr>
        <w:t>_________________</w:t>
      </w:r>
    </w:p>
    <w:p w14:paraId="218CF8F7" w14:textId="77777777" w:rsidR="00AD0C56" w:rsidRPr="00FD595B" w:rsidRDefault="00AD0C56" w:rsidP="00AD0C56">
      <w:pPr>
        <w:pStyle w:val="PargrafodaLista"/>
        <w:ind w:left="0"/>
        <w:jc w:val="center"/>
        <w:rPr>
          <w:rFonts w:ascii="Century Gothic" w:hAnsi="Century Gothic" w:cstheme="minorHAnsi"/>
          <w:b/>
        </w:rPr>
      </w:pPr>
      <w:r w:rsidRPr="00FD595B">
        <w:rPr>
          <w:rFonts w:ascii="Century Gothic" w:hAnsi="Century Gothic" w:cstheme="minorHAnsi"/>
          <w:b/>
        </w:rPr>
        <w:t>Janssen Portelha Galhardo</w:t>
      </w:r>
    </w:p>
    <w:p w14:paraId="3837CF82" w14:textId="77777777" w:rsidR="00AD0C56" w:rsidRPr="00FD595B" w:rsidRDefault="00AD0C56" w:rsidP="00AD0C56">
      <w:pPr>
        <w:pStyle w:val="PargrafodaLista"/>
        <w:ind w:left="0"/>
        <w:jc w:val="center"/>
        <w:rPr>
          <w:rFonts w:ascii="Century Gothic" w:hAnsi="Century Gothic"/>
        </w:rPr>
      </w:pPr>
      <w:r w:rsidRPr="00FD595B">
        <w:rPr>
          <w:rFonts w:ascii="Century Gothic" w:hAnsi="Century Gothic" w:cstheme="minorHAnsi"/>
        </w:rPr>
        <w:t>Secretário Municipal de Saúde</w:t>
      </w:r>
    </w:p>
    <w:p w14:paraId="1501A785" w14:textId="7B84545B" w:rsidR="00691006" w:rsidRDefault="00691006" w:rsidP="002B3762">
      <w:pPr>
        <w:spacing w:after="0" w:line="240" w:lineRule="auto"/>
        <w:rPr>
          <w:rFonts w:ascii="Arial Narrow" w:hAnsi="Arial Narrow" w:cstheme="minorHAnsi"/>
          <w:b/>
          <w:sz w:val="28"/>
          <w:szCs w:val="28"/>
          <w:u w:val="single"/>
        </w:rPr>
      </w:pPr>
    </w:p>
    <w:p w14:paraId="1EA52C5C" w14:textId="41A37E4B" w:rsidR="00691006" w:rsidRDefault="00691006" w:rsidP="002B3762">
      <w:pPr>
        <w:spacing w:after="0" w:line="240" w:lineRule="auto"/>
        <w:rPr>
          <w:rFonts w:ascii="Arial Narrow" w:hAnsi="Arial Narrow" w:cstheme="minorHAnsi"/>
          <w:b/>
          <w:sz w:val="28"/>
          <w:szCs w:val="28"/>
          <w:u w:val="single"/>
        </w:rPr>
      </w:pPr>
    </w:p>
    <w:p w14:paraId="3830D7EA" w14:textId="1424712E" w:rsidR="00691006" w:rsidRDefault="00691006" w:rsidP="002B3762">
      <w:pPr>
        <w:spacing w:after="0" w:line="240" w:lineRule="auto"/>
        <w:rPr>
          <w:rFonts w:ascii="Arial Narrow" w:hAnsi="Arial Narrow" w:cstheme="minorHAnsi"/>
          <w:b/>
          <w:sz w:val="28"/>
          <w:szCs w:val="28"/>
          <w:u w:val="single"/>
        </w:rPr>
      </w:pPr>
    </w:p>
    <w:p w14:paraId="5516B080" w14:textId="627E0094" w:rsidR="00501BB5" w:rsidRDefault="00501BB5" w:rsidP="002B3762">
      <w:pPr>
        <w:spacing w:after="0" w:line="240" w:lineRule="auto"/>
        <w:rPr>
          <w:rFonts w:ascii="Arial Narrow" w:hAnsi="Arial Narrow" w:cstheme="minorHAnsi"/>
          <w:b/>
          <w:sz w:val="28"/>
          <w:szCs w:val="28"/>
          <w:u w:val="single"/>
        </w:rPr>
      </w:pPr>
    </w:p>
    <w:p w14:paraId="16E9250E" w14:textId="093F4429" w:rsidR="00501BB5" w:rsidRDefault="00501BB5" w:rsidP="002B3762">
      <w:pPr>
        <w:spacing w:after="0" w:line="240" w:lineRule="auto"/>
        <w:rPr>
          <w:rFonts w:ascii="Arial Narrow" w:hAnsi="Arial Narrow" w:cstheme="minorHAnsi"/>
          <w:b/>
          <w:sz w:val="28"/>
          <w:szCs w:val="28"/>
          <w:u w:val="single"/>
        </w:rPr>
      </w:pPr>
    </w:p>
    <w:p w14:paraId="5B26839A" w14:textId="6F939950" w:rsidR="00501BB5" w:rsidRDefault="00501BB5" w:rsidP="002B3762">
      <w:pPr>
        <w:spacing w:after="0" w:line="240" w:lineRule="auto"/>
        <w:rPr>
          <w:rFonts w:ascii="Arial Narrow" w:hAnsi="Arial Narrow" w:cstheme="minorHAnsi"/>
          <w:b/>
          <w:sz w:val="28"/>
          <w:szCs w:val="28"/>
          <w:u w:val="single"/>
        </w:rPr>
      </w:pPr>
    </w:p>
    <w:p w14:paraId="0C6D8142" w14:textId="600489BB" w:rsidR="00501BB5" w:rsidRDefault="00501BB5" w:rsidP="002B3762">
      <w:pPr>
        <w:spacing w:after="0" w:line="240" w:lineRule="auto"/>
        <w:rPr>
          <w:rFonts w:ascii="Arial Narrow" w:hAnsi="Arial Narrow" w:cstheme="minorHAnsi"/>
          <w:b/>
          <w:sz w:val="28"/>
          <w:szCs w:val="28"/>
          <w:u w:val="single"/>
        </w:rPr>
      </w:pPr>
    </w:p>
    <w:p w14:paraId="2924B316" w14:textId="7FF718E6" w:rsidR="00501BB5" w:rsidRDefault="00501BB5" w:rsidP="002B3762">
      <w:pPr>
        <w:spacing w:after="0" w:line="240" w:lineRule="auto"/>
        <w:rPr>
          <w:rFonts w:ascii="Arial Narrow" w:hAnsi="Arial Narrow" w:cstheme="minorHAnsi"/>
          <w:b/>
          <w:sz w:val="28"/>
          <w:szCs w:val="28"/>
          <w:u w:val="single"/>
        </w:rPr>
      </w:pPr>
    </w:p>
    <w:p w14:paraId="45831B74" w14:textId="77777777" w:rsidR="00501BB5" w:rsidRDefault="00501BB5" w:rsidP="002B3762">
      <w:pPr>
        <w:spacing w:after="0" w:line="240" w:lineRule="auto"/>
        <w:rPr>
          <w:rFonts w:ascii="Arial Narrow" w:hAnsi="Arial Narrow" w:cstheme="minorHAnsi"/>
          <w:b/>
          <w:sz w:val="28"/>
          <w:szCs w:val="28"/>
          <w:u w:val="single"/>
        </w:rPr>
      </w:pPr>
    </w:p>
    <w:p w14:paraId="2FDAD6B1" w14:textId="796B1F09" w:rsidR="00691006" w:rsidRDefault="00691006" w:rsidP="002B3762">
      <w:pPr>
        <w:spacing w:after="0" w:line="240" w:lineRule="auto"/>
        <w:rPr>
          <w:rFonts w:ascii="Arial Narrow" w:hAnsi="Arial Narrow" w:cstheme="minorHAnsi"/>
          <w:b/>
          <w:sz w:val="28"/>
          <w:szCs w:val="28"/>
          <w:u w:val="single"/>
        </w:rPr>
      </w:pPr>
    </w:p>
    <w:p w14:paraId="1D929B33" w14:textId="1C58C1FB" w:rsidR="00691006" w:rsidRDefault="00691006" w:rsidP="002B3762">
      <w:pPr>
        <w:spacing w:after="0" w:line="240" w:lineRule="auto"/>
        <w:rPr>
          <w:rFonts w:ascii="Arial Narrow" w:hAnsi="Arial Narrow" w:cstheme="minorHAnsi"/>
          <w:b/>
          <w:sz w:val="28"/>
          <w:szCs w:val="28"/>
          <w:u w:val="single"/>
        </w:rPr>
      </w:pPr>
    </w:p>
    <w:p w14:paraId="1416747B" w14:textId="5EB71003" w:rsidR="00691006" w:rsidRDefault="00691006" w:rsidP="002B3762">
      <w:pPr>
        <w:spacing w:after="0" w:line="240" w:lineRule="auto"/>
        <w:rPr>
          <w:rFonts w:ascii="Arial Narrow" w:hAnsi="Arial Narrow" w:cstheme="minorHAnsi"/>
          <w:b/>
          <w:sz w:val="28"/>
          <w:szCs w:val="28"/>
          <w:u w:val="single"/>
        </w:rPr>
      </w:pPr>
    </w:p>
    <w:p w14:paraId="2FEE3069" w14:textId="77777777" w:rsidR="00AD0C56" w:rsidRDefault="00AD0C56" w:rsidP="002B3762">
      <w:pPr>
        <w:spacing w:after="0" w:line="240" w:lineRule="auto"/>
        <w:rPr>
          <w:rFonts w:ascii="Arial Narrow" w:hAnsi="Arial Narrow" w:cstheme="minorHAnsi"/>
          <w:b/>
          <w:sz w:val="28"/>
          <w:szCs w:val="28"/>
          <w:u w:val="single"/>
        </w:rPr>
      </w:pPr>
    </w:p>
    <w:p w14:paraId="6843D0A7" w14:textId="77777777" w:rsidR="00B12E96" w:rsidRPr="003F10F6" w:rsidRDefault="00B12E96" w:rsidP="002B3762">
      <w:pPr>
        <w:spacing w:after="0" w:line="240" w:lineRule="auto"/>
        <w:rPr>
          <w:rFonts w:ascii="Arial Narrow" w:hAnsi="Arial Narrow" w:cstheme="minorHAnsi"/>
          <w:b/>
          <w:sz w:val="28"/>
          <w:szCs w:val="28"/>
          <w:u w:val="single"/>
        </w:rPr>
      </w:pPr>
    </w:p>
    <w:tbl>
      <w:tblPr>
        <w:tblW w:w="9072" w:type="dxa"/>
        <w:tblInd w:w="142" w:type="dxa"/>
        <w:tblCellMar>
          <w:left w:w="70" w:type="dxa"/>
          <w:right w:w="70" w:type="dxa"/>
        </w:tblCellMar>
        <w:tblLook w:val="04A0" w:firstRow="1" w:lastRow="0" w:firstColumn="1" w:lastColumn="0" w:noHBand="0" w:noVBand="1"/>
      </w:tblPr>
      <w:tblGrid>
        <w:gridCol w:w="446"/>
        <w:gridCol w:w="370"/>
        <w:gridCol w:w="523"/>
        <w:gridCol w:w="3200"/>
        <w:gridCol w:w="483"/>
        <w:gridCol w:w="872"/>
        <w:gridCol w:w="790"/>
        <w:gridCol w:w="1046"/>
        <w:gridCol w:w="890"/>
        <w:gridCol w:w="452"/>
      </w:tblGrid>
      <w:tr w:rsidR="00E06B69" w:rsidRPr="00E06B69" w14:paraId="51E73983" w14:textId="77777777" w:rsidTr="00AD0C56">
        <w:trPr>
          <w:trHeight w:val="255"/>
        </w:trPr>
        <w:tc>
          <w:tcPr>
            <w:tcW w:w="9072" w:type="dxa"/>
            <w:gridSpan w:val="10"/>
            <w:tcBorders>
              <w:top w:val="nil"/>
              <w:left w:val="nil"/>
              <w:bottom w:val="nil"/>
              <w:right w:val="nil"/>
            </w:tcBorders>
            <w:shd w:val="clear" w:color="auto" w:fill="auto"/>
            <w:vAlign w:val="center"/>
            <w:hideMark/>
          </w:tcPr>
          <w:p w14:paraId="6CF01875" w14:textId="27E1B8F5" w:rsidR="00E06B69" w:rsidRPr="00E06B69" w:rsidRDefault="00E06B69" w:rsidP="00E06B69">
            <w:pPr>
              <w:spacing w:after="0" w:line="240" w:lineRule="auto"/>
              <w:jc w:val="center"/>
              <w:rPr>
                <w:rFonts w:ascii="Tahoma" w:hAnsi="Tahoma" w:cs="Tahoma"/>
                <w:b/>
                <w:bCs/>
                <w:color w:val="000000"/>
                <w:sz w:val="20"/>
                <w:szCs w:val="20"/>
              </w:rPr>
            </w:pPr>
            <w:r w:rsidRPr="00E06B69">
              <w:rPr>
                <w:rFonts w:ascii="Tahoma" w:hAnsi="Tahoma" w:cs="Tahoma"/>
                <w:b/>
                <w:bCs/>
                <w:color w:val="000000"/>
                <w:sz w:val="20"/>
                <w:szCs w:val="20"/>
              </w:rPr>
              <w:t>ANEXO I</w:t>
            </w:r>
            <w:r>
              <w:rPr>
                <w:rFonts w:ascii="Tahoma" w:hAnsi="Tahoma" w:cs="Tahoma"/>
                <w:b/>
                <w:bCs/>
                <w:color w:val="000000"/>
                <w:sz w:val="20"/>
                <w:szCs w:val="20"/>
              </w:rPr>
              <w:t>I</w:t>
            </w:r>
          </w:p>
        </w:tc>
      </w:tr>
      <w:tr w:rsidR="00E06B69" w:rsidRPr="00E06B69" w14:paraId="54D2265A" w14:textId="77777777" w:rsidTr="00AD0C56">
        <w:trPr>
          <w:trHeight w:val="255"/>
        </w:trPr>
        <w:tc>
          <w:tcPr>
            <w:tcW w:w="9072" w:type="dxa"/>
            <w:gridSpan w:val="10"/>
            <w:tcBorders>
              <w:top w:val="nil"/>
              <w:left w:val="nil"/>
              <w:bottom w:val="nil"/>
              <w:right w:val="nil"/>
            </w:tcBorders>
            <w:shd w:val="clear" w:color="auto" w:fill="auto"/>
            <w:vAlign w:val="center"/>
            <w:hideMark/>
          </w:tcPr>
          <w:p w14:paraId="2E963DEB" w14:textId="77777777" w:rsidR="00E06B69" w:rsidRPr="00E06B69" w:rsidRDefault="00E06B69" w:rsidP="00E06B69">
            <w:pPr>
              <w:spacing w:after="0" w:line="240" w:lineRule="auto"/>
              <w:jc w:val="center"/>
              <w:rPr>
                <w:rFonts w:ascii="Tahoma" w:hAnsi="Tahoma" w:cs="Tahoma"/>
                <w:b/>
                <w:bCs/>
                <w:sz w:val="20"/>
                <w:szCs w:val="20"/>
              </w:rPr>
            </w:pPr>
            <w:r w:rsidRPr="00E06B69">
              <w:rPr>
                <w:rFonts w:ascii="Tahoma" w:hAnsi="Tahoma" w:cs="Tahoma"/>
                <w:b/>
                <w:bCs/>
                <w:sz w:val="20"/>
                <w:szCs w:val="20"/>
              </w:rPr>
              <w:t>PROPOSTA DE PREÇOS</w:t>
            </w:r>
          </w:p>
        </w:tc>
      </w:tr>
      <w:tr w:rsidR="00AD0C56" w:rsidRPr="00AD0C56" w14:paraId="177AA43F" w14:textId="77777777" w:rsidTr="00AD0C56">
        <w:trPr>
          <w:trHeight w:val="165"/>
        </w:trPr>
        <w:tc>
          <w:tcPr>
            <w:tcW w:w="9072" w:type="dxa"/>
            <w:gridSpan w:val="10"/>
            <w:tcBorders>
              <w:top w:val="single" w:sz="4" w:space="0" w:color="auto"/>
              <w:left w:val="single" w:sz="4" w:space="0" w:color="auto"/>
              <w:bottom w:val="nil"/>
              <w:right w:val="single" w:sz="4" w:space="0" w:color="000000"/>
            </w:tcBorders>
            <w:shd w:val="clear" w:color="auto" w:fill="auto"/>
            <w:vAlign w:val="center"/>
            <w:hideMark/>
          </w:tcPr>
          <w:p w14:paraId="47976E98"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ÓRGÃO LICITANTE:</w:t>
            </w:r>
          </w:p>
        </w:tc>
      </w:tr>
      <w:tr w:rsidR="00AD0C56" w:rsidRPr="00AD0C56" w14:paraId="16350769" w14:textId="77777777" w:rsidTr="00AD0C56">
        <w:trPr>
          <w:trHeight w:val="282"/>
        </w:trPr>
        <w:tc>
          <w:tcPr>
            <w:tcW w:w="9072" w:type="dxa"/>
            <w:gridSpan w:val="10"/>
            <w:tcBorders>
              <w:top w:val="nil"/>
              <w:left w:val="single" w:sz="4" w:space="0" w:color="000000"/>
              <w:bottom w:val="single" w:sz="4" w:space="0" w:color="000000"/>
              <w:right w:val="single" w:sz="4" w:space="0" w:color="000000"/>
            </w:tcBorders>
            <w:shd w:val="clear" w:color="auto" w:fill="auto"/>
            <w:vAlign w:val="center"/>
            <w:hideMark/>
          </w:tcPr>
          <w:p w14:paraId="56FBD55C" w14:textId="77777777" w:rsidR="00AD0C56" w:rsidRPr="00AD0C56" w:rsidRDefault="00AD0C56" w:rsidP="00AD0C56">
            <w:pPr>
              <w:spacing w:after="0" w:line="240" w:lineRule="auto"/>
              <w:jc w:val="center"/>
              <w:rPr>
                <w:rFonts w:ascii="Tahoma" w:hAnsi="Tahoma" w:cs="Tahoma"/>
                <w:b/>
                <w:bCs/>
                <w:color w:val="000000"/>
                <w:sz w:val="16"/>
                <w:szCs w:val="16"/>
              </w:rPr>
            </w:pPr>
            <w:r w:rsidRPr="00AD0C56">
              <w:rPr>
                <w:rFonts w:ascii="Tahoma" w:hAnsi="Tahoma" w:cs="Tahoma"/>
                <w:b/>
                <w:bCs/>
                <w:color w:val="000000"/>
                <w:sz w:val="16"/>
                <w:szCs w:val="16"/>
              </w:rPr>
              <w:t>PREFEITURA MUNICIPAL DE IGUATEMI/MS</w:t>
            </w:r>
          </w:p>
        </w:tc>
      </w:tr>
      <w:tr w:rsidR="00AD0C56" w:rsidRPr="00AD0C56" w14:paraId="6248D16C" w14:textId="77777777" w:rsidTr="00AD0C56">
        <w:trPr>
          <w:trHeight w:val="180"/>
        </w:trPr>
        <w:tc>
          <w:tcPr>
            <w:tcW w:w="5894" w:type="dxa"/>
            <w:gridSpan w:val="6"/>
            <w:tcBorders>
              <w:top w:val="single" w:sz="4" w:space="0" w:color="auto"/>
              <w:left w:val="single" w:sz="4" w:space="0" w:color="auto"/>
              <w:bottom w:val="nil"/>
              <w:right w:val="single" w:sz="4" w:space="0" w:color="000000"/>
            </w:tcBorders>
            <w:shd w:val="clear" w:color="auto" w:fill="auto"/>
            <w:vAlign w:val="center"/>
            <w:hideMark/>
          </w:tcPr>
          <w:p w14:paraId="0B6A0A95"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PROCESSO/MODALIDADE:</w:t>
            </w:r>
          </w:p>
        </w:tc>
        <w:tc>
          <w:tcPr>
            <w:tcW w:w="3178" w:type="dxa"/>
            <w:gridSpan w:val="4"/>
            <w:tcBorders>
              <w:top w:val="single" w:sz="4" w:space="0" w:color="auto"/>
              <w:left w:val="nil"/>
              <w:bottom w:val="nil"/>
              <w:right w:val="single" w:sz="4" w:space="0" w:color="000000"/>
            </w:tcBorders>
            <w:shd w:val="clear" w:color="auto" w:fill="auto"/>
            <w:vAlign w:val="center"/>
            <w:hideMark/>
          </w:tcPr>
          <w:p w14:paraId="7E24BBE2"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TIPO DE JULGAMENTO:</w:t>
            </w:r>
          </w:p>
        </w:tc>
      </w:tr>
      <w:tr w:rsidR="00AD0C56" w:rsidRPr="00AD0C56" w14:paraId="133A3D0F" w14:textId="77777777" w:rsidTr="00AD0C56">
        <w:trPr>
          <w:trHeight w:val="282"/>
        </w:trPr>
        <w:tc>
          <w:tcPr>
            <w:tcW w:w="5894" w:type="dxa"/>
            <w:gridSpan w:val="6"/>
            <w:tcBorders>
              <w:top w:val="nil"/>
              <w:left w:val="single" w:sz="4" w:space="0" w:color="000000"/>
              <w:bottom w:val="single" w:sz="4" w:space="0" w:color="000000"/>
              <w:right w:val="single" w:sz="4" w:space="0" w:color="000000"/>
            </w:tcBorders>
            <w:shd w:val="clear" w:color="auto" w:fill="auto"/>
            <w:vAlign w:val="center"/>
            <w:hideMark/>
          </w:tcPr>
          <w:p w14:paraId="1E97140C" w14:textId="77777777" w:rsidR="00AD0C56" w:rsidRPr="00AD0C56" w:rsidRDefault="00AD0C56" w:rsidP="00AD0C56">
            <w:pPr>
              <w:spacing w:after="0" w:line="240" w:lineRule="auto"/>
              <w:jc w:val="center"/>
              <w:rPr>
                <w:rFonts w:ascii="Tahoma" w:hAnsi="Tahoma" w:cs="Tahoma"/>
                <w:b/>
                <w:bCs/>
                <w:color w:val="000000"/>
                <w:sz w:val="16"/>
                <w:szCs w:val="16"/>
              </w:rPr>
            </w:pPr>
            <w:r w:rsidRPr="00AD0C56">
              <w:rPr>
                <w:rFonts w:ascii="Tahoma" w:hAnsi="Tahoma" w:cs="Tahoma"/>
                <w:b/>
                <w:bCs/>
                <w:color w:val="000000"/>
                <w:sz w:val="16"/>
                <w:szCs w:val="16"/>
              </w:rPr>
              <w:t>0187/2022   -   PREGÃO Nº 0017/2022</w:t>
            </w:r>
          </w:p>
        </w:tc>
        <w:tc>
          <w:tcPr>
            <w:tcW w:w="3178" w:type="dxa"/>
            <w:gridSpan w:val="4"/>
            <w:tcBorders>
              <w:top w:val="nil"/>
              <w:left w:val="nil"/>
              <w:bottom w:val="single" w:sz="4" w:space="0" w:color="000000"/>
              <w:right w:val="single" w:sz="4" w:space="0" w:color="000000"/>
            </w:tcBorders>
            <w:shd w:val="clear" w:color="auto" w:fill="auto"/>
            <w:vAlign w:val="center"/>
            <w:hideMark/>
          </w:tcPr>
          <w:p w14:paraId="24E8D4D9" w14:textId="77777777" w:rsidR="00AD0C56" w:rsidRPr="00AD0C56" w:rsidRDefault="00AD0C56" w:rsidP="00AD0C56">
            <w:pPr>
              <w:spacing w:after="0" w:line="240" w:lineRule="auto"/>
              <w:jc w:val="center"/>
              <w:rPr>
                <w:rFonts w:ascii="Tahoma" w:hAnsi="Tahoma" w:cs="Tahoma"/>
                <w:b/>
                <w:bCs/>
                <w:color w:val="000000"/>
                <w:sz w:val="16"/>
                <w:szCs w:val="16"/>
              </w:rPr>
            </w:pPr>
            <w:r w:rsidRPr="00AD0C56">
              <w:rPr>
                <w:rFonts w:ascii="Tahoma" w:hAnsi="Tahoma" w:cs="Tahoma"/>
                <w:b/>
                <w:bCs/>
                <w:color w:val="000000"/>
                <w:sz w:val="16"/>
                <w:szCs w:val="16"/>
              </w:rPr>
              <w:t>MENOR PREÇO POR ITEM</w:t>
            </w:r>
          </w:p>
        </w:tc>
      </w:tr>
      <w:tr w:rsidR="00AD0C56" w:rsidRPr="00AD0C56" w14:paraId="45C55CCF" w14:textId="77777777" w:rsidTr="00AD0C56">
        <w:trPr>
          <w:trHeight w:val="210"/>
        </w:trPr>
        <w:tc>
          <w:tcPr>
            <w:tcW w:w="9072" w:type="dxa"/>
            <w:gridSpan w:val="10"/>
            <w:tcBorders>
              <w:top w:val="single" w:sz="4" w:space="0" w:color="auto"/>
              <w:left w:val="single" w:sz="4" w:space="0" w:color="auto"/>
              <w:bottom w:val="nil"/>
              <w:right w:val="single" w:sz="4" w:space="0" w:color="000000"/>
            </w:tcBorders>
            <w:shd w:val="clear" w:color="auto" w:fill="auto"/>
            <w:vAlign w:val="center"/>
            <w:hideMark/>
          </w:tcPr>
          <w:p w14:paraId="3C453314"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OBJETO:</w:t>
            </w:r>
          </w:p>
        </w:tc>
      </w:tr>
      <w:tr w:rsidR="00AD0C56" w:rsidRPr="00AD0C56" w14:paraId="1CCBBDE3" w14:textId="77777777" w:rsidTr="00AD0C56">
        <w:trPr>
          <w:trHeight w:val="882"/>
        </w:trPr>
        <w:tc>
          <w:tcPr>
            <w:tcW w:w="9072" w:type="dxa"/>
            <w:gridSpan w:val="10"/>
            <w:tcBorders>
              <w:top w:val="nil"/>
              <w:left w:val="single" w:sz="4" w:space="0" w:color="000000"/>
              <w:bottom w:val="single" w:sz="4" w:space="0" w:color="000000"/>
              <w:right w:val="single" w:sz="4" w:space="0" w:color="000000"/>
            </w:tcBorders>
            <w:shd w:val="clear" w:color="auto" w:fill="auto"/>
            <w:hideMark/>
          </w:tcPr>
          <w:p w14:paraId="3F86432C" w14:textId="77777777" w:rsidR="00AD0C56" w:rsidRPr="00AD0C56" w:rsidRDefault="00AD0C56" w:rsidP="00AD0C56">
            <w:pPr>
              <w:spacing w:after="0" w:line="240" w:lineRule="auto"/>
              <w:jc w:val="both"/>
              <w:rPr>
                <w:rFonts w:ascii="Tahoma" w:hAnsi="Tahoma" w:cs="Tahoma"/>
                <w:b/>
                <w:bCs/>
                <w:color w:val="000000"/>
                <w:sz w:val="16"/>
                <w:szCs w:val="16"/>
              </w:rPr>
            </w:pPr>
            <w:r w:rsidRPr="00AD0C56">
              <w:rPr>
                <w:rFonts w:ascii="Tahoma" w:hAnsi="Tahoma" w:cs="Tahoma"/>
                <w:b/>
                <w:bCs/>
                <w:color w:val="000000"/>
                <w:sz w:val="16"/>
                <w:szCs w:val="16"/>
              </w:rPr>
              <w:t>AQUISIÇÃO DE MATERIAIS HOSPITALARES PARA ATENDIMENTO DA DEMANDA DAS UNIDADES DE ESTRATÉGIA DE SAÚDE DA FAMÍLIA E PRONTO ATENDIMENTO MUNICIPAL, COM VISTAS A IMPLEMENTAR A PREVENÇÃO, PROMOÇÃO E RECUPERAÇÃO DA SAÚDE DOS MUNÍCIPES E DEMAIS PACIENTES USUÁRIOS DO SISTEMA PÚBLICO DE SAÚDE.</w:t>
            </w:r>
          </w:p>
        </w:tc>
      </w:tr>
      <w:tr w:rsidR="00AD0C56" w:rsidRPr="00AD0C56" w14:paraId="2370421F" w14:textId="77777777" w:rsidTr="00AD0C56">
        <w:trPr>
          <w:trHeight w:val="165"/>
        </w:trPr>
        <w:tc>
          <w:tcPr>
            <w:tcW w:w="6684" w:type="dxa"/>
            <w:gridSpan w:val="7"/>
            <w:tcBorders>
              <w:top w:val="single" w:sz="4" w:space="0" w:color="auto"/>
              <w:left w:val="single" w:sz="4" w:space="0" w:color="auto"/>
              <w:bottom w:val="nil"/>
              <w:right w:val="single" w:sz="4" w:space="0" w:color="000000"/>
            </w:tcBorders>
            <w:shd w:val="clear" w:color="auto" w:fill="auto"/>
            <w:vAlign w:val="center"/>
            <w:hideMark/>
          </w:tcPr>
          <w:p w14:paraId="4F406B35"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PROPONENTE:</w:t>
            </w:r>
          </w:p>
        </w:tc>
        <w:tc>
          <w:tcPr>
            <w:tcW w:w="2388" w:type="dxa"/>
            <w:gridSpan w:val="3"/>
            <w:tcBorders>
              <w:top w:val="single" w:sz="4" w:space="0" w:color="auto"/>
              <w:left w:val="nil"/>
              <w:bottom w:val="nil"/>
              <w:right w:val="single" w:sz="4" w:space="0" w:color="000000"/>
            </w:tcBorders>
            <w:shd w:val="clear" w:color="auto" w:fill="auto"/>
            <w:vAlign w:val="center"/>
            <w:hideMark/>
          </w:tcPr>
          <w:p w14:paraId="755D9D81"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CNPJ/CPF:</w:t>
            </w:r>
          </w:p>
        </w:tc>
      </w:tr>
      <w:tr w:rsidR="00AD0C56" w:rsidRPr="00AD0C56" w14:paraId="333B5215" w14:textId="77777777" w:rsidTr="00AD0C56">
        <w:trPr>
          <w:trHeight w:val="282"/>
        </w:trPr>
        <w:tc>
          <w:tcPr>
            <w:tcW w:w="6684" w:type="dxa"/>
            <w:gridSpan w:val="7"/>
            <w:tcBorders>
              <w:top w:val="nil"/>
              <w:left w:val="single" w:sz="4" w:space="0" w:color="auto"/>
              <w:bottom w:val="single" w:sz="4" w:space="0" w:color="auto"/>
              <w:right w:val="single" w:sz="4" w:space="0" w:color="000000"/>
            </w:tcBorders>
            <w:shd w:val="clear" w:color="000000" w:fill="FFFF99"/>
            <w:vAlign w:val="center"/>
            <w:hideMark/>
          </w:tcPr>
          <w:p w14:paraId="24A5543D" w14:textId="77777777" w:rsidR="00AD0C56" w:rsidRPr="00AD0C56" w:rsidRDefault="00AD0C56" w:rsidP="00AD0C56">
            <w:pPr>
              <w:spacing w:after="0" w:line="240" w:lineRule="auto"/>
              <w:jc w:val="center"/>
              <w:rPr>
                <w:rFonts w:ascii="Tahoma" w:hAnsi="Tahoma" w:cs="Tahoma"/>
                <w:b/>
                <w:bCs/>
                <w:sz w:val="16"/>
                <w:szCs w:val="16"/>
              </w:rPr>
            </w:pPr>
            <w:r w:rsidRPr="00AD0C56">
              <w:rPr>
                <w:rFonts w:ascii="Tahoma" w:hAnsi="Tahoma" w:cs="Tahoma"/>
                <w:b/>
                <w:bCs/>
                <w:sz w:val="16"/>
                <w:szCs w:val="16"/>
              </w:rPr>
              <w:t> </w:t>
            </w:r>
          </w:p>
        </w:tc>
        <w:tc>
          <w:tcPr>
            <w:tcW w:w="2388" w:type="dxa"/>
            <w:gridSpan w:val="3"/>
            <w:tcBorders>
              <w:top w:val="nil"/>
              <w:left w:val="nil"/>
              <w:bottom w:val="single" w:sz="4" w:space="0" w:color="auto"/>
              <w:right w:val="single" w:sz="4" w:space="0" w:color="000000"/>
            </w:tcBorders>
            <w:shd w:val="clear" w:color="000000" w:fill="FFFF99"/>
            <w:vAlign w:val="center"/>
            <w:hideMark/>
          </w:tcPr>
          <w:p w14:paraId="759D6BBE" w14:textId="77777777" w:rsidR="00AD0C56" w:rsidRPr="00AD0C56" w:rsidRDefault="00AD0C56" w:rsidP="00AD0C56">
            <w:pPr>
              <w:spacing w:after="0" w:line="240" w:lineRule="auto"/>
              <w:jc w:val="center"/>
              <w:rPr>
                <w:rFonts w:ascii="Tahoma" w:hAnsi="Tahoma" w:cs="Tahoma"/>
                <w:b/>
                <w:bCs/>
                <w:sz w:val="16"/>
                <w:szCs w:val="16"/>
              </w:rPr>
            </w:pPr>
            <w:r w:rsidRPr="00AD0C56">
              <w:rPr>
                <w:rFonts w:ascii="Tahoma" w:hAnsi="Tahoma" w:cs="Tahoma"/>
                <w:b/>
                <w:bCs/>
                <w:sz w:val="16"/>
                <w:szCs w:val="16"/>
              </w:rPr>
              <w:t> </w:t>
            </w:r>
          </w:p>
        </w:tc>
      </w:tr>
      <w:tr w:rsidR="00AD0C56" w:rsidRPr="00AD0C56" w14:paraId="02E5FE00" w14:textId="77777777" w:rsidTr="00AD0C56">
        <w:trPr>
          <w:trHeight w:val="165"/>
        </w:trPr>
        <w:tc>
          <w:tcPr>
            <w:tcW w:w="5022" w:type="dxa"/>
            <w:gridSpan w:val="5"/>
            <w:tcBorders>
              <w:top w:val="single" w:sz="4" w:space="0" w:color="auto"/>
              <w:left w:val="single" w:sz="4" w:space="0" w:color="auto"/>
              <w:bottom w:val="nil"/>
              <w:right w:val="single" w:sz="4" w:space="0" w:color="000000"/>
            </w:tcBorders>
            <w:shd w:val="clear" w:color="auto" w:fill="auto"/>
            <w:vAlign w:val="center"/>
            <w:hideMark/>
          </w:tcPr>
          <w:p w14:paraId="05C8C56D"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ENDEREÇO:</w:t>
            </w:r>
          </w:p>
        </w:tc>
        <w:tc>
          <w:tcPr>
            <w:tcW w:w="4050" w:type="dxa"/>
            <w:gridSpan w:val="5"/>
            <w:tcBorders>
              <w:top w:val="single" w:sz="4" w:space="0" w:color="auto"/>
              <w:left w:val="nil"/>
              <w:bottom w:val="nil"/>
              <w:right w:val="single" w:sz="4" w:space="0" w:color="000000"/>
            </w:tcBorders>
            <w:shd w:val="clear" w:color="auto" w:fill="auto"/>
            <w:vAlign w:val="center"/>
            <w:hideMark/>
          </w:tcPr>
          <w:p w14:paraId="024A9941"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BAIRRO:</w:t>
            </w:r>
          </w:p>
        </w:tc>
      </w:tr>
      <w:tr w:rsidR="00AD0C56" w:rsidRPr="00AD0C56" w14:paraId="51A2C671" w14:textId="77777777" w:rsidTr="00AD0C56">
        <w:trPr>
          <w:trHeight w:val="282"/>
        </w:trPr>
        <w:tc>
          <w:tcPr>
            <w:tcW w:w="5022" w:type="dxa"/>
            <w:gridSpan w:val="5"/>
            <w:tcBorders>
              <w:top w:val="nil"/>
              <w:left w:val="single" w:sz="4" w:space="0" w:color="auto"/>
              <w:bottom w:val="single" w:sz="4" w:space="0" w:color="auto"/>
              <w:right w:val="single" w:sz="4" w:space="0" w:color="000000"/>
            </w:tcBorders>
            <w:shd w:val="clear" w:color="000000" w:fill="FFFF99"/>
            <w:vAlign w:val="center"/>
            <w:hideMark/>
          </w:tcPr>
          <w:p w14:paraId="4C4DFFFF"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c>
          <w:tcPr>
            <w:tcW w:w="4050" w:type="dxa"/>
            <w:gridSpan w:val="5"/>
            <w:tcBorders>
              <w:top w:val="nil"/>
              <w:left w:val="nil"/>
              <w:bottom w:val="single" w:sz="4" w:space="0" w:color="auto"/>
              <w:right w:val="single" w:sz="4" w:space="0" w:color="000000"/>
            </w:tcBorders>
            <w:shd w:val="clear" w:color="000000" w:fill="FFFF99"/>
            <w:vAlign w:val="center"/>
            <w:hideMark/>
          </w:tcPr>
          <w:p w14:paraId="6762BABD"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r>
      <w:tr w:rsidR="00AD0C56" w:rsidRPr="00AD0C56" w14:paraId="0F73622F" w14:textId="77777777" w:rsidTr="00AD0C56">
        <w:trPr>
          <w:trHeight w:val="165"/>
        </w:trPr>
        <w:tc>
          <w:tcPr>
            <w:tcW w:w="4539" w:type="dxa"/>
            <w:gridSpan w:val="4"/>
            <w:tcBorders>
              <w:top w:val="single" w:sz="4" w:space="0" w:color="auto"/>
              <w:left w:val="single" w:sz="4" w:space="0" w:color="auto"/>
              <w:bottom w:val="nil"/>
              <w:right w:val="single" w:sz="4" w:space="0" w:color="000000"/>
            </w:tcBorders>
            <w:shd w:val="clear" w:color="auto" w:fill="auto"/>
            <w:vAlign w:val="center"/>
            <w:hideMark/>
          </w:tcPr>
          <w:p w14:paraId="6CA3B876"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CIDADE/UF:</w:t>
            </w:r>
          </w:p>
        </w:tc>
        <w:tc>
          <w:tcPr>
            <w:tcW w:w="1355" w:type="dxa"/>
            <w:gridSpan w:val="2"/>
            <w:tcBorders>
              <w:top w:val="single" w:sz="4" w:space="0" w:color="auto"/>
              <w:left w:val="nil"/>
              <w:bottom w:val="nil"/>
              <w:right w:val="single" w:sz="4" w:space="0" w:color="000000"/>
            </w:tcBorders>
            <w:shd w:val="clear" w:color="auto" w:fill="auto"/>
            <w:vAlign w:val="center"/>
            <w:hideMark/>
          </w:tcPr>
          <w:p w14:paraId="5FE877C8"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CEP:</w:t>
            </w:r>
          </w:p>
        </w:tc>
        <w:tc>
          <w:tcPr>
            <w:tcW w:w="3178" w:type="dxa"/>
            <w:gridSpan w:val="4"/>
            <w:tcBorders>
              <w:top w:val="single" w:sz="4" w:space="0" w:color="auto"/>
              <w:left w:val="nil"/>
              <w:bottom w:val="nil"/>
              <w:right w:val="single" w:sz="4" w:space="0" w:color="000000"/>
            </w:tcBorders>
            <w:shd w:val="clear" w:color="auto" w:fill="auto"/>
            <w:vAlign w:val="center"/>
            <w:hideMark/>
          </w:tcPr>
          <w:p w14:paraId="744829AA"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TELEFONE/FAX:</w:t>
            </w:r>
          </w:p>
        </w:tc>
      </w:tr>
      <w:tr w:rsidR="00AD0C56" w:rsidRPr="00AD0C56" w14:paraId="36169CCF" w14:textId="77777777" w:rsidTr="00AD0C56">
        <w:trPr>
          <w:trHeight w:val="282"/>
        </w:trPr>
        <w:tc>
          <w:tcPr>
            <w:tcW w:w="4539" w:type="dxa"/>
            <w:gridSpan w:val="4"/>
            <w:tcBorders>
              <w:top w:val="nil"/>
              <w:left w:val="single" w:sz="4" w:space="0" w:color="auto"/>
              <w:bottom w:val="single" w:sz="4" w:space="0" w:color="auto"/>
              <w:right w:val="single" w:sz="4" w:space="0" w:color="000000"/>
            </w:tcBorders>
            <w:shd w:val="clear" w:color="000000" w:fill="FFFF99"/>
            <w:vAlign w:val="center"/>
            <w:hideMark/>
          </w:tcPr>
          <w:p w14:paraId="588A6FA0"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c>
          <w:tcPr>
            <w:tcW w:w="1355" w:type="dxa"/>
            <w:gridSpan w:val="2"/>
            <w:tcBorders>
              <w:top w:val="nil"/>
              <w:left w:val="nil"/>
              <w:bottom w:val="single" w:sz="4" w:space="0" w:color="auto"/>
              <w:right w:val="single" w:sz="4" w:space="0" w:color="000000"/>
            </w:tcBorders>
            <w:shd w:val="clear" w:color="000000" w:fill="FFFF99"/>
            <w:vAlign w:val="center"/>
            <w:hideMark/>
          </w:tcPr>
          <w:p w14:paraId="51E94310" w14:textId="77777777" w:rsidR="00AD0C56" w:rsidRPr="00AD0C56" w:rsidRDefault="00AD0C56" w:rsidP="00AD0C56">
            <w:pPr>
              <w:spacing w:after="0" w:line="240" w:lineRule="auto"/>
              <w:jc w:val="center"/>
              <w:rPr>
                <w:rFonts w:ascii="Tahoma" w:hAnsi="Tahoma" w:cs="Tahoma"/>
                <w:b/>
                <w:bCs/>
                <w:sz w:val="16"/>
                <w:szCs w:val="16"/>
              </w:rPr>
            </w:pPr>
            <w:r w:rsidRPr="00AD0C56">
              <w:rPr>
                <w:rFonts w:ascii="Tahoma" w:hAnsi="Tahoma" w:cs="Tahoma"/>
                <w:b/>
                <w:bCs/>
                <w:sz w:val="16"/>
                <w:szCs w:val="16"/>
              </w:rPr>
              <w:t> </w:t>
            </w:r>
          </w:p>
        </w:tc>
        <w:tc>
          <w:tcPr>
            <w:tcW w:w="3178" w:type="dxa"/>
            <w:gridSpan w:val="4"/>
            <w:tcBorders>
              <w:top w:val="nil"/>
              <w:left w:val="nil"/>
              <w:bottom w:val="single" w:sz="4" w:space="0" w:color="auto"/>
              <w:right w:val="single" w:sz="4" w:space="0" w:color="000000"/>
            </w:tcBorders>
            <w:shd w:val="clear" w:color="000000" w:fill="FFFF99"/>
            <w:vAlign w:val="center"/>
            <w:hideMark/>
          </w:tcPr>
          <w:p w14:paraId="7CBE92E7"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r>
      <w:tr w:rsidR="00AD0C56" w:rsidRPr="00AD0C56" w14:paraId="2B806D97" w14:textId="77777777" w:rsidTr="00AD0C56">
        <w:trPr>
          <w:trHeight w:val="165"/>
        </w:trPr>
        <w:tc>
          <w:tcPr>
            <w:tcW w:w="5894" w:type="dxa"/>
            <w:gridSpan w:val="6"/>
            <w:tcBorders>
              <w:top w:val="single" w:sz="4" w:space="0" w:color="auto"/>
              <w:left w:val="single" w:sz="4" w:space="0" w:color="auto"/>
              <w:bottom w:val="nil"/>
              <w:right w:val="single" w:sz="4" w:space="0" w:color="000000"/>
            </w:tcBorders>
            <w:shd w:val="clear" w:color="auto" w:fill="auto"/>
            <w:vAlign w:val="center"/>
            <w:hideMark/>
          </w:tcPr>
          <w:p w14:paraId="1C8A7277"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DADOS PARA PAGAMENTO (BANCO/AGÊNCIA/CONTA):</w:t>
            </w:r>
          </w:p>
        </w:tc>
        <w:tc>
          <w:tcPr>
            <w:tcW w:w="3178" w:type="dxa"/>
            <w:gridSpan w:val="4"/>
            <w:tcBorders>
              <w:top w:val="single" w:sz="4" w:space="0" w:color="auto"/>
              <w:left w:val="nil"/>
              <w:bottom w:val="nil"/>
              <w:right w:val="single" w:sz="4" w:space="0" w:color="000000"/>
            </w:tcBorders>
            <w:shd w:val="clear" w:color="auto" w:fill="auto"/>
            <w:vAlign w:val="center"/>
            <w:hideMark/>
          </w:tcPr>
          <w:p w14:paraId="0655FABA"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VALIDADE DA PROPOSTA:</w:t>
            </w:r>
          </w:p>
        </w:tc>
      </w:tr>
      <w:tr w:rsidR="00AD0C56" w:rsidRPr="00AD0C56" w14:paraId="4F804C06" w14:textId="77777777" w:rsidTr="00AD0C56">
        <w:trPr>
          <w:trHeight w:val="282"/>
        </w:trPr>
        <w:tc>
          <w:tcPr>
            <w:tcW w:w="5894" w:type="dxa"/>
            <w:gridSpan w:val="6"/>
            <w:tcBorders>
              <w:top w:val="nil"/>
              <w:left w:val="single" w:sz="4" w:space="0" w:color="auto"/>
              <w:bottom w:val="single" w:sz="4" w:space="0" w:color="auto"/>
              <w:right w:val="single" w:sz="4" w:space="0" w:color="000000"/>
            </w:tcBorders>
            <w:shd w:val="clear" w:color="000000" w:fill="FFFF99"/>
            <w:vAlign w:val="center"/>
            <w:hideMark/>
          </w:tcPr>
          <w:p w14:paraId="78F90049"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c>
          <w:tcPr>
            <w:tcW w:w="3178" w:type="dxa"/>
            <w:gridSpan w:val="4"/>
            <w:tcBorders>
              <w:top w:val="nil"/>
              <w:left w:val="nil"/>
              <w:bottom w:val="single" w:sz="4" w:space="0" w:color="auto"/>
              <w:right w:val="single" w:sz="4" w:space="0" w:color="000000"/>
            </w:tcBorders>
            <w:shd w:val="clear" w:color="000000" w:fill="FFFF99"/>
            <w:vAlign w:val="center"/>
            <w:hideMark/>
          </w:tcPr>
          <w:p w14:paraId="038CE6D6"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r>
      <w:tr w:rsidR="00AD0C56" w:rsidRPr="00AD0C56" w14:paraId="1F3C883B" w14:textId="77777777" w:rsidTr="00AD0C56">
        <w:trPr>
          <w:trHeight w:val="165"/>
        </w:trPr>
        <w:tc>
          <w:tcPr>
            <w:tcW w:w="4539" w:type="dxa"/>
            <w:gridSpan w:val="4"/>
            <w:tcBorders>
              <w:top w:val="single" w:sz="4" w:space="0" w:color="auto"/>
              <w:left w:val="nil"/>
              <w:bottom w:val="nil"/>
              <w:right w:val="single" w:sz="4" w:space="0" w:color="000000"/>
            </w:tcBorders>
            <w:shd w:val="clear" w:color="auto" w:fill="auto"/>
            <w:vAlign w:val="center"/>
            <w:hideMark/>
          </w:tcPr>
          <w:p w14:paraId="07F1696F"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E-MAIL</w:t>
            </w:r>
          </w:p>
        </w:tc>
        <w:tc>
          <w:tcPr>
            <w:tcW w:w="4533" w:type="dxa"/>
            <w:gridSpan w:val="6"/>
            <w:tcBorders>
              <w:top w:val="single" w:sz="4" w:space="0" w:color="auto"/>
              <w:left w:val="nil"/>
              <w:bottom w:val="nil"/>
              <w:right w:val="single" w:sz="4" w:space="0" w:color="000000"/>
            </w:tcBorders>
            <w:shd w:val="clear" w:color="auto" w:fill="auto"/>
            <w:vAlign w:val="center"/>
            <w:hideMark/>
          </w:tcPr>
          <w:p w14:paraId="53668657" w14:textId="77777777" w:rsidR="00AD0C56" w:rsidRPr="00AD0C56" w:rsidRDefault="00AD0C56" w:rsidP="00AD0C56">
            <w:pPr>
              <w:spacing w:after="0" w:line="240" w:lineRule="auto"/>
              <w:rPr>
                <w:rFonts w:ascii="Tahoma" w:hAnsi="Tahoma" w:cs="Tahoma"/>
                <w:sz w:val="12"/>
                <w:szCs w:val="12"/>
              </w:rPr>
            </w:pPr>
            <w:r w:rsidRPr="00AD0C56">
              <w:rPr>
                <w:rFonts w:ascii="Tahoma" w:hAnsi="Tahoma" w:cs="Tahoma"/>
                <w:sz w:val="12"/>
                <w:szCs w:val="12"/>
              </w:rPr>
              <w:t>LOCAL E DATA:</w:t>
            </w:r>
          </w:p>
        </w:tc>
      </w:tr>
      <w:tr w:rsidR="00AD0C56" w:rsidRPr="00AD0C56" w14:paraId="67489A09" w14:textId="77777777" w:rsidTr="00AD0C56">
        <w:trPr>
          <w:trHeight w:val="255"/>
        </w:trPr>
        <w:tc>
          <w:tcPr>
            <w:tcW w:w="4539" w:type="dxa"/>
            <w:gridSpan w:val="4"/>
            <w:tcBorders>
              <w:top w:val="nil"/>
              <w:left w:val="single" w:sz="4" w:space="0" w:color="auto"/>
              <w:bottom w:val="single" w:sz="4" w:space="0" w:color="auto"/>
              <w:right w:val="single" w:sz="4" w:space="0" w:color="000000"/>
            </w:tcBorders>
            <w:shd w:val="clear" w:color="000000" w:fill="FFFF99"/>
            <w:vAlign w:val="center"/>
            <w:hideMark/>
          </w:tcPr>
          <w:p w14:paraId="704303FE"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c>
          <w:tcPr>
            <w:tcW w:w="4533" w:type="dxa"/>
            <w:gridSpan w:val="6"/>
            <w:tcBorders>
              <w:top w:val="nil"/>
              <w:left w:val="nil"/>
              <w:bottom w:val="single" w:sz="4" w:space="0" w:color="auto"/>
              <w:right w:val="single" w:sz="4" w:space="0" w:color="000000"/>
            </w:tcBorders>
            <w:shd w:val="clear" w:color="000000" w:fill="FFFF99"/>
            <w:vAlign w:val="center"/>
            <w:hideMark/>
          </w:tcPr>
          <w:p w14:paraId="55FD08D4" w14:textId="77777777" w:rsidR="00AD0C56" w:rsidRPr="00AD0C56" w:rsidRDefault="00AD0C56" w:rsidP="00AD0C56">
            <w:pPr>
              <w:spacing w:after="0" w:line="240" w:lineRule="auto"/>
              <w:rPr>
                <w:rFonts w:ascii="Tahoma" w:hAnsi="Tahoma" w:cs="Tahoma"/>
                <w:b/>
                <w:bCs/>
                <w:sz w:val="16"/>
                <w:szCs w:val="16"/>
              </w:rPr>
            </w:pPr>
            <w:r w:rsidRPr="00AD0C56">
              <w:rPr>
                <w:rFonts w:ascii="Tahoma" w:hAnsi="Tahoma" w:cs="Tahoma"/>
                <w:b/>
                <w:bCs/>
                <w:sz w:val="16"/>
                <w:szCs w:val="16"/>
              </w:rPr>
              <w:t> </w:t>
            </w:r>
          </w:p>
        </w:tc>
      </w:tr>
      <w:tr w:rsidR="00AD0C56" w:rsidRPr="00AD0C56" w14:paraId="2A62333A" w14:textId="77777777" w:rsidTr="00AD0C56">
        <w:trPr>
          <w:trHeight w:val="165"/>
        </w:trPr>
        <w:tc>
          <w:tcPr>
            <w:tcW w:w="446" w:type="dxa"/>
            <w:tcBorders>
              <w:top w:val="nil"/>
              <w:left w:val="nil"/>
              <w:bottom w:val="nil"/>
              <w:right w:val="nil"/>
            </w:tcBorders>
            <w:shd w:val="clear" w:color="auto" w:fill="auto"/>
            <w:vAlign w:val="center"/>
            <w:hideMark/>
          </w:tcPr>
          <w:p w14:paraId="674A301F" w14:textId="77777777" w:rsidR="00AD0C56" w:rsidRPr="00AD0C56" w:rsidRDefault="00AD0C56" w:rsidP="00AD0C56">
            <w:pPr>
              <w:spacing w:after="0" w:line="240" w:lineRule="auto"/>
              <w:rPr>
                <w:rFonts w:ascii="Tahoma" w:hAnsi="Tahoma" w:cs="Tahoma"/>
                <w:b/>
                <w:bCs/>
                <w:sz w:val="16"/>
                <w:szCs w:val="16"/>
              </w:rPr>
            </w:pPr>
          </w:p>
        </w:tc>
        <w:tc>
          <w:tcPr>
            <w:tcW w:w="370" w:type="dxa"/>
            <w:tcBorders>
              <w:top w:val="nil"/>
              <w:left w:val="nil"/>
              <w:bottom w:val="nil"/>
              <w:right w:val="nil"/>
            </w:tcBorders>
            <w:shd w:val="clear" w:color="auto" w:fill="auto"/>
            <w:vAlign w:val="center"/>
            <w:hideMark/>
          </w:tcPr>
          <w:p w14:paraId="242501D6" w14:textId="77777777" w:rsidR="00AD0C56" w:rsidRPr="00AD0C56" w:rsidRDefault="00AD0C56" w:rsidP="00AD0C56">
            <w:pPr>
              <w:spacing w:after="0" w:line="240" w:lineRule="auto"/>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3AC429C9" w14:textId="77777777" w:rsidR="00AD0C56" w:rsidRPr="00AD0C56" w:rsidRDefault="00AD0C56" w:rsidP="00AD0C56">
            <w:pPr>
              <w:spacing w:after="0" w:line="240" w:lineRule="auto"/>
              <w:rPr>
                <w:rFonts w:ascii="Times New Roman" w:hAnsi="Times New Roman"/>
                <w:sz w:val="20"/>
                <w:szCs w:val="20"/>
              </w:rPr>
            </w:pPr>
          </w:p>
        </w:tc>
        <w:tc>
          <w:tcPr>
            <w:tcW w:w="3200" w:type="dxa"/>
            <w:tcBorders>
              <w:top w:val="nil"/>
              <w:left w:val="nil"/>
              <w:bottom w:val="nil"/>
              <w:right w:val="nil"/>
            </w:tcBorders>
            <w:shd w:val="clear" w:color="auto" w:fill="auto"/>
            <w:vAlign w:val="center"/>
            <w:hideMark/>
          </w:tcPr>
          <w:p w14:paraId="1283E2F5" w14:textId="77777777" w:rsidR="00AD0C56" w:rsidRPr="00AD0C56" w:rsidRDefault="00AD0C56" w:rsidP="00AD0C56">
            <w:pPr>
              <w:spacing w:after="0" w:line="240" w:lineRule="auto"/>
              <w:rPr>
                <w:rFonts w:ascii="Times New Roman" w:hAnsi="Times New Roman"/>
                <w:sz w:val="20"/>
                <w:szCs w:val="20"/>
              </w:rPr>
            </w:pPr>
          </w:p>
        </w:tc>
        <w:tc>
          <w:tcPr>
            <w:tcW w:w="483" w:type="dxa"/>
            <w:tcBorders>
              <w:top w:val="nil"/>
              <w:left w:val="nil"/>
              <w:bottom w:val="nil"/>
              <w:right w:val="nil"/>
            </w:tcBorders>
            <w:shd w:val="clear" w:color="auto" w:fill="auto"/>
            <w:vAlign w:val="center"/>
            <w:hideMark/>
          </w:tcPr>
          <w:p w14:paraId="68A689CC" w14:textId="77777777" w:rsidR="00AD0C56" w:rsidRPr="00AD0C56" w:rsidRDefault="00AD0C56" w:rsidP="00AD0C56">
            <w:pPr>
              <w:spacing w:after="0" w:line="240" w:lineRule="auto"/>
              <w:rPr>
                <w:rFonts w:ascii="Times New Roman" w:hAnsi="Times New Roman"/>
                <w:sz w:val="20"/>
                <w:szCs w:val="20"/>
              </w:rPr>
            </w:pPr>
          </w:p>
        </w:tc>
        <w:tc>
          <w:tcPr>
            <w:tcW w:w="872" w:type="dxa"/>
            <w:tcBorders>
              <w:top w:val="nil"/>
              <w:left w:val="nil"/>
              <w:bottom w:val="nil"/>
              <w:right w:val="nil"/>
            </w:tcBorders>
            <w:shd w:val="clear" w:color="auto" w:fill="auto"/>
            <w:vAlign w:val="center"/>
            <w:hideMark/>
          </w:tcPr>
          <w:p w14:paraId="58014B2C" w14:textId="77777777" w:rsidR="00AD0C56" w:rsidRPr="00AD0C56" w:rsidRDefault="00AD0C56" w:rsidP="00AD0C56">
            <w:pPr>
              <w:spacing w:after="0" w:line="240" w:lineRule="auto"/>
              <w:rPr>
                <w:rFonts w:ascii="Times New Roman" w:hAnsi="Times New Roman"/>
                <w:sz w:val="20"/>
                <w:szCs w:val="20"/>
              </w:rPr>
            </w:pPr>
          </w:p>
        </w:tc>
        <w:tc>
          <w:tcPr>
            <w:tcW w:w="790" w:type="dxa"/>
            <w:tcBorders>
              <w:top w:val="nil"/>
              <w:left w:val="nil"/>
              <w:bottom w:val="nil"/>
              <w:right w:val="nil"/>
            </w:tcBorders>
            <w:shd w:val="clear" w:color="auto" w:fill="auto"/>
            <w:vAlign w:val="center"/>
            <w:hideMark/>
          </w:tcPr>
          <w:p w14:paraId="44ADBEAF" w14:textId="77777777" w:rsidR="00AD0C56" w:rsidRPr="00AD0C56" w:rsidRDefault="00AD0C56" w:rsidP="00AD0C56">
            <w:pPr>
              <w:spacing w:after="0" w:line="240" w:lineRule="auto"/>
              <w:rPr>
                <w:rFonts w:ascii="Times New Roman" w:hAnsi="Times New Roman"/>
                <w:sz w:val="20"/>
                <w:szCs w:val="20"/>
              </w:rPr>
            </w:pPr>
          </w:p>
        </w:tc>
        <w:tc>
          <w:tcPr>
            <w:tcW w:w="1046" w:type="dxa"/>
            <w:tcBorders>
              <w:top w:val="nil"/>
              <w:left w:val="nil"/>
              <w:bottom w:val="nil"/>
              <w:right w:val="nil"/>
            </w:tcBorders>
            <w:shd w:val="clear" w:color="auto" w:fill="auto"/>
            <w:vAlign w:val="center"/>
            <w:hideMark/>
          </w:tcPr>
          <w:p w14:paraId="58792866" w14:textId="77777777" w:rsidR="00AD0C56" w:rsidRPr="00AD0C56" w:rsidRDefault="00AD0C56" w:rsidP="00AD0C56">
            <w:pPr>
              <w:spacing w:after="0" w:line="240" w:lineRule="auto"/>
              <w:rPr>
                <w:rFonts w:ascii="Times New Roman" w:hAnsi="Times New Roman"/>
                <w:sz w:val="20"/>
                <w:szCs w:val="20"/>
              </w:rPr>
            </w:pPr>
          </w:p>
        </w:tc>
        <w:tc>
          <w:tcPr>
            <w:tcW w:w="890" w:type="dxa"/>
            <w:tcBorders>
              <w:top w:val="nil"/>
              <w:left w:val="nil"/>
              <w:bottom w:val="nil"/>
              <w:right w:val="nil"/>
            </w:tcBorders>
            <w:shd w:val="clear" w:color="auto" w:fill="auto"/>
            <w:vAlign w:val="center"/>
            <w:hideMark/>
          </w:tcPr>
          <w:p w14:paraId="3B0FAF51" w14:textId="77777777" w:rsidR="00AD0C56" w:rsidRPr="00AD0C56" w:rsidRDefault="00AD0C56" w:rsidP="00AD0C56">
            <w:pPr>
              <w:spacing w:after="0" w:line="240" w:lineRule="auto"/>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63C57D3B" w14:textId="77777777" w:rsidR="00AD0C56" w:rsidRPr="00AD0C56" w:rsidRDefault="00AD0C56" w:rsidP="00AD0C56">
            <w:pPr>
              <w:spacing w:after="0" w:line="240" w:lineRule="auto"/>
              <w:rPr>
                <w:rFonts w:ascii="Times New Roman" w:hAnsi="Times New Roman"/>
                <w:sz w:val="20"/>
                <w:szCs w:val="20"/>
              </w:rPr>
            </w:pPr>
          </w:p>
        </w:tc>
      </w:tr>
      <w:tr w:rsidR="00AD0C56" w:rsidRPr="00AD0C56" w14:paraId="0FD64C9E" w14:textId="77777777" w:rsidTr="00AD0C56">
        <w:trPr>
          <w:trHeight w:val="330"/>
        </w:trPr>
        <w:tc>
          <w:tcPr>
            <w:tcW w:w="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3F60A"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LOTE</w:t>
            </w:r>
          </w:p>
        </w:tc>
        <w:tc>
          <w:tcPr>
            <w:tcW w:w="370" w:type="dxa"/>
            <w:tcBorders>
              <w:top w:val="single" w:sz="4" w:space="0" w:color="auto"/>
              <w:left w:val="nil"/>
              <w:bottom w:val="single" w:sz="4" w:space="0" w:color="auto"/>
              <w:right w:val="single" w:sz="4" w:space="0" w:color="auto"/>
            </w:tcBorders>
            <w:shd w:val="clear" w:color="auto" w:fill="auto"/>
            <w:vAlign w:val="center"/>
            <w:hideMark/>
          </w:tcPr>
          <w:p w14:paraId="7412996C"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0894C27E"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CÓDIGO</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14:paraId="4DF611CC"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DESCRIÇÃO DO PRODUTO/SERVIÇO</w:t>
            </w:r>
          </w:p>
        </w:tc>
        <w:tc>
          <w:tcPr>
            <w:tcW w:w="483" w:type="dxa"/>
            <w:tcBorders>
              <w:top w:val="single" w:sz="4" w:space="0" w:color="auto"/>
              <w:left w:val="nil"/>
              <w:bottom w:val="single" w:sz="4" w:space="0" w:color="auto"/>
              <w:right w:val="single" w:sz="4" w:space="0" w:color="auto"/>
            </w:tcBorders>
            <w:shd w:val="clear" w:color="auto" w:fill="auto"/>
            <w:vAlign w:val="center"/>
            <w:hideMark/>
          </w:tcPr>
          <w:p w14:paraId="74159786"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UNID.</w:t>
            </w:r>
          </w:p>
        </w:tc>
        <w:tc>
          <w:tcPr>
            <w:tcW w:w="872" w:type="dxa"/>
            <w:tcBorders>
              <w:top w:val="single" w:sz="4" w:space="0" w:color="auto"/>
              <w:left w:val="nil"/>
              <w:bottom w:val="single" w:sz="4" w:space="0" w:color="auto"/>
              <w:right w:val="single" w:sz="4" w:space="0" w:color="auto"/>
            </w:tcBorders>
            <w:shd w:val="clear" w:color="auto" w:fill="auto"/>
            <w:vAlign w:val="center"/>
            <w:hideMark/>
          </w:tcPr>
          <w:p w14:paraId="7B62D667"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QUANTIDADE</w:t>
            </w:r>
          </w:p>
        </w:tc>
        <w:tc>
          <w:tcPr>
            <w:tcW w:w="790" w:type="dxa"/>
            <w:tcBorders>
              <w:top w:val="single" w:sz="4" w:space="0" w:color="auto"/>
              <w:left w:val="nil"/>
              <w:bottom w:val="single" w:sz="4" w:space="0" w:color="auto"/>
              <w:right w:val="single" w:sz="4" w:space="0" w:color="auto"/>
            </w:tcBorders>
            <w:shd w:val="clear" w:color="auto" w:fill="auto"/>
            <w:vAlign w:val="center"/>
            <w:hideMark/>
          </w:tcPr>
          <w:p w14:paraId="19C82ED2"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VALOR MÁXIMO</w:t>
            </w:r>
          </w:p>
        </w:tc>
        <w:tc>
          <w:tcPr>
            <w:tcW w:w="1046" w:type="dxa"/>
            <w:tcBorders>
              <w:top w:val="single" w:sz="4" w:space="0" w:color="auto"/>
              <w:left w:val="nil"/>
              <w:bottom w:val="single" w:sz="4" w:space="0" w:color="auto"/>
              <w:right w:val="single" w:sz="4" w:space="0" w:color="auto"/>
            </w:tcBorders>
            <w:shd w:val="clear" w:color="auto" w:fill="auto"/>
            <w:vAlign w:val="center"/>
            <w:hideMark/>
          </w:tcPr>
          <w:p w14:paraId="2FB8FC71"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MARCA OFERTADA</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66B93FD5"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VALOR UNITÁRIO</w:t>
            </w:r>
          </w:p>
        </w:tc>
        <w:tc>
          <w:tcPr>
            <w:tcW w:w="452" w:type="dxa"/>
            <w:tcBorders>
              <w:top w:val="single" w:sz="4" w:space="0" w:color="auto"/>
              <w:left w:val="nil"/>
              <w:bottom w:val="single" w:sz="4" w:space="0" w:color="auto"/>
              <w:right w:val="single" w:sz="4" w:space="0" w:color="auto"/>
            </w:tcBorders>
            <w:shd w:val="clear" w:color="auto" w:fill="auto"/>
            <w:vAlign w:val="center"/>
            <w:hideMark/>
          </w:tcPr>
          <w:p w14:paraId="6BD2C4D7" w14:textId="77777777" w:rsidR="00AD0C56" w:rsidRPr="00AD0C56" w:rsidRDefault="00AD0C56" w:rsidP="00AD0C56">
            <w:pPr>
              <w:spacing w:after="0" w:line="240" w:lineRule="auto"/>
              <w:jc w:val="center"/>
              <w:rPr>
                <w:rFonts w:ascii="Tahoma" w:hAnsi="Tahoma" w:cs="Tahoma"/>
                <w:sz w:val="10"/>
                <w:szCs w:val="10"/>
              </w:rPr>
            </w:pPr>
            <w:r w:rsidRPr="00AD0C56">
              <w:rPr>
                <w:rFonts w:ascii="Tahoma" w:hAnsi="Tahoma" w:cs="Tahoma"/>
                <w:sz w:val="10"/>
                <w:szCs w:val="10"/>
              </w:rPr>
              <w:t>VALOR TOTAL</w:t>
            </w:r>
          </w:p>
        </w:tc>
      </w:tr>
      <w:tr w:rsidR="00AD0C56" w:rsidRPr="00AD0C56" w14:paraId="6BF68D8B" w14:textId="77777777" w:rsidTr="00AD0C5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45FB1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6BDF2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w:t>
            </w:r>
          </w:p>
        </w:tc>
        <w:tc>
          <w:tcPr>
            <w:tcW w:w="523" w:type="dxa"/>
            <w:tcBorders>
              <w:top w:val="nil"/>
              <w:left w:val="nil"/>
              <w:bottom w:val="single" w:sz="4" w:space="0" w:color="000000"/>
              <w:right w:val="single" w:sz="4" w:space="0" w:color="000000"/>
            </w:tcBorders>
            <w:shd w:val="clear" w:color="auto" w:fill="auto"/>
            <w:vAlign w:val="center"/>
            <w:hideMark/>
          </w:tcPr>
          <w:p w14:paraId="2FFF8B6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12038</w:t>
            </w:r>
          </w:p>
        </w:tc>
        <w:tc>
          <w:tcPr>
            <w:tcW w:w="3200" w:type="dxa"/>
            <w:tcBorders>
              <w:top w:val="nil"/>
              <w:left w:val="nil"/>
              <w:bottom w:val="single" w:sz="4" w:space="0" w:color="000000"/>
              <w:right w:val="single" w:sz="4" w:space="0" w:color="000000"/>
            </w:tcBorders>
            <w:shd w:val="clear" w:color="auto" w:fill="auto"/>
            <w:vAlign w:val="center"/>
            <w:hideMark/>
          </w:tcPr>
          <w:p w14:paraId="7992A71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ABAIXADOR DE LÍNGUA EM MADEIRA. ESPECIFICAÇÕES TÉCNICAS: DESCARTÁVEL, FORMATO CONVENCIONAL LISO, SUPERFÍCIE E BORDAS PERFEITAMENTE ACABADAS, ESPESSURA E LARGURA UNIFORME EM TODA A SUA EXTENSÃO, MEDINDO APROXIMADAMENTE 14 CM DE COMPRIMENTO; 1,4 CM DE LARGURA; 0,5 MM DE ESPESSURA.  APRESENTAÇÃO: PACOTE C/ 100 UNIDADES</w:t>
            </w:r>
          </w:p>
        </w:tc>
        <w:tc>
          <w:tcPr>
            <w:tcW w:w="483" w:type="dxa"/>
            <w:tcBorders>
              <w:top w:val="nil"/>
              <w:left w:val="nil"/>
              <w:bottom w:val="single" w:sz="4" w:space="0" w:color="000000"/>
              <w:right w:val="single" w:sz="4" w:space="0" w:color="000000"/>
            </w:tcBorders>
            <w:shd w:val="clear" w:color="auto" w:fill="auto"/>
            <w:vAlign w:val="center"/>
            <w:hideMark/>
          </w:tcPr>
          <w:p w14:paraId="0A21B0B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49854AB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198F9649"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8,52</w:t>
            </w:r>
          </w:p>
        </w:tc>
        <w:tc>
          <w:tcPr>
            <w:tcW w:w="1046" w:type="dxa"/>
            <w:tcBorders>
              <w:top w:val="nil"/>
              <w:left w:val="nil"/>
              <w:bottom w:val="single" w:sz="4" w:space="0" w:color="auto"/>
              <w:right w:val="single" w:sz="4" w:space="0" w:color="auto"/>
            </w:tcBorders>
            <w:shd w:val="clear" w:color="auto" w:fill="auto"/>
            <w:vAlign w:val="center"/>
            <w:hideMark/>
          </w:tcPr>
          <w:p w14:paraId="34853F8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6E2925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D157A0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92E5C16"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A100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91F50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w:t>
            </w:r>
          </w:p>
        </w:tc>
        <w:tc>
          <w:tcPr>
            <w:tcW w:w="523" w:type="dxa"/>
            <w:tcBorders>
              <w:top w:val="nil"/>
              <w:left w:val="nil"/>
              <w:bottom w:val="single" w:sz="4" w:space="0" w:color="000000"/>
              <w:right w:val="single" w:sz="4" w:space="0" w:color="000000"/>
            </w:tcBorders>
            <w:shd w:val="clear" w:color="auto" w:fill="auto"/>
            <w:vAlign w:val="center"/>
            <w:hideMark/>
          </w:tcPr>
          <w:p w14:paraId="3572E1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12039</w:t>
            </w:r>
          </w:p>
        </w:tc>
        <w:tc>
          <w:tcPr>
            <w:tcW w:w="3200" w:type="dxa"/>
            <w:tcBorders>
              <w:top w:val="nil"/>
              <w:left w:val="nil"/>
              <w:bottom w:val="single" w:sz="4" w:space="0" w:color="000000"/>
              <w:right w:val="single" w:sz="4" w:space="0" w:color="000000"/>
            </w:tcBorders>
            <w:shd w:val="clear" w:color="auto" w:fill="auto"/>
            <w:vAlign w:val="center"/>
            <w:hideMark/>
          </w:tcPr>
          <w:p w14:paraId="13303D7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ÁGUA DESTILADA PARA AUTOCLAVE À VAPOR. ESPECIFICAÇÕES TÉCNICAS: NÃO INJETÁVEL, NÃO ESTÉRIL, QUIMICAMENTE PURA E ISENTA DE SAIS SOLÚVEIS. APRESENTAÇÃO: FRASCO CONTENDO 5 LITROS</w:t>
            </w:r>
          </w:p>
        </w:tc>
        <w:tc>
          <w:tcPr>
            <w:tcW w:w="483" w:type="dxa"/>
            <w:tcBorders>
              <w:top w:val="nil"/>
              <w:left w:val="nil"/>
              <w:bottom w:val="single" w:sz="4" w:space="0" w:color="000000"/>
              <w:right w:val="single" w:sz="4" w:space="0" w:color="000000"/>
            </w:tcBorders>
            <w:shd w:val="clear" w:color="auto" w:fill="auto"/>
            <w:vAlign w:val="center"/>
            <w:hideMark/>
          </w:tcPr>
          <w:p w14:paraId="3CB1AE6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FR</w:t>
            </w:r>
          </w:p>
        </w:tc>
        <w:tc>
          <w:tcPr>
            <w:tcW w:w="872" w:type="dxa"/>
            <w:tcBorders>
              <w:top w:val="nil"/>
              <w:left w:val="nil"/>
              <w:bottom w:val="single" w:sz="4" w:space="0" w:color="000000"/>
              <w:right w:val="single" w:sz="4" w:space="0" w:color="000000"/>
            </w:tcBorders>
            <w:shd w:val="clear" w:color="auto" w:fill="auto"/>
            <w:vAlign w:val="center"/>
            <w:hideMark/>
          </w:tcPr>
          <w:p w14:paraId="077B9E0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25,000</w:t>
            </w:r>
          </w:p>
        </w:tc>
        <w:tc>
          <w:tcPr>
            <w:tcW w:w="790" w:type="dxa"/>
            <w:tcBorders>
              <w:top w:val="nil"/>
              <w:left w:val="nil"/>
              <w:bottom w:val="single" w:sz="4" w:space="0" w:color="000000"/>
              <w:right w:val="single" w:sz="4" w:space="0" w:color="000000"/>
            </w:tcBorders>
            <w:shd w:val="clear" w:color="auto" w:fill="auto"/>
            <w:vAlign w:val="center"/>
            <w:hideMark/>
          </w:tcPr>
          <w:p w14:paraId="2C6A1D6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19,62</w:t>
            </w:r>
          </w:p>
        </w:tc>
        <w:tc>
          <w:tcPr>
            <w:tcW w:w="1046" w:type="dxa"/>
            <w:tcBorders>
              <w:top w:val="nil"/>
              <w:left w:val="nil"/>
              <w:bottom w:val="single" w:sz="4" w:space="0" w:color="auto"/>
              <w:right w:val="single" w:sz="4" w:space="0" w:color="auto"/>
            </w:tcBorders>
            <w:shd w:val="clear" w:color="auto" w:fill="auto"/>
            <w:vAlign w:val="center"/>
            <w:hideMark/>
          </w:tcPr>
          <w:p w14:paraId="7DF6CE5B"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057866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8CADA8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2961DFB"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8FA78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C1C048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w:t>
            </w:r>
          </w:p>
        </w:tc>
        <w:tc>
          <w:tcPr>
            <w:tcW w:w="523" w:type="dxa"/>
            <w:tcBorders>
              <w:top w:val="nil"/>
              <w:left w:val="nil"/>
              <w:bottom w:val="single" w:sz="4" w:space="0" w:color="000000"/>
              <w:right w:val="single" w:sz="4" w:space="0" w:color="000000"/>
            </w:tcBorders>
            <w:shd w:val="clear" w:color="auto" w:fill="auto"/>
            <w:vAlign w:val="center"/>
            <w:hideMark/>
          </w:tcPr>
          <w:p w14:paraId="19E7426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12041</w:t>
            </w:r>
          </w:p>
        </w:tc>
        <w:tc>
          <w:tcPr>
            <w:tcW w:w="3200" w:type="dxa"/>
            <w:tcBorders>
              <w:top w:val="nil"/>
              <w:left w:val="nil"/>
              <w:bottom w:val="single" w:sz="4" w:space="0" w:color="000000"/>
              <w:right w:val="single" w:sz="4" w:space="0" w:color="000000"/>
            </w:tcBorders>
            <w:shd w:val="clear" w:color="auto" w:fill="auto"/>
            <w:vAlign w:val="center"/>
            <w:hideMark/>
          </w:tcPr>
          <w:p w14:paraId="57EB579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0,60X25. ESPECIFICAÇÕES TÉCNICAS: POSSUI BISEL TRIFACETADO, CÂNULA SILICONIZADA E CALIBRE IDENTIFICADO POR COR. PRODUTO ESTÉRIL DE USO ÚNICO EMBALADO INDIVIDUALMENTE. APRESENTAÇÃO: CAIXA C/ 100 UNIDADES</w:t>
            </w:r>
          </w:p>
        </w:tc>
        <w:tc>
          <w:tcPr>
            <w:tcW w:w="483" w:type="dxa"/>
            <w:tcBorders>
              <w:top w:val="nil"/>
              <w:left w:val="nil"/>
              <w:bottom w:val="single" w:sz="4" w:space="0" w:color="000000"/>
              <w:right w:val="single" w:sz="4" w:space="0" w:color="000000"/>
            </w:tcBorders>
            <w:shd w:val="clear" w:color="auto" w:fill="auto"/>
            <w:vAlign w:val="center"/>
            <w:hideMark/>
          </w:tcPr>
          <w:p w14:paraId="7A8B099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42FC2E1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80,000</w:t>
            </w:r>
          </w:p>
        </w:tc>
        <w:tc>
          <w:tcPr>
            <w:tcW w:w="790" w:type="dxa"/>
            <w:tcBorders>
              <w:top w:val="nil"/>
              <w:left w:val="nil"/>
              <w:bottom w:val="single" w:sz="4" w:space="0" w:color="000000"/>
              <w:right w:val="single" w:sz="4" w:space="0" w:color="000000"/>
            </w:tcBorders>
            <w:shd w:val="clear" w:color="auto" w:fill="auto"/>
            <w:vAlign w:val="center"/>
            <w:hideMark/>
          </w:tcPr>
          <w:p w14:paraId="5F8002D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4CF9C29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4AA84C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CB3A38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F95D5E0"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40904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F0D0B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w:t>
            </w:r>
          </w:p>
        </w:tc>
        <w:tc>
          <w:tcPr>
            <w:tcW w:w="523" w:type="dxa"/>
            <w:tcBorders>
              <w:top w:val="nil"/>
              <w:left w:val="nil"/>
              <w:bottom w:val="single" w:sz="4" w:space="0" w:color="000000"/>
              <w:right w:val="single" w:sz="4" w:space="0" w:color="000000"/>
            </w:tcBorders>
            <w:shd w:val="clear" w:color="auto" w:fill="auto"/>
            <w:vAlign w:val="center"/>
            <w:hideMark/>
          </w:tcPr>
          <w:p w14:paraId="5984BF9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12042</w:t>
            </w:r>
          </w:p>
        </w:tc>
        <w:tc>
          <w:tcPr>
            <w:tcW w:w="3200" w:type="dxa"/>
            <w:tcBorders>
              <w:top w:val="nil"/>
              <w:left w:val="nil"/>
              <w:bottom w:val="single" w:sz="4" w:space="0" w:color="000000"/>
              <w:right w:val="single" w:sz="4" w:space="0" w:color="000000"/>
            </w:tcBorders>
            <w:shd w:val="clear" w:color="auto" w:fill="auto"/>
            <w:vAlign w:val="center"/>
            <w:hideMark/>
          </w:tcPr>
          <w:p w14:paraId="54B626D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0,70X25. ESPECIFICAÇÕES TÉCNICAS: POSSUI BISEL TRIFACETADO, CÂNULA SILICONIZADA E CALIBRE IDENTIFICADO POR COR. PRODUTO ESTÉRIL DE USO ÚNICO EMBALADO INDIVIDUALMENTE. APRESENTAÇÃO: CAIXA C/ 100 UNIDADES</w:t>
            </w:r>
          </w:p>
        </w:tc>
        <w:tc>
          <w:tcPr>
            <w:tcW w:w="483" w:type="dxa"/>
            <w:tcBorders>
              <w:top w:val="nil"/>
              <w:left w:val="nil"/>
              <w:bottom w:val="single" w:sz="4" w:space="0" w:color="000000"/>
              <w:right w:val="single" w:sz="4" w:space="0" w:color="000000"/>
            </w:tcBorders>
            <w:shd w:val="clear" w:color="auto" w:fill="auto"/>
            <w:vAlign w:val="center"/>
            <w:hideMark/>
          </w:tcPr>
          <w:p w14:paraId="6AFE02E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2DC1C26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80,000</w:t>
            </w:r>
          </w:p>
        </w:tc>
        <w:tc>
          <w:tcPr>
            <w:tcW w:w="790" w:type="dxa"/>
            <w:tcBorders>
              <w:top w:val="nil"/>
              <w:left w:val="nil"/>
              <w:bottom w:val="single" w:sz="4" w:space="0" w:color="000000"/>
              <w:right w:val="single" w:sz="4" w:space="0" w:color="000000"/>
            </w:tcBorders>
            <w:shd w:val="clear" w:color="auto" w:fill="auto"/>
            <w:vAlign w:val="center"/>
            <w:hideMark/>
          </w:tcPr>
          <w:p w14:paraId="7D4C316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6F100E8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60AA0F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0CE260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EA67A80"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3ACB9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4A22CB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w:t>
            </w:r>
          </w:p>
        </w:tc>
        <w:tc>
          <w:tcPr>
            <w:tcW w:w="523" w:type="dxa"/>
            <w:tcBorders>
              <w:top w:val="nil"/>
              <w:left w:val="nil"/>
              <w:bottom w:val="single" w:sz="4" w:space="0" w:color="000000"/>
              <w:right w:val="single" w:sz="4" w:space="0" w:color="000000"/>
            </w:tcBorders>
            <w:shd w:val="clear" w:color="auto" w:fill="auto"/>
            <w:vAlign w:val="center"/>
            <w:hideMark/>
          </w:tcPr>
          <w:p w14:paraId="1C992FE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12043</w:t>
            </w:r>
          </w:p>
        </w:tc>
        <w:tc>
          <w:tcPr>
            <w:tcW w:w="3200" w:type="dxa"/>
            <w:tcBorders>
              <w:top w:val="nil"/>
              <w:left w:val="nil"/>
              <w:bottom w:val="single" w:sz="4" w:space="0" w:color="000000"/>
              <w:right w:val="single" w:sz="4" w:space="0" w:color="000000"/>
            </w:tcBorders>
            <w:shd w:val="clear" w:color="auto" w:fill="auto"/>
            <w:vAlign w:val="center"/>
            <w:hideMark/>
          </w:tcPr>
          <w:p w14:paraId="3BD0AF0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0,80X25. ESPECIFICAÇÕES TÉCNICAS: POSSUI BISEL TRIFACETADO, CÂNULA SILICONIZADA E CALIBRE IDENTIFICADO POR COR. PRODUTO ESTÉRIL DE USO ÚNICO EMBALADO INDIVIDUALMENTE. APRESENTAÇÃO: CAIXA C/ 100 UNIDADES</w:t>
            </w:r>
          </w:p>
        </w:tc>
        <w:tc>
          <w:tcPr>
            <w:tcW w:w="483" w:type="dxa"/>
            <w:tcBorders>
              <w:top w:val="nil"/>
              <w:left w:val="nil"/>
              <w:bottom w:val="single" w:sz="4" w:space="0" w:color="000000"/>
              <w:right w:val="single" w:sz="4" w:space="0" w:color="000000"/>
            </w:tcBorders>
            <w:shd w:val="clear" w:color="auto" w:fill="auto"/>
            <w:vAlign w:val="center"/>
            <w:hideMark/>
          </w:tcPr>
          <w:p w14:paraId="4FD86DA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3CF350A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80,000</w:t>
            </w:r>
          </w:p>
        </w:tc>
        <w:tc>
          <w:tcPr>
            <w:tcW w:w="790" w:type="dxa"/>
            <w:tcBorders>
              <w:top w:val="nil"/>
              <w:left w:val="nil"/>
              <w:bottom w:val="single" w:sz="4" w:space="0" w:color="000000"/>
              <w:right w:val="single" w:sz="4" w:space="0" w:color="000000"/>
            </w:tcBorders>
            <w:shd w:val="clear" w:color="auto" w:fill="auto"/>
            <w:vAlign w:val="center"/>
            <w:hideMark/>
          </w:tcPr>
          <w:p w14:paraId="5D6AA86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5FCA7F8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68B6CA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DD34FB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A86712B"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B631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F95F3C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w:t>
            </w:r>
          </w:p>
        </w:tc>
        <w:tc>
          <w:tcPr>
            <w:tcW w:w="523" w:type="dxa"/>
            <w:tcBorders>
              <w:top w:val="nil"/>
              <w:left w:val="nil"/>
              <w:bottom w:val="single" w:sz="4" w:space="0" w:color="000000"/>
              <w:right w:val="single" w:sz="4" w:space="0" w:color="000000"/>
            </w:tcBorders>
            <w:shd w:val="clear" w:color="auto" w:fill="auto"/>
            <w:vAlign w:val="center"/>
            <w:hideMark/>
          </w:tcPr>
          <w:p w14:paraId="56B547C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12044</w:t>
            </w:r>
          </w:p>
        </w:tc>
        <w:tc>
          <w:tcPr>
            <w:tcW w:w="3200" w:type="dxa"/>
            <w:tcBorders>
              <w:top w:val="nil"/>
              <w:left w:val="nil"/>
              <w:bottom w:val="single" w:sz="4" w:space="0" w:color="000000"/>
              <w:right w:val="single" w:sz="4" w:space="0" w:color="000000"/>
            </w:tcBorders>
            <w:shd w:val="clear" w:color="auto" w:fill="auto"/>
            <w:vAlign w:val="center"/>
            <w:hideMark/>
          </w:tcPr>
          <w:p w14:paraId="038F38C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1,20X40. ESPECIFICAÇÕES TÉCNICAS: POSSUI BISEL TRIFACETADO, CÂNULA SILICONIZADA E CALIBRE IDENTIFICADO POR COR. PRODUTO ESTÉRIL DE USO ÚNICO EMBALADO INDIVIDUALMENTE. APRESENTAÇÃO: CAIXA C/ 100 UNIDADES</w:t>
            </w:r>
          </w:p>
        </w:tc>
        <w:tc>
          <w:tcPr>
            <w:tcW w:w="483" w:type="dxa"/>
            <w:tcBorders>
              <w:top w:val="nil"/>
              <w:left w:val="nil"/>
              <w:bottom w:val="single" w:sz="4" w:space="0" w:color="000000"/>
              <w:right w:val="single" w:sz="4" w:space="0" w:color="000000"/>
            </w:tcBorders>
            <w:shd w:val="clear" w:color="auto" w:fill="auto"/>
            <w:vAlign w:val="center"/>
            <w:hideMark/>
          </w:tcPr>
          <w:p w14:paraId="288290A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33F30B8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0E0E769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5BE74C7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36CC55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EDACA1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F75850F"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B0890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98524D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w:t>
            </w:r>
          </w:p>
        </w:tc>
        <w:tc>
          <w:tcPr>
            <w:tcW w:w="523" w:type="dxa"/>
            <w:tcBorders>
              <w:top w:val="nil"/>
              <w:left w:val="nil"/>
              <w:bottom w:val="single" w:sz="4" w:space="0" w:color="000000"/>
              <w:right w:val="single" w:sz="4" w:space="0" w:color="000000"/>
            </w:tcBorders>
            <w:shd w:val="clear" w:color="auto" w:fill="auto"/>
            <w:vAlign w:val="center"/>
            <w:hideMark/>
          </w:tcPr>
          <w:p w14:paraId="23E2088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15850</w:t>
            </w:r>
          </w:p>
        </w:tc>
        <w:tc>
          <w:tcPr>
            <w:tcW w:w="3200" w:type="dxa"/>
            <w:tcBorders>
              <w:top w:val="nil"/>
              <w:left w:val="nil"/>
              <w:bottom w:val="single" w:sz="4" w:space="0" w:color="000000"/>
              <w:right w:val="single" w:sz="4" w:space="0" w:color="000000"/>
            </w:tcBorders>
            <w:shd w:val="clear" w:color="auto" w:fill="auto"/>
            <w:vAlign w:val="center"/>
            <w:hideMark/>
          </w:tcPr>
          <w:p w14:paraId="316E933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13X4,5. ESPECIFICAÇÕES TÉCNICAS: POSSUI BISEL TRIFACETADO, CÂNULA SILICONIZADA E CALIBRE IDENTIFICADO POR COR, PRODUTO ESTÉRIL DE USO ÚNICO, EMBALADO INDIVIDUALMENTE. APRESENTAÇÃO: CAIXA C/ 100 UNIDADE</w:t>
            </w:r>
          </w:p>
        </w:tc>
        <w:tc>
          <w:tcPr>
            <w:tcW w:w="483" w:type="dxa"/>
            <w:tcBorders>
              <w:top w:val="nil"/>
              <w:left w:val="nil"/>
              <w:bottom w:val="single" w:sz="4" w:space="0" w:color="000000"/>
              <w:right w:val="single" w:sz="4" w:space="0" w:color="000000"/>
            </w:tcBorders>
            <w:shd w:val="clear" w:color="auto" w:fill="auto"/>
            <w:vAlign w:val="center"/>
            <w:hideMark/>
          </w:tcPr>
          <w:p w14:paraId="7A11785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0B42B4F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80,000</w:t>
            </w:r>
          </w:p>
        </w:tc>
        <w:tc>
          <w:tcPr>
            <w:tcW w:w="790" w:type="dxa"/>
            <w:tcBorders>
              <w:top w:val="nil"/>
              <w:left w:val="nil"/>
              <w:bottom w:val="single" w:sz="4" w:space="0" w:color="000000"/>
              <w:right w:val="single" w:sz="4" w:space="0" w:color="000000"/>
            </w:tcBorders>
            <w:shd w:val="clear" w:color="auto" w:fill="auto"/>
            <w:vAlign w:val="center"/>
            <w:hideMark/>
          </w:tcPr>
          <w:p w14:paraId="192632D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69792F4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917BA7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E58605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761F477"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A7E6FE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9800D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w:t>
            </w:r>
          </w:p>
        </w:tc>
        <w:tc>
          <w:tcPr>
            <w:tcW w:w="523" w:type="dxa"/>
            <w:tcBorders>
              <w:top w:val="nil"/>
              <w:left w:val="nil"/>
              <w:bottom w:val="single" w:sz="4" w:space="0" w:color="000000"/>
              <w:right w:val="single" w:sz="4" w:space="0" w:color="000000"/>
            </w:tcBorders>
            <w:shd w:val="clear" w:color="auto" w:fill="auto"/>
            <w:vAlign w:val="center"/>
            <w:hideMark/>
          </w:tcPr>
          <w:p w14:paraId="3565A8C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12040</w:t>
            </w:r>
          </w:p>
        </w:tc>
        <w:tc>
          <w:tcPr>
            <w:tcW w:w="3200" w:type="dxa"/>
            <w:tcBorders>
              <w:top w:val="nil"/>
              <w:left w:val="nil"/>
              <w:bottom w:val="single" w:sz="4" w:space="0" w:color="000000"/>
              <w:right w:val="single" w:sz="4" w:space="0" w:color="000000"/>
            </w:tcBorders>
            <w:shd w:val="clear" w:color="auto" w:fill="auto"/>
            <w:vAlign w:val="center"/>
            <w:hideMark/>
          </w:tcPr>
          <w:p w14:paraId="18089E4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AGULHA DESCARTÁVEL HIPODÉRMICA 20X5,5. ESPECIFICAÇÕES TÉCNICAS: POSSUI BISEL TRIFACETADO, CÂNULA SILICONIZADA E CALIBRE IDENTIFICADO POR COR. PRODUTO ESTÉRIL DE USO ÚNICO EMBALADO INDIVIDUALMENTE. APRESENTAÇÃO: CAIXA C/ 100 UNIDADES</w:t>
            </w:r>
          </w:p>
        </w:tc>
        <w:tc>
          <w:tcPr>
            <w:tcW w:w="483" w:type="dxa"/>
            <w:tcBorders>
              <w:top w:val="nil"/>
              <w:left w:val="nil"/>
              <w:bottom w:val="single" w:sz="4" w:space="0" w:color="000000"/>
              <w:right w:val="single" w:sz="4" w:space="0" w:color="000000"/>
            </w:tcBorders>
            <w:shd w:val="clear" w:color="auto" w:fill="auto"/>
            <w:vAlign w:val="center"/>
            <w:hideMark/>
          </w:tcPr>
          <w:p w14:paraId="1DABF3C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68B44D7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680DD50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22,84</w:t>
            </w:r>
          </w:p>
        </w:tc>
        <w:tc>
          <w:tcPr>
            <w:tcW w:w="1046" w:type="dxa"/>
            <w:tcBorders>
              <w:top w:val="nil"/>
              <w:left w:val="nil"/>
              <w:bottom w:val="single" w:sz="4" w:space="0" w:color="auto"/>
              <w:right w:val="single" w:sz="4" w:space="0" w:color="auto"/>
            </w:tcBorders>
            <w:shd w:val="clear" w:color="auto" w:fill="auto"/>
            <w:vAlign w:val="center"/>
            <w:hideMark/>
          </w:tcPr>
          <w:p w14:paraId="75B364B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2B5FC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07129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4EB0E57" w14:textId="77777777" w:rsidTr="00AD0C5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EC547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7248C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w:t>
            </w:r>
          </w:p>
        </w:tc>
        <w:tc>
          <w:tcPr>
            <w:tcW w:w="523" w:type="dxa"/>
            <w:tcBorders>
              <w:top w:val="nil"/>
              <w:left w:val="nil"/>
              <w:bottom w:val="single" w:sz="4" w:space="0" w:color="000000"/>
              <w:right w:val="single" w:sz="4" w:space="0" w:color="000000"/>
            </w:tcBorders>
            <w:shd w:val="clear" w:color="auto" w:fill="auto"/>
            <w:vAlign w:val="center"/>
            <w:hideMark/>
          </w:tcPr>
          <w:p w14:paraId="175DEBE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26557</w:t>
            </w:r>
          </w:p>
        </w:tc>
        <w:tc>
          <w:tcPr>
            <w:tcW w:w="3200" w:type="dxa"/>
            <w:tcBorders>
              <w:top w:val="nil"/>
              <w:left w:val="nil"/>
              <w:bottom w:val="single" w:sz="4" w:space="0" w:color="000000"/>
              <w:right w:val="single" w:sz="4" w:space="0" w:color="000000"/>
            </w:tcBorders>
            <w:shd w:val="clear" w:color="auto" w:fill="auto"/>
            <w:vAlign w:val="center"/>
            <w:hideMark/>
          </w:tcPr>
          <w:p w14:paraId="0930DEC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ÁLCOOL LÍQUIDO 70% INPM SOLUÇÃO. ESPECIFICAÇÕES: ÁLCOOL ETÍLICO HIDRATADO 70% INPM, COM ATIVIDADE VIRUSCIDA, BACTERICIDA, FUNGICIDA PARA USO E DESINFECÇÃO HOSPITALAR DE SUPERFÍCIES FIXAS E ARTIGOS NÃO CRÍTICOS; ATÓXICO; INCOLOR; ACOMPANHA LAUDO DE ANÁLISE DE QUALIDADE; PRODUTO SANEANTE COM REGISTRO NA AGÊNCIA NACIONAL DE VIGILÂNCIA SANITÁRIA - ANVISA. APRESENTAÇÃO: FRASCO 1 LITRO</w:t>
            </w:r>
          </w:p>
        </w:tc>
        <w:tc>
          <w:tcPr>
            <w:tcW w:w="483" w:type="dxa"/>
            <w:tcBorders>
              <w:top w:val="nil"/>
              <w:left w:val="nil"/>
              <w:bottom w:val="single" w:sz="4" w:space="0" w:color="000000"/>
              <w:right w:val="single" w:sz="4" w:space="0" w:color="000000"/>
            </w:tcBorders>
            <w:shd w:val="clear" w:color="auto" w:fill="auto"/>
            <w:vAlign w:val="center"/>
            <w:hideMark/>
          </w:tcPr>
          <w:p w14:paraId="32E05A6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3F90BE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300,000</w:t>
            </w:r>
          </w:p>
        </w:tc>
        <w:tc>
          <w:tcPr>
            <w:tcW w:w="790" w:type="dxa"/>
            <w:tcBorders>
              <w:top w:val="nil"/>
              <w:left w:val="nil"/>
              <w:bottom w:val="single" w:sz="4" w:space="0" w:color="000000"/>
              <w:right w:val="single" w:sz="4" w:space="0" w:color="000000"/>
            </w:tcBorders>
            <w:shd w:val="clear" w:color="auto" w:fill="auto"/>
            <w:vAlign w:val="center"/>
            <w:hideMark/>
          </w:tcPr>
          <w:p w14:paraId="644A07F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12,63</w:t>
            </w:r>
          </w:p>
        </w:tc>
        <w:tc>
          <w:tcPr>
            <w:tcW w:w="1046" w:type="dxa"/>
            <w:tcBorders>
              <w:top w:val="nil"/>
              <w:left w:val="nil"/>
              <w:bottom w:val="single" w:sz="4" w:space="0" w:color="auto"/>
              <w:right w:val="single" w:sz="4" w:space="0" w:color="auto"/>
            </w:tcBorders>
            <w:shd w:val="clear" w:color="auto" w:fill="auto"/>
            <w:vAlign w:val="center"/>
            <w:hideMark/>
          </w:tcPr>
          <w:p w14:paraId="071F616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9E940E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46BC17F"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9AFF9AD" w14:textId="77777777" w:rsidTr="00AD0C56">
        <w:trPr>
          <w:trHeight w:val="5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91D3F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7E1CC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w:t>
            </w:r>
          </w:p>
        </w:tc>
        <w:tc>
          <w:tcPr>
            <w:tcW w:w="523" w:type="dxa"/>
            <w:tcBorders>
              <w:top w:val="nil"/>
              <w:left w:val="nil"/>
              <w:bottom w:val="single" w:sz="4" w:space="0" w:color="000000"/>
              <w:right w:val="single" w:sz="4" w:space="0" w:color="000000"/>
            </w:tcBorders>
            <w:shd w:val="clear" w:color="auto" w:fill="auto"/>
            <w:vAlign w:val="center"/>
            <w:hideMark/>
          </w:tcPr>
          <w:p w14:paraId="5A21C00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12047</w:t>
            </w:r>
          </w:p>
        </w:tc>
        <w:tc>
          <w:tcPr>
            <w:tcW w:w="3200" w:type="dxa"/>
            <w:tcBorders>
              <w:top w:val="nil"/>
              <w:left w:val="nil"/>
              <w:bottom w:val="single" w:sz="4" w:space="0" w:color="000000"/>
              <w:right w:val="single" w:sz="4" w:space="0" w:color="000000"/>
            </w:tcBorders>
            <w:shd w:val="clear" w:color="auto" w:fill="auto"/>
            <w:vAlign w:val="center"/>
            <w:hideMark/>
          </w:tcPr>
          <w:p w14:paraId="5BD1857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ALGODÃO HIDRÓFILO. ESPECIFICAÇÕES TÉCNICAS: CONFECCIONADO COM FIBRAS 100% ALGODÃO. APRESENTAÇÃO: ROLO 500GR</w:t>
            </w:r>
          </w:p>
        </w:tc>
        <w:tc>
          <w:tcPr>
            <w:tcW w:w="483" w:type="dxa"/>
            <w:tcBorders>
              <w:top w:val="nil"/>
              <w:left w:val="nil"/>
              <w:bottom w:val="single" w:sz="4" w:space="0" w:color="000000"/>
              <w:right w:val="single" w:sz="4" w:space="0" w:color="000000"/>
            </w:tcBorders>
            <w:shd w:val="clear" w:color="auto" w:fill="auto"/>
            <w:vAlign w:val="center"/>
            <w:hideMark/>
          </w:tcPr>
          <w:p w14:paraId="0FF92E4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6570EE5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3873B72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30,08</w:t>
            </w:r>
          </w:p>
        </w:tc>
        <w:tc>
          <w:tcPr>
            <w:tcW w:w="1046" w:type="dxa"/>
            <w:tcBorders>
              <w:top w:val="nil"/>
              <w:left w:val="nil"/>
              <w:bottom w:val="single" w:sz="4" w:space="0" w:color="auto"/>
              <w:right w:val="single" w:sz="4" w:space="0" w:color="auto"/>
            </w:tcBorders>
            <w:shd w:val="clear" w:color="auto" w:fill="auto"/>
            <w:vAlign w:val="center"/>
            <w:hideMark/>
          </w:tcPr>
          <w:p w14:paraId="4A46143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D82023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F9B73A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64AED50" w14:textId="77777777" w:rsidTr="00AD0C56">
        <w:trPr>
          <w:trHeight w:val="39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0A240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14497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w:t>
            </w:r>
          </w:p>
        </w:tc>
        <w:tc>
          <w:tcPr>
            <w:tcW w:w="523" w:type="dxa"/>
            <w:tcBorders>
              <w:top w:val="nil"/>
              <w:left w:val="nil"/>
              <w:bottom w:val="single" w:sz="4" w:space="0" w:color="000000"/>
              <w:right w:val="single" w:sz="4" w:space="0" w:color="000000"/>
            </w:tcBorders>
            <w:shd w:val="clear" w:color="auto" w:fill="auto"/>
            <w:vAlign w:val="center"/>
            <w:hideMark/>
          </w:tcPr>
          <w:p w14:paraId="3C53A49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26846</w:t>
            </w:r>
          </w:p>
        </w:tc>
        <w:tc>
          <w:tcPr>
            <w:tcW w:w="3200" w:type="dxa"/>
            <w:tcBorders>
              <w:top w:val="nil"/>
              <w:left w:val="nil"/>
              <w:bottom w:val="single" w:sz="4" w:space="0" w:color="000000"/>
              <w:right w:val="single" w:sz="4" w:space="0" w:color="000000"/>
            </w:tcBorders>
            <w:shd w:val="clear" w:color="auto" w:fill="auto"/>
            <w:vAlign w:val="center"/>
            <w:hideMark/>
          </w:tcPr>
          <w:p w14:paraId="6FDEE5F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APARELHO DE PRESSÃO  ADULTO COM ESTETOSCÓPIO, COM ESFIGMOMANÔMETRO ANERÓIDE; APROVADO PELO INMETRO; COM BRAÇADEIRA EM NYLON ANTI-ALÉRGICO NA COR CINZA/AZUL MARINHO COM FECHO EM METAL. MANGUITO EM BORRACHA VULCANIZADA COM DUAS SAÍDAS, SEM EMENDAS E DE ALTA DURABILIDADE; MANÔMETRO ANERÓIDE COM ESCALA DE 0 A 300 MMHG; PERA INSUFLADORA EM BORRACHA VULCANIZADA COM SISTEMA DE RETORNO EM METAL, COM ESFERA DE AÇO INOX ; VÁLVULA DE METAL ALTAMENTE RESISTENTE COM SAÍDA DE AR SENSÍVEL E BRAÇADEIRA COM TAMANHO DE 18 A 36 CM. ESTETOSCÓPIO COM ESTRUTURA ANGULAR EM METAL BRILHANTE E LISO PARA FACILITAR A DESINFECÇÃO, AUSCULTADOR DUPLO DE METAL E COLORIDO, PERMITE AUSCULTAÇÃO CARDÍACA OU PULMONAR, USO ADULTO, PEDIÁTRICO OU NEONATAL. GARANTIA DE NO MÍNIMO 03 MESES.</w:t>
            </w:r>
          </w:p>
        </w:tc>
        <w:tc>
          <w:tcPr>
            <w:tcW w:w="483" w:type="dxa"/>
            <w:tcBorders>
              <w:top w:val="nil"/>
              <w:left w:val="nil"/>
              <w:bottom w:val="single" w:sz="4" w:space="0" w:color="000000"/>
              <w:right w:val="single" w:sz="4" w:space="0" w:color="000000"/>
            </w:tcBorders>
            <w:shd w:val="clear" w:color="auto" w:fill="auto"/>
            <w:vAlign w:val="center"/>
            <w:hideMark/>
          </w:tcPr>
          <w:p w14:paraId="552917C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48258F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379B67CD"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227,42</w:t>
            </w:r>
          </w:p>
        </w:tc>
        <w:tc>
          <w:tcPr>
            <w:tcW w:w="1046" w:type="dxa"/>
            <w:tcBorders>
              <w:top w:val="nil"/>
              <w:left w:val="nil"/>
              <w:bottom w:val="single" w:sz="4" w:space="0" w:color="auto"/>
              <w:right w:val="single" w:sz="4" w:space="0" w:color="auto"/>
            </w:tcBorders>
            <w:shd w:val="clear" w:color="auto" w:fill="auto"/>
            <w:vAlign w:val="center"/>
            <w:hideMark/>
          </w:tcPr>
          <w:p w14:paraId="5FE9F12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CD60CB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AB17E6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12F75A5"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37F033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ABE14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w:t>
            </w:r>
          </w:p>
        </w:tc>
        <w:tc>
          <w:tcPr>
            <w:tcW w:w="523" w:type="dxa"/>
            <w:tcBorders>
              <w:top w:val="nil"/>
              <w:left w:val="nil"/>
              <w:bottom w:val="single" w:sz="4" w:space="0" w:color="000000"/>
              <w:right w:val="single" w:sz="4" w:space="0" w:color="000000"/>
            </w:tcBorders>
            <w:shd w:val="clear" w:color="auto" w:fill="auto"/>
            <w:vAlign w:val="center"/>
            <w:hideMark/>
          </w:tcPr>
          <w:p w14:paraId="1EEF0BE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12487</w:t>
            </w:r>
          </w:p>
        </w:tc>
        <w:tc>
          <w:tcPr>
            <w:tcW w:w="3200" w:type="dxa"/>
            <w:tcBorders>
              <w:top w:val="nil"/>
              <w:left w:val="nil"/>
              <w:bottom w:val="single" w:sz="4" w:space="0" w:color="000000"/>
              <w:right w:val="single" w:sz="4" w:space="0" w:color="000000"/>
            </w:tcBorders>
            <w:shd w:val="clear" w:color="auto" w:fill="auto"/>
            <w:vAlign w:val="center"/>
            <w:hideMark/>
          </w:tcPr>
          <w:p w14:paraId="53A8A15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DE CREPOM. ESPECIFICAÇÕES TÉCNICAS: DE BOA QUALIDADE, DENSIDADE DE 13 FIOS/CM2, TAMANHO 15CMX1,80M EM REPOUSO, CONFECCIONADAS EM TECIDO 100% ALGODÃO CRU COM FIOS DE ALTA TORÇÃO, ALTA RESISTÊNCIA, ALTA ELASTICIDADE NO SENTIDO LONGITUDINAL.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074178B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75BFF71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3.000,000</w:t>
            </w:r>
          </w:p>
        </w:tc>
        <w:tc>
          <w:tcPr>
            <w:tcW w:w="790" w:type="dxa"/>
            <w:tcBorders>
              <w:top w:val="nil"/>
              <w:left w:val="nil"/>
              <w:bottom w:val="single" w:sz="4" w:space="0" w:color="000000"/>
              <w:right w:val="single" w:sz="4" w:space="0" w:color="000000"/>
            </w:tcBorders>
            <w:shd w:val="clear" w:color="auto" w:fill="auto"/>
            <w:vAlign w:val="center"/>
            <w:hideMark/>
          </w:tcPr>
          <w:p w14:paraId="6077108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2,84</w:t>
            </w:r>
          </w:p>
        </w:tc>
        <w:tc>
          <w:tcPr>
            <w:tcW w:w="1046" w:type="dxa"/>
            <w:tcBorders>
              <w:top w:val="nil"/>
              <w:left w:val="nil"/>
              <w:bottom w:val="single" w:sz="4" w:space="0" w:color="auto"/>
              <w:right w:val="single" w:sz="4" w:space="0" w:color="auto"/>
            </w:tcBorders>
            <w:shd w:val="clear" w:color="auto" w:fill="auto"/>
            <w:vAlign w:val="center"/>
            <w:hideMark/>
          </w:tcPr>
          <w:p w14:paraId="52C32AAB"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448D17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89898E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39DF4A1" w14:textId="77777777" w:rsidTr="00AD0C5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C1019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B672F6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13</w:t>
            </w:r>
          </w:p>
        </w:tc>
        <w:tc>
          <w:tcPr>
            <w:tcW w:w="523" w:type="dxa"/>
            <w:tcBorders>
              <w:top w:val="nil"/>
              <w:left w:val="nil"/>
              <w:bottom w:val="single" w:sz="4" w:space="0" w:color="000000"/>
              <w:right w:val="single" w:sz="4" w:space="0" w:color="000000"/>
            </w:tcBorders>
            <w:shd w:val="clear" w:color="auto" w:fill="auto"/>
            <w:vAlign w:val="center"/>
            <w:hideMark/>
          </w:tcPr>
          <w:p w14:paraId="4093A1E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25533</w:t>
            </w:r>
          </w:p>
        </w:tc>
        <w:tc>
          <w:tcPr>
            <w:tcW w:w="3200" w:type="dxa"/>
            <w:tcBorders>
              <w:top w:val="nil"/>
              <w:left w:val="nil"/>
              <w:bottom w:val="single" w:sz="4" w:space="0" w:color="000000"/>
              <w:right w:val="single" w:sz="4" w:space="0" w:color="000000"/>
            </w:tcBorders>
            <w:shd w:val="clear" w:color="auto" w:fill="auto"/>
            <w:vAlign w:val="center"/>
            <w:hideMark/>
          </w:tcPr>
          <w:p w14:paraId="7AB6AFA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ATADURA DE CREPOM. ESPECIFICAÇÕES TÉCNICAS: DE BOA QUALIDADE, DENSIDADE DE 13 FIOS/CM2, TAMANHO 6CMX1,20M EM REPOUSO, CONFECCIONADAS EM TECIDO 100% ALGODÃO CRU COM FIOS DE ALTA TORÇÃO, ALTA RESISTÊNCIA, ALTA ELASTICIDADE NO SENTIDO </w:t>
            </w:r>
            <w:proofErr w:type="gramStart"/>
            <w:r w:rsidRPr="00AD0C56">
              <w:rPr>
                <w:rFonts w:ascii="Tahoma" w:hAnsi="Tahoma" w:cs="Tahoma"/>
                <w:color w:val="000000"/>
                <w:sz w:val="14"/>
                <w:szCs w:val="14"/>
              </w:rPr>
              <w:t>LONGITUDINAL;  ACABAMENTO</w:t>
            </w:r>
            <w:proofErr w:type="gramEnd"/>
            <w:r w:rsidRPr="00AD0C56">
              <w:rPr>
                <w:rFonts w:ascii="Tahoma" w:hAnsi="Tahoma" w:cs="Tahoma"/>
                <w:color w:val="000000"/>
                <w:sz w:val="14"/>
                <w:szCs w:val="14"/>
              </w:rPr>
              <w:t xml:space="preserve"> NA LATERAL, SEM DESFIAMENTO E SEM FIOS SOLTOS; EM CONFORMIDADE COM NBR 14056 - ABNT E PORTARIA 106/2003 - INMETRO.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4D7E3F6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F52940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2.000,000</w:t>
            </w:r>
          </w:p>
        </w:tc>
        <w:tc>
          <w:tcPr>
            <w:tcW w:w="790" w:type="dxa"/>
            <w:tcBorders>
              <w:top w:val="nil"/>
              <w:left w:val="nil"/>
              <w:bottom w:val="single" w:sz="4" w:space="0" w:color="000000"/>
              <w:right w:val="single" w:sz="4" w:space="0" w:color="000000"/>
            </w:tcBorders>
            <w:shd w:val="clear" w:color="auto" w:fill="auto"/>
            <w:vAlign w:val="center"/>
            <w:hideMark/>
          </w:tcPr>
          <w:p w14:paraId="1E04B87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1,20</w:t>
            </w:r>
          </w:p>
        </w:tc>
        <w:tc>
          <w:tcPr>
            <w:tcW w:w="1046" w:type="dxa"/>
            <w:tcBorders>
              <w:top w:val="nil"/>
              <w:left w:val="nil"/>
              <w:bottom w:val="single" w:sz="4" w:space="0" w:color="auto"/>
              <w:right w:val="single" w:sz="4" w:space="0" w:color="auto"/>
            </w:tcBorders>
            <w:shd w:val="clear" w:color="auto" w:fill="auto"/>
            <w:vAlign w:val="center"/>
            <w:hideMark/>
          </w:tcPr>
          <w:p w14:paraId="3624850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20FCC9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329549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BE2B062"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DBE6F9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DCB1EE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14</w:t>
            </w:r>
          </w:p>
        </w:tc>
        <w:tc>
          <w:tcPr>
            <w:tcW w:w="523" w:type="dxa"/>
            <w:tcBorders>
              <w:top w:val="nil"/>
              <w:left w:val="nil"/>
              <w:bottom w:val="single" w:sz="4" w:space="0" w:color="000000"/>
              <w:right w:val="single" w:sz="4" w:space="0" w:color="000000"/>
            </w:tcBorders>
            <w:shd w:val="clear" w:color="auto" w:fill="auto"/>
            <w:vAlign w:val="center"/>
            <w:hideMark/>
          </w:tcPr>
          <w:p w14:paraId="246CC50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12488</w:t>
            </w:r>
          </w:p>
        </w:tc>
        <w:tc>
          <w:tcPr>
            <w:tcW w:w="3200" w:type="dxa"/>
            <w:tcBorders>
              <w:top w:val="nil"/>
              <w:left w:val="nil"/>
              <w:bottom w:val="single" w:sz="4" w:space="0" w:color="000000"/>
              <w:right w:val="single" w:sz="4" w:space="0" w:color="000000"/>
            </w:tcBorders>
            <w:shd w:val="clear" w:color="auto" w:fill="auto"/>
            <w:vAlign w:val="center"/>
            <w:hideMark/>
          </w:tcPr>
          <w:p w14:paraId="7BD074C9"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GESSADA 10CMX3M. ESPECIFICAÇÕES TÉCNICAS: DE BOA QUALIDADE, CONFECCIONADA EM TECIDO TIPO GIRO INGLÊS 100 % ALGODÃO COM IMPREGNAÇÃO DO GESSO DE BOA QUALIDADE.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071D46E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09358D0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6670AE4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5,55</w:t>
            </w:r>
          </w:p>
        </w:tc>
        <w:tc>
          <w:tcPr>
            <w:tcW w:w="1046" w:type="dxa"/>
            <w:tcBorders>
              <w:top w:val="nil"/>
              <w:left w:val="nil"/>
              <w:bottom w:val="single" w:sz="4" w:space="0" w:color="auto"/>
              <w:right w:val="single" w:sz="4" w:space="0" w:color="auto"/>
            </w:tcBorders>
            <w:shd w:val="clear" w:color="auto" w:fill="auto"/>
            <w:vAlign w:val="center"/>
            <w:hideMark/>
          </w:tcPr>
          <w:p w14:paraId="0BDA6DA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5AD585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621DB3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023FB17"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95617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C8DF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w:t>
            </w:r>
          </w:p>
        </w:tc>
        <w:tc>
          <w:tcPr>
            <w:tcW w:w="523" w:type="dxa"/>
            <w:tcBorders>
              <w:top w:val="nil"/>
              <w:left w:val="nil"/>
              <w:bottom w:val="single" w:sz="4" w:space="0" w:color="000000"/>
              <w:right w:val="single" w:sz="4" w:space="0" w:color="000000"/>
            </w:tcBorders>
            <w:shd w:val="clear" w:color="auto" w:fill="auto"/>
            <w:vAlign w:val="center"/>
            <w:hideMark/>
          </w:tcPr>
          <w:p w14:paraId="4023F69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12489</w:t>
            </w:r>
          </w:p>
        </w:tc>
        <w:tc>
          <w:tcPr>
            <w:tcW w:w="3200" w:type="dxa"/>
            <w:tcBorders>
              <w:top w:val="nil"/>
              <w:left w:val="nil"/>
              <w:bottom w:val="single" w:sz="4" w:space="0" w:color="000000"/>
              <w:right w:val="single" w:sz="4" w:space="0" w:color="000000"/>
            </w:tcBorders>
            <w:shd w:val="clear" w:color="auto" w:fill="auto"/>
            <w:vAlign w:val="center"/>
            <w:hideMark/>
          </w:tcPr>
          <w:p w14:paraId="3EB7A1E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GESSADA 12CMX3M. ESPECIFICAÇÕES TÉCNICAS: DE BOA QUALIDADE, CONFECCIONADA EM TECIDO TIPO GIRO INGLÊS 100 % ALGODÃO COM IMPREGNAÇÃO DO GESSO DE BOA QUALIDADE.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25CBB4E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12E6BC8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38DC82D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4,98</w:t>
            </w:r>
          </w:p>
        </w:tc>
        <w:tc>
          <w:tcPr>
            <w:tcW w:w="1046" w:type="dxa"/>
            <w:tcBorders>
              <w:top w:val="nil"/>
              <w:left w:val="nil"/>
              <w:bottom w:val="single" w:sz="4" w:space="0" w:color="auto"/>
              <w:right w:val="single" w:sz="4" w:space="0" w:color="auto"/>
            </w:tcBorders>
            <w:shd w:val="clear" w:color="auto" w:fill="auto"/>
            <w:vAlign w:val="center"/>
            <w:hideMark/>
          </w:tcPr>
          <w:p w14:paraId="7E94DB4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FAD3D3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41120C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B73F111"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F64780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C5E444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16</w:t>
            </w:r>
          </w:p>
        </w:tc>
        <w:tc>
          <w:tcPr>
            <w:tcW w:w="523" w:type="dxa"/>
            <w:tcBorders>
              <w:top w:val="nil"/>
              <w:left w:val="nil"/>
              <w:bottom w:val="single" w:sz="4" w:space="0" w:color="000000"/>
              <w:right w:val="single" w:sz="4" w:space="0" w:color="000000"/>
            </w:tcBorders>
            <w:shd w:val="clear" w:color="auto" w:fill="auto"/>
            <w:vAlign w:val="center"/>
            <w:hideMark/>
          </w:tcPr>
          <w:p w14:paraId="176DD1B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12490</w:t>
            </w:r>
          </w:p>
        </w:tc>
        <w:tc>
          <w:tcPr>
            <w:tcW w:w="3200" w:type="dxa"/>
            <w:tcBorders>
              <w:top w:val="nil"/>
              <w:left w:val="nil"/>
              <w:bottom w:val="single" w:sz="4" w:space="0" w:color="000000"/>
              <w:right w:val="single" w:sz="4" w:space="0" w:color="000000"/>
            </w:tcBorders>
            <w:shd w:val="clear" w:color="auto" w:fill="auto"/>
            <w:vAlign w:val="center"/>
            <w:hideMark/>
          </w:tcPr>
          <w:p w14:paraId="6B138B0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GESSADA 15CMX3M. ESPECIFICAÇÕES TÉCNICAS: DE BOA QUALIDADE, CONFECCIONADA EM TECIDO TIPO GIRO INGLÊS 100 % ALGODÃO COM IMPREGNAÇÃO DO GESSO DE BOA QUALIDADE.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67CAAB0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650FC04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2851098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4,76</w:t>
            </w:r>
          </w:p>
        </w:tc>
        <w:tc>
          <w:tcPr>
            <w:tcW w:w="1046" w:type="dxa"/>
            <w:tcBorders>
              <w:top w:val="nil"/>
              <w:left w:val="nil"/>
              <w:bottom w:val="single" w:sz="4" w:space="0" w:color="auto"/>
              <w:right w:val="single" w:sz="4" w:space="0" w:color="auto"/>
            </w:tcBorders>
            <w:shd w:val="clear" w:color="auto" w:fill="auto"/>
            <w:vAlign w:val="center"/>
            <w:hideMark/>
          </w:tcPr>
          <w:p w14:paraId="47E6C1A1"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A9F0B8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28B777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52193D8"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9F4004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BB7B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17</w:t>
            </w:r>
          </w:p>
        </w:tc>
        <w:tc>
          <w:tcPr>
            <w:tcW w:w="523" w:type="dxa"/>
            <w:tcBorders>
              <w:top w:val="nil"/>
              <w:left w:val="nil"/>
              <w:bottom w:val="single" w:sz="4" w:space="0" w:color="000000"/>
              <w:right w:val="single" w:sz="4" w:space="0" w:color="000000"/>
            </w:tcBorders>
            <w:shd w:val="clear" w:color="auto" w:fill="auto"/>
            <w:vAlign w:val="center"/>
            <w:hideMark/>
          </w:tcPr>
          <w:p w14:paraId="037385A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12491</w:t>
            </w:r>
          </w:p>
        </w:tc>
        <w:tc>
          <w:tcPr>
            <w:tcW w:w="3200" w:type="dxa"/>
            <w:tcBorders>
              <w:top w:val="nil"/>
              <w:left w:val="nil"/>
              <w:bottom w:val="single" w:sz="4" w:space="0" w:color="000000"/>
              <w:right w:val="single" w:sz="4" w:space="0" w:color="000000"/>
            </w:tcBorders>
            <w:shd w:val="clear" w:color="auto" w:fill="auto"/>
            <w:vAlign w:val="center"/>
            <w:hideMark/>
          </w:tcPr>
          <w:p w14:paraId="01DB8E9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GESSADA 20CMX3M. ESPECIFICAÇÕES TÉCNICAS: DE BOA QUALIDADE, CONFECCIONADA EM TECIDO TIPO GIRO INGLÊS 100 % ALGODÃO COM IMPREGNAÇÃO DO GESSO DE BOA QUALIDADE.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5EF9394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1A1722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w:t>
            </w:r>
          </w:p>
        </w:tc>
        <w:tc>
          <w:tcPr>
            <w:tcW w:w="790" w:type="dxa"/>
            <w:tcBorders>
              <w:top w:val="nil"/>
              <w:left w:val="nil"/>
              <w:bottom w:val="single" w:sz="4" w:space="0" w:color="000000"/>
              <w:right w:val="single" w:sz="4" w:space="0" w:color="000000"/>
            </w:tcBorders>
            <w:shd w:val="clear" w:color="auto" w:fill="auto"/>
            <w:vAlign w:val="center"/>
            <w:hideMark/>
          </w:tcPr>
          <w:p w14:paraId="0485F5F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8,00</w:t>
            </w:r>
          </w:p>
        </w:tc>
        <w:tc>
          <w:tcPr>
            <w:tcW w:w="1046" w:type="dxa"/>
            <w:tcBorders>
              <w:top w:val="nil"/>
              <w:left w:val="nil"/>
              <w:bottom w:val="single" w:sz="4" w:space="0" w:color="auto"/>
              <w:right w:val="single" w:sz="4" w:space="0" w:color="auto"/>
            </w:tcBorders>
            <w:shd w:val="clear" w:color="auto" w:fill="auto"/>
            <w:vAlign w:val="center"/>
            <w:hideMark/>
          </w:tcPr>
          <w:p w14:paraId="223A606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491D89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A2EEC0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D1427B6"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31B45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1E1270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w:t>
            </w:r>
          </w:p>
        </w:tc>
        <w:tc>
          <w:tcPr>
            <w:tcW w:w="523" w:type="dxa"/>
            <w:tcBorders>
              <w:top w:val="nil"/>
              <w:left w:val="nil"/>
              <w:bottom w:val="single" w:sz="4" w:space="0" w:color="000000"/>
              <w:right w:val="single" w:sz="4" w:space="0" w:color="000000"/>
            </w:tcBorders>
            <w:shd w:val="clear" w:color="auto" w:fill="auto"/>
            <w:vAlign w:val="center"/>
            <w:hideMark/>
          </w:tcPr>
          <w:p w14:paraId="35A3302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12492</w:t>
            </w:r>
          </w:p>
        </w:tc>
        <w:tc>
          <w:tcPr>
            <w:tcW w:w="3200" w:type="dxa"/>
            <w:tcBorders>
              <w:top w:val="nil"/>
              <w:left w:val="nil"/>
              <w:bottom w:val="single" w:sz="4" w:space="0" w:color="000000"/>
              <w:right w:val="single" w:sz="4" w:space="0" w:color="000000"/>
            </w:tcBorders>
            <w:shd w:val="clear" w:color="auto" w:fill="auto"/>
            <w:vAlign w:val="center"/>
            <w:hideMark/>
          </w:tcPr>
          <w:p w14:paraId="507C191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ORTOPÉDICA 10CMX1M. ESPECIFICAÇÕES TÉCNICAS: DE BOA QUALIDADE, CONFECCIONADA EM FIBRAS 100% ALGODÃO CRU, EM ROLOS DE MANTAS UNIFORMES COM CAMADA DE GOMA APLICADA EM UMA DAS FACES. APRESENTAÇÃO: PACOTE COM 12 ROLOS</w:t>
            </w:r>
          </w:p>
        </w:tc>
        <w:tc>
          <w:tcPr>
            <w:tcW w:w="483" w:type="dxa"/>
            <w:tcBorders>
              <w:top w:val="nil"/>
              <w:left w:val="nil"/>
              <w:bottom w:val="single" w:sz="4" w:space="0" w:color="000000"/>
              <w:right w:val="single" w:sz="4" w:space="0" w:color="000000"/>
            </w:tcBorders>
            <w:shd w:val="clear" w:color="auto" w:fill="auto"/>
            <w:vAlign w:val="center"/>
            <w:hideMark/>
          </w:tcPr>
          <w:p w14:paraId="43DCA4E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02AE5E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765EAEC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17,54</w:t>
            </w:r>
          </w:p>
        </w:tc>
        <w:tc>
          <w:tcPr>
            <w:tcW w:w="1046" w:type="dxa"/>
            <w:tcBorders>
              <w:top w:val="nil"/>
              <w:left w:val="nil"/>
              <w:bottom w:val="single" w:sz="4" w:space="0" w:color="auto"/>
              <w:right w:val="single" w:sz="4" w:space="0" w:color="auto"/>
            </w:tcBorders>
            <w:shd w:val="clear" w:color="auto" w:fill="auto"/>
            <w:vAlign w:val="center"/>
            <w:hideMark/>
          </w:tcPr>
          <w:p w14:paraId="29649D8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3FC37A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DF00C49"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EDEAD7F"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4426C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9009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19</w:t>
            </w:r>
          </w:p>
        </w:tc>
        <w:tc>
          <w:tcPr>
            <w:tcW w:w="523" w:type="dxa"/>
            <w:tcBorders>
              <w:top w:val="nil"/>
              <w:left w:val="nil"/>
              <w:bottom w:val="single" w:sz="4" w:space="0" w:color="000000"/>
              <w:right w:val="single" w:sz="4" w:space="0" w:color="000000"/>
            </w:tcBorders>
            <w:shd w:val="clear" w:color="auto" w:fill="auto"/>
            <w:vAlign w:val="center"/>
            <w:hideMark/>
          </w:tcPr>
          <w:p w14:paraId="7EBB7F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12493</w:t>
            </w:r>
          </w:p>
        </w:tc>
        <w:tc>
          <w:tcPr>
            <w:tcW w:w="3200" w:type="dxa"/>
            <w:tcBorders>
              <w:top w:val="nil"/>
              <w:left w:val="nil"/>
              <w:bottom w:val="single" w:sz="4" w:space="0" w:color="000000"/>
              <w:right w:val="single" w:sz="4" w:space="0" w:color="000000"/>
            </w:tcBorders>
            <w:shd w:val="clear" w:color="auto" w:fill="auto"/>
            <w:vAlign w:val="center"/>
            <w:hideMark/>
          </w:tcPr>
          <w:p w14:paraId="7A05C87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ATADURA ORTOPÉDICA 15CMX1M. ESPECIFICAÇÕES TÉCNICAS: DE BOA QUALIDADE, CONFECCIONADA EM FIBRAS 100% ALGODÃO CRU, EM ROLOS DE MANTAS UNIFORMES COM CAMADA DE GOMA APLICADA EM UMA DAS FACES. APRESENTAÇÃO: PACOTE COM 12 ROLOS</w:t>
            </w:r>
          </w:p>
        </w:tc>
        <w:tc>
          <w:tcPr>
            <w:tcW w:w="483" w:type="dxa"/>
            <w:tcBorders>
              <w:top w:val="nil"/>
              <w:left w:val="nil"/>
              <w:bottom w:val="single" w:sz="4" w:space="0" w:color="000000"/>
              <w:right w:val="single" w:sz="4" w:space="0" w:color="000000"/>
            </w:tcBorders>
            <w:shd w:val="clear" w:color="auto" w:fill="auto"/>
            <w:vAlign w:val="center"/>
            <w:hideMark/>
          </w:tcPr>
          <w:p w14:paraId="4AE7BC9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3739E9F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43D1295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22,44</w:t>
            </w:r>
          </w:p>
        </w:tc>
        <w:tc>
          <w:tcPr>
            <w:tcW w:w="1046" w:type="dxa"/>
            <w:tcBorders>
              <w:top w:val="nil"/>
              <w:left w:val="nil"/>
              <w:bottom w:val="single" w:sz="4" w:space="0" w:color="auto"/>
              <w:right w:val="single" w:sz="4" w:space="0" w:color="auto"/>
            </w:tcBorders>
            <w:shd w:val="clear" w:color="auto" w:fill="auto"/>
            <w:vAlign w:val="center"/>
            <w:hideMark/>
          </w:tcPr>
          <w:p w14:paraId="4A2B66B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1137B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593B6F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9AF4252"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B2A88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F8BA4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w:t>
            </w:r>
          </w:p>
        </w:tc>
        <w:tc>
          <w:tcPr>
            <w:tcW w:w="523" w:type="dxa"/>
            <w:tcBorders>
              <w:top w:val="nil"/>
              <w:left w:val="nil"/>
              <w:bottom w:val="single" w:sz="4" w:space="0" w:color="000000"/>
              <w:right w:val="single" w:sz="4" w:space="0" w:color="000000"/>
            </w:tcBorders>
            <w:shd w:val="clear" w:color="auto" w:fill="auto"/>
            <w:vAlign w:val="center"/>
            <w:hideMark/>
          </w:tcPr>
          <w:p w14:paraId="78102C0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25465</w:t>
            </w:r>
          </w:p>
        </w:tc>
        <w:tc>
          <w:tcPr>
            <w:tcW w:w="3200" w:type="dxa"/>
            <w:tcBorders>
              <w:top w:val="nil"/>
              <w:left w:val="nil"/>
              <w:bottom w:val="single" w:sz="4" w:space="0" w:color="000000"/>
              <w:right w:val="single" w:sz="4" w:space="0" w:color="000000"/>
            </w:tcBorders>
            <w:shd w:val="clear" w:color="auto" w:fill="auto"/>
            <w:vAlign w:val="center"/>
            <w:hideMark/>
          </w:tcPr>
          <w:p w14:paraId="1F77209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BOTA DE UNNA. ESPECIFICAÇÕES TÉNICAS: BANDAGEM INELÁSTICA PARA TERAPIA DE CONTENÇÃO, IMPREGNADA DE FORMA HOMOGÊNEA COM PASTA A BASE DE ÓXIDO DE ZINCO. INDICADO PARA ULCERA VENOSA E EDEMA LINFÁTICO; MEDIDAS APROXIMADAS: 10,2CMX 9,14M.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382A962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54D01B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w:t>
            </w:r>
          </w:p>
        </w:tc>
        <w:tc>
          <w:tcPr>
            <w:tcW w:w="790" w:type="dxa"/>
            <w:tcBorders>
              <w:top w:val="nil"/>
              <w:left w:val="nil"/>
              <w:bottom w:val="single" w:sz="4" w:space="0" w:color="000000"/>
              <w:right w:val="single" w:sz="4" w:space="0" w:color="000000"/>
            </w:tcBorders>
            <w:shd w:val="clear" w:color="auto" w:fill="auto"/>
            <w:vAlign w:val="center"/>
            <w:hideMark/>
          </w:tcPr>
          <w:p w14:paraId="4EB09872"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55,63</w:t>
            </w:r>
          </w:p>
        </w:tc>
        <w:tc>
          <w:tcPr>
            <w:tcW w:w="1046" w:type="dxa"/>
            <w:tcBorders>
              <w:top w:val="nil"/>
              <w:left w:val="nil"/>
              <w:bottom w:val="single" w:sz="4" w:space="0" w:color="auto"/>
              <w:right w:val="single" w:sz="4" w:space="0" w:color="auto"/>
            </w:tcBorders>
            <w:shd w:val="clear" w:color="auto" w:fill="auto"/>
            <w:vAlign w:val="center"/>
            <w:hideMark/>
          </w:tcPr>
          <w:p w14:paraId="67D51F3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61C281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3C199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D22C9D0"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903D0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F81E4F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21</w:t>
            </w:r>
          </w:p>
        </w:tc>
        <w:tc>
          <w:tcPr>
            <w:tcW w:w="523" w:type="dxa"/>
            <w:tcBorders>
              <w:top w:val="nil"/>
              <w:left w:val="nil"/>
              <w:bottom w:val="single" w:sz="4" w:space="0" w:color="000000"/>
              <w:right w:val="single" w:sz="4" w:space="0" w:color="000000"/>
            </w:tcBorders>
            <w:shd w:val="clear" w:color="auto" w:fill="auto"/>
            <w:vAlign w:val="center"/>
            <w:hideMark/>
          </w:tcPr>
          <w:p w14:paraId="4539FD7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25444</w:t>
            </w:r>
          </w:p>
        </w:tc>
        <w:tc>
          <w:tcPr>
            <w:tcW w:w="3200" w:type="dxa"/>
            <w:tcBorders>
              <w:top w:val="nil"/>
              <w:left w:val="nil"/>
              <w:bottom w:val="single" w:sz="4" w:space="0" w:color="000000"/>
              <w:right w:val="single" w:sz="4" w:space="0" w:color="000000"/>
            </w:tcBorders>
            <w:shd w:val="clear" w:color="auto" w:fill="auto"/>
            <w:vAlign w:val="center"/>
            <w:hideMark/>
          </w:tcPr>
          <w:p w14:paraId="5CBDDCB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CAMPO FENESTRADO. ESPECIFICAÇÕES TÉCNICAS: PRODUTO DESCARTÁVEL E ESTÉRIL, CONFECCIONADO EM TECIDO NÃO TECIDO TNT 100% PROLIPROPILENO, MEDINDO 40X40CM, CO FENESTRA DE 10CM, NA COR VERDE, EMBALAGEM UNITÁRIA EM ENVELOPE DE PAPEL GRAU CIRURGICO, ESTERILIZADO EM ÓXIDO DE ETILENO. APRESENTAÇÃO: UNIDADE, EMBALADO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7AC8C5B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35720D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w:t>
            </w:r>
          </w:p>
        </w:tc>
        <w:tc>
          <w:tcPr>
            <w:tcW w:w="790" w:type="dxa"/>
            <w:tcBorders>
              <w:top w:val="nil"/>
              <w:left w:val="nil"/>
              <w:bottom w:val="single" w:sz="4" w:space="0" w:color="000000"/>
              <w:right w:val="single" w:sz="4" w:space="0" w:color="000000"/>
            </w:tcBorders>
            <w:shd w:val="clear" w:color="auto" w:fill="auto"/>
            <w:vAlign w:val="center"/>
            <w:hideMark/>
          </w:tcPr>
          <w:p w14:paraId="40943DC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6,78</w:t>
            </w:r>
          </w:p>
        </w:tc>
        <w:tc>
          <w:tcPr>
            <w:tcW w:w="1046" w:type="dxa"/>
            <w:tcBorders>
              <w:top w:val="nil"/>
              <w:left w:val="nil"/>
              <w:bottom w:val="single" w:sz="4" w:space="0" w:color="auto"/>
              <w:right w:val="single" w:sz="4" w:space="0" w:color="auto"/>
            </w:tcBorders>
            <w:shd w:val="clear" w:color="auto" w:fill="auto"/>
            <w:vAlign w:val="center"/>
            <w:hideMark/>
          </w:tcPr>
          <w:p w14:paraId="1212314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EF8C5D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CB5FB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ECC902A"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A519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ACEA91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22</w:t>
            </w:r>
          </w:p>
        </w:tc>
        <w:tc>
          <w:tcPr>
            <w:tcW w:w="523" w:type="dxa"/>
            <w:tcBorders>
              <w:top w:val="nil"/>
              <w:left w:val="nil"/>
              <w:bottom w:val="single" w:sz="4" w:space="0" w:color="000000"/>
              <w:right w:val="single" w:sz="4" w:space="0" w:color="000000"/>
            </w:tcBorders>
            <w:shd w:val="clear" w:color="auto" w:fill="auto"/>
            <w:vAlign w:val="center"/>
            <w:hideMark/>
          </w:tcPr>
          <w:p w14:paraId="1539E6C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29485</w:t>
            </w:r>
          </w:p>
        </w:tc>
        <w:tc>
          <w:tcPr>
            <w:tcW w:w="3200" w:type="dxa"/>
            <w:tcBorders>
              <w:top w:val="nil"/>
              <w:left w:val="nil"/>
              <w:bottom w:val="single" w:sz="4" w:space="0" w:color="000000"/>
              <w:right w:val="single" w:sz="4" w:space="0" w:color="000000"/>
            </w:tcBorders>
            <w:shd w:val="clear" w:color="auto" w:fill="auto"/>
            <w:vAlign w:val="center"/>
            <w:hideMark/>
          </w:tcPr>
          <w:p w14:paraId="6956E08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CÂNULA DE GUEDEL. ESPECIFICAÇÕES TÉCNICAS: FABRICADO EM POLIETILENO FLEXÍVEL; PRODUTO ESTÉRIL, ATÓXICO E APIROGÊNICO; TAMANHO 2; EMBALADO INDIVIDUALMENTE.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44F016B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9A396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23CB3BC2"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8,19</w:t>
            </w:r>
          </w:p>
        </w:tc>
        <w:tc>
          <w:tcPr>
            <w:tcW w:w="1046" w:type="dxa"/>
            <w:tcBorders>
              <w:top w:val="nil"/>
              <w:left w:val="nil"/>
              <w:bottom w:val="single" w:sz="4" w:space="0" w:color="auto"/>
              <w:right w:val="single" w:sz="4" w:space="0" w:color="auto"/>
            </w:tcBorders>
            <w:shd w:val="clear" w:color="auto" w:fill="auto"/>
            <w:vAlign w:val="center"/>
            <w:hideMark/>
          </w:tcPr>
          <w:p w14:paraId="46C0452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9292A6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4B9CD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60A98AE"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C36D9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C509EB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23</w:t>
            </w:r>
          </w:p>
        </w:tc>
        <w:tc>
          <w:tcPr>
            <w:tcW w:w="523" w:type="dxa"/>
            <w:tcBorders>
              <w:top w:val="nil"/>
              <w:left w:val="nil"/>
              <w:bottom w:val="single" w:sz="4" w:space="0" w:color="000000"/>
              <w:right w:val="single" w:sz="4" w:space="0" w:color="000000"/>
            </w:tcBorders>
            <w:shd w:val="clear" w:color="auto" w:fill="auto"/>
            <w:vAlign w:val="center"/>
            <w:hideMark/>
          </w:tcPr>
          <w:p w14:paraId="0BE4957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29486</w:t>
            </w:r>
          </w:p>
        </w:tc>
        <w:tc>
          <w:tcPr>
            <w:tcW w:w="3200" w:type="dxa"/>
            <w:tcBorders>
              <w:top w:val="nil"/>
              <w:left w:val="nil"/>
              <w:bottom w:val="single" w:sz="4" w:space="0" w:color="000000"/>
              <w:right w:val="single" w:sz="4" w:space="0" w:color="000000"/>
            </w:tcBorders>
            <w:shd w:val="clear" w:color="auto" w:fill="auto"/>
            <w:vAlign w:val="center"/>
            <w:hideMark/>
          </w:tcPr>
          <w:p w14:paraId="5B45B8C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CÂNULA DE GUEDEL. ESPECIFICAÇÕES TÉCNICAS: FABRICADO EM POLIETILENO FLEXÍVEL; PRODUTO ESTÉRIL, ATÓXICO E APIROGÊNICO; TAMANHO 3; EMBALADO INDIVIDUALMENTE.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1CCFD63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C5996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43EFB83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8,52</w:t>
            </w:r>
          </w:p>
        </w:tc>
        <w:tc>
          <w:tcPr>
            <w:tcW w:w="1046" w:type="dxa"/>
            <w:tcBorders>
              <w:top w:val="nil"/>
              <w:left w:val="nil"/>
              <w:bottom w:val="single" w:sz="4" w:space="0" w:color="auto"/>
              <w:right w:val="single" w:sz="4" w:space="0" w:color="auto"/>
            </w:tcBorders>
            <w:shd w:val="clear" w:color="auto" w:fill="auto"/>
            <w:vAlign w:val="center"/>
            <w:hideMark/>
          </w:tcPr>
          <w:p w14:paraId="5E7BF33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42E9D3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B52E43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DF2C192"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901E9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F3008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24</w:t>
            </w:r>
          </w:p>
        </w:tc>
        <w:tc>
          <w:tcPr>
            <w:tcW w:w="523" w:type="dxa"/>
            <w:tcBorders>
              <w:top w:val="nil"/>
              <w:left w:val="nil"/>
              <w:bottom w:val="single" w:sz="4" w:space="0" w:color="000000"/>
              <w:right w:val="single" w:sz="4" w:space="0" w:color="000000"/>
            </w:tcBorders>
            <w:shd w:val="clear" w:color="auto" w:fill="auto"/>
            <w:vAlign w:val="center"/>
            <w:hideMark/>
          </w:tcPr>
          <w:p w14:paraId="3367AA7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29487</w:t>
            </w:r>
          </w:p>
        </w:tc>
        <w:tc>
          <w:tcPr>
            <w:tcW w:w="3200" w:type="dxa"/>
            <w:tcBorders>
              <w:top w:val="nil"/>
              <w:left w:val="nil"/>
              <w:bottom w:val="single" w:sz="4" w:space="0" w:color="000000"/>
              <w:right w:val="single" w:sz="4" w:space="0" w:color="000000"/>
            </w:tcBorders>
            <w:shd w:val="clear" w:color="auto" w:fill="auto"/>
            <w:vAlign w:val="center"/>
            <w:hideMark/>
          </w:tcPr>
          <w:p w14:paraId="2B042B6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CÂNULA DE GUEDEL. ESPECIFICAÇÕES TÉCNICAS: FABRICADO EM POLIETILENO FLEXÍVEL; PRODUTO ESTÉRIL, ATÓXICO E APIROGÊNICO; TAMANHO 4; EMBALADO INDIVIDUALMENTE.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5A026F9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A7F541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71C9A93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8,52</w:t>
            </w:r>
          </w:p>
        </w:tc>
        <w:tc>
          <w:tcPr>
            <w:tcW w:w="1046" w:type="dxa"/>
            <w:tcBorders>
              <w:top w:val="nil"/>
              <w:left w:val="nil"/>
              <w:bottom w:val="single" w:sz="4" w:space="0" w:color="auto"/>
              <w:right w:val="single" w:sz="4" w:space="0" w:color="auto"/>
            </w:tcBorders>
            <w:shd w:val="clear" w:color="auto" w:fill="auto"/>
            <w:vAlign w:val="center"/>
            <w:hideMark/>
          </w:tcPr>
          <w:p w14:paraId="606E231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C44D72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7FE32E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F3DA47E"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F8E42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B560F4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w:t>
            </w:r>
          </w:p>
        </w:tc>
        <w:tc>
          <w:tcPr>
            <w:tcW w:w="523" w:type="dxa"/>
            <w:tcBorders>
              <w:top w:val="nil"/>
              <w:left w:val="nil"/>
              <w:bottom w:val="single" w:sz="4" w:space="0" w:color="000000"/>
              <w:right w:val="single" w:sz="4" w:space="0" w:color="000000"/>
            </w:tcBorders>
            <w:shd w:val="clear" w:color="auto" w:fill="auto"/>
            <w:vAlign w:val="center"/>
            <w:hideMark/>
          </w:tcPr>
          <w:p w14:paraId="1F94DF7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29488</w:t>
            </w:r>
          </w:p>
        </w:tc>
        <w:tc>
          <w:tcPr>
            <w:tcW w:w="3200" w:type="dxa"/>
            <w:tcBorders>
              <w:top w:val="nil"/>
              <w:left w:val="nil"/>
              <w:bottom w:val="single" w:sz="4" w:space="0" w:color="000000"/>
              <w:right w:val="single" w:sz="4" w:space="0" w:color="000000"/>
            </w:tcBorders>
            <w:shd w:val="clear" w:color="auto" w:fill="auto"/>
            <w:vAlign w:val="center"/>
            <w:hideMark/>
          </w:tcPr>
          <w:p w14:paraId="2D4E062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CÂNULA DE GUEDEL. ESPECIFICAÇÕES TÉCNICAS: FABRICADO EM POLIETILENO FLEXÍVEL; PRODUTO ESTÉRIL, ATÓXICO E APIROGÊNICO; TAMANHO 5; EMBALADO INDIVIDUALMENTE.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254E5D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A56C05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7D1D497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8,52</w:t>
            </w:r>
          </w:p>
        </w:tc>
        <w:tc>
          <w:tcPr>
            <w:tcW w:w="1046" w:type="dxa"/>
            <w:tcBorders>
              <w:top w:val="nil"/>
              <w:left w:val="nil"/>
              <w:bottom w:val="single" w:sz="4" w:space="0" w:color="auto"/>
              <w:right w:val="single" w:sz="4" w:space="0" w:color="auto"/>
            </w:tcBorders>
            <w:shd w:val="clear" w:color="auto" w:fill="auto"/>
            <w:vAlign w:val="center"/>
            <w:hideMark/>
          </w:tcPr>
          <w:p w14:paraId="6797D96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77C44C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567192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760C372"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ADC6B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505FC3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26</w:t>
            </w:r>
          </w:p>
        </w:tc>
        <w:tc>
          <w:tcPr>
            <w:tcW w:w="523" w:type="dxa"/>
            <w:tcBorders>
              <w:top w:val="nil"/>
              <w:left w:val="nil"/>
              <w:bottom w:val="single" w:sz="4" w:space="0" w:color="000000"/>
              <w:right w:val="single" w:sz="4" w:space="0" w:color="000000"/>
            </w:tcBorders>
            <w:shd w:val="clear" w:color="auto" w:fill="auto"/>
            <w:vAlign w:val="center"/>
            <w:hideMark/>
          </w:tcPr>
          <w:p w14:paraId="61AAC60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12206</w:t>
            </w:r>
          </w:p>
        </w:tc>
        <w:tc>
          <w:tcPr>
            <w:tcW w:w="3200" w:type="dxa"/>
            <w:tcBorders>
              <w:top w:val="nil"/>
              <w:left w:val="nil"/>
              <w:bottom w:val="single" w:sz="4" w:space="0" w:color="000000"/>
              <w:right w:val="single" w:sz="4" w:space="0" w:color="000000"/>
            </w:tcBorders>
            <w:shd w:val="clear" w:color="auto" w:fill="auto"/>
            <w:vAlign w:val="center"/>
            <w:hideMark/>
          </w:tcPr>
          <w:p w14:paraId="6F7B6C1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CÂNULA DE GUEDEL. ESPECIFICAÇÕES TÉCNICAS: FABRICADO EM PVC FLEXÍVEL KIT COM 6 UNIDADES COM OS TAMANHOS 0,1,2,3,4,5. APRESENTAÇÃO: KIT COMPLETO UNIDADE</w:t>
            </w:r>
          </w:p>
        </w:tc>
        <w:tc>
          <w:tcPr>
            <w:tcW w:w="483" w:type="dxa"/>
            <w:tcBorders>
              <w:top w:val="nil"/>
              <w:left w:val="nil"/>
              <w:bottom w:val="single" w:sz="4" w:space="0" w:color="000000"/>
              <w:right w:val="single" w:sz="4" w:space="0" w:color="000000"/>
            </w:tcBorders>
            <w:shd w:val="clear" w:color="auto" w:fill="auto"/>
            <w:vAlign w:val="center"/>
            <w:hideMark/>
          </w:tcPr>
          <w:p w14:paraId="6CEE394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A18E02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775C971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52,05</w:t>
            </w:r>
          </w:p>
        </w:tc>
        <w:tc>
          <w:tcPr>
            <w:tcW w:w="1046" w:type="dxa"/>
            <w:tcBorders>
              <w:top w:val="nil"/>
              <w:left w:val="nil"/>
              <w:bottom w:val="single" w:sz="4" w:space="0" w:color="auto"/>
              <w:right w:val="single" w:sz="4" w:space="0" w:color="auto"/>
            </w:tcBorders>
            <w:shd w:val="clear" w:color="auto" w:fill="auto"/>
            <w:vAlign w:val="center"/>
            <w:hideMark/>
          </w:tcPr>
          <w:p w14:paraId="361CC2B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866C86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A234D7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4905360"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636E31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B32B8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27</w:t>
            </w:r>
          </w:p>
        </w:tc>
        <w:tc>
          <w:tcPr>
            <w:tcW w:w="523" w:type="dxa"/>
            <w:tcBorders>
              <w:top w:val="nil"/>
              <w:left w:val="nil"/>
              <w:bottom w:val="single" w:sz="4" w:space="0" w:color="000000"/>
              <w:right w:val="single" w:sz="4" w:space="0" w:color="000000"/>
            </w:tcBorders>
            <w:shd w:val="clear" w:color="auto" w:fill="auto"/>
            <w:vAlign w:val="center"/>
            <w:hideMark/>
          </w:tcPr>
          <w:p w14:paraId="2E9872D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12070</w:t>
            </w:r>
          </w:p>
        </w:tc>
        <w:tc>
          <w:tcPr>
            <w:tcW w:w="3200" w:type="dxa"/>
            <w:tcBorders>
              <w:top w:val="nil"/>
              <w:left w:val="nil"/>
              <w:bottom w:val="single" w:sz="4" w:space="0" w:color="000000"/>
              <w:right w:val="single" w:sz="4" w:space="0" w:color="000000"/>
            </w:tcBorders>
            <w:shd w:val="clear" w:color="auto" w:fill="auto"/>
            <w:vAlign w:val="center"/>
            <w:hideMark/>
          </w:tcPr>
          <w:p w14:paraId="297980F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ANGIOCATH Nº 14.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35544CD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E14527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6CAC2C7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1,55</w:t>
            </w:r>
          </w:p>
        </w:tc>
        <w:tc>
          <w:tcPr>
            <w:tcW w:w="1046" w:type="dxa"/>
            <w:tcBorders>
              <w:top w:val="nil"/>
              <w:left w:val="nil"/>
              <w:bottom w:val="single" w:sz="4" w:space="0" w:color="auto"/>
              <w:right w:val="single" w:sz="4" w:space="0" w:color="auto"/>
            </w:tcBorders>
            <w:shd w:val="clear" w:color="auto" w:fill="auto"/>
            <w:vAlign w:val="center"/>
            <w:hideMark/>
          </w:tcPr>
          <w:p w14:paraId="2433BD7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FF809B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998C37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723A911"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FDB4FD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93776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28</w:t>
            </w:r>
          </w:p>
        </w:tc>
        <w:tc>
          <w:tcPr>
            <w:tcW w:w="523" w:type="dxa"/>
            <w:tcBorders>
              <w:top w:val="nil"/>
              <w:left w:val="nil"/>
              <w:bottom w:val="single" w:sz="4" w:space="0" w:color="000000"/>
              <w:right w:val="single" w:sz="4" w:space="0" w:color="000000"/>
            </w:tcBorders>
            <w:shd w:val="clear" w:color="auto" w:fill="auto"/>
            <w:vAlign w:val="center"/>
            <w:hideMark/>
          </w:tcPr>
          <w:p w14:paraId="0359559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12071</w:t>
            </w:r>
          </w:p>
        </w:tc>
        <w:tc>
          <w:tcPr>
            <w:tcW w:w="3200" w:type="dxa"/>
            <w:tcBorders>
              <w:top w:val="nil"/>
              <w:left w:val="nil"/>
              <w:bottom w:val="single" w:sz="4" w:space="0" w:color="000000"/>
              <w:right w:val="single" w:sz="4" w:space="0" w:color="000000"/>
            </w:tcBorders>
            <w:shd w:val="clear" w:color="auto" w:fill="auto"/>
            <w:vAlign w:val="center"/>
            <w:hideMark/>
          </w:tcPr>
          <w:p w14:paraId="1536005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ANGIOCATH Nº 16. CARACTERÍSTICAS: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53B6D1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784B76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297D638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1,56</w:t>
            </w:r>
          </w:p>
        </w:tc>
        <w:tc>
          <w:tcPr>
            <w:tcW w:w="1046" w:type="dxa"/>
            <w:tcBorders>
              <w:top w:val="nil"/>
              <w:left w:val="nil"/>
              <w:bottom w:val="single" w:sz="4" w:space="0" w:color="auto"/>
              <w:right w:val="single" w:sz="4" w:space="0" w:color="auto"/>
            </w:tcBorders>
            <w:shd w:val="clear" w:color="auto" w:fill="auto"/>
            <w:vAlign w:val="center"/>
            <w:hideMark/>
          </w:tcPr>
          <w:p w14:paraId="4A6116B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9B0C23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D18AFF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64F1970"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E19C13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D159B1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w:t>
            </w:r>
          </w:p>
        </w:tc>
        <w:tc>
          <w:tcPr>
            <w:tcW w:w="523" w:type="dxa"/>
            <w:tcBorders>
              <w:top w:val="nil"/>
              <w:left w:val="nil"/>
              <w:bottom w:val="single" w:sz="4" w:space="0" w:color="000000"/>
              <w:right w:val="single" w:sz="4" w:space="0" w:color="000000"/>
            </w:tcBorders>
            <w:shd w:val="clear" w:color="auto" w:fill="auto"/>
            <w:vAlign w:val="center"/>
            <w:hideMark/>
          </w:tcPr>
          <w:p w14:paraId="50EAB7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12072</w:t>
            </w:r>
          </w:p>
        </w:tc>
        <w:tc>
          <w:tcPr>
            <w:tcW w:w="3200" w:type="dxa"/>
            <w:tcBorders>
              <w:top w:val="nil"/>
              <w:left w:val="nil"/>
              <w:bottom w:val="single" w:sz="4" w:space="0" w:color="000000"/>
              <w:right w:val="single" w:sz="4" w:space="0" w:color="000000"/>
            </w:tcBorders>
            <w:shd w:val="clear" w:color="auto" w:fill="auto"/>
            <w:vAlign w:val="center"/>
            <w:hideMark/>
          </w:tcPr>
          <w:p w14:paraId="5788481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ANGIOCATH Nº 18.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224373A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0B79AF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400,000</w:t>
            </w:r>
          </w:p>
        </w:tc>
        <w:tc>
          <w:tcPr>
            <w:tcW w:w="790" w:type="dxa"/>
            <w:tcBorders>
              <w:top w:val="nil"/>
              <w:left w:val="nil"/>
              <w:bottom w:val="single" w:sz="4" w:space="0" w:color="000000"/>
              <w:right w:val="single" w:sz="4" w:space="0" w:color="000000"/>
            </w:tcBorders>
            <w:shd w:val="clear" w:color="auto" w:fill="auto"/>
            <w:vAlign w:val="center"/>
            <w:hideMark/>
          </w:tcPr>
          <w:p w14:paraId="6EC0C76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1,47</w:t>
            </w:r>
          </w:p>
        </w:tc>
        <w:tc>
          <w:tcPr>
            <w:tcW w:w="1046" w:type="dxa"/>
            <w:tcBorders>
              <w:top w:val="nil"/>
              <w:left w:val="nil"/>
              <w:bottom w:val="single" w:sz="4" w:space="0" w:color="auto"/>
              <w:right w:val="single" w:sz="4" w:space="0" w:color="auto"/>
            </w:tcBorders>
            <w:shd w:val="clear" w:color="auto" w:fill="auto"/>
            <w:vAlign w:val="center"/>
            <w:hideMark/>
          </w:tcPr>
          <w:p w14:paraId="74AE93C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8693A7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7F6134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BDCD322"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8F94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3F44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w:t>
            </w:r>
          </w:p>
        </w:tc>
        <w:tc>
          <w:tcPr>
            <w:tcW w:w="523" w:type="dxa"/>
            <w:tcBorders>
              <w:top w:val="nil"/>
              <w:left w:val="nil"/>
              <w:bottom w:val="single" w:sz="4" w:space="0" w:color="000000"/>
              <w:right w:val="single" w:sz="4" w:space="0" w:color="000000"/>
            </w:tcBorders>
            <w:shd w:val="clear" w:color="auto" w:fill="auto"/>
            <w:vAlign w:val="center"/>
            <w:hideMark/>
          </w:tcPr>
          <w:p w14:paraId="7429BC0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12074</w:t>
            </w:r>
          </w:p>
        </w:tc>
        <w:tc>
          <w:tcPr>
            <w:tcW w:w="3200" w:type="dxa"/>
            <w:tcBorders>
              <w:top w:val="nil"/>
              <w:left w:val="nil"/>
              <w:bottom w:val="single" w:sz="4" w:space="0" w:color="000000"/>
              <w:right w:val="single" w:sz="4" w:space="0" w:color="000000"/>
            </w:tcBorders>
            <w:shd w:val="clear" w:color="auto" w:fill="auto"/>
            <w:vAlign w:val="center"/>
            <w:hideMark/>
          </w:tcPr>
          <w:p w14:paraId="001FAA6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ANGIOCATH Nº 22.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59D99C2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C48FA8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1.000,000</w:t>
            </w:r>
          </w:p>
        </w:tc>
        <w:tc>
          <w:tcPr>
            <w:tcW w:w="790" w:type="dxa"/>
            <w:tcBorders>
              <w:top w:val="nil"/>
              <w:left w:val="nil"/>
              <w:bottom w:val="single" w:sz="4" w:space="0" w:color="000000"/>
              <w:right w:val="single" w:sz="4" w:space="0" w:color="000000"/>
            </w:tcBorders>
            <w:shd w:val="clear" w:color="auto" w:fill="auto"/>
            <w:vAlign w:val="center"/>
            <w:hideMark/>
          </w:tcPr>
          <w:p w14:paraId="66C0249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1,88</w:t>
            </w:r>
          </w:p>
        </w:tc>
        <w:tc>
          <w:tcPr>
            <w:tcW w:w="1046" w:type="dxa"/>
            <w:tcBorders>
              <w:top w:val="nil"/>
              <w:left w:val="nil"/>
              <w:bottom w:val="single" w:sz="4" w:space="0" w:color="auto"/>
              <w:right w:val="single" w:sz="4" w:space="0" w:color="auto"/>
            </w:tcBorders>
            <w:shd w:val="clear" w:color="auto" w:fill="auto"/>
            <w:vAlign w:val="center"/>
            <w:hideMark/>
          </w:tcPr>
          <w:p w14:paraId="7449D33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F38843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635752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3DD47CB"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9C710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9A903C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w:t>
            </w:r>
          </w:p>
        </w:tc>
        <w:tc>
          <w:tcPr>
            <w:tcW w:w="523" w:type="dxa"/>
            <w:tcBorders>
              <w:top w:val="nil"/>
              <w:left w:val="nil"/>
              <w:bottom w:val="single" w:sz="4" w:space="0" w:color="000000"/>
              <w:right w:val="single" w:sz="4" w:space="0" w:color="000000"/>
            </w:tcBorders>
            <w:shd w:val="clear" w:color="auto" w:fill="auto"/>
            <w:vAlign w:val="center"/>
            <w:hideMark/>
          </w:tcPr>
          <w:p w14:paraId="44034BF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12075</w:t>
            </w:r>
          </w:p>
        </w:tc>
        <w:tc>
          <w:tcPr>
            <w:tcW w:w="3200" w:type="dxa"/>
            <w:tcBorders>
              <w:top w:val="nil"/>
              <w:left w:val="nil"/>
              <w:bottom w:val="single" w:sz="4" w:space="0" w:color="000000"/>
              <w:right w:val="single" w:sz="4" w:space="0" w:color="000000"/>
            </w:tcBorders>
            <w:shd w:val="clear" w:color="auto" w:fill="auto"/>
            <w:vAlign w:val="center"/>
            <w:hideMark/>
          </w:tcPr>
          <w:p w14:paraId="4D8594E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ANGIOCATH Nº 24. ESPECIFICAÇÕES TÉCNICAS: PRODUTO DE USO ÚNICO. CÂNULA FABRICADA EM POLIURETANO, COM PAREDES FINAS E FLEXÍVEIS; AGULHA COM BISEL TRIFACETADO, BI-ANGULADO E CONFECCIONADO EM AÇO INOX; TAMPA DE POLIPROPILENO; IDENTIFICADO POR CORES CORRESPONDENTES AO NÚMERO DO CALIBRE; FIO DE LIGAÇÃO DA AGULHA COM A CONEXÃO EM SILICONE FLEXÍVEL E TRANSPARENTE; ATÓXICO, APIROGÊNICO E ESTÉRIL.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18AD28E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607AD8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1.200,000</w:t>
            </w:r>
          </w:p>
        </w:tc>
        <w:tc>
          <w:tcPr>
            <w:tcW w:w="790" w:type="dxa"/>
            <w:tcBorders>
              <w:top w:val="nil"/>
              <w:left w:val="nil"/>
              <w:bottom w:val="single" w:sz="4" w:space="0" w:color="000000"/>
              <w:right w:val="single" w:sz="4" w:space="0" w:color="000000"/>
            </w:tcBorders>
            <w:shd w:val="clear" w:color="auto" w:fill="auto"/>
            <w:vAlign w:val="center"/>
            <w:hideMark/>
          </w:tcPr>
          <w:p w14:paraId="2F987B3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2,00</w:t>
            </w:r>
          </w:p>
        </w:tc>
        <w:tc>
          <w:tcPr>
            <w:tcW w:w="1046" w:type="dxa"/>
            <w:tcBorders>
              <w:top w:val="nil"/>
              <w:left w:val="nil"/>
              <w:bottom w:val="single" w:sz="4" w:space="0" w:color="auto"/>
              <w:right w:val="single" w:sz="4" w:space="0" w:color="auto"/>
            </w:tcBorders>
            <w:shd w:val="clear" w:color="auto" w:fill="auto"/>
            <w:vAlign w:val="center"/>
            <w:hideMark/>
          </w:tcPr>
          <w:p w14:paraId="07BCCEA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150509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1311AC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905DC16"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B18081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3FC4AC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32</w:t>
            </w:r>
          </w:p>
        </w:tc>
        <w:tc>
          <w:tcPr>
            <w:tcW w:w="523" w:type="dxa"/>
            <w:tcBorders>
              <w:top w:val="nil"/>
              <w:left w:val="nil"/>
              <w:bottom w:val="single" w:sz="4" w:space="0" w:color="000000"/>
              <w:right w:val="single" w:sz="4" w:space="0" w:color="000000"/>
            </w:tcBorders>
            <w:shd w:val="clear" w:color="auto" w:fill="auto"/>
            <w:vAlign w:val="center"/>
            <w:hideMark/>
          </w:tcPr>
          <w:p w14:paraId="00CD930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12076</w:t>
            </w:r>
          </w:p>
        </w:tc>
        <w:tc>
          <w:tcPr>
            <w:tcW w:w="3200" w:type="dxa"/>
            <w:tcBorders>
              <w:top w:val="nil"/>
              <w:left w:val="nil"/>
              <w:bottom w:val="single" w:sz="4" w:space="0" w:color="000000"/>
              <w:right w:val="single" w:sz="4" w:space="0" w:color="000000"/>
            </w:tcBorders>
            <w:shd w:val="clear" w:color="auto" w:fill="auto"/>
            <w:vAlign w:val="center"/>
            <w:hideMark/>
          </w:tcPr>
          <w:p w14:paraId="698D579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PARA OXIGÊNIO TIPO ÓCULOS ADULTO. ESPECIFICAÇÕES TÉCNICAS: COMPÕE-SE DE CIRCUITO DE TUBOS DE PVC COM UM INDUTOR NASAL, ESTÉRIL, ATÓXICO E APIROGÊNICO. APRESENTAÇÃO: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6E6722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5A1FAE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322381C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3,19</w:t>
            </w:r>
          </w:p>
        </w:tc>
        <w:tc>
          <w:tcPr>
            <w:tcW w:w="1046" w:type="dxa"/>
            <w:tcBorders>
              <w:top w:val="nil"/>
              <w:left w:val="nil"/>
              <w:bottom w:val="single" w:sz="4" w:space="0" w:color="auto"/>
              <w:right w:val="single" w:sz="4" w:space="0" w:color="auto"/>
            </w:tcBorders>
            <w:shd w:val="clear" w:color="auto" w:fill="auto"/>
            <w:vAlign w:val="center"/>
            <w:hideMark/>
          </w:tcPr>
          <w:p w14:paraId="1737886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879166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85D940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A8697F8"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D933A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9E4FB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33</w:t>
            </w:r>
          </w:p>
        </w:tc>
        <w:tc>
          <w:tcPr>
            <w:tcW w:w="523" w:type="dxa"/>
            <w:tcBorders>
              <w:top w:val="nil"/>
              <w:left w:val="nil"/>
              <w:bottom w:val="single" w:sz="4" w:space="0" w:color="000000"/>
              <w:right w:val="single" w:sz="4" w:space="0" w:color="000000"/>
            </w:tcBorders>
            <w:shd w:val="clear" w:color="auto" w:fill="auto"/>
            <w:vAlign w:val="center"/>
            <w:hideMark/>
          </w:tcPr>
          <w:p w14:paraId="1F655AC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15852</w:t>
            </w:r>
          </w:p>
        </w:tc>
        <w:tc>
          <w:tcPr>
            <w:tcW w:w="3200" w:type="dxa"/>
            <w:tcBorders>
              <w:top w:val="nil"/>
              <w:left w:val="nil"/>
              <w:bottom w:val="single" w:sz="4" w:space="0" w:color="000000"/>
              <w:right w:val="single" w:sz="4" w:space="0" w:color="000000"/>
            </w:tcBorders>
            <w:shd w:val="clear" w:color="auto" w:fill="auto"/>
            <w:vAlign w:val="center"/>
            <w:hideMark/>
          </w:tcPr>
          <w:p w14:paraId="0E59483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CATETER PARA OXIGÊNIO TIPO ÓCULOS PEDIÁTRICO. ESPECIFICAÇÕES TÉCNICAS: COMPÕE-SE DE CIRCUITO DE TUBOS DE PVC COM UM INDUTOR NASAL, ESTÉRIL, ATÓXICO E APIROGÊNICO. APRESENTAÇÃO: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1233FC0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F57C20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14BA5BB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3,52</w:t>
            </w:r>
          </w:p>
        </w:tc>
        <w:tc>
          <w:tcPr>
            <w:tcW w:w="1046" w:type="dxa"/>
            <w:tcBorders>
              <w:top w:val="nil"/>
              <w:left w:val="nil"/>
              <w:bottom w:val="single" w:sz="4" w:space="0" w:color="auto"/>
              <w:right w:val="single" w:sz="4" w:space="0" w:color="auto"/>
            </w:tcBorders>
            <w:shd w:val="clear" w:color="auto" w:fill="auto"/>
            <w:vAlign w:val="center"/>
            <w:hideMark/>
          </w:tcPr>
          <w:p w14:paraId="4C5D033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7508A3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7D2BC1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29338EB" w14:textId="77777777" w:rsidTr="00AD0C56">
        <w:trPr>
          <w:trHeight w:val="285"/>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880E83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59B87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34</w:t>
            </w:r>
          </w:p>
        </w:tc>
        <w:tc>
          <w:tcPr>
            <w:tcW w:w="523" w:type="dxa"/>
            <w:tcBorders>
              <w:top w:val="nil"/>
              <w:left w:val="nil"/>
              <w:bottom w:val="single" w:sz="4" w:space="0" w:color="000000"/>
              <w:right w:val="single" w:sz="4" w:space="0" w:color="000000"/>
            </w:tcBorders>
            <w:shd w:val="clear" w:color="auto" w:fill="auto"/>
            <w:vAlign w:val="center"/>
            <w:hideMark/>
          </w:tcPr>
          <w:p w14:paraId="310653F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27161</w:t>
            </w:r>
          </w:p>
        </w:tc>
        <w:tc>
          <w:tcPr>
            <w:tcW w:w="3200" w:type="dxa"/>
            <w:tcBorders>
              <w:top w:val="nil"/>
              <w:left w:val="nil"/>
              <w:bottom w:val="single" w:sz="4" w:space="0" w:color="000000"/>
              <w:right w:val="single" w:sz="4" w:space="0" w:color="000000"/>
            </w:tcBorders>
            <w:shd w:val="clear" w:color="auto" w:fill="auto"/>
            <w:vAlign w:val="center"/>
            <w:hideMark/>
          </w:tcPr>
          <w:p w14:paraId="5AD0277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CLOREXIDINA 0,2%, FRASCO COM 1LT</w:t>
            </w:r>
          </w:p>
        </w:tc>
        <w:tc>
          <w:tcPr>
            <w:tcW w:w="483" w:type="dxa"/>
            <w:tcBorders>
              <w:top w:val="nil"/>
              <w:left w:val="nil"/>
              <w:bottom w:val="single" w:sz="4" w:space="0" w:color="000000"/>
              <w:right w:val="single" w:sz="4" w:space="0" w:color="000000"/>
            </w:tcBorders>
            <w:shd w:val="clear" w:color="auto" w:fill="auto"/>
            <w:vAlign w:val="center"/>
            <w:hideMark/>
          </w:tcPr>
          <w:p w14:paraId="7E87AA7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5A2AE8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3D0F610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30,54</w:t>
            </w:r>
          </w:p>
        </w:tc>
        <w:tc>
          <w:tcPr>
            <w:tcW w:w="1046" w:type="dxa"/>
            <w:tcBorders>
              <w:top w:val="nil"/>
              <w:left w:val="nil"/>
              <w:bottom w:val="single" w:sz="4" w:space="0" w:color="auto"/>
              <w:right w:val="single" w:sz="4" w:space="0" w:color="auto"/>
            </w:tcBorders>
            <w:shd w:val="clear" w:color="auto" w:fill="auto"/>
            <w:vAlign w:val="center"/>
            <w:hideMark/>
          </w:tcPr>
          <w:p w14:paraId="1209B1B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8F39C7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C632AF"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7AD755B"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FB64F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5C35A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35</w:t>
            </w:r>
          </w:p>
        </w:tc>
        <w:tc>
          <w:tcPr>
            <w:tcW w:w="523" w:type="dxa"/>
            <w:tcBorders>
              <w:top w:val="nil"/>
              <w:left w:val="nil"/>
              <w:bottom w:val="single" w:sz="4" w:space="0" w:color="000000"/>
              <w:right w:val="single" w:sz="4" w:space="0" w:color="000000"/>
            </w:tcBorders>
            <w:shd w:val="clear" w:color="auto" w:fill="auto"/>
            <w:vAlign w:val="center"/>
            <w:hideMark/>
          </w:tcPr>
          <w:p w14:paraId="4B83729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12069</w:t>
            </w:r>
          </w:p>
        </w:tc>
        <w:tc>
          <w:tcPr>
            <w:tcW w:w="3200" w:type="dxa"/>
            <w:tcBorders>
              <w:top w:val="nil"/>
              <w:left w:val="nil"/>
              <w:bottom w:val="single" w:sz="4" w:space="0" w:color="000000"/>
              <w:right w:val="single" w:sz="4" w:space="0" w:color="000000"/>
            </w:tcBorders>
            <w:shd w:val="clear" w:color="auto" w:fill="auto"/>
            <w:vAlign w:val="center"/>
            <w:hideMark/>
          </w:tcPr>
          <w:p w14:paraId="0CCF7E0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COLETOR DE URINA. ESPECIFICAÇÕES TÉCNICAS: BOLSA TRANSPARENTE NA FACE ANTERIOR E BRANCO NA FACE POSTERIOR, SISTEMA FECHADO COM CAPACIDADE PARA 2 LITROS, VÁLVULA ANTI-REFLUXO VERTICAL; TUBO EXTENSOR EM PVC COM 1,10 CM, TRANSPARENTE ATÓXICO, FLEXÍVEL, ISENTO DE MEMÓRIAS DE DOBRAS E COM PINÇA CORTA-FLUXO SEGURA E DESLIZANTE; SUPORTE DE FIXAÇÃO COM HASTE RÍGIDA; ALÇA DE CORDÃO COM 40CM DE COMPRIMENTO. PRODUTO ESTÉRIL. APRESENTAÇÃO: EMBALAGEM INDIVIDUAL EM PAPEL GRAU CIRÚRGICO E LAMINADO DE POLIPROPILENO UNIDADE</w:t>
            </w:r>
          </w:p>
        </w:tc>
        <w:tc>
          <w:tcPr>
            <w:tcW w:w="483" w:type="dxa"/>
            <w:tcBorders>
              <w:top w:val="nil"/>
              <w:left w:val="nil"/>
              <w:bottom w:val="single" w:sz="4" w:space="0" w:color="000000"/>
              <w:right w:val="single" w:sz="4" w:space="0" w:color="000000"/>
            </w:tcBorders>
            <w:shd w:val="clear" w:color="auto" w:fill="auto"/>
            <w:vAlign w:val="center"/>
            <w:hideMark/>
          </w:tcPr>
          <w:p w14:paraId="0F23438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6E1D86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350,000</w:t>
            </w:r>
          </w:p>
        </w:tc>
        <w:tc>
          <w:tcPr>
            <w:tcW w:w="790" w:type="dxa"/>
            <w:tcBorders>
              <w:top w:val="nil"/>
              <w:left w:val="nil"/>
              <w:bottom w:val="single" w:sz="4" w:space="0" w:color="000000"/>
              <w:right w:val="single" w:sz="4" w:space="0" w:color="000000"/>
            </w:tcBorders>
            <w:shd w:val="clear" w:color="auto" w:fill="auto"/>
            <w:vAlign w:val="center"/>
            <w:hideMark/>
          </w:tcPr>
          <w:p w14:paraId="31388D4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8,76</w:t>
            </w:r>
          </w:p>
        </w:tc>
        <w:tc>
          <w:tcPr>
            <w:tcW w:w="1046" w:type="dxa"/>
            <w:tcBorders>
              <w:top w:val="nil"/>
              <w:left w:val="nil"/>
              <w:bottom w:val="single" w:sz="4" w:space="0" w:color="auto"/>
              <w:right w:val="single" w:sz="4" w:space="0" w:color="auto"/>
            </w:tcBorders>
            <w:shd w:val="clear" w:color="auto" w:fill="auto"/>
            <w:vAlign w:val="center"/>
            <w:hideMark/>
          </w:tcPr>
          <w:p w14:paraId="6191127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57F57F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15EAA05"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6596B60"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7C015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4C6C4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36</w:t>
            </w:r>
          </w:p>
        </w:tc>
        <w:tc>
          <w:tcPr>
            <w:tcW w:w="523" w:type="dxa"/>
            <w:tcBorders>
              <w:top w:val="nil"/>
              <w:left w:val="nil"/>
              <w:bottom w:val="single" w:sz="4" w:space="0" w:color="000000"/>
              <w:right w:val="single" w:sz="4" w:space="0" w:color="000000"/>
            </w:tcBorders>
            <w:shd w:val="clear" w:color="auto" w:fill="auto"/>
            <w:vAlign w:val="center"/>
            <w:hideMark/>
          </w:tcPr>
          <w:p w14:paraId="32E2BB6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12080</w:t>
            </w:r>
          </w:p>
        </w:tc>
        <w:tc>
          <w:tcPr>
            <w:tcW w:w="3200" w:type="dxa"/>
            <w:tcBorders>
              <w:top w:val="nil"/>
              <w:left w:val="nil"/>
              <w:bottom w:val="single" w:sz="4" w:space="0" w:color="000000"/>
              <w:right w:val="single" w:sz="4" w:space="0" w:color="000000"/>
            </w:tcBorders>
            <w:shd w:val="clear" w:color="auto" w:fill="auto"/>
            <w:vAlign w:val="center"/>
            <w:hideMark/>
          </w:tcPr>
          <w:p w14:paraId="3F3D4A7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COLETOR PARA PERFUROCORTANTES. ESPECIFICAÇÕES TÉCNICAS: CONFECCIONADO EM PAPEL, POSSUI ALÇA DUPLA PARA TRANSPORTE, CONTRA-TRAVA DE SEGURANÇA, CAPACIDADE 13 LITROS UNIDADE</w:t>
            </w:r>
          </w:p>
        </w:tc>
        <w:tc>
          <w:tcPr>
            <w:tcW w:w="483" w:type="dxa"/>
            <w:tcBorders>
              <w:top w:val="nil"/>
              <w:left w:val="nil"/>
              <w:bottom w:val="single" w:sz="4" w:space="0" w:color="000000"/>
              <w:right w:val="single" w:sz="4" w:space="0" w:color="000000"/>
            </w:tcBorders>
            <w:shd w:val="clear" w:color="auto" w:fill="auto"/>
            <w:vAlign w:val="center"/>
            <w:hideMark/>
          </w:tcPr>
          <w:p w14:paraId="2D5FB45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B955A8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300,000</w:t>
            </w:r>
          </w:p>
        </w:tc>
        <w:tc>
          <w:tcPr>
            <w:tcW w:w="790" w:type="dxa"/>
            <w:tcBorders>
              <w:top w:val="nil"/>
              <w:left w:val="nil"/>
              <w:bottom w:val="single" w:sz="4" w:space="0" w:color="000000"/>
              <w:right w:val="single" w:sz="4" w:space="0" w:color="000000"/>
            </w:tcBorders>
            <w:shd w:val="clear" w:color="auto" w:fill="auto"/>
            <w:vAlign w:val="center"/>
            <w:hideMark/>
          </w:tcPr>
          <w:p w14:paraId="3BBE8B0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9,75</w:t>
            </w:r>
          </w:p>
        </w:tc>
        <w:tc>
          <w:tcPr>
            <w:tcW w:w="1046" w:type="dxa"/>
            <w:tcBorders>
              <w:top w:val="nil"/>
              <w:left w:val="nil"/>
              <w:bottom w:val="single" w:sz="4" w:space="0" w:color="auto"/>
              <w:right w:val="single" w:sz="4" w:space="0" w:color="auto"/>
            </w:tcBorders>
            <w:shd w:val="clear" w:color="auto" w:fill="auto"/>
            <w:vAlign w:val="center"/>
            <w:hideMark/>
          </w:tcPr>
          <w:p w14:paraId="17E7E51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64D0FA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55F5C0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C3F6102"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7939F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8B258F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37</w:t>
            </w:r>
          </w:p>
        </w:tc>
        <w:tc>
          <w:tcPr>
            <w:tcW w:w="523" w:type="dxa"/>
            <w:tcBorders>
              <w:top w:val="nil"/>
              <w:left w:val="nil"/>
              <w:bottom w:val="single" w:sz="4" w:space="0" w:color="000000"/>
              <w:right w:val="single" w:sz="4" w:space="0" w:color="000000"/>
            </w:tcBorders>
            <w:shd w:val="clear" w:color="auto" w:fill="auto"/>
            <w:vAlign w:val="center"/>
            <w:hideMark/>
          </w:tcPr>
          <w:p w14:paraId="7D0C664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21421</w:t>
            </w:r>
          </w:p>
        </w:tc>
        <w:tc>
          <w:tcPr>
            <w:tcW w:w="3200" w:type="dxa"/>
            <w:tcBorders>
              <w:top w:val="nil"/>
              <w:left w:val="nil"/>
              <w:bottom w:val="single" w:sz="4" w:space="0" w:color="000000"/>
              <w:right w:val="single" w:sz="4" w:space="0" w:color="000000"/>
            </w:tcBorders>
            <w:shd w:val="clear" w:color="auto" w:fill="auto"/>
            <w:vAlign w:val="center"/>
            <w:hideMark/>
          </w:tcPr>
          <w:p w14:paraId="5FBBB9F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COMPRESSA CIRÚRGICA CAMPO OPERATÓRIO. ESPECIFICAÇÕES TÉCNICAS: NÃO ESTERIL, SEM FIO RADE BOA QUALIDADE, SEM RADIOPACO, COM 4 CAMADAS, CONFECCIONADA EM TECIDOS EM FIOS 100% ALGODÃO EM TECIDO QUÁDRUPLO, APRESENTA CADARÇO EM UMA DAS SUAS EXTREMIDADES, ALTA CAPACIDADE DE ABSORÇÃO, ISENTA DE IMPUREZAS, MEDINDO APROXIMADAMENTE 45 CM X 50 CM QUANDO ABERTO, PESANDO APROXIMADAMENTE 35 GRAMAS PRODUZIDO CONFORME MBR 14767 E PORTARIA 106/2003-INMETRO. APRESENTAÇÃO: PACOTE C/ 50 UNIDADES</w:t>
            </w:r>
          </w:p>
        </w:tc>
        <w:tc>
          <w:tcPr>
            <w:tcW w:w="483" w:type="dxa"/>
            <w:tcBorders>
              <w:top w:val="nil"/>
              <w:left w:val="nil"/>
              <w:bottom w:val="single" w:sz="4" w:space="0" w:color="000000"/>
              <w:right w:val="single" w:sz="4" w:space="0" w:color="000000"/>
            </w:tcBorders>
            <w:shd w:val="clear" w:color="auto" w:fill="auto"/>
            <w:vAlign w:val="center"/>
            <w:hideMark/>
          </w:tcPr>
          <w:p w14:paraId="3FDAC17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63C4ED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12AA585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144,04</w:t>
            </w:r>
          </w:p>
        </w:tc>
        <w:tc>
          <w:tcPr>
            <w:tcW w:w="1046" w:type="dxa"/>
            <w:tcBorders>
              <w:top w:val="nil"/>
              <w:left w:val="nil"/>
              <w:bottom w:val="single" w:sz="4" w:space="0" w:color="auto"/>
              <w:right w:val="single" w:sz="4" w:space="0" w:color="auto"/>
            </w:tcBorders>
            <w:shd w:val="clear" w:color="auto" w:fill="auto"/>
            <w:vAlign w:val="center"/>
            <w:hideMark/>
          </w:tcPr>
          <w:p w14:paraId="2C0AE1B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881C52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745DC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ECE4810" w14:textId="77777777" w:rsidTr="00AD0C5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7953E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794BE6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38</w:t>
            </w:r>
          </w:p>
        </w:tc>
        <w:tc>
          <w:tcPr>
            <w:tcW w:w="523" w:type="dxa"/>
            <w:tcBorders>
              <w:top w:val="nil"/>
              <w:left w:val="nil"/>
              <w:bottom w:val="single" w:sz="4" w:space="0" w:color="000000"/>
              <w:right w:val="single" w:sz="4" w:space="0" w:color="000000"/>
            </w:tcBorders>
            <w:shd w:val="clear" w:color="auto" w:fill="auto"/>
            <w:vAlign w:val="center"/>
            <w:hideMark/>
          </w:tcPr>
          <w:p w14:paraId="0058539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12540</w:t>
            </w:r>
          </w:p>
        </w:tc>
        <w:tc>
          <w:tcPr>
            <w:tcW w:w="3200" w:type="dxa"/>
            <w:tcBorders>
              <w:top w:val="nil"/>
              <w:left w:val="nil"/>
              <w:bottom w:val="single" w:sz="4" w:space="0" w:color="000000"/>
              <w:right w:val="single" w:sz="4" w:space="0" w:color="000000"/>
            </w:tcBorders>
            <w:shd w:val="clear" w:color="auto" w:fill="auto"/>
            <w:vAlign w:val="center"/>
            <w:hideMark/>
          </w:tcPr>
          <w:p w14:paraId="578AFB0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COMPRESSA DE GAZE HIDRÓFILA 7,5X7,5CM, 9 FIOS. ESPECIFICAÇÕES TÉCNICAS: DE BOA QUALIDADE, CONFECCIONADAS EM FIOS 100% ALGODÃO EM TECIDO TIPO TELA, COM OITO CAMADAS E CINCO DOBRAS, COM DIMENSÃO DE 7,5 X 7,5CM QUANDO FECHADAS E 15 X 30 CM QUANDO ABERTAS, NÃO ESTÉRIL, ALVEJADAS, PURIFICADAS E ISENTAS DE IMPUREZAS, CORANTES CORRETIVOS. APRESENTAÇÃO: PACOTE C/ 500 UNIDADES</w:t>
            </w:r>
          </w:p>
        </w:tc>
        <w:tc>
          <w:tcPr>
            <w:tcW w:w="483" w:type="dxa"/>
            <w:tcBorders>
              <w:top w:val="nil"/>
              <w:left w:val="nil"/>
              <w:bottom w:val="single" w:sz="4" w:space="0" w:color="000000"/>
              <w:right w:val="single" w:sz="4" w:space="0" w:color="000000"/>
            </w:tcBorders>
            <w:shd w:val="clear" w:color="auto" w:fill="auto"/>
            <w:vAlign w:val="center"/>
            <w:hideMark/>
          </w:tcPr>
          <w:p w14:paraId="09CE1AF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42ED0D2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450,000</w:t>
            </w:r>
          </w:p>
        </w:tc>
        <w:tc>
          <w:tcPr>
            <w:tcW w:w="790" w:type="dxa"/>
            <w:tcBorders>
              <w:top w:val="nil"/>
              <w:left w:val="nil"/>
              <w:bottom w:val="single" w:sz="4" w:space="0" w:color="000000"/>
              <w:right w:val="single" w:sz="4" w:space="0" w:color="000000"/>
            </w:tcBorders>
            <w:shd w:val="clear" w:color="auto" w:fill="auto"/>
            <w:vAlign w:val="center"/>
            <w:hideMark/>
          </w:tcPr>
          <w:p w14:paraId="1B1F984C"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48,91</w:t>
            </w:r>
          </w:p>
        </w:tc>
        <w:tc>
          <w:tcPr>
            <w:tcW w:w="1046" w:type="dxa"/>
            <w:tcBorders>
              <w:top w:val="nil"/>
              <w:left w:val="nil"/>
              <w:bottom w:val="single" w:sz="4" w:space="0" w:color="auto"/>
              <w:right w:val="single" w:sz="4" w:space="0" w:color="auto"/>
            </w:tcBorders>
            <w:shd w:val="clear" w:color="auto" w:fill="auto"/>
            <w:vAlign w:val="center"/>
            <w:hideMark/>
          </w:tcPr>
          <w:p w14:paraId="2622556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E3245C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9ACA1F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BC2B86B" w14:textId="77777777" w:rsidTr="00AD0C5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AF64A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5B5488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39</w:t>
            </w:r>
          </w:p>
        </w:tc>
        <w:tc>
          <w:tcPr>
            <w:tcW w:w="523" w:type="dxa"/>
            <w:tcBorders>
              <w:top w:val="nil"/>
              <w:left w:val="nil"/>
              <w:bottom w:val="single" w:sz="4" w:space="0" w:color="000000"/>
              <w:right w:val="single" w:sz="4" w:space="0" w:color="000000"/>
            </w:tcBorders>
            <w:shd w:val="clear" w:color="auto" w:fill="auto"/>
            <w:vAlign w:val="center"/>
            <w:hideMark/>
          </w:tcPr>
          <w:p w14:paraId="46ABAE5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22021</w:t>
            </w:r>
          </w:p>
        </w:tc>
        <w:tc>
          <w:tcPr>
            <w:tcW w:w="3200" w:type="dxa"/>
            <w:tcBorders>
              <w:top w:val="nil"/>
              <w:left w:val="nil"/>
              <w:bottom w:val="single" w:sz="4" w:space="0" w:color="000000"/>
              <w:right w:val="single" w:sz="4" w:space="0" w:color="000000"/>
            </w:tcBorders>
            <w:shd w:val="clear" w:color="auto" w:fill="auto"/>
            <w:vAlign w:val="center"/>
            <w:hideMark/>
          </w:tcPr>
          <w:p w14:paraId="434D31D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COMPRESSA DE GAZE HIDRÓFILA TIPO QUEIJO. ESPECIFICAÇOES TÉCNICAS: COMPRESSA DE GAZE HIDRÓFILA TIPO QUEIJO, PRODUZIDA EM 100% ALGODAO, ISENTA DE ALVEJANTES OPTICOS, CORRETIVOS E AMIDO CONTENDO, 13 FIOS/CM QUADRADO, PRODUZIDA COM 5 DOBRAS E 8 CAMADAS, APRESENTANDO 91CM DE LARGURA POR 91 METROS DE COMPRIMENTO QUANDO ABERTA. APRESENTAÇAO: ROLO COM 91 METROS DE COMPRIMENTO</w:t>
            </w:r>
          </w:p>
        </w:tc>
        <w:tc>
          <w:tcPr>
            <w:tcW w:w="483" w:type="dxa"/>
            <w:tcBorders>
              <w:top w:val="nil"/>
              <w:left w:val="nil"/>
              <w:bottom w:val="single" w:sz="4" w:space="0" w:color="000000"/>
              <w:right w:val="single" w:sz="4" w:space="0" w:color="000000"/>
            </w:tcBorders>
            <w:shd w:val="clear" w:color="auto" w:fill="auto"/>
            <w:vAlign w:val="center"/>
            <w:hideMark/>
          </w:tcPr>
          <w:p w14:paraId="037D58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AAB84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w:t>
            </w:r>
          </w:p>
        </w:tc>
        <w:tc>
          <w:tcPr>
            <w:tcW w:w="790" w:type="dxa"/>
            <w:tcBorders>
              <w:top w:val="nil"/>
              <w:left w:val="nil"/>
              <w:bottom w:val="single" w:sz="4" w:space="0" w:color="000000"/>
              <w:right w:val="single" w:sz="4" w:space="0" w:color="000000"/>
            </w:tcBorders>
            <w:shd w:val="clear" w:color="auto" w:fill="auto"/>
            <w:vAlign w:val="center"/>
            <w:hideMark/>
          </w:tcPr>
          <w:p w14:paraId="20FD219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180,71</w:t>
            </w:r>
          </w:p>
        </w:tc>
        <w:tc>
          <w:tcPr>
            <w:tcW w:w="1046" w:type="dxa"/>
            <w:tcBorders>
              <w:top w:val="nil"/>
              <w:left w:val="nil"/>
              <w:bottom w:val="single" w:sz="4" w:space="0" w:color="auto"/>
              <w:right w:val="single" w:sz="4" w:space="0" w:color="auto"/>
            </w:tcBorders>
            <w:shd w:val="clear" w:color="auto" w:fill="auto"/>
            <w:vAlign w:val="center"/>
            <w:hideMark/>
          </w:tcPr>
          <w:p w14:paraId="29FE09B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1C6F73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905BA2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5622D73" w14:textId="77777777" w:rsidTr="00AD0C56">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829A35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6BD22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w:t>
            </w:r>
          </w:p>
        </w:tc>
        <w:tc>
          <w:tcPr>
            <w:tcW w:w="523" w:type="dxa"/>
            <w:tcBorders>
              <w:top w:val="nil"/>
              <w:left w:val="nil"/>
              <w:bottom w:val="single" w:sz="4" w:space="0" w:color="000000"/>
              <w:right w:val="single" w:sz="4" w:space="0" w:color="000000"/>
            </w:tcBorders>
            <w:shd w:val="clear" w:color="auto" w:fill="auto"/>
            <w:vAlign w:val="center"/>
            <w:hideMark/>
          </w:tcPr>
          <w:p w14:paraId="436975E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31014</w:t>
            </w:r>
          </w:p>
        </w:tc>
        <w:tc>
          <w:tcPr>
            <w:tcW w:w="3200" w:type="dxa"/>
            <w:tcBorders>
              <w:top w:val="nil"/>
              <w:left w:val="nil"/>
              <w:bottom w:val="single" w:sz="4" w:space="0" w:color="000000"/>
              <w:right w:val="single" w:sz="4" w:space="0" w:color="000000"/>
            </w:tcBorders>
            <w:shd w:val="clear" w:color="auto" w:fill="auto"/>
            <w:vAlign w:val="center"/>
            <w:hideMark/>
          </w:tcPr>
          <w:p w14:paraId="3FDC51E5"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COMPRESSA, DE GAZE EM RAYON. CONTENDO A.G.E. (ÁCIDOS GRAXOS ESSENCIAIS), COM ÓLEO DE GIRASSOL ASSOCIADO A ÓLEOS DE MELALEUCA E COPAÍBA, RICO EM ÁCIDOS LINOLEICO, PALMITATO DE RETINOL (VITAMINA A), ACETATO DE TOCOFEROL (VITAMINA E), LECITINA DE SOJA, T.C.M (TRIGLICERÍDEOS DE CADEIA MÉDIA). EMBALAGEM COM ABERTURA ASSÉPTICA. REGISTRO NA ANVISA COMO CORRELATO CLASSE GRAU DE RISCO IV. INDICAÇÃO PARA PREVENÇÃO E TRATAMENTO DE FERIDAS.  NA EMBALAGEM DEVERÁ CONTER NOME E /OU MARCA DO PRODUTO, LOTE E DATA DE FABRICAÇÃO, PRAZO DE VALIDADE, MODO DE USAR, RESTRIÇÕES DE USO (QUANDO NECESSÁRIO) E TÉCNICO RESPONSÁVEL. TAMANHO: 7,5 X 7,5 EMBEBIDA 3ML DE ÓLEO.</w:t>
            </w:r>
          </w:p>
        </w:tc>
        <w:tc>
          <w:tcPr>
            <w:tcW w:w="483" w:type="dxa"/>
            <w:tcBorders>
              <w:top w:val="nil"/>
              <w:left w:val="nil"/>
              <w:bottom w:val="single" w:sz="4" w:space="0" w:color="000000"/>
              <w:right w:val="single" w:sz="4" w:space="0" w:color="000000"/>
            </w:tcBorders>
            <w:shd w:val="clear" w:color="auto" w:fill="auto"/>
            <w:vAlign w:val="center"/>
            <w:hideMark/>
          </w:tcPr>
          <w:p w14:paraId="023E87A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3E5B8E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400,000</w:t>
            </w:r>
          </w:p>
        </w:tc>
        <w:tc>
          <w:tcPr>
            <w:tcW w:w="790" w:type="dxa"/>
            <w:tcBorders>
              <w:top w:val="nil"/>
              <w:left w:val="nil"/>
              <w:bottom w:val="single" w:sz="4" w:space="0" w:color="000000"/>
              <w:right w:val="single" w:sz="4" w:space="0" w:color="000000"/>
            </w:tcBorders>
            <w:shd w:val="clear" w:color="auto" w:fill="auto"/>
            <w:vAlign w:val="center"/>
            <w:hideMark/>
          </w:tcPr>
          <w:p w14:paraId="0EF33D1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5,52</w:t>
            </w:r>
          </w:p>
        </w:tc>
        <w:tc>
          <w:tcPr>
            <w:tcW w:w="1046" w:type="dxa"/>
            <w:tcBorders>
              <w:top w:val="nil"/>
              <w:left w:val="nil"/>
              <w:bottom w:val="single" w:sz="4" w:space="0" w:color="auto"/>
              <w:right w:val="single" w:sz="4" w:space="0" w:color="auto"/>
            </w:tcBorders>
            <w:shd w:val="clear" w:color="auto" w:fill="auto"/>
            <w:vAlign w:val="center"/>
            <w:hideMark/>
          </w:tcPr>
          <w:p w14:paraId="247BEE5B"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173DFB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55A545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5AE8500" w14:textId="77777777" w:rsidTr="00AD0C56">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76762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5A0C80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41</w:t>
            </w:r>
          </w:p>
        </w:tc>
        <w:tc>
          <w:tcPr>
            <w:tcW w:w="523" w:type="dxa"/>
            <w:tcBorders>
              <w:top w:val="nil"/>
              <w:left w:val="nil"/>
              <w:bottom w:val="single" w:sz="4" w:space="0" w:color="000000"/>
              <w:right w:val="single" w:sz="4" w:space="0" w:color="000000"/>
            </w:tcBorders>
            <w:shd w:val="clear" w:color="auto" w:fill="auto"/>
            <w:vAlign w:val="center"/>
            <w:hideMark/>
          </w:tcPr>
          <w:p w14:paraId="3425D3E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31010</w:t>
            </w:r>
          </w:p>
        </w:tc>
        <w:tc>
          <w:tcPr>
            <w:tcW w:w="3200" w:type="dxa"/>
            <w:tcBorders>
              <w:top w:val="nil"/>
              <w:left w:val="nil"/>
              <w:bottom w:val="single" w:sz="4" w:space="0" w:color="000000"/>
              <w:right w:val="single" w:sz="4" w:space="0" w:color="000000"/>
            </w:tcBorders>
            <w:shd w:val="clear" w:color="auto" w:fill="auto"/>
            <w:vAlign w:val="center"/>
            <w:hideMark/>
          </w:tcPr>
          <w:p w14:paraId="2A3E795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CURATIVO ANTIMICROBIANO DE HIDROFIBRA COM PRATA E FIBRA DE REFORÇO. CURATIVO DE FIBRAS DE NÃO TECIDO, COMPOSTO POR UMA (FORMATO DE FITA) OU DUAS (FORMATO EXTRA) CAMADAS DE CARBOXIMETILCELULOSE SÓDICA IMPREGNADO COM 1,2% DE PRATA IÔNICA (AGENTE MICROBIANO), APRIMORADO COM ÁCIDO ETILENODIAMINO TETRA-ACÉTICO (EDTA), CLORETO DE BENZETÔNIO E REFORÇADO COM FIBRA DE CELULOSE REGENERADA. ESTERIL, EMBALADO INDIVIDUALMENTE. TAMANHO: 15 X 15 CM.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39C0E7B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8859E9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w:t>
            </w:r>
          </w:p>
        </w:tc>
        <w:tc>
          <w:tcPr>
            <w:tcW w:w="790" w:type="dxa"/>
            <w:tcBorders>
              <w:top w:val="nil"/>
              <w:left w:val="nil"/>
              <w:bottom w:val="single" w:sz="4" w:space="0" w:color="000000"/>
              <w:right w:val="single" w:sz="4" w:space="0" w:color="000000"/>
            </w:tcBorders>
            <w:shd w:val="clear" w:color="auto" w:fill="auto"/>
            <w:vAlign w:val="center"/>
            <w:hideMark/>
          </w:tcPr>
          <w:p w14:paraId="7922A5A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308,68</w:t>
            </w:r>
          </w:p>
        </w:tc>
        <w:tc>
          <w:tcPr>
            <w:tcW w:w="1046" w:type="dxa"/>
            <w:tcBorders>
              <w:top w:val="nil"/>
              <w:left w:val="nil"/>
              <w:bottom w:val="single" w:sz="4" w:space="0" w:color="auto"/>
              <w:right w:val="single" w:sz="4" w:space="0" w:color="auto"/>
            </w:tcBorders>
            <w:shd w:val="clear" w:color="auto" w:fill="auto"/>
            <w:vAlign w:val="center"/>
            <w:hideMark/>
          </w:tcPr>
          <w:p w14:paraId="413AEA5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C3CD54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4CE340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8CD95B9"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3311B0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DE6C71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42</w:t>
            </w:r>
          </w:p>
        </w:tc>
        <w:tc>
          <w:tcPr>
            <w:tcW w:w="523" w:type="dxa"/>
            <w:tcBorders>
              <w:top w:val="nil"/>
              <w:left w:val="nil"/>
              <w:bottom w:val="single" w:sz="4" w:space="0" w:color="000000"/>
              <w:right w:val="single" w:sz="4" w:space="0" w:color="000000"/>
            </w:tcBorders>
            <w:shd w:val="clear" w:color="auto" w:fill="auto"/>
            <w:vAlign w:val="center"/>
            <w:hideMark/>
          </w:tcPr>
          <w:p w14:paraId="396FA3C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31013</w:t>
            </w:r>
          </w:p>
        </w:tc>
        <w:tc>
          <w:tcPr>
            <w:tcW w:w="3200" w:type="dxa"/>
            <w:tcBorders>
              <w:top w:val="nil"/>
              <w:left w:val="nil"/>
              <w:bottom w:val="single" w:sz="4" w:space="0" w:color="000000"/>
              <w:right w:val="single" w:sz="4" w:space="0" w:color="000000"/>
            </w:tcBorders>
            <w:shd w:val="clear" w:color="auto" w:fill="auto"/>
            <w:vAlign w:val="center"/>
            <w:hideMark/>
          </w:tcPr>
          <w:p w14:paraId="0AE9EF05"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CURATIVO HIDROCOLÓIDE ESTÉRIL. ESPECIFICAÇÕES TÉCNICAS: CURATIVO AUTOADESIVO DE ALTA ABSORÇÃO, CONSISTINDO EM PELÍCULA SEMIPERMEÁVEL; APRESENTA CAMADA EXTERNA CONTENDO POLIURETANO SEMIPERMEÁVEL </w:t>
            </w:r>
            <w:proofErr w:type="gramStart"/>
            <w:r w:rsidRPr="00AD0C56">
              <w:rPr>
                <w:rFonts w:ascii="Tahoma" w:hAnsi="Tahoma" w:cs="Tahoma"/>
                <w:color w:val="000000"/>
                <w:sz w:val="14"/>
                <w:szCs w:val="14"/>
              </w:rPr>
              <w:t>E ,</w:t>
            </w:r>
            <w:proofErr w:type="gramEnd"/>
            <w:r w:rsidRPr="00AD0C56">
              <w:rPr>
                <w:rFonts w:ascii="Tahoma" w:hAnsi="Tahoma" w:cs="Tahoma"/>
                <w:color w:val="000000"/>
                <w:sz w:val="14"/>
                <w:szCs w:val="14"/>
              </w:rPr>
              <w:t xml:space="preserve"> NA PARTE INTERNA CONTENDO CARBOXIMETILCELULOSE SÓDICA, PECTINA E GELATINA, PERMITE A VISUALIZAÇÃO DA PELE; RECORTÁVEL, ESTÉRIL, PRONTO PARA USO. PRODUTO ESTÉRIL DE USO ÚNICO. TAMANHO: 15CMX15CM. APRESENTAÇÃO: UNIDADE, EMBALADO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4B83465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62F5CC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620786A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82,30</w:t>
            </w:r>
          </w:p>
        </w:tc>
        <w:tc>
          <w:tcPr>
            <w:tcW w:w="1046" w:type="dxa"/>
            <w:tcBorders>
              <w:top w:val="nil"/>
              <w:left w:val="nil"/>
              <w:bottom w:val="single" w:sz="4" w:space="0" w:color="auto"/>
              <w:right w:val="single" w:sz="4" w:space="0" w:color="auto"/>
            </w:tcBorders>
            <w:shd w:val="clear" w:color="auto" w:fill="auto"/>
            <w:vAlign w:val="center"/>
            <w:hideMark/>
          </w:tcPr>
          <w:p w14:paraId="55C5834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549B64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7E35F5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26B52E5" w14:textId="77777777" w:rsidTr="00AD0C56">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F5C37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59277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43</w:t>
            </w:r>
          </w:p>
        </w:tc>
        <w:tc>
          <w:tcPr>
            <w:tcW w:w="523" w:type="dxa"/>
            <w:tcBorders>
              <w:top w:val="nil"/>
              <w:left w:val="nil"/>
              <w:bottom w:val="single" w:sz="4" w:space="0" w:color="000000"/>
              <w:right w:val="single" w:sz="4" w:space="0" w:color="000000"/>
            </w:tcBorders>
            <w:shd w:val="clear" w:color="auto" w:fill="auto"/>
            <w:vAlign w:val="center"/>
            <w:hideMark/>
          </w:tcPr>
          <w:p w14:paraId="134BDBA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12084</w:t>
            </w:r>
          </w:p>
        </w:tc>
        <w:tc>
          <w:tcPr>
            <w:tcW w:w="3200" w:type="dxa"/>
            <w:tcBorders>
              <w:top w:val="nil"/>
              <w:left w:val="nil"/>
              <w:bottom w:val="single" w:sz="4" w:space="0" w:color="000000"/>
              <w:right w:val="single" w:sz="4" w:space="0" w:color="000000"/>
            </w:tcBorders>
            <w:shd w:val="clear" w:color="auto" w:fill="auto"/>
            <w:vAlign w:val="center"/>
            <w:hideMark/>
          </w:tcPr>
          <w:p w14:paraId="60362A7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DETERGENTE ENZIMÁTICO. ESPECIFICAÇÕES TÉCNICAS: SOLUÇÃO A BASE DE ENZIMAS (AMILASE, PROTEASE, LIPASE E CARBOHIDRASE) UTILIZADA PARA REMOÇÃO DE RESÍDUOS ORGÂNICOS EM EQUIPAMENTOS, ARTIGOS E INSTRUMENTOS MÉDICO HOSPITALARES, NÃO ATACA METAIS, BORRACHAS, PLÁSTICOS, OU TUBOS CORRUGADOS. ISENTO DE RESÍDUOS APÓS O ENXÁGÜE, PH NEUTRO, NÃO ESPUMANTE E NÃO CORROSIVO. APRESENTAÇÃO: FRASCO CONTENDO 05 LITRO.</w:t>
            </w:r>
          </w:p>
        </w:tc>
        <w:tc>
          <w:tcPr>
            <w:tcW w:w="483" w:type="dxa"/>
            <w:tcBorders>
              <w:top w:val="nil"/>
              <w:left w:val="nil"/>
              <w:bottom w:val="single" w:sz="4" w:space="0" w:color="000000"/>
              <w:right w:val="single" w:sz="4" w:space="0" w:color="000000"/>
            </w:tcBorders>
            <w:shd w:val="clear" w:color="auto" w:fill="auto"/>
            <w:vAlign w:val="center"/>
            <w:hideMark/>
          </w:tcPr>
          <w:p w14:paraId="1909370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FR</w:t>
            </w:r>
          </w:p>
        </w:tc>
        <w:tc>
          <w:tcPr>
            <w:tcW w:w="872" w:type="dxa"/>
            <w:tcBorders>
              <w:top w:val="nil"/>
              <w:left w:val="nil"/>
              <w:bottom w:val="single" w:sz="4" w:space="0" w:color="000000"/>
              <w:right w:val="single" w:sz="4" w:space="0" w:color="000000"/>
            </w:tcBorders>
            <w:shd w:val="clear" w:color="auto" w:fill="auto"/>
            <w:vAlign w:val="center"/>
            <w:hideMark/>
          </w:tcPr>
          <w:p w14:paraId="11901EA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w:t>
            </w:r>
          </w:p>
        </w:tc>
        <w:tc>
          <w:tcPr>
            <w:tcW w:w="790" w:type="dxa"/>
            <w:tcBorders>
              <w:top w:val="nil"/>
              <w:left w:val="nil"/>
              <w:bottom w:val="single" w:sz="4" w:space="0" w:color="000000"/>
              <w:right w:val="single" w:sz="4" w:space="0" w:color="000000"/>
            </w:tcBorders>
            <w:shd w:val="clear" w:color="auto" w:fill="auto"/>
            <w:vAlign w:val="center"/>
            <w:hideMark/>
          </w:tcPr>
          <w:p w14:paraId="60F46E64"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157,49</w:t>
            </w:r>
          </w:p>
        </w:tc>
        <w:tc>
          <w:tcPr>
            <w:tcW w:w="1046" w:type="dxa"/>
            <w:tcBorders>
              <w:top w:val="nil"/>
              <w:left w:val="nil"/>
              <w:bottom w:val="single" w:sz="4" w:space="0" w:color="auto"/>
              <w:right w:val="single" w:sz="4" w:space="0" w:color="auto"/>
            </w:tcBorders>
            <w:shd w:val="clear" w:color="auto" w:fill="auto"/>
            <w:vAlign w:val="center"/>
            <w:hideMark/>
          </w:tcPr>
          <w:p w14:paraId="1C3BD2F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E19F38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4A03DB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2AAEF39"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57D96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73B554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44</w:t>
            </w:r>
          </w:p>
        </w:tc>
        <w:tc>
          <w:tcPr>
            <w:tcW w:w="523" w:type="dxa"/>
            <w:tcBorders>
              <w:top w:val="nil"/>
              <w:left w:val="nil"/>
              <w:bottom w:val="single" w:sz="4" w:space="0" w:color="000000"/>
              <w:right w:val="single" w:sz="4" w:space="0" w:color="000000"/>
            </w:tcBorders>
            <w:shd w:val="clear" w:color="auto" w:fill="auto"/>
            <w:vAlign w:val="center"/>
            <w:hideMark/>
          </w:tcPr>
          <w:p w14:paraId="1A4436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12085</w:t>
            </w:r>
          </w:p>
        </w:tc>
        <w:tc>
          <w:tcPr>
            <w:tcW w:w="3200" w:type="dxa"/>
            <w:tcBorders>
              <w:top w:val="nil"/>
              <w:left w:val="nil"/>
              <w:bottom w:val="single" w:sz="4" w:space="0" w:color="000000"/>
              <w:right w:val="single" w:sz="4" w:space="0" w:color="000000"/>
            </w:tcBorders>
            <w:shd w:val="clear" w:color="auto" w:fill="auto"/>
            <w:vAlign w:val="center"/>
            <w:hideMark/>
          </w:tcPr>
          <w:p w14:paraId="45EBA9E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DE INFUSÃO INTRAVENOSA SCALP Nº 21 UNIDADE. CARACTERÍSTICAS: COM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7CE3231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0C53CE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1.200,000</w:t>
            </w:r>
          </w:p>
        </w:tc>
        <w:tc>
          <w:tcPr>
            <w:tcW w:w="790" w:type="dxa"/>
            <w:tcBorders>
              <w:top w:val="nil"/>
              <w:left w:val="nil"/>
              <w:bottom w:val="single" w:sz="4" w:space="0" w:color="000000"/>
              <w:right w:val="single" w:sz="4" w:space="0" w:color="000000"/>
            </w:tcBorders>
            <w:shd w:val="clear" w:color="auto" w:fill="auto"/>
            <w:vAlign w:val="center"/>
            <w:hideMark/>
          </w:tcPr>
          <w:p w14:paraId="19BF7D1C"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0,59</w:t>
            </w:r>
          </w:p>
        </w:tc>
        <w:tc>
          <w:tcPr>
            <w:tcW w:w="1046" w:type="dxa"/>
            <w:tcBorders>
              <w:top w:val="nil"/>
              <w:left w:val="nil"/>
              <w:bottom w:val="single" w:sz="4" w:space="0" w:color="auto"/>
              <w:right w:val="single" w:sz="4" w:space="0" w:color="auto"/>
            </w:tcBorders>
            <w:shd w:val="clear" w:color="auto" w:fill="auto"/>
            <w:vAlign w:val="center"/>
            <w:hideMark/>
          </w:tcPr>
          <w:p w14:paraId="622F5E4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E41CCF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D604E5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1202675"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2A8225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73A4C2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45</w:t>
            </w:r>
          </w:p>
        </w:tc>
        <w:tc>
          <w:tcPr>
            <w:tcW w:w="523" w:type="dxa"/>
            <w:tcBorders>
              <w:top w:val="nil"/>
              <w:left w:val="nil"/>
              <w:bottom w:val="single" w:sz="4" w:space="0" w:color="000000"/>
              <w:right w:val="single" w:sz="4" w:space="0" w:color="000000"/>
            </w:tcBorders>
            <w:shd w:val="clear" w:color="auto" w:fill="auto"/>
            <w:vAlign w:val="center"/>
            <w:hideMark/>
          </w:tcPr>
          <w:p w14:paraId="52878DB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12086</w:t>
            </w:r>
          </w:p>
        </w:tc>
        <w:tc>
          <w:tcPr>
            <w:tcW w:w="3200" w:type="dxa"/>
            <w:tcBorders>
              <w:top w:val="nil"/>
              <w:left w:val="nil"/>
              <w:bottom w:val="single" w:sz="4" w:space="0" w:color="000000"/>
              <w:right w:val="single" w:sz="4" w:space="0" w:color="000000"/>
            </w:tcBorders>
            <w:shd w:val="clear" w:color="auto" w:fill="auto"/>
            <w:vAlign w:val="center"/>
            <w:hideMark/>
          </w:tcPr>
          <w:p w14:paraId="3555804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DE INFUSÃO INTRAVENOSA SCALP Nº23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2C25E30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482695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1.200,000</w:t>
            </w:r>
          </w:p>
        </w:tc>
        <w:tc>
          <w:tcPr>
            <w:tcW w:w="790" w:type="dxa"/>
            <w:tcBorders>
              <w:top w:val="nil"/>
              <w:left w:val="nil"/>
              <w:bottom w:val="single" w:sz="4" w:space="0" w:color="000000"/>
              <w:right w:val="single" w:sz="4" w:space="0" w:color="000000"/>
            </w:tcBorders>
            <w:shd w:val="clear" w:color="auto" w:fill="auto"/>
            <w:vAlign w:val="center"/>
            <w:hideMark/>
          </w:tcPr>
          <w:p w14:paraId="5A100F7D"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0,59</w:t>
            </w:r>
          </w:p>
        </w:tc>
        <w:tc>
          <w:tcPr>
            <w:tcW w:w="1046" w:type="dxa"/>
            <w:tcBorders>
              <w:top w:val="nil"/>
              <w:left w:val="nil"/>
              <w:bottom w:val="single" w:sz="4" w:space="0" w:color="auto"/>
              <w:right w:val="single" w:sz="4" w:space="0" w:color="auto"/>
            </w:tcBorders>
            <w:shd w:val="clear" w:color="auto" w:fill="auto"/>
            <w:vAlign w:val="center"/>
            <w:hideMark/>
          </w:tcPr>
          <w:p w14:paraId="352F02E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7903A1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311E8E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41F8440"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9700FC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1909E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46</w:t>
            </w:r>
          </w:p>
        </w:tc>
        <w:tc>
          <w:tcPr>
            <w:tcW w:w="523" w:type="dxa"/>
            <w:tcBorders>
              <w:top w:val="nil"/>
              <w:left w:val="nil"/>
              <w:bottom w:val="single" w:sz="4" w:space="0" w:color="000000"/>
              <w:right w:val="single" w:sz="4" w:space="0" w:color="000000"/>
            </w:tcBorders>
            <w:shd w:val="clear" w:color="auto" w:fill="auto"/>
            <w:vAlign w:val="center"/>
            <w:hideMark/>
          </w:tcPr>
          <w:p w14:paraId="3A9D96F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12087</w:t>
            </w:r>
          </w:p>
        </w:tc>
        <w:tc>
          <w:tcPr>
            <w:tcW w:w="3200" w:type="dxa"/>
            <w:tcBorders>
              <w:top w:val="nil"/>
              <w:left w:val="nil"/>
              <w:bottom w:val="single" w:sz="4" w:space="0" w:color="000000"/>
              <w:right w:val="single" w:sz="4" w:space="0" w:color="000000"/>
            </w:tcBorders>
            <w:shd w:val="clear" w:color="auto" w:fill="auto"/>
            <w:vAlign w:val="center"/>
            <w:hideMark/>
          </w:tcPr>
          <w:p w14:paraId="4AB6716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DE INFUSÃO INTRAVENOSA SCALP Nº25 UNIDADE. ESPECIFICAÇÕES TÉCNICAS:AGULHA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5429622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2A7FF1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11F1C55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0,60</w:t>
            </w:r>
          </w:p>
        </w:tc>
        <w:tc>
          <w:tcPr>
            <w:tcW w:w="1046" w:type="dxa"/>
            <w:tcBorders>
              <w:top w:val="nil"/>
              <w:left w:val="nil"/>
              <w:bottom w:val="single" w:sz="4" w:space="0" w:color="auto"/>
              <w:right w:val="single" w:sz="4" w:space="0" w:color="auto"/>
            </w:tcBorders>
            <w:shd w:val="clear" w:color="auto" w:fill="auto"/>
            <w:vAlign w:val="center"/>
            <w:hideMark/>
          </w:tcPr>
          <w:p w14:paraId="032B4B2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EEE0C41"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D58D63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31DC312"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8217DF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7EA4A1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47</w:t>
            </w:r>
          </w:p>
        </w:tc>
        <w:tc>
          <w:tcPr>
            <w:tcW w:w="523" w:type="dxa"/>
            <w:tcBorders>
              <w:top w:val="nil"/>
              <w:left w:val="nil"/>
              <w:bottom w:val="single" w:sz="4" w:space="0" w:color="000000"/>
              <w:right w:val="single" w:sz="4" w:space="0" w:color="000000"/>
            </w:tcBorders>
            <w:shd w:val="clear" w:color="auto" w:fill="auto"/>
            <w:vAlign w:val="center"/>
            <w:hideMark/>
          </w:tcPr>
          <w:p w14:paraId="12293AA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12088</w:t>
            </w:r>
          </w:p>
        </w:tc>
        <w:tc>
          <w:tcPr>
            <w:tcW w:w="3200" w:type="dxa"/>
            <w:tcBorders>
              <w:top w:val="nil"/>
              <w:left w:val="nil"/>
              <w:bottom w:val="single" w:sz="4" w:space="0" w:color="000000"/>
              <w:right w:val="single" w:sz="4" w:space="0" w:color="000000"/>
            </w:tcBorders>
            <w:shd w:val="clear" w:color="auto" w:fill="auto"/>
            <w:vAlign w:val="center"/>
            <w:hideMark/>
          </w:tcPr>
          <w:p w14:paraId="52BB305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723B65F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BC4343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6114CAE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0,60</w:t>
            </w:r>
          </w:p>
        </w:tc>
        <w:tc>
          <w:tcPr>
            <w:tcW w:w="1046" w:type="dxa"/>
            <w:tcBorders>
              <w:top w:val="nil"/>
              <w:left w:val="nil"/>
              <w:bottom w:val="single" w:sz="4" w:space="0" w:color="auto"/>
              <w:right w:val="single" w:sz="4" w:space="0" w:color="auto"/>
            </w:tcBorders>
            <w:shd w:val="clear" w:color="auto" w:fill="auto"/>
            <w:vAlign w:val="center"/>
            <w:hideMark/>
          </w:tcPr>
          <w:p w14:paraId="75B9939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B5F786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89B913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C4BEE18" w14:textId="77777777" w:rsidTr="00AD0C56">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7D13AD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0CB37E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48</w:t>
            </w:r>
          </w:p>
        </w:tc>
        <w:tc>
          <w:tcPr>
            <w:tcW w:w="523" w:type="dxa"/>
            <w:tcBorders>
              <w:top w:val="nil"/>
              <w:left w:val="nil"/>
              <w:bottom w:val="single" w:sz="4" w:space="0" w:color="000000"/>
              <w:right w:val="single" w:sz="4" w:space="0" w:color="000000"/>
            </w:tcBorders>
            <w:shd w:val="clear" w:color="auto" w:fill="auto"/>
            <w:vAlign w:val="center"/>
            <w:hideMark/>
          </w:tcPr>
          <w:p w14:paraId="7F2B6A4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19422</w:t>
            </w:r>
          </w:p>
        </w:tc>
        <w:tc>
          <w:tcPr>
            <w:tcW w:w="3200" w:type="dxa"/>
            <w:tcBorders>
              <w:top w:val="nil"/>
              <w:left w:val="nil"/>
              <w:bottom w:val="single" w:sz="4" w:space="0" w:color="000000"/>
              <w:right w:val="single" w:sz="4" w:space="0" w:color="000000"/>
            </w:tcBorders>
            <w:shd w:val="clear" w:color="auto" w:fill="auto"/>
            <w:vAlign w:val="center"/>
            <w:hideMark/>
          </w:tcPr>
          <w:p w14:paraId="3F9856A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483" w:type="dxa"/>
            <w:tcBorders>
              <w:top w:val="nil"/>
              <w:left w:val="nil"/>
              <w:bottom w:val="single" w:sz="4" w:space="0" w:color="000000"/>
              <w:right w:val="single" w:sz="4" w:space="0" w:color="000000"/>
            </w:tcBorders>
            <w:shd w:val="clear" w:color="auto" w:fill="auto"/>
            <w:vAlign w:val="center"/>
            <w:hideMark/>
          </w:tcPr>
          <w:p w14:paraId="5241BF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F4F1DA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w:t>
            </w:r>
          </w:p>
        </w:tc>
        <w:tc>
          <w:tcPr>
            <w:tcW w:w="790" w:type="dxa"/>
            <w:tcBorders>
              <w:top w:val="nil"/>
              <w:left w:val="nil"/>
              <w:bottom w:val="single" w:sz="4" w:space="0" w:color="000000"/>
              <w:right w:val="single" w:sz="4" w:space="0" w:color="000000"/>
            </w:tcBorders>
            <w:shd w:val="clear" w:color="auto" w:fill="auto"/>
            <w:vAlign w:val="center"/>
            <w:hideMark/>
          </w:tcPr>
          <w:p w14:paraId="5930508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2,77</w:t>
            </w:r>
          </w:p>
        </w:tc>
        <w:tc>
          <w:tcPr>
            <w:tcW w:w="1046" w:type="dxa"/>
            <w:tcBorders>
              <w:top w:val="nil"/>
              <w:left w:val="nil"/>
              <w:bottom w:val="single" w:sz="4" w:space="0" w:color="auto"/>
              <w:right w:val="single" w:sz="4" w:space="0" w:color="auto"/>
            </w:tcBorders>
            <w:shd w:val="clear" w:color="auto" w:fill="auto"/>
            <w:vAlign w:val="center"/>
            <w:hideMark/>
          </w:tcPr>
          <w:p w14:paraId="2D8E16DF"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F103BF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CD902C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1BB5B2C"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7FA074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7DF6129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49</w:t>
            </w:r>
          </w:p>
        </w:tc>
        <w:tc>
          <w:tcPr>
            <w:tcW w:w="523" w:type="dxa"/>
            <w:tcBorders>
              <w:top w:val="nil"/>
              <w:left w:val="nil"/>
              <w:bottom w:val="single" w:sz="4" w:space="0" w:color="000000"/>
              <w:right w:val="single" w:sz="4" w:space="0" w:color="000000"/>
            </w:tcBorders>
            <w:shd w:val="clear" w:color="auto" w:fill="auto"/>
            <w:vAlign w:val="center"/>
            <w:hideMark/>
          </w:tcPr>
          <w:p w14:paraId="64344F5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12090</w:t>
            </w:r>
          </w:p>
        </w:tc>
        <w:tc>
          <w:tcPr>
            <w:tcW w:w="3200" w:type="dxa"/>
            <w:tcBorders>
              <w:top w:val="nil"/>
              <w:left w:val="nil"/>
              <w:bottom w:val="single" w:sz="4" w:space="0" w:color="000000"/>
              <w:right w:val="single" w:sz="4" w:space="0" w:color="000000"/>
            </w:tcBorders>
            <w:shd w:val="clear" w:color="auto" w:fill="auto"/>
            <w:vAlign w:val="center"/>
            <w:hideMark/>
          </w:tcPr>
          <w:p w14:paraId="45D3F19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DISPOSITIVO PARA INCONTINÊNCIA URINÁRIA MASCULINO.  ESPECIFICAÇÕES TÉCNICAS: ACOMPANHA </w:t>
            </w:r>
            <w:proofErr w:type="gramStart"/>
            <w:r w:rsidRPr="00AD0C56">
              <w:rPr>
                <w:rFonts w:ascii="Tahoma" w:hAnsi="Tahoma" w:cs="Tahoma"/>
                <w:color w:val="000000"/>
                <w:sz w:val="14"/>
                <w:szCs w:val="14"/>
              </w:rPr>
              <w:t>PRESERVATIVO  Nº</w:t>
            </w:r>
            <w:proofErr w:type="gramEnd"/>
            <w:r w:rsidRPr="00AD0C56">
              <w:rPr>
                <w:rFonts w:ascii="Tahoma" w:hAnsi="Tahoma" w:cs="Tahoma"/>
                <w:color w:val="000000"/>
                <w:sz w:val="14"/>
                <w:szCs w:val="14"/>
              </w:rPr>
              <w:t>. 06 E EXTENSÃO EM PVC ATÓXICO E FLEXÍVEL COM 100 CENTÍMETROS DE COMPRIMENTO, PRODUTO ESTÉRIL,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6EE8819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8C0D6E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4901FDD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5,27</w:t>
            </w:r>
          </w:p>
        </w:tc>
        <w:tc>
          <w:tcPr>
            <w:tcW w:w="1046" w:type="dxa"/>
            <w:tcBorders>
              <w:top w:val="nil"/>
              <w:left w:val="nil"/>
              <w:bottom w:val="single" w:sz="4" w:space="0" w:color="auto"/>
              <w:right w:val="single" w:sz="4" w:space="0" w:color="auto"/>
            </w:tcBorders>
            <w:shd w:val="clear" w:color="auto" w:fill="auto"/>
            <w:vAlign w:val="center"/>
            <w:hideMark/>
          </w:tcPr>
          <w:p w14:paraId="6C730BD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49A644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20555D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11B949A"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BA56BB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216BC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w:t>
            </w:r>
          </w:p>
        </w:tc>
        <w:tc>
          <w:tcPr>
            <w:tcW w:w="523" w:type="dxa"/>
            <w:tcBorders>
              <w:top w:val="nil"/>
              <w:left w:val="nil"/>
              <w:bottom w:val="single" w:sz="4" w:space="0" w:color="000000"/>
              <w:right w:val="single" w:sz="4" w:space="0" w:color="000000"/>
            </w:tcBorders>
            <w:shd w:val="clear" w:color="auto" w:fill="auto"/>
            <w:vAlign w:val="center"/>
            <w:hideMark/>
          </w:tcPr>
          <w:p w14:paraId="11314CA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18795</w:t>
            </w:r>
          </w:p>
        </w:tc>
        <w:tc>
          <w:tcPr>
            <w:tcW w:w="3200" w:type="dxa"/>
            <w:tcBorders>
              <w:top w:val="nil"/>
              <w:left w:val="nil"/>
              <w:bottom w:val="single" w:sz="4" w:space="0" w:color="000000"/>
              <w:right w:val="single" w:sz="4" w:space="0" w:color="000000"/>
            </w:tcBorders>
            <w:shd w:val="clear" w:color="auto" w:fill="auto"/>
            <w:vAlign w:val="center"/>
            <w:hideMark/>
          </w:tcPr>
          <w:p w14:paraId="2B573AF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PARA INCONTINÊNCIA URINÁRIA MASCULINO. ESPECIFICAÇÕES TÉCNICAS: ACOMPANHA PRESERVATIVO Nº. 04 E EXTENSÃO EM PVC ATÓXICO E FLEXÍVEL COM 100 CENTÍMETROS DE COMPRIMENTO, PRODUTO ESTÉRIL,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4C7E50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4D5BF0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370D9D9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5,27</w:t>
            </w:r>
          </w:p>
        </w:tc>
        <w:tc>
          <w:tcPr>
            <w:tcW w:w="1046" w:type="dxa"/>
            <w:tcBorders>
              <w:top w:val="nil"/>
              <w:left w:val="nil"/>
              <w:bottom w:val="single" w:sz="4" w:space="0" w:color="auto"/>
              <w:right w:val="single" w:sz="4" w:space="0" w:color="auto"/>
            </w:tcBorders>
            <w:shd w:val="clear" w:color="auto" w:fill="auto"/>
            <w:vAlign w:val="center"/>
            <w:hideMark/>
          </w:tcPr>
          <w:p w14:paraId="2062CED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9A50D8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C04D99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90B2994"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A20944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EE4B0A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51</w:t>
            </w:r>
          </w:p>
        </w:tc>
        <w:tc>
          <w:tcPr>
            <w:tcW w:w="523" w:type="dxa"/>
            <w:tcBorders>
              <w:top w:val="nil"/>
              <w:left w:val="nil"/>
              <w:bottom w:val="single" w:sz="4" w:space="0" w:color="000000"/>
              <w:right w:val="single" w:sz="4" w:space="0" w:color="000000"/>
            </w:tcBorders>
            <w:shd w:val="clear" w:color="auto" w:fill="auto"/>
            <w:vAlign w:val="center"/>
            <w:hideMark/>
          </w:tcPr>
          <w:p w14:paraId="56599B4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12089</w:t>
            </w:r>
          </w:p>
        </w:tc>
        <w:tc>
          <w:tcPr>
            <w:tcW w:w="3200" w:type="dxa"/>
            <w:tcBorders>
              <w:top w:val="nil"/>
              <w:left w:val="nil"/>
              <w:bottom w:val="single" w:sz="4" w:space="0" w:color="000000"/>
              <w:right w:val="single" w:sz="4" w:space="0" w:color="000000"/>
            </w:tcBorders>
            <w:shd w:val="clear" w:color="auto" w:fill="auto"/>
            <w:vAlign w:val="center"/>
            <w:hideMark/>
          </w:tcPr>
          <w:p w14:paraId="46A688E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DISPOSITIVO PARA INCONTINÊNCIA URINÁRIA MASCULINO. ESPECIFICAÇÕES TÉCNICAS: ACOMPANHA PRESERVATIVO Nº. 05 E EXTENSÃO EM PVC ATÓXICO E FLEXÍVEL COM 100 CENTÍMETROS DE COMPRIMENTO, PRODUTO ESTÉRIL,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7DDEA96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216E4E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2358938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5,27</w:t>
            </w:r>
          </w:p>
        </w:tc>
        <w:tc>
          <w:tcPr>
            <w:tcW w:w="1046" w:type="dxa"/>
            <w:tcBorders>
              <w:top w:val="nil"/>
              <w:left w:val="nil"/>
              <w:bottom w:val="single" w:sz="4" w:space="0" w:color="auto"/>
              <w:right w:val="single" w:sz="4" w:space="0" w:color="auto"/>
            </w:tcBorders>
            <w:shd w:val="clear" w:color="auto" w:fill="auto"/>
            <w:vAlign w:val="center"/>
            <w:hideMark/>
          </w:tcPr>
          <w:p w14:paraId="1820E74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154857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29068A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5601CAF" w14:textId="77777777" w:rsidTr="00AD0C56">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46EFF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871222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52</w:t>
            </w:r>
          </w:p>
        </w:tc>
        <w:tc>
          <w:tcPr>
            <w:tcW w:w="523" w:type="dxa"/>
            <w:tcBorders>
              <w:top w:val="nil"/>
              <w:left w:val="nil"/>
              <w:bottom w:val="single" w:sz="4" w:space="0" w:color="000000"/>
              <w:right w:val="single" w:sz="4" w:space="0" w:color="000000"/>
            </w:tcBorders>
            <w:shd w:val="clear" w:color="auto" w:fill="auto"/>
            <w:vAlign w:val="center"/>
            <w:hideMark/>
          </w:tcPr>
          <w:p w14:paraId="57385EA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12093</w:t>
            </w:r>
          </w:p>
        </w:tc>
        <w:tc>
          <w:tcPr>
            <w:tcW w:w="3200" w:type="dxa"/>
            <w:tcBorders>
              <w:top w:val="nil"/>
              <w:left w:val="nil"/>
              <w:bottom w:val="single" w:sz="4" w:space="0" w:color="000000"/>
              <w:right w:val="single" w:sz="4" w:space="0" w:color="000000"/>
            </w:tcBorders>
            <w:shd w:val="clear" w:color="auto" w:fill="auto"/>
            <w:vAlign w:val="center"/>
            <w:hideMark/>
          </w:tcPr>
          <w:p w14:paraId="28940BC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ELETRODO CARDIOLÓGICO. ESPECIFICAÇÕES TÉCNICAS: FABRICADO EM ESPUMA DE ALTA DENSIDADE HIPOALERGÊNICA GEL SÓLIDO; ILHÓS DE FIXAÇÃO EM PRATA PURA COM EXCELENTE ADAPTAÇÃO EM QUALQUER CABO CONDUTOR; GEL DE CLORETO DE POTÁSSIO (KCL) PROTEGIDO CONTRA RESSECAMENTO POR UM ANEL PLÁSTICO; PRENDENDOR METÁLICO: REBITE DE AÇO INOXIDÁVEL; TAMANHO 44 X 32MM, FORRO EM POLIESTIRENO, 025 MM DE LARGURA. CONTRAPINO DE CLORETO DE PRATA (AG-AGCL); ESTRUTURA DE PAPEL CONDUTIVO DE BAIXA IMPEDÂNCIA, COM GEL CONDUTOR BIOCOMPATÍVEL; </w:t>
            </w:r>
            <w:proofErr w:type="gramStart"/>
            <w:r w:rsidRPr="00AD0C56">
              <w:rPr>
                <w:rFonts w:ascii="Tahoma" w:hAnsi="Tahoma" w:cs="Tahoma"/>
                <w:color w:val="000000"/>
                <w:sz w:val="14"/>
                <w:szCs w:val="14"/>
              </w:rPr>
              <w:t>AUTOADESIVO  HIPOALÉRGICO</w:t>
            </w:r>
            <w:proofErr w:type="gramEnd"/>
            <w:r w:rsidRPr="00AD0C56">
              <w:rPr>
                <w:rFonts w:ascii="Tahoma" w:hAnsi="Tahoma" w:cs="Tahoma"/>
                <w:color w:val="000000"/>
                <w:sz w:val="14"/>
                <w:szCs w:val="14"/>
              </w:rPr>
              <w:t>; ATÓXICO, APIROGÊNICO, DESCARTÁVEL. APRESENTAÇÃO: PACOTE CONTENDO 50 UNIDADES</w:t>
            </w:r>
          </w:p>
        </w:tc>
        <w:tc>
          <w:tcPr>
            <w:tcW w:w="483" w:type="dxa"/>
            <w:tcBorders>
              <w:top w:val="nil"/>
              <w:left w:val="nil"/>
              <w:bottom w:val="single" w:sz="4" w:space="0" w:color="000000"/>
              <w:right w:val="single" w:sz="4" w:space="0" w:color="000000"/>
            </w:tcBorders>
            <w:shd w:val="clear" w:color="auto" w:fill="auto"/>
            <w:vAlign w:val="center"/>
            <w:hideMark/>
          </w:tcPr>
          <w:p w14:paraId="5293B1D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071A974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w:t>
            </w:r>
          </w:p>
        </w:tc>
        <w:tc>
          <w:tcPr>
            <w:tcW w:w="790" w:type="dxa"/>
            <w:tcBorders>
              <w:top w:val="nil"/>
              <w:left w:val="nil"/>
              <w:bottom w:val="single" w:sz="4" w:space="0" w:color="000000"/>
              <w:right w:val="single" w:sz="4" w:space="0" w:color="000000"/>
            </w:tcBorders>
            <w:shd w:val="clear" w:color="auto" w:fill="auto"/>
            <w:vAlign w:val="center"/>
            <w:hideMark/>
          </w:tcPr>
          <w:p w14:paraId="222ADA5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30,43</w:t>
            </w:r>
          </w:p>
        </w:tc>
        <w:tc>
          <w:tcPr>
            <w:tcW w:w="1046" w:type="dxa"/>
            <w:tcBorders>
              <w:top w:val="nil"/>
              <w:left w:val="nil"/>
              <w:bottom w:val="single" w:sz="4" w:space="0" w:color="auto"/>
              <w:right w:val="single" w:sz="4" w:space="0" w:color="auto"/>
            </w:tcBorders>
            <w:shd w:val="clear" w:color="auto" w:fill="auto"/>
            <w:vAlign w:val="center"/>
            <w:hideMark/>
          </w:tcPr>
          <w:p w14:paraId="6106D0A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D7FBEC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C7D5C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992B804"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339620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B729B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53</w:t>
            </w:r>
          </w:p>
        </w:tc>
        <w:tc>
          <w:tcPr>
            <w:tcW w:w="523" w:type="dxa"/>
            <w:tcBorders>
              <w:top w:val="nil"/>
              <w:left w:val="nil"/>
              <w:bottom w:val="single" w:sz="4" w:space="0" w:color="000000"/>
              <w:right w:val="single" w:sz="4" w:space="0" w:color="000000"/>
            </w:tcBorders>
            <w:shd w:val="clear" w:color="auto" w:fill="auto"/>
            <w:vAlign w:val="center"/>
            <w:hideMark/>
          </w:tcPr>
          <w:p w14:paraId="06C4927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12094</w:t>
            </w:r>
          </w:p>
        </w:tc>
        <w:tc>
          <w:tcPr>
            <w:tcW w:w="3200" w:type="dxa"/>
            <w:tcBorders>
              <w:top w:val="nil"/>
              <w:left w:val="nil"/>
              <w:bottom w:val="single" w:sz="4" w:space="0" w:color="000000"/>
              <w:right w:val="single" w:sz="4" w:space="0" w:color="000000"/>
            </w:tcBorders>
            <w:shd w:val="clear" w:color="auto" w:fill="auto"/>
            <w:vAlign w:val="center"/>
            <w:hideMark/>
          </w:tcPr>
          <w:p w14:paraId="3E33873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EQUIPO DUAS VIAS. ESPECIFICAÇÕES TÉCNICAS: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483" w:type="dxa"/>
            <w:tcBorders>
              <w:top w:val="nil"/>
              <w:left w:val="nil"/>
              <w:bottom w:val="single" w:sz="4" w:space="0" w:color="000000"/>
              <w:right w:val="single" w:sz="4" w:space="0" w:color="000000"/>
            </w:tcBorders>
            <w:shd w:val="clear" w:color="auto" w:fill="auto"/>
            <w:vAlign w:val="center"/>
            <w:hideMark/>
          </w:tcPr>
          <w:p w14:paraId="59D82F3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59814B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1.000,000</w:t>
            </w:r>
          </w:p>
        </w:tc>
        <w:tc>
          <w:tcPr>
            <w:tcW w:w="790" w:type="dxa"/>
            <w:tcBorders>
              <w:top w:val="nil"/>
              <w:left w:val="nil"/>
              <w:bottom w:val="single" w:sz="4" w:space="0" w:color="000000"/>
              <w:right w:val="single" w:sz="4" w:space="0" w:color="000000"/>
            </w:tcBorders>
            <w:shd w:val="clear" w:color="auto" w:fill="auto"/>
            <w:vAlign w:val="center"/>
            <w:hideMark/>
          </w:tcPr>
          <w:p w14:paraId="465F921D"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1,62</w:t>
            </w:r>
          </w:p>
        </w:tc>
        <w:tc>
          <w:tcPr>
            <w:tcW w:w="1046" w:type="dxa"/>
            <w:tcBorders>
              <w:top w:val="nil"/>
              <w:left w:val="nil"/>
              <w:bottom w:val="single" w:sz="4" w:space="0" w:color="auto"/>
              <w:right w:val="single" w:sz="4" w:space="0" w:color="auto"/>
            </w:tcBorders>
            <w:shd w:val="clear" w:color="auto" w:fill="auto"/>
            <w:vAlign w:val="center"/>
            <w:hideMark/>
          </w:tcPr>
          <w:p w14:paraId="5B75300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9BFB5E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AB1944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6E0FCD9"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CAA693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0923A5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54</w:t>
            </w:r>
          </w:p>
        </w:tc>
        <w:tc>
          <w:tcPr>
            <w:tcW w:w="523" w:type="dxa"/>
            <w:tcBorders>
              <w:top w:val="nil"/>
              <w:left w:val="nil"/>
              <w:bottom w:val="single" w:sz="4" w:space="0" w:color="000000"/>
              <w:right w:val="single" w:sz="4" w:space="0" w:color="000000"/>
            </w:tcBorders>
            <w:shd w:val="clear" w:color="auto" w:fill="auto"/>
            <w:vAlign w:val="center"/>
            <w:hideMark/>
          </w:tcPr>
          <w:p w14:paraId="64D414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12095</w:t>
            </w:r>
          </w:p>
        </w:tc>
        <w:tc>
          <w:tcPr>
            <w:tcW w:w="3200" w:type="dxa"/>
            <w:tcBorders>
              <w:top w:val="nil"/>
              <w:left w:val="nil"/>
              <w:bottom w:val="single" w:sz="4" w:space="0" w:color="000000"/>
              <w:right w:val="single" w:sz="4" w:space="0" w:color="000000"/>
            </w:tcBorders>
            <w:shd w:val="clear" w:color="auto" w:fill="auto"/>
            <w:vAlign w:val="center"/>
            <w:hideMark/>
          </w:tcPr>
          <w:p w14:paraId="37182CD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357D0A0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8F7555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2.500,000</w:t>
            </w:r>
          </w:p>
        </w:tc>
        <w:tc>
          <w:tcPr>
            <w:tcW w:w="790" w:type="dxa"/>
            <w:tcBorders>
              <w:top w:val="nil"/>
              <w:left w:val="nil"/>
              <w:bottom w:val="single" w:sz="4" w:space="0" w:color="000000"/>
              <w:right w:val="single" w:sz="4" w:space="0" w:color="000000"/>
            </w:tcBorders>
            <w:shd w:val="clear" w:color="auto" w:fill="auto"/>
            <w:vAlign w:val="center"/>
            <w:hideMark/>
          </w:tcPr>
          <w:p w14:paraId="6390A79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2,49</w:t>
            </w:r>
          </w:p>
        </w:tc>
        <w:tc>
          <w:tcPr>
            <w:tcW w:w="1046" w:type="dxa"/>
            <w:tcBorders>
              <w:top w:val="nil"/>
              <w:left w:val="nil"/>
              <w:bottom w:val="single" w:sz="4" w:space="0" w:color="auto"/>
              <w:right w:val="single" w:sz="4" w:space="0" w:color="auto"/>
            </w:tcBorders>
            <w:shd w:val="clear" w:color="auto" w:fill="auto"/>
            <w:vAlign w:val="center"/>
            <w:hideMark/>
          </w:tcPr>
          <w:p w14:paraId="3F7946C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A9D501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015FEE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506D489"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50E05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9BAEC0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55</w:t>
            </w:r>
          </w:p>
        </w:tc>
        <w:tc>
          <w:tcPr>
            <w:tcW w:w="523" w:type="dxa"/>
            <w:tcBorders>
              <w:top w:val="nil"/>
              <w:left w:val="nil"/>
              <w:bottom w:val="single" w:sz="4" w:space="0" w:color="000000"/>
              <w:right w:val="single" w:sz="4" w:space="0" w:color="000000"/>
            </w:tcBorders>
            <w:shd w:val="clear" w:color="auto" w:fill="auto"/>
            <w:vAlign w:val="center"/>
            <w:hideMark/>
          </w:tcPr>
          <w:p w14:paraId="22FCB50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12096</w:t>
            </w:r>
          </w:p>
        </w:tc>
        <w:tc>
          <w:tcPr>
            <w:tcW w:w="3200" w:type="dxa"/>
            <w:tcBorders>
              <w:top w:val="nil"/>
              <w:left w:val="nil"/>
              <w:bottom w:val="single" w:sz="4" w:space="0" w:color="000000"/>
              <w:right w:val="single" w:sz="4" w:space="0" w:color="000000"/>
            </w:tcBorders>
            <w:shd w:val="clear" w:color="auto" w:fill="auto"/>
            <w:vAlign w:val="center"/>
            <w:hideMark/>
          </w:tcPr>
          <w:p w14:paraId="53B8F4F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EQUIPO PARA SOLUÇÕES PARENTERAIS MICROGOTAS.ESPECIFICAÇÕES TÉCNICAS: DESCARTÁVEL, ESTÉRIL, ATÔXICO E APIROGÊNICO. PERFURADOR TIPO LANCETA; PONTA (PINÇA) PERFURANTE EM PVC COM TAMPA PROTETORA; CÂMARA DE GOTEJAMENTO FLEXÍVEL COM ENTRADA DE AR FILTRADO; TUBO DE PVC COM 1,20 M DE COMPRIMENTO, TRANSPARENTE E FLEXÍVEL, CONTROLADOR DE FLUXO TIPO PINÇA ROLETE; INJETOR LATERAL EM FORMA DE "Y", CONEXÃO DO TIPO LUER. APRESENTAÇÃO: EMBALADOS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799B003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A63752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64921DB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4,87</w:t>
            </w:r>
          </w:p>
        </w:tc>
        <w:tc>
          <w:tcPr>
            <w:tcW w:w="1046" w:type="dxa"/>
            <w:tcBorders>
              <w:top w:val="nil"/>
              <w:left w:val="nil"/>
              <w:bottom w:val="single" w:sz="4" w:space="0" w:color="auto"/>
              <w:right w:val="single" w:sz="4" w:space="0" w:color="auto"/>
            </w:tcBorders>
            <w:shd w:val="clear" w:color="auto" w:fill="auto"/>
            <w:vAlign w:val="center"/>
            <w:hideMark/>
          </w:tcPr>
          <w:p w14:paraId="548B4A20"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A79A7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EDED10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937950D" w14:textId="77777777" w:rsidTr="00AD0C56">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146C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493577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56</w:t>
            </w:r>
          </w:p>
        </w:tc>
        <w:tc>
          <w:tcPr>
            <w:tcW w:w="523" w:type="dxa"/>
            <w:tcBorders>
              <w:top w:val="nil"/>
              <w:left w:val="nil"/>
              <w:bottom w:val="single" w:sz="4" w:space="0" w:color="000000"/>
              <w:right w:val="single" w:sz="4" w:space="0" w:color="000000"/>
            </w:tcBorders>
            <w:shd w:val="clear" w:color="auto" w:fill="auto"/>
            <w:vAlign w:val="center"/>
            <w:hideMark/>
          </w:tcPr>
          <w:p w14:paraId="338E8E4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19545</w:t>
            </w:r>
          </w:p>
        </w:tc>
        <w:tc>
          <w:tcPr>
            <w:tcW w:w="3200" w:type="dxa"/>
            <w:tcBorders>
              <w:top w:val="nil"/>
              <w:left w:val="nil"/>
              <w:bottom w:val="single" w:sz="4" w:space="0" w:color="000000"/>
              <w:right w:val="single" w:sz="4" w:space="0" w:color="000000"/>
            </w:tcBorders>
            <w:shd w:val="clear" w:color="auto" w:fill="auto"/>
            <w:vAlign w:val="center"/>
            <w:hideMark/>
          </w:tcPr>
          <w:p w14:paraId="7EF5EA4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ESCOVA CERVICAL DESCARTÁVEL. ESPECIFICAÇÕES TÉCNICAS: PONTA ATIVA PRODUZIDA COM MICRO CERDAS EM NYLON EM FORMATO CÔNICO E EIXO DE SUSTENTAÇÃO EM AÇO INOXIDÁVEL. CABO EM POLIESTIRENO DE ALTO IMPACTO, ATÓXICO E RESISTENTE ÀS TRAÇÕES. EIXO LONGITUDINAL DA HASTE + PONTA ATIVA - 200 MM; EIXO LONGITUDINAL DA PONTA ATIVA - 21 MM; DIÂMETRO DA PONTA ATIVA - 0,7 MM; PRODUTO NÃO-ESTÉRIL, DE USO ÚNICO. APRESENTAÇÃO: PACOTE C/ 50 UNIDADES</w:t>
            </w:r>
          </w:p>
        </w:tc>
        <w:tc>
          <w:tcPr>
            <w:tcW w:w="483" w:type="dxa"/>
            <w:tcBorders>
              <w:top w:val="nil"/>
              <w:left w:val="nil"/>
              <w:bottom w:val="single" w:sz="4" w:space="0" w:color="000000"/>
              <w:right w:val="single" w:sz="4" w:space="0" w:color="000000"/>
            </w:tcBorders>
            <w:shd w:val="clear" w:color="auto" w:fill="auto"/>
            <w:vAlign w:val="center"/>
            <w:hideMark/>
          </w:tcPr>
          <w:p w14:paraId="3B2A6D0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65A4A1E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w:t>
            </w:r>
          </w:p>
        </w:tc>
        <w:tc>
          <w:tcPr>
            <w:tcW w:w="790" w:type="dxa"/>
            <w:tcBorders>
              <w:top w:val="nil"/>
              <w:left w:val="nil"/>
              <w:bottom w:val="single" w:sz="4" w:space="0" w:color="000000"/>
              <w:right w:val="single" w:sz="4" w:space="0" w:color="000000"/>
            </w:tcBorders>
            <w:shd w:val="clear" w:color="auto" w:fill="auto"/>
            <w:vAlign w:val="center"/>
            <w:hideMark/>
          </w:tcPr>
          <w:p w14:paraId="77E3A28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71,92</w:t>
            </w:r>
          </w:p>
        </w:tc>
        <w:tc>
          <w:tcPr>
            <w:tcW w:w="1046" w:type="dxa"/>
            <w:tcBorders>
              <w:top w:val="nil"/>
              <w:left w:val="nil"/>
              <w:bottom w:val="single" w:sz="4" w:space="0" w:color="auto"/>
              <w:right w:val="single" w:sz="4" w:space="0" w:color="auto"/>
            </w:tcBorders>
            <w:shd w:val="clear" w:color="auto" w:fill="auto"/>
            <w:vAlign w:val="center"/>
            <w:hideMark/>
          </w:tcPr>
          <w:p w14:paraId="72E0360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E85313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6BDC4E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BE2516B"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5E0A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BF4D5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57</w:t>
            </w:r>
          </w:p>
        </w:tc>
        <w:tc>
          <w:tcPr>
            <w:tcW w:w="523" w:type="dxa"/>
            <w:tcBorders>
              <w:top w:val="nil"/>
              <w:left w:val="nil"/>
              <w:bottom w:val="single" w:sz="4" w:space="0" w:color="000000"/>
              <w:right w:val="single" w:sz="4" w:space="0" w:color="000000"/>
            </w:tcBorders>
            <w:shd w:val="clear" w:color="auto" w:fill="auto"/>
            <w:vAlign w:val="center"/>
            <w:hideMark/>
          </w:tcPr>
          <w:p w14:paraId="240638F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12098</w:t>
            </w:r>
          </w:p>
        </w:tc>
        <w:tc>
          <w:tcPr>
            <w:tcW w:w="3200" w:type="dxa"/>
            <w:tcBorders>
              <w:top w:val="nil"/>
              <w:left w:val="nil"/>
              <w:bottom w:val="single" w:sz="4" w:space="0" w:color="000000"/>
              <w:right w:val="single" w:sz="4" w:space="0" w:color="000000"/>
            </w:tcBorders>
            <w:shd w:val="clear" w:color="auto" w:fill="auto"/>
            <w:vAlign w:val="center"/>
            <w:hideMark/>
          </w:tcPr>
          <w:p w14:paraId="1DC3AD5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ESPARADRAPO IMPERMEÁVEL. ESPECIFICAÇÕES TÉCNICAS: COMPOSTO DE TECIDO 100% ALGODÃO COM RESINA ACRÍLICA IMPERMEABILIZANTE, COM APLICAÇÃO DE MASSA ADESIVA À BASE DE BORRACHA NATURAL, ÓXIDO DE ZINCO E RESINA, DIMENSÕES 10CMX4,5M, ROLO.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76DE1ED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251694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250,000</w:t>
            </w:r>
          </w:p>
        </w:tc>
        <w:tc>
          <w:tcPr>
            <w:tcW w:w="790" w:type="dxa"/>
            <w:tcBorders>
              <w:top w:val="nil"/>
              <w:left w:val="nil"/>
              <w:bottom w:val="single" w:sz="4" w:space="0" w:color="000000"/>
              <w:right w:val="single" w:sz="4" w:space="0" w:color="000000"/>
            </w:tcBorders>
            <w:shd w:val="clear" w:color="auto" w:fill="auto"/>
            <w:vAlign w:val="center"/>
            <w:hideMark/>
          </w:tcPr>
          <w:p w14:paraId="4840C6E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26,17</w:t>
            </w:r>
          </w:p>
        </w:tc>
        <w:tc>
          <w:tcPr>
            <w:tcW w:w="1046" w:type="dxa"/>
            <w:tcBorders>
              <w:top w:val="nil"/>
              <w:left w:val="nil"/>
              <w:bottom w:val="single" w:sz="4" w:space="0" w:color="auto"/>
              <w:right w:val="single" w:sz="4" w:space="0" w:color="auto"/>
            </w:tcBorders>
            <w:shd w:val="clear" w:color="auto" w:fill="auto"/>
            <w:vAlign w:val="center"/>
            <w:hideMark/>
          </w:tcPr>
          <w:p w14:paraId="781B33E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6A40B2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E4C9AF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2E9D0E8"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45A659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AF8251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58</w:t>
            </w:r>
          </w:p>
        </w:tc>
        <w:tc>
          <w:tcPr>
            <w:tcW w:w="523" w:type="dxa"/>
            <w:tcBorders>
              <w:top w:val="nil"/>
              <w:left w:val="nil"/>
              <w:bottom w:val="single" w:sz="4" w:space="0" w:color="000000"/>
              <w:right w:val="single" w:sz="4" w:space="0" w:color="000000"/>
            </w:tcBorders>
            <w:shd w:val="clear" w:color="auto" w:fill="auto"/>
            <w:vAlign w:val="center"/>
            <w:hideMark/>
          </w:tcPr>
          <w:p w14:paraId="6CB428B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19546</w:t>
            </w:r>
          </w:p>
        </w:tc>
        <w:tc>
          <w:tcPr>
            <w:tcW w:w="3200" w:type="dxa"/>
            <w:tcBorders>
              <w:top w:val="nil"/>
              <w:left w:val="nil"/>
              <w:bottom w:val="single" w:sz="4" w:space="0" w:color="000000"/>
              <w:right w:val="single" w:sz="4" w:space="0" w:color="000000"/>
            </w:tcBorders>
            <w:shd w:val="clear" w:color="auto" w:fill="auto"/>
            <w:vAlign w:val="center"/>
            <w:hideMark/>
          </w:tcPr>
          <w:p w14:paraId="568ADF4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ESPATULA DE AYRES. ESPECIFICAÇÕES TÉCNICAS: PRODUZIDA EM MADEIRA, RESISTENTE, PONTAS ARREDONDADAS DESCARTÁVEIS, UTILIZADA PARA COLETA DE EXAMES GINECOLÓGICOS, MEDINDO 18 CM DE COMPRIMENTO. APRESENTAÇÃO: PACOTE COM 50 UNIDADES</w:t>
            </w:r>
          </w:p>
        </w:tc>
        <w:tc>
          <w:tcPr>
            <w:tcW w:w="483" w:type="dxa"/>
            <w:tcBorders>
              <w:top w:val="nil"/>
              <w:left w:val="nil"/>
              <w:bottom w:val="single" w:sz="4" w:space="0" w:color="000000"/>
              <w:right w:val="single" w:sz="4" w:space="0" w:color="000000"/>
            </w:tcBorders>
            <w:shd w:val="clear" w:color="auto" w:fill="auto"/>
            <w:vAlign w:val="center"/>
            <w:hideMark/>
          </w:tcPr>
          <w:p w14:paraId="28A3944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267D706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w:t>
            </w:r>
          </w:p>
        </w:tc>
        <w:tc>
          <w:tcPr>
            <w:tcW w:w="790" w:type="dxa"/>
            <w:tcBorders>
              <w:top w:val="nil"/>
              <w:left w:val="nil"/>
              <w:bottom w:val="single" w:sz="4" w:space="0" w:color="000000"/>
              <w:right w:val="single" w:sz="4" w:space="0" w:color="000000"/>
            </w:tcBorders>
            <w:shd w:val="clear" w:color="auto" w:fill="auto"/>
            <w:vAlign w:val="center"/>
            <w:hideMark/>
          </w:tcPr>
          <w:p w14:paraId="354E8AE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18,72</w:t>
            </w:r>
          </w:p>
        </w:tc>
        <w:tc>
          <w:tcPr>
            <w:tcW w:w="1046" w:type="dxa"/>
            <w:tcBorders>
              <w:top w:val="nil"/>
              <w:left w:val="nil"/>
              <w:bottom w:val="single" w:sz="4" w:space="0" w:color="auto"/>
              <w:right w:val="single" w:sz="4" w:space="0" w:color="auto"/>
            </w:tcBorders>
            <w:shd w:val="clear" w:color="auto" w:fill="auto"/>
            <w:vAlign w:val="center"/>
            <w:hideMark/>
          </w:tcPr>
          <w:p w14:paraId="21342F3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A05172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055B41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58C9DFF"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00413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7D32BF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59</w:t>
            </w:r>
          </w:p>
        </w:tc>
        <w:tc>
          <w:tcPr>
            <w:tcW w:w="523" w:type="dxa"/>
            <w:tcBorders>
              <w:top w:val="nil"/>
              <w:left w:val="nil"/>
              <w:bottom w:val="single" w:sz="4" w:space="0" w:color="000000"/>
              <w:right w:val="single" w:sz="4" w:space="0" w:color="000000"/>
            </w:tcBorders>
            <w:shd w:val="clear" w:color="auto" w:fill="auto"/>
            <w:vAlign w:val="center"/>
            <w:hideMark/>
          </w:tcPr>
          <w:p w14:paraId="7B4A206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18518</w:t>
            </w:r>
          </w:p>
        </w:tc>
        <w:tc>
          <w:tcPr>
            <w:tcW w:w="3200" w:type="dxa"/>
            <w:tcBorders>
              <w:top w:val="nil"/>
              <w:left w:val="nil"/>
              <w:bottom w:val="single" w:sz="4" w:space="0" w:color="000000"/>
              <w:right w:val="single" w:sz="4" w:space="0" w:color="000000"/>
            </w:tcBorders>
            <w:shd w:val="clear" w:color="auto" w:fill="auto"/>
            <w:vAlign w:val="center"/>
            <w:hideMark/>
          </w:tcPr>
          <w:p w14:paraId="65CA1DD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ESPÉCULO VAGINAL DESCARTÁVEL. ESPECIFICAÇÕES TÉCNICAS: TAMANHO GRANDE,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3" w:type="dxa"/>
            <w:tcBorders>
              <w:top w:val="nil"/>
              <w:left w:val="nil"/>
              <w:bottom w:val="single" w:sz="4" w:space="0" w:color="000000"/>
              <w:right w:val="single" w:sz="4" w:space="0" w:color="000000"/>
            </w:tcBorders>
            <w:shd w:val="clear" w:color="auto" w:fill="auto"/>
            <w:vAlign w:val="center"/>
            <w:hideMark/>
          </w:tcPr>
          <w:p w14:paraId="15E83FF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9E9AAD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644AB21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3,54</w:t>
            </w:r>
          </w:p>
        </w:tc>
        <w:tc>
          <w:tcPr>
            <w:tcW w:w="1046" w:type="dxa"/>
            <w:tcBorders>
              <w:top w:val="nil"/>
              <w:left w:val="nil"/>
              <w:bottom w:val="single" w:sz="4" w:space="0" w:color="auto"/>
              <w:right w:val="single" w:sz="4" w:space="0" w:color="auto"/>
            </w:tcBorders>
            <w:shd w:val="clear" w:color="auto" w:fill="auto"/>
            <w:vAlign w:val="center"/>
            <w:hideMark/>
          </w:tcPr>
          <w:p w14:paraId="20A030D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C7DAEC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CA79F0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9BE1217"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95F9E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AA2057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w:t>
            </w:r>
          </w:p>
        </w:tc>
        <w:tc>
          <w:tcPr>
            <w:tcW w:w="523" w:type="dxa"/>
            <w:tcBorders>
              <w:top w:val="nil"/>
              <w:left w:val="nil"/>
              <w:bottom w:val="single" w:sz="4" w:space="0" w:color="000000"/>
              <w:right w:val="single" w:sz="4" w:space="0" w:color="000000"/>
            </w:tcBorders>
            <w:shd w:val="clear" w:color="auto" w:fill="auto"/>
            <w:vAlign w:val="center"/>
            <w:hideMark/>
          </w:tcPr>
          <w:p w14:paraId="14B77BC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12100</w:t>
            </w:r>
          </w:p>
        </w:tc>
        <w:tc>
          <w:tcPr>
            <w:tcW w:w="3200" w:type="dxa"/>
            <w:tcBorders>
              <w:top w:val="nil"/>
              <w:left w:val="nil"/>
              <w:bottom w:val="single" w:sz="4" w:space="0" w:color="000000"/>
              <w:right w:val="single" w:sz="4" w:space="0" w:color="000000"/>
            </w:tcBorders>
            <w:shd w:val="clear" w:color="auto" w:fill="auto"/>
            <w:vAlign w:val="center"/>
            <w:hideMark/>
          </w:tcPr>
          <w:p w14:paraId="5E14057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ESPÉCULO VAGINAL DESCARTÁVEL. ESPECIFICAÇÕES TÉCNICAS: TAMANHO MÉDIO,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3" w:type="dxa"/>
            <w:tcBorders>
              <w:top w:val="nil"/>
              <w:left w:val="nil"/>
              <w:bottom w:val="single" w:sz="4" w:space="0" w:color="000000"/>
              <w:right w:val="single" w:sz="4" w:space="0" w:color="000000"/>
            </w:tcBorders>
            <w:shd w:val="clear" w:color="auto" w:fill="auto"/>
            <w:vAlign w:val="center"/>
            <w:hideMark/>
          </w:tcPr>
          <w:p w14:paraId="41236CD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7136B8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300,000</w:t>
            </w:r>
          </w:p>
        </w:tc>
        <w:tc>
          <w:tcPr>
            <w:tcW w:w="790" w:type="dxa"/>
            <w:tcBorders>
              <w:top w:val="nil"/>
              <w:left w:val="nil"/>
              <w:bottom w:val="single" w:sz="4" w:space="0" w:color="000000"/>
              <w:right w:val="single" w:sz="4" w:space="0" w:color="000000"/>
            </w:tcBorders>
            <w:shd w:val="clear" w:color="auto" w:fill="auto"/>
            <w:vAlign w:val="center"/>
            <w:hideMark/>
          </w:tcPr>
          <w:p w14:paraId="0F117B8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3,28</w:t>
            </w:r>
          </w:p>
        </w:tc>
        <w:tc>
          <w:tcPr>
            <w:tcW w:w="1046" w:type="dxa"/>
            <w:tcBorders>
              <w:top w:val="nil"/>
              <w:left w:val="nil"/>
              <w:bottom w:val="single" w:sz="4" w:space="0" w:color="auto"/>
              <w:right w:val="single" w:sz="4" w:space="0" w:color="auto"/>
            </w:tcBorders>
            <w:shd w:val="clear" w:color="auto" w:fill="auto"/>
            <w:vAlign w:val="center"/>
            <w:hideMark/>
          </w:tcPr>
          <w:p w14:paraId="2CBBCCB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BA8916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CDF9E05"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7C8BC87"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BC8C1E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FC310E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61</w:t>
            </w:r>
          </w:p>
        </w:tc>
        <w:tc>
          <w:tcPr>
            <w:tcW w:w="523" w:type="dxa"/>
            <w:tcBorders>
              <w:top w:val="nil"/>
              <w:left w:val="nil"/>
              <w:bottom w:val="single" w:sz="4" w:space="0" w:color="000000"/>
              <w:right w:val="single" w:sz="4" w:space="0" w:color="000000"/>
            </w:tcBorders>
            <w:shd w:val="clear" w:color="auto" w:fill="auto"/>
            <w:vAlign w:val="center"/>
            <w:hideMark/>
          </w:tcPr>
          <w:p w14:paraId="296B8BC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12101</w:t>
            </w:r>
          </w:p>
        </w:tc>
        <w:tc>
          <w:tcPr>
            <w:tcW w:w="3200" w:type="dxa"/>
            <w:tcBorders>
              <w:top w:val="nil"/>
              <w:left w:val="nil"/>
              <w:bottom w:val="single" w:sz="4" w:space="0" w:color="000000"/>
              <w:right w:val="single" w:sz="4" w:space="0" w:color="000000"/>
            </w:tcBorders>
            <w:shd w:val="clear" w:color="auto" w:fill="auto"/>
            <w:vAlign w:val="center"/>
            <w:hideMark/>
          </w:tcPr>
          <w:p w14:paraId="1DDD93C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ESPÉCULO VAGINAL DESCARTÁVEL. ESPECIFICAÇÕES TÉCNICAS: TAMANHO PEQUENO, PRODUZIDO EM POLIESTIRENO CRISTAL, EXCELENTE TRANSPARÊNCIA E TRANSMISSÃO LUMINOSA. VALVAS ANATÔMICAS DE CONTORNOS LISOS E REGULARES. DISPOSITIVO DE ABERTURA (PARAFUSO BORBOLETA) FABRICADO EM POLIESTIRENO DE ALTO IMPACTO (PSAI), PIGMENTADO E INDEFORMÁVEL. PRODUTO NÃO-ESTÉRIL, NÃO LUBRIFICADO E DESCARTÁVEL; EMBALADOS INDIVIDUALMENTE EM PAPEL GRAU CIRÚRGICO UNIDADE.</w:t>
            </w:r>
          </w:p>
        </w:tc>
        <w:tc>
          <w:tcPr>
            <w:tcW w:w="483" w:type="dxa"/>
            <w:tcBorders>
              <w:top w:val="nil"/>
              <w:left w:val="nil"/>
              <w:bottom w:val="single" w:sz="4" w:space="0" w:color="000000"/>
              <w:right w:val="single" w:sz="4" w:space="0" w:color="000000"/>
            </w:tcBorders>
            <w:shd w:val="clear" w:color="auto" w:fill="auto"/>
            <w:vAlign w:val="center"/>
            <w:hideMark/>
          </w:tcPr>
          <w:p w14:paraId="587B0E4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3DEF96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1C13C9A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3,19</w:t>
            </w:r>
          </w:p>
        </w:tc>
        <w:tc>
          <w:tcPr>
            <w:tcW w:w="1046" w:type="dxa"/>
            <w:tcBorders>
              <w:top w:val="nil"/>
              <w:left w:val="nil"/>
              <w:bottom w:val="single" w:sz="4" w:space="0" w:color="auto"/>
              <w:right w:val="single" w:sz="4" w:space="0" w:color="auto"/>
            </w:tcBorders>
            <w:shd w:val="clear" w:color="auto" w:fill="auto"/>
            <w:vAlign w:val="center"/>
            <w:hideMark/>
          </w:tcPr>
          <w:p w14:paraId="3E2CCE1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7EAEC7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A7EA68F"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765F3F8" w14:textId="77777777" w:rsidTr="00AD0C56">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F5553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0D223F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62</w:t>
            </w:r>
          </w:p>
        </w:tc>
        <w:tc>
          <w:tcPr>
            <w:tcW w:w="523" w:type="dxa"/>
            <w:tcBorders>
              <w:top w:val="nil"/>
              <w:left w:val="nil"/>
              <w:bottom w:val="single" w:sz="4" w:space="0" w:color="000000"/>
              <w:right w:val="single" w:sz="4" w:space="0" w:color="000000"/>
            </w:tcBorders>
            <w:shd w:val="clear" w:color="auto" w:fill="auto"/>
            <w:vAlign w:val="center"/>
            <w:hideMark/>
          </w:tcPr>
          <w:p w14:paraId="18B9F16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12829</w:t>
            </w:r>
          </w:p>
        </w:tc>
        <w:tc>
          <w:tcPr>
            <w:tcW w:w="3200" w:type="dxa"/>
            <w:tcBorders>
              <w:top w:val="nil"/>
              <w:left w:val="nil"/>
              <w:bottom w:val="single" w:sz="4" w:space="0" w:color="000000"/>
              <w:right w:val="single" w:sz="4" w:space="0" w:color="000000"/>
            </w:tcBorders>
            <w:shd w:val="clear" w:color="auto" w:fill="auto"/>
            <w:vAlign w:val="center"/>
            <w:hideMark/>
          </w:tcPr>
          <w:p w14:paraId="306DD063"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CATGUT SIMPLES 2-0 COM AGULHA 3.0CM. ESPECIFICAÇÕES TÉCNICAS: AGULHA 3/8 CIRCULO, TRIANGULAR,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7FE023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54B114F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287E847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198,00</w:t>
            </w:r>
          </w:p>
        </w:tc>
        <w:tc>
          <w:tcPr>
            <w:tcW w:w="1046" w:type="dxa"/>
            <w:tcBorders>
              <w:top w:val="nil"/>
              <w:left w:val="nil"/>
              <w:bottom w:val="single" w:sz="4" w:space="0" w:color="auto"/>
              <w:right w:val="single" w:sz="4" w:space="0" w:color="auto"/>
            </w:tcBorders>
            <w:shd w:val="clear" w:color="auto" w:fill="auto"/>
            <w:vAlign w:val="center"/>
            <w:hideMark/>
          </w:tcPr>
          <w:p w14:paraId="18AD0501"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0A5B22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FB17F1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BDF59C8" w14:textId="77777777" w:rsidTr="00AD0C56">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D4D3DA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43BB6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63</w:t>
            </w:r>
          </w:p>
        </w:tc>
        <w:tc>
          <w:tcPr>
            <w:tcW w:w="523" w:type="dxa"/>
            <w:tcBorders>
              <w:top w:val="nil"/>
              <w:left w:val="nil"/>
              <w:bottom w:val="single" w:sz="4" w:space="0" w:color="000000"/>
              <w:right w:val="single" w:sz="4" w:space="0" w:color="000000"/>
            </w:tcBorders>
            <w:shd w:val="clear" w:color="auto" w:fill="auto"/>
            <w:vAlign w:val="center"/>
            <w:hideMark/>
          </w:tcPr>
          <w:p w14:paraId="4C789EE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18783</w:t>
            </w:r>
          </w:p>
        </w:tc>
        <w:tc>
          <w:tcPr>
            <w:tcW w:w="3200" w:type="dxa"/>
            <w:tcBorders>
              <w:top w:val="nil"/>
              <w:left w:val="nil"/>
              <w:bottom w:val="single" w:sz="4" w:space="0" w:color="000000"/>
              <w:right w:val="single" w:sz="4" w:space="0" w:color="000000"/>
            </w:tcBorders>
            <w:shd w:val="clear" w:color="auto" w:fill="auto"/>
            <w:vAlign w:val="center"/>
            <w:hideMark/>
          </w:tcPr>
          <w:p w14:paraId="4A73F66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CATGUT SIMPLES 4-0 COM AGULHA 3.0CM. ESPECIFICAÇÕES TÉCNICAS: AGULHA 3/8 CIRCULO, CILINDRICA, 75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5DBFBC8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1FAF95D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2E13AE3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198,00</w:t>
            </w:r>
          </w:p>
        </w:tc>
        <w:tc>
          <w:tcPr>
            <w:tcW w:w="1046" w:type="dxa"/>
            <w:tcBorders>
              <w:top w:val="nil"/>
              <w:left w:val="nil"/>
              <w:bottom w:val="single" w:sz="4" w:space="0" w:color="auto"/>
              <w:right w:val="single" w:sz="4" w:space="0" w:color="auto"/>
            </w:tcBorders>
            <w:shd w:val="clear" w:color="auto" w:fill="auto"/>
            <w:vAlign w:val="center"/>
            <w:hideMark/>
          </w:tcPr>
          <w:p w14:paraId="4410849F"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8BCAA8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E6733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7424CAC" w14:textId="77777777" w:rsidTr="00AD0C56">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283FBB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5D505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64</w:t>
            </w:r>
          </w:p>
        </w:tc>
        <w:tc>
          <w:tcPr>
            <w:tcW w:w="523" w:type="dxa"/>
            <w:tcBorders>
              <w:top w:val="nil"/>
              <w:left w:val="nil"/>
              <w:bottom w:val="single" w:sz="4" w:space="0" w:color="000000"/>
              <w:right w:val="single" w:sz="4" w:space="0" w:color="000000"/>
            </w:tcBorders>
            <w:shd w:val="clear" w:color="auto" w:fill="auto"/>
            <w:vAlign w:val="center"/>
            <w:hideMark/>
          </w:tcPr>
          <w:p w14:paraId="52DFC27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22023</w:t>
            </w:r>
          </w:p>
        </w:tc>
        <w:tc>
          <w:tcPr>
            <w:tcW w:w="3200" w:type="dxa"/>
            <w:tcBorders>
              <w:top w:val="nil"/>
              <w:left w:val="nil"/>
              <w:bottom w:val="single" w:sz="4" w:space="0" w:color="000000"/>
              <w:right w:val="single" w:sz="4" w:space="0" w:color="000000"/>
            </w:tcBorders>
            <w:shd w:val="clear" w:color="auto" w:fill="auto"/>
            <w:vAlign w:val="center"/>
            <w:hideMark/>
          </w:tcPr>
          <w:p w14:paraId="6D3342B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CATGUT SIMPLES 5-0 COM AGULHA 1.5CM.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629436C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B05921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4FC309A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237,61</w:t>
            </w:r>
          </w:p>
        </w:tc>
        <w:tc>
          <w:tcPr>
            <w:tcW w:w="1046" w:type="dxa"/>
            <w:tcBorders>
              <w:top w:val="nil"/>
              <w:left w:val="nil"/>
              <w:bottom w:val="single" w:sz="4" w:space="0" w:color="auto"/>
              <w:right w:val="single" w:sz="4" w:space="0" w:color="auto"/>
            </w:tcBorders>
            <w:shd w:val="clear" w:color="auto" w:fill="auto"/>
            <w:vAlign w:val="center"/>
            <w:hideMark/>
          </w:tcPr>
          <w:p w14:paraId="0855F841"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5218C0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30523FC"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80B0730" w14:textId="77777777" w:rsidTr="00AD0C56">
        <w:trPr>
          <w:trHeight w:val="34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58418F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07BE4AD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65</w:t>
            </w:r>
          </w:p>
        </w:tc>
        <w:tc>
          <w:tcPr>
            <w:tcW w:w="523" w:type="dxa"/>
            <w:tcBorders>
              <w:top w:val="nil"/>
              <w:left w:val="nil"/>
              <w:bottom w:val="single" w:sz="4" w:space="0" w:color="000000"/>
              <w:right w:val="single" w:sz="4" w:space="0" w:color="000000"/>
            </w:tcBorders>
            <w:shd w:val="clear" w:color="auto" w:fill="auto"/>
            <w:vAlign w:val="center"/>
            <w:hideMark/>
          </w:tcPr>
          <w:p w14:paraId="2A4AF4A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22022</w:t>
            </w:r>
          </w:p>
        </w:tc>
        <w:tc>
          <w:tcPr>
            <w:tcW w:w="3200" w:type="dxa"/>
            <w:tcBorders>
              <w:top w:val="nil"/>
              <w:left w:val="nil"/>
              <w:bottom w:val="single" w:sz="4" w:space="0" w:color="000000"/>
              <w:right w:val="single" w:sz="4" w:space="0" w:color="000000"/>
            </w:tcBorders>
            <w:shd w:val="clear" w:color="auto" w:fill="auto"/>
            <w:vAlign w:val="center"/>
            <w:hideMark/>
          </w:tcPr>
          <w:p w14:paraId="18986185"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CATGUT SIMPLES 5-0 COM AGULHA 2.0CM. ESPECIFICAÇÕES TÉCNICAS: AGULHA 1/2 CIRCULO, CILINDRICA, 70 CM, FIO DE SUTURA ABSORVÍVEL, ESTÉRIL, MONOFILAMENTAR, DE COLORAÇÃO AMARELO-PALHA,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ESPECIFICAÇÕES DA ASSOCIAÇÃO BRASILEIRA DE NORMAS TÉCNICAS E REGISTRO NO MINISTÉRIO DA SAÚDE.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28E1DD4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BF3660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439D137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237,61</w:t>
            </w:r>
          </w:p>
        </w:tc>
        <w:tc>
          <w:tcPr>
            <w:tcW w:w="1046" w:type="dxa"/>
            <w:tcBorders>
              <w:top w:val="nil"/>
              <w:left w:val="nil"/>
              <w:bottom w:val="single" w:sz="4" w:space="0" w:color="auto"/>
              <w:right w:val="single" w:sz="4" w:space="0" w:color="auto"/>
            </w:tcBorders>
            <w:shd w:val="clear" w:color="auto" w:fill="auto"/>
            <w:vAlign w:val="center"/>
            <w:hideMark/>
          </w:tcPr>
          <w:p w14:paraId="7BFFE99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3B0EBE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5577AB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87C45A8" w14:textId="77777777" w:rsidTr="00AD0C56">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1F6DF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2CA79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66</w:t>
            </w:r>
          </w:p>
        </w:tc>
        <w:tc>
          <w:tcPr>
            <w:tcW w:w="523" w:type="dxa"/>
            <w:tcBorders>
              <w:top w:val="nil"/>
              <w:left w:val="nil"/>
              <w:bottom w:val="single" w:sz="4" w:space="0" w:color="000000"/>
              <w:right w:val="single" w:sz="4" w:space="0" w:color="000000"/>
            </w:tcBorders>
            <w:shd w:val="clear" w:color="auto" w:fill="auto"/>
            <w:vAlign w:val="center"/>
            <w:hideMark/>
          </w:tcPr>
          <w:p w14:paraId="4C926C7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12533</w:t>
            </w:r>
          </w:p>
        </w:tc>
        <w:tc>
          <w:tcPr>
            <w:tcW w:w="3200" w:type="dxa"/>
            <w:tcBorders>
              <w:top w:val="nil"/>
              <w:left w:val="nil"/>
              <w:bottom w:val="single" w:sz="4" w:space="0" w:color="000000"/>
              <w:right w:val="single" w:sz="4" w:space="0" w:color="000000"/>
            </w:tcBorders>
            <w:shd w:val="clear" w:color="auto" w:fill="auto"/>
            <w:vAlign w:val="center"/>
            <w:hideMark/>
          </w:tcPr>
          <w:p w14:paraId="285715E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NYLON 2-0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2FEFF32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234F9D1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15,000</w:t>
            </w:r>
          </w:p>
        </w:tc>
        <w:tc>
          <w:tcPr>
            <w:tcW w:w="790" w:type="dxa"/>
            <w:tcBorders>
              <w:top w:val="nil"/>
              <w:left w:val="nil"/>
              <w:bottom w:val="single" w:sz="4" w:space="0" w:color="000000"/>
              <w:right w:val="single" w:sz="4" w:space="0" w:color="000000"/>
            </w:tcBorders>
            <w:shd w:val="clear" w:color="auto" w:fill="auto"/>
            <w:vAlign w:val="center"/>
            <w:hideMark/>
          </w:tcPr>
          <w:p w14:paraId="4049921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87,64</w:t>
            </w:r>
          </w:p>
        </w:tc>
        <w:tc>
          <w:tcPr>
            <w:tcW w:w="1046" w:type="dxa"/>
            <w:tcBorders>
              <w:top w:val="nil"/>
              <w:left w:val="nil"/>
              <w:bottom w:val="single" w:sz="4" w:space="0" w:color="auto"/>
              <w:right w:val="single" w:sz="4" w:space="0" w:color="auto"/>
            </w:tcBorders>
            <w:shd w:val="clear" w:color="auto" w:fill="auto"/>
            <w:vAlign w:val="center"/>
            <w:hideMark/>
          </w:tcPr>
          <w:p w14:paraId="6176019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7283FD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E26259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0EA98D3" w14:textId="77777777" w:rsidTr="00AD0C56">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288FBE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C3567E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67</w:t>
            </w:r>
          </w:p>
        </w:tc>
        <w:tc>
          <w:tcPr>
            <w:tcW w:w="523" w:type="dxa"/>
            <w:tcBorders>
              <w:top w:val="nil"/>
              <w:left w:val="nil"/>
              <w:bottom w:val="single" w:sz="4" w:space="0" w:color="000000"/>
              <w:right w:val="single" w:sz="4" w:space="0" w:color="000000"/>
            </w:tcBorders>
            <w:shd w:val="clear" w:color="auto" w:fill="auto"/>
            <w:vAlign w:val="center"/>
            <w:hideMark/>
          </w:tcPr>
          <w:p w14:paraId="27E0A4C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12534</w:t>
            </w:r>
          </w:p>
        </w:tc>
        <w:tc>
          <w:tcPr>
            <w:tcW w:w="3200" w:type="dxa"/>
            <w:tcBorders>
              <w:top w:val="nil"/>
              <w:left w:val="nil"/>
              <w:bottom w:val="single" w:sz="4" w:space="0" w:color="000000"/>
              <w:right w:val="single" w:sz="4" w:space="0" w:color="000000"/>
            </w:tcBorders>
            <w:shd w:val="clear" w:color="auto" w:fill="auto"/>
            <w:vAlign w:val="center"/>
            <w:hideMark/>
          </w:tcPr>
          <w:p w14:paraId="701D0F5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NYLON 3-0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25E1B81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5F61568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18,000</w:t>
            </w:r>
          </w:p>
        </w:tc>
        <w:tc>
          <w:tcPr>
            <w:tcW w:w="790" w:type="dxa"/>
            <w:tcBorders>
              <w:top w:val="nil"/>
              <w:left w:val="nil"/>
              <w:bottom w:val="single" w:sz="4" w:space="0" w:color="000000"/>
              <w:right w:val="single" w:sz="4" w:space="0" w:color="000000"/>
            </w:tcBorders>
            <w:shd w:val="clear" w:color="auto" w:fill="auto"/>
            <w:vAlign w:val="center"/>
            <w:hideMark/>
          </w:tcPr>
          <w:p w14:paraId="3440532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87,64</w:t>
            </w:r>
          </w:p>
        </w:tc>
        <w:tc>
          <w:tcPr>
            <w:tcW w:w="1046" w:type="dxa"/>
            <w:tcBorders>
              <w:top w:val="nil"/>
              <w:left w:val="nil"/>
              <w:bottom w:val="single" w:sz="4" w:space="0" w:color="auto"/>
              <w:right w:val="single" w:sz="4" w:space="0" w:color="auto"/>
            </w:tcBorders>
            <w:shd w:val="clear" w:color="auto" w:fill="auto"/>
            <w:vAlign w:val="center"/>
            <w:hideMark/>
          </w:tcPr>
          <w:p w14:paraId="22C2D32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72BBD7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41125F9"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EC9BE12" w14:textId="77777777" w:rsidTr="00AD0C56">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2F5A88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54FF12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68</w:t>
            </w:r>
          </w:p>
        </w:tc>
        <w:tc>
          <w:tcPr>
            <w:tcW w:w="523" w:type="dxa"/>
            <w:tcBorders>
              <w:top w:val="nil"/>
              <w:left w:val="nil"/>
              <w:bottom w:val="single" w:sz="4" w:space="0" w:color="000000"/>
              <w:right w:val="single" w:sz="4" w:space="0" w:color="000000"/>
            </w:tcBorders>
            <w:shd w:val="clear" w:color="auto" w:fill="auto"/>
            <w:vAlign w:val="center"/>
            <w:hideMark/>
          </w:tcPr>
          <w:p w14:paraId="36E34D6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15856</w:t>
            </w:r>
          </w:p>
        </w:tc>
        <w:tc>
          <w:tcPr>
            <w:tcW w:w="3200" w:type="dxa"/>
            <w:tcBorders>
              <w:top w:val="nil"/>
              <w:left w:val="nil"/>
              <w:bottom w:val="single" w:sz="4" w:space="0" w:color="000000"/>
              <w:right w:val="single" w:sz="4" w:space="0" w:color="000000"/>
            </w:tcBorders>
            <w:shd w:val="clear" w:color="auto" w:fill="auto"/>
            <w:vAlign w:val="center"/>
            <w:hideMark/>
          </w:tcPr>
          <w:p w14:paraId="491CE89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NYLON 4-0 COM AGULHA 3.0CM.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UNIDADE.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7512EA7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71B92D9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w:t>
            </w:r>
          </w:p>
        </w:tc>
        <w:tc>
          <w:tcPr>
            <w:tcW w:w="790" w:type="dxa"/>
            <w:tcBorders>
              <w:top w:val="nil"/>
              <w:left w:val="nil"/>
              <w:bottom w:val="single" w:sz="4" w:space="0" w:color="000000"/>
              <w:right w:val="single" w:sz="4" w:space="0" w:color="000000"/>
            </w:tcBorders>
            <w:shd w:val="clear" w:color="auto" w:fill="auto"/>
            <w:vAlign w:val="center"/>
            <w:hideMark/>
          </w:tcPr>
          <w:p w14:paraId="6816142D"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87,64</w:t>
            </w:r>
          </w:p>
        </w:tc>
        <w:tc>
          <w:tcPr>
            <w:tcW w:w="1046" w:type="dxa"/>
            <w:tcBorders>
              <w:top w:val="nil"/>
              <w:left w:val="nil"/>
              <w:bottom w:val="single" w:sz="4" w:space="0" w:color="auto"/>
              <w:right w:val="single" w:sz="4" w:space="0" w:color="auto"/>
            </w:tcBorders>
            <w:shd w:val="clear" w:color="auto" w:fill="auto"/>
            <w:vAlign w:val="center"/>
            <w:hideMark/>
          </w:tcPr>
          <w:p w14:paraId="3210EFF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ED2CCF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0E11B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B7A319A" w14:textId="77777777" w:rsidTr="00AD0C56">
        <w:trPr>
          <w:trHeight w:val="30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8D7B4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AC00CB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69</w:t>
            </w:r>
          </w:p>
        </w:tc>
        <w:tc>
          <w:tcPr>
            <w:tcW w:w="523" w:type="dxa"/>
            <w:tcBorders>
              <w:top w:val="nil"/>
              <w:left w:val="nil"/>
              <w:bottom w:val="single" w:sz="4" w:space="0" w:color="000000"/>
              <w:right w:val="single" w:sz="4" w:space="0" w:color="000000"/>
            </w:tcBorders>
            <w:shd w:val="clear" w:color="auto" w:fill="auto"/>
            <w:vAlign w:val="center"/>
            <w:hideMark/>
          </w:tcPr>
          <w:p w14:paraId="54B5B1B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23924</w:t>
            </w:r>
          </w:p>
        </w:tc>
        <w:tc>
          <w:tcPr>
            <w:tcW w:w="3200" w:type="dxa"/>
            <w:tcBorders>
              <w:top w:val="nil"/>
              <w:left w:val="nil"/>
              <w:bottom w:val="single" w:sz="4" w:space="0" w:color="000000"/>
              <w:right w:val="single" w:sz="4" w:space="0" w:color="000000"/>
            </w:tcBorders>
            <w:shd w:val="clear" w:color="auto" w:fill="auto"/>
            <w:vAlign w:val="center"/>
            <w:hideMark/>
          </w:tcPr>
          <w:p w14:paraId="596F610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FIO NYLON 5-0 COM AGULHA 2.0CM. ESPECIFICAÇÕES TÉCNICAS: 3/8 CIRCULO, TRIANGULAR, 45 CM, PRETO, FIO DE SUTURA INABSORVÍVEL, ESTÉRIL, MONOFILAMENTAR, COMPOSTO DE POLIAMIDA, NA COR PRETA, DIÂMETRO 5-0, AGULHA COM BOM CORTE, QUE NÃO QUEBRE OU ENTORTE COM FACILIDADE, EM ENVELOPE INDIVIDUAL. EMBALAGEM APROPRIADA AO MÉTODO DE ESTERILIZAÇÃO QUE PERMITA ABERTURA E TRANSFERÊNCIA ASSÉPTICA, MANTENDO A INTEGRIDADE DO PRODUTO E SUA ESTERILIZAÇÃO ATÉ O MOMENTO DO USO. A EMBALAGEM EXTERNA DEVERÁ TRAZER OS DADOS DE IDENTIFICAÇÃO, PROCEDÊNCIA, NÚMERO DE LOTE, DATA DE VALIDADE E UNIDADE. APRESENTAÇÃO: CAIXA COM 24 UNIDADES</w:t>
            </w:r>
          </w:p>
        </w:tc>
        <w:tc>
          <w:tcPr>
            <w:tcW w:w="483" w:type="dxa"/>
            <w:tcBorders>
              <w:top w:val="nil"/>
              <w:left w:val="nil"/>
              <w:bottom w:val="single" w:sz="4" w:space="0" w:color="000000"/>
              <w:right w:val="single" w:sz="4" w:space="0" w:color="000000"/>
            </w:tcBorders>
            <w:shd w:val="clear" w:color="auto" w:fill="auto"/>
            <w:vAlign w:val="center"/>
            <w:hideMark/>
          </w:tcPr>
          <w:p w14:paraId="20EAB93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7D1359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w:t>
            </w:r>
          </w:p>
        </w:tc>
        <w:tc>
          <w:tcPr>
            <w:tcW w:w="790" w:type="dxa"/>
            <w:tcBorders>
              <w:top w:val="nil"/>
              <w:left w:val="nil"/>
              <w:bottom w:val="single" w:sz="4" w:space="0" w:color="000000"/>
              <w:right w:val="single" w:sz="4" w:space="0" w:color="000000"/>
            </w:tcBorders>
            <w:shd w:val="clear" w:color="auto" w:fill="auto"/>
            <w:vAlign w:val="center"/>
            <w:hideMark/>
          </w:tcPr>
          <w:p w14:paraId="6002F42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87,64</w:t>
            </w:r>
          </w:p>
        </w:tc>
        <w:tc>
          <w:tcPr>
            <w:tcW w:w="1046" w:type="dxa"/>
            <w:tcBorders>
              <w:top w:val="nil"/>
              <w:left w:val="nil"/>
              <w:bottom w:val="single" w:sz="4" w:space="0" w:color="auto"/>
              <w:right w:val="single" w:sz="4" w:space="0" w:color="auto"/>
            </w:tcBorders>
            <w:shd w:val="clear" w:color="auto" w:fill="auto"/>
            <w:vAlign w:val="center"/>
            <w:hideMark/>
          </w:tcPr>
          <w:p w14:paraId="6C5D120B"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98A31B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5A163B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89C538C" w14:textId="77777777" w:rsidTr="00AD0C5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9CDB28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34750E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70</w:t>
            </w:r>
          </w:p>
        </w:tc>
        <w:tc>
          <w:tcPr>
            <w:tcW w:w="523" w:type="dxa"/>
            <w:tcBorders>
              <w:top w:val="nil"/>
              <w:left w:val="nil"/>
              <w:bottom w:val="single" w:sz="4" w:space="0" w:color="000000"/>
              <w:right w:val="single" w:sz="4" w:space="0" w:color="000000"/>
            </w:tcBorders>
            <w:shd w:val="clear" w:color="auto" w:fill="auto"/>
            <w:vAlign w:val="center"/>
            <w:hideMark/>
          </w:tcPr>
          <w:p w14:paraId="51F819B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12108</w:t>
            </w:r>
          </w:p>
        </w:tc>
        <w:tc>
          <w:tcPr>
            <w:tcW w:w="3200" w:type="dxa"/>
            <w:tcBorders>
              <w:top w:val="nil"/>
              <w:left w:val="nil"/>
              <w:bottom w:val="single" w:sz="4" w:space="0" w:color="000000"/>
              <w:right w:val="single" w:sz="4" w:space="0" w:color="000000"/>
            </w:tcBorders>
            <w:shd w:val="clear" w:color="auto" w:fill="auto"/>
            <w:vAlign w:val="center"/>
            <w:hideMark/>
          </w:tcPr>
          <w:p w14:paraId="35FF7339"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FITA ADESIVA HOSPITALAR 19MMX50 METROS. ESPECIFICAÇÕES TÉCNICAS: CONFECCIONADA COM DORSO DE PAPEL CREPADO, TRATADO COM LÁTICES DE ESTIRENO BUTADIENO.  EM UMA DE SUAS FACES, RECEBE MASSA ADESIVA À BASE DE BORRACHA NATURAL E RESINA E, NA OUTRA FACE, UMA FINA CAMADA IMPERMEABILIZANTE DE RESINA ACRÍLICA. APRESENTAÇÃO: ROLO EMBALADO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23F421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7AABD6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1C3004E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10,66</w:t>
            </w:r>
          </w:p>
        </w:tc>
        <w:tc>
          <w:tcPr>
            <w:tcW w:w="1046" w:type="dxa"/>
            <w:tcBorders>
              <w:top w:val="nil"/>
              <w:left w:val="nil"/>
              <w:bottom w:val="single" w:sz="4" w:space="0" w:color="auto"/>
              <w:right w:val="single" w:sz="4" w:space="0" w:color="auto"/>
            </w:tcBorders>
            <w:shd w:val="clear" w:color="auto" w:fill="auto"/>
            <w:vAlign w:val="center"/>
            <w:hideMark/>
          </w:tcPr>
          <w:p w14:paraId="7938395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CFD171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46B049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80EF62F" w14:textId="77777777" w:rsidTr="00AD0C56">
        <w:trPr>
          <w:trHeight w:val="21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3E064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8321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71</w:t>
            </w:r>
          </w:p>
        </w:tc>
        <w:tc>
          <w:tcPr>
            <w:tcW w:w="523" w:type="dxa"/>
            <w:tcBorders>
              <w:top w:val="nil"/>
              <w:left w:val="nil"/>
              <w:bottom w:val="single" w:sz="4" w:space="0" w:color="000000"/>
              <w:right w:val="single" w:sz="4" w:space="0" w:color="000000"/>
            </w:tcBorders>
            <w:shd w:val="clear" w:color="auto" w:fill="auto"/>
            <w:vAlign w:val="center"/>
            <w:hideMark/>
          </w:tcPr>
          <w:p w14:paraId="1FA7A60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12109</w:t>
            </w:r>
          </w:p>
        </w:tc>
        <w:tc>
          <w:tcPr>
            <w:tcW w:w="3200" w:type="dxa"/>
            <w:tcBorders>
              <w:top w:val="nil"/>
              <w:left w:val="nil"/>
              <w:bottom w:val="single" w:sz="4" w:space="0" w:color="000000"/>
              <w:right w:val="single" w:sz="4" w:space="0" w:color="000000"/>
            </w:tcBorders>
            <w:shd w:val="clear" w:color="auto" w:fill="auto"/>
            <w:vAlign w:val="center"/>
            <w:hideMark/>
          </w:tcPr>
          <w:p w14:paraId="7D982AD5"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FITA ADESIVA PARA AUTOCLAVE. ESPECIFICAÇÕES TÉCNICAS: CONFECCIONADA COM DORSO DE PAPEL CREPADO, POSSUI EM UMA DE SUAS FACES, MASSA ADESIVA À BASE DE BORRACHA NATURAL, ÓXIDO DE ZINCO E RESINAS E, NA OUTRA FACE, UMA FINA CAMADA IMPERMEABILIZANTE DE RESINA ACRÍLICA, POSSUI AINDA LISTRAS DIAGONAIS DE TINTA TERMOREATIVA, DIMENSÕES 19MMX30M. APRESENTAÇÃO: ROLO EMBALADO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51B02F9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F1F1B7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176D42A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7,71</w:t>
            </w:r>
          </w:p>
        </w:tc>
        <w:tc>
          <w:tcPr>
            <w:tcW w:w="1046" w:type="dxa"/>
            <w:tcBorders>
              <w:top w:val="nil"/>
              <w:left w:val="nil"/>
              <w:bottom w:val="single" w:sz="4" w:space="0" w:color="auto"/>
              <w:right w:val="single" w:sz="4" w:space="0" w:color="auto"/>
            </w:tcBorders>
            <w:shd w:val="clear" w:color="auto" w:fill="auto"/>
            <w:vAlign w:val="center"/>
            <w:hideMark/>
          </w:tcPr>
          <w:p w14:paraId="55A2D0E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2358F7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BCD24F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0D28FCB"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107519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D243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72</w:t>
            </w:r>
          </w:p>
        </w:tc>
        <w:tc>
          <w:tcPr>
            <w:tcW w:w="523" w:type="dxa"/>
            <w:tcBorders>
              <w:top w:val="nil"/>
              <w:left w:val="nil"/>
              <w:bottom w:val="single" w:sz="4" w:space="0" w:color="000000"/>
              <w:right w:val="single" w:sz="4" w:space="0" w:color="000000"/>
            </w:tcBorders>
            <w:shd w:val="clear" w:color="auto" w:fill="auto"/>
            <w:vAlign w:val="center"/>
            <w:hideMark/>
          </w:tcPr>
          <w:p w14:paraId="6D6DEB2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12110</w:t>
            </w:r>
          </w:p>
        </w:tc>
        <w:tc>
          <w:tcPr>
            <w:tcW w:w="3200" w:type="dxa"/>
            <w:tcBorders>
              <w:top w:val="nil"/>
              <w:left w:val="nil"/>
              <w:bottom w:val="single" w:sz="4" w:space="0" w:color="000000"/>
              <w:right w:val="single" w:sz="4" w:space="0" w:color="000000"/>
            </w:tcBorders>
            <w:shd w:val="clear" w:color="auto" w:fill="auto"/>
            <w:vAlign w:val="center"/>
            <w:hideMark/>
          </w:tcPr>
          <w:p w14:paraId="2CE3CD6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FITA MICROPOROSA. ESPECIFICAÇÕES TÉCNICAS: ROLO NAS DIMENSÕES 10CMX4,5M, CONFECCIONADA EM SUBSTRATO DE NÃO-TECIDO À BASE DE FIBRAS DE VISCOSE, RESINA ACRÍLICA E MASSA ADESIVA À BASE DE POLIACRILATO HIPOALERGÊNICO, FINA ESPESSURA E BOA FIXAÇÃO.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3A4C36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8C9E77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150,000</w:t>
            </w:r>
          </w:p>
        </w:tc>
        <w:tc>
          <w:tcPr>
            <w:tcW w:w="790" w:type="dxa"/>
            <w:tcBorders>
              <w:top w:val="nil"/>
              <w:left w:val="nil"/>
              <w:bottom w:val="single" w:sz="4" w:space="0" w:color="000000"/>
              <w:right w:val="single" w:sz="4" w:space="0" w:color="000000"/>
            </w:tcBorders>
            <w:shd w:val="clear" w:color="auto" w:fill="auto"/>
            <w:vAlign w:val="center"/>
            <w:hideMark/>
          </w:tcPr>
          <w:p w14:paraId="14C11B72"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14,92</w:t>
            </w:r>
          </w:p>
        </w:tc>
        <w:tc>
          <w:tcPr>
            <w:tcW w:w="1046" w:type="dxa"/>
            <w:tcBorders>
              <w:top w:val="nil"/>
              <w:left w:val="nil"/>
              <w:bottom w:val="single" w:sz="4" w:space="0" w:color="auto"/>
              <w:right w:val="single" w:sz="4" w:space="0" w:color="auto"/>
            </w:tcBorders>
            <w:shd w:val="clear" w:color="auto" w:fill="auto"/>
            <w:vAlign w:val="center"/>
            <w:hideMark/>
          </w:tcPr>
          <w:p w14:paraId="4F4690C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12CC3C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D5FD74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7AA459F"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8E31FC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C472EF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73</w:t>
            </w:r>
          </w:p>
        </w:tc>
        <w:tc>
          <w:tcPr>
            <w:tcW w:w="523" w:type="dxa"/>
            <w:tcBorders>
              <w:top w:val="nil"/>
              <w:left w:val="nil"/>
              <w:bottom w:val="single" w:sz="4" w:space="0" w:color="000000"/>
              <w:right w:val="single" w:sz="4" w:space="0" w:color="000000"/>
            </w:tcBorders>
            <w:shd w:val="clear" w:color="auto" w:fill="auto"/>
            <w:vAlign w:val="center"/>
            <w:hideMark/>
          </w:tcPr>
          <w:p w14:paraId="31E1CED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25466</w:t>
            </w:r>
          </w:p>
        </w:tc>
        <w:tc>
          <w:tcPr>
            <w:tcW w:w="3200" w:type="dxa"/>
            <w:tcBorders>
              <w:top w:val="nil"/>
              <w:left w:val="nil"/>
              <w:bottom w:val="single" w:sz="4" w:space="0" w:color="000000"/>
              <w:right w:val="single" w:sz="4" w:space="0" w:color="000000"/>
            </w:tcBorders>
            <w:shd w:val="clear" w:color="auto" w:fill="auto"/>
            <w:vAlign w:val="center"/>
            <w:hideMark/>
          </w:tcPr>
          <w:p w14:paraId="3EC8D36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FITA MICROPOROSA. ESPECIFICAÇÕES TÉNICAS: FITA MICROPOROSA COM DORSO EM TECIDO NÃO TECIDO DE RAYON E VISCOSE, PERMITINDO A RESPIRAÇÃO DA PELE, COR BEGE. APRESENTAÇÃO: ROLO 25MMX10M</w:t>
            </w:r>
          </w:p>
        </w:tc>
        <w:tc>
          <w:tcPr>
            <w:tcW w:w="483" w:type="dxa"/>
            <w:tcBorders>
              <w:top w:val="nil"/>
              <w:left w:val="nil"/>
              <w:bottom w:val="single" w:sz="4" w:space="0" w:color="000000"/>
              <w:right w:val="single" w:sz="4" w:space="0" w:color="000000"/>
            </w:tcBorders>
            <w:shd w:val="clear" w:color="auto" w:fill="auto"/>
            <w:vAlign w:val="center"/>
            <w:hideMark/>
          </w:tcPr>
          <w:p w14:paraId="3963640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RL</w:t>
            </w:r>
          </w:p>
        </w:tc>
        <w:tc>
          <w:tcPr>
            <w:tcW w:w="872" w:type="dxa"/>
            <w:tcBorders>
              <w:top w:val="nil"/>
              <w:left w:val="nil"/>
              <w:bottom w:val="single" w:sz="4" w:space="0" w:color="000000"/>
              <w:right w:val="single" w:sz="4" w:space="0" w:color="000000"/>
            </w:tcBorders>
            <w:shd w:val="clear" w:color="auto" w:fill="auto"/>
            <w:vAlign w:val="center"/>
            <w:hideMark/>
          </w:tcPr>
          <w:p w14:paraId="3500FDD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0216FBC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9,36</w:t>
            </w:r>
          </w:p>
        </w:tc>
        <w:tc>
          <w:tcPr>
            <w:tcW w:w="1046" w:type="dxa"/>
            <w:tcBorders>
              <w:top w:val="nil"/>
              <w:left w:val="nil"/>
              <w:bottom w:val="single" w:sz="4" w:space="0" w:color="auto"/>
              <w:right w:val="single" w:sz="4" w:space="0" w:color="auto"/>
            </w:tcBorders>
            <w:shd w:val="clear" w:color="auto" w:fill="auto"/>
            <w:vAlign w:val="center"/>
            <w:hideMark/>
          </w:tcPr>
          <w:p w14:paraId="46C5862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2B8CBA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66ABB9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CDF73B0"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A3DDB7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21899D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74</w:t>
            </w:r>
          </w:p>
        </w:tc>
        <w:tc>
          <w:tcPr>
            <w:tcW w:w="523" w:type="dxa"/>
            <w:tcBorders>
              <w:top w:val="nil"/>
              <w:left w:val="nil"/>
              <w:bottom w:val="single" w:sz="4" w:space="0" w:color="000000"/>
              <w:right w:val="single" w:sz="4" w:space="0" w:color="000000"/>
            </w:tcBorders>
            <w:shd w:val="clear" w:color="auto" w:fill="auto"/>
            <w:vAlign w:val="center"/>
            <w:hideMark/>
          </w:tcPr>
          <w:p w14:paraId="04D225B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12111</w:t>
            </w:r>
          </w:p>
        </w:tc>
        <w:tc>
          <w:tcPr>
            <w:tcW w:w="3200" w:type="dxa"/>
            <w:tcBorders>
              <w:top w:val="nil"/>
              <w:left w:val="nil"/>
              <w:bottom w:val="single" w:sz="4" w:space="0" w:color="000000"/>
              <w:right w:val="single" w:sz="4" w:space="0" w:color="000000"/>
            </w:tcBorders>
            <w:shd w:val="clear" w:color="auto" w:fill="auto"/>
            <w:vAlign w:val="center"/>
            <w:hideMark/>
          </w:tcPr>
          <w:p w14:paraId="0CFCE2A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FIXADOR CITOLÓGICO. ESPECIFICAÇÕES TÉCNICAS: SOLUÇÃO ALCOÓLICA PARA FIXAÇÃO DE MATERIAL BIOLÓGICO EM LÂMINA DE VIDRO, EMBALADO EM FRASCOS COM VÁLVULA ATOMIZADORA SISTEMA SPRAY APRESENTAÇÃO: FRASCO CONTENDO 100ML UNIDADE</w:t>
            </w:r>
          </w:p>
        </w:tc>
        <w:tc>
          <w:tcPr>
            <w:tcW w:w="483" w:type="dxa"/>
            <w:tcBorders>
              <w:top w:val="nil"/>
              <w:left w:val="nil"/>
              <w:bottom w:val="single" w:sz="4" w:space="0" w:color="000000"/>
              <w:right w:val="single" w:sz="4" w:space="0" w:color="000000"/>
            </w:tcBorders>
            <w:shd w:val="clear" w:color="auto" w:fill="auto"/>
            <w:vAlign w:val="center"/>
            <w:hideMark/>
          </w:tcPr>
          <w:p w14:paraId="5C90DC7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C673CD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8,000</w:t>
            </w:r>
          </w:p>
        </w:tc>
        <w:tc>
          <w:tcPr>
            <w:tcW w:w="790" w:type="dxa"/>
            <w:tcBorders>
              <w:top w:val="nil"/>
              <w:left w:val="nil"/>
              <w:bottom w:val="single" w:sz="4" w:space="0" w:color="000000"/>
              <w:right w:val="single" w:sz="4" w:space="0" w:color="000000"/>
            </w:tcBorders>
            <w:shd w:val="clear" w:color="auto" w:fill="auto"/>
            <w:vAlign w:val="center"/>
            <w:hideMark/>
          </w:tcPr>
          <w:p w14:paraId="5F96EFF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21,98</w:t>
            </w:r>
          </w:p>
        </w:tc>
        <w:tc>
          <w:tcPr>
            <w:tcW w:w="1046" w:type="dxa"/>
            <w:tcBorders>
              <w:top w:val="nil"/>
              <w:left w:val="nil"/>
              <w:bottom w:val="single" w:sz="4" w:space="0" w:color="auto"/>
              <w:right w:val="single" w:sz="4" w:space="0" w:color="auto"/>
            </w:tcBorders>
            <w:shd w:val="clear" w:color="auto" w:fill="auto"/>
            <w:vAlign w:val="center"/>
            <w:hideMark/>
          </w:tcPr>
          <w:p w14:paraId="3C8065A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4C8240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D1B56D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4168A79"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365EAE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F149B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75</w:t>
            </w:r>
          </w:p>
        </w:tc>
        <w:tc>
          <w:tcPr>
            <w:tcW w:w="523" w:type="dxa"/>
            <w:tcBorders>
              <w:top w:val="nil"/>
              <w:left w:val="nil"/>
              <w:bottom w:val="single" w:sz="4" w:space="0" w:color="000000"/>
              <w:right w:val="single" w:sz="4" w:space="0" w:color="000000"/>
            </w:tcBorders>
            <w:shd w:val="clear" w:color="auto" w:fill="auto"/>
            <w:vAlign w:val="center"/>
            <w:hideMark/>
          </w:tcPr>
          <w:p w14:paraId="6EA64C3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19423</w:t>
            </w:r>
          </w:p>
        </w:tc>
        <w:tc>
          <w:tcPr>
            <w:tcW w:w="3200" w:type="dxa"/>
            <w:tcBorders>
              <w:top w:val="nil"/>
              <w:left w:val="nil"/>
              <w:bottom w:val="single" w:sz="4" w:space="0" w:color="000000"/>
              <w:right w:val="single" w:sz="4" w:space="0" w:color="000000"/>
            </w:tcBorders>
            <w:shd w:val="clear" w:color="auto" w:fill="auto"/>
            <w:vAlign w:val="center"/>
            <w:hideMark/>
          </w:tcPr>
          <w:p w14:paraId="7CC5FC0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FRASCO PARA ALIMENTAÇÃO ENTERAL, TRANSPARENTE, GRADUADO NOS DOIS LADOS A CADA 50ML CRESCENTE E DECRESCENTE, ATÓXICO, EMBALADO INDIVIDUALMENTE EM SACOS PLÁSTICO. INDICAÇÃO:  PARA ALIMENTAÇÃO POR SONDA, ÁGUA OU SORO. APRESENTAÇÃO: FRASCO 300ML.</w:t>
            </w:r>
          </w:p>
        </w:tc>
        <w:tc>
          <w:tcPr>
            <w:tcW w:w="483" w:type="dxa"/>
            <w:tcBorders>
              <w:top w:val="nil"/>
              <w:left w:val="nil"/>
              <w:bottom w:val="single" w:sz="4" w:space="0" w:color="000000"/>
              <w:right w:val="single" w:sz="4" w:space="0" w:color="000000"/>
            </w:tcBorders>
            <w:shd w:val="clear" w:color="auto" w:fill="auto"/>
            <w:vAlign w:val="center"/>
            <w:hideMark/>
          </w:tcPr>
          <w:p w14:paraId="52622E5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B98E0C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w:t>
            </w:r>
          </w:p>
        </w:tc>
        <w:tc>
          <w:tcPr>
            <w:tcW w:w="790" w:type="dxa"/>
            <w:tcBorders>
              <w:top w:val="nil"/>
              <w:left w:val="nil"/>
              <w:bottom w:val="single" w:sz="4" w:space="0" w:color="000000"/>
              <w:right w:val="single" w:sz="4" w:space="0" w:color="000000"/>
            </w:tcBorders>
            <w:shd w:val="clear" w:color="auto" w:fill="auto"/>
            <w:vAlign w:val="center"/>
            <w:hideMark/>
          </w:tcPr>
          <w:p w14:paraId="52F400F8"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2,41</w:t>
            </w:r>
          </w:p>
        </w:tc>
        <w:tc>
          <w:tcPr>
            <w:tcW w:w="1046" w:type="dxa"/>
            <w:tcBorders>
              <w:top w:val="nil"/>
              <w:left w:val="nil"/>
              <w:bottom w:val="single" w:sz="4" w:space="0" w:color="auto"/>
              <w:right w:val="single" w:sz="4" w:space="0" w:color="auto"/>
            </w:tcBorders>
            <w:shd w:val="clear" w:color="auto" w:fill="auto"/>
            <w:vAlign w:val="center"/>
            <w:hideMark/>
          </w:tcPr>
          <w:p w14:paraId="75D5F94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CC98BD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075A0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2739353" w14:textId="77777777" w:rsidTr="00AD0C56">
        <w:trPr>
          <w:trHeight w:val="36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FCB376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21A00A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76</w:t>
            </w:r>
          </w:p>
        </w:tc>
        <w:tc>
          <w:tcPr>
            <w:tcW w:w="523" w:type="dxa"/>
            <w:tcBorders>
              <w:top w:val="nil"/>
              <w:left w:val="nil"/>
              <w:bottom w:val="single" w:sz="4" w:space="0" w:color="000000"/>
              <w:right w:val="single" w:sz="4" w:space="0" w:color="000000"/>
            </w:tcBorders>
            <w:shd w:val="clear" w:color="auto" w:fill="auto"/>
            <w:vAlign w:val="center"/>
            <w:hideMark/>
          </w:tcPr>
          <w:p w14:paraId="4A96E48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31008</w:t>
            </w:r>
          </w:p>
        </w:tc>
        <w:tc>
          <w:tcPr>
            <w:tcW w:w="3200" w:type="dxa"/>
            <w:tcBorders>
              <w:top w:val="nil"/>
              <w:left w:val="nil"/>
              <w:bottom w:val="single" w:sz="4" w:space="0" w:color="000000"/>
              <w:right w:val="single" w:sz="4" w:space="0" w:color="000000"/>
            </w:tcBorders>
            <w:shd w:val="clear" w:color="auto" w:fill="auto"/>
            <w:vAlign w:val="center"/>
            <w:hideMark/>
          </w:tcPr>
          <w:p w14:paraId="19C9BFD3"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GAZE IMPREGNADA COM PHMB 0,2% - COMPRESSA DE GAZE 100% ALGODÃO DE TERCEIRA GERAÇÃO, COM TRAMA FESTONADA E ENCRESPADA QUE PROMOVE AERAÇÃO SUPERIOR, DE FÁCIL APLICAÇÃO COM ALTO PODER DE ABSORÇÃO, IMPREGNADA COM POLIHEXAMETILENO DE BIGUANIDA À 0.2% (PHMB) COMO AGENTE ANTIMICROBIANO DE AMPLO ESPECTRO DE AÇÃO, COMBATE E PREVINE A INFECÇÃO, ATUA COMO BARREIRA FÍSICA A MICRO-ORGANISMOS QUE CAUSAM INFECÇÃO. ACONDICIONADA EM EMBALAGEM GRAU CIRÚRGICO COM ABERTURA ASSÉPTICA CONTENDO 01 ROLO MEDINDO 11,4 CM X 3,7 M. ESTERILIZADA POR RAIOS GAMA.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6BD0BEA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22E943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w:t>
            </w:r>
          </w:p>
        </w:tc>
        <w:tc>
          <w:tcPr>
            <w:tcW w:w="790" w:type="dxa"/>
            <w:tcBorders>
              <w:top w:val="nil"/>
              <w:left w:val="nil"/>
              <w:bottom w:val="single" w:sz="4" w:space="0" w:color="000000"/>
              <w:right w:val="single" w:sz="4" w:space="0" w:color="000000"/>
            </w:tcBorders>
            <w:shd w:val="clear" w:color="auto" w:fill="auto"/>
            <w:vAlign w:val="center"/>
            <w:hideMark/>
          </w:tcPr>
          <w:p w14:paraId="0FF9A8F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81,93</w:t>
            </w:r>
          </w:p>
        </w:tc>
        <w:tc>
          <w:tcPr>
            <w:tcW w:w="1046" w:type="dxa"/>
            <w:tcBorders>
              <w:top w:val="nil"/>
              <w:left w:val="nil"/>
              <w:bottom w:val="single" w:sz="4" w:space="0" w:color="auto"/>
              <w:right w:val="single" w:sz="4" w:space="0" w:color="auto"/>
            </w:tcBorders>
            <w:shd w:val="clear" w:color="auto" w:fill="auto"/>
            <w:vAlign w:val="center"/>
            <w:hideMark/>
          </w:tcPr>
          <w:p w14:paraId="77D436D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349B76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E0D61F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5DCC6C8"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E7AE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1096D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77</w:t>
            </w:r>
          </w:p>
        </w:tc>
        <w:tc>
          <w:tcPr>
            <w:tcW w:w="523" w:type="dxa"/>
            <w:tcBorders>
              <w:top w:val="nil"/>
              <w:left w:val="nil"/>
              <w:bottom w:val="single" w:sz="4" w:space="0" w:color="000000"/>
              <w:right w:val="single" w:sz="4" w:space="0" w:color="000000"/>
            </w:tcBorders>
            <w:shd w:val="clear" w:color="auto" w:fill="auto"/>
            <w:vAlign w:val="center"/>
            <w:hideMark/>
          </w:tcPr>
          <w:p w14:paraId="5478527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31011</w:t>
            </w:r>
          </w:p>
        </w:tc>
        <w:tc>
          <w:tcPr>
            <w:tcW w:w="3200" w:type="dxa"/>
            <w:tcBorders>
              <w:top w:val="nil"/>
              <w:left w:val="nil"/>
              <w:bottom w:val="single" w:sz="4" w:space="0" w:color="000000"/>
              <w:right w:val="single" w:sz="4" w:space="0" w:color="000000"/>
            </w:tcBorders>
            <w:shd w:val="clear" w:color="auto" w:fill="auto"/>
            <w:vAlign w:val="center"/>
            <w:hideMark/>
          </w:tcPr>
          <w:p w14:paraId="270038D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GEL COM PHMB: COMPOSTO DE 0,1% DE POLIHEXANIDA (PHMB), 0,1% DE BETAÍNA, CARBOXIMETILCELULOSE, GLICERINA E ÁGUA PURIFICADA POR SISTEMA DE OSMOSE REVERSA.  BISNAGA 100G.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4E9208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34B69B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70,000</w:t>
            </w:r>
          </w:p>
        </w:tc>
        <w:tc>
          <w:tcPr>
            <w:tcW w:w="790" w:type="dxa"/>
            <w:tcBorders>
              <w:top w:val="nil"/>
              <w:left w:val="nil"/>
              <w:bottom w:val="single" w:sz="4" w:space="0" w:color="000000"/>
              <w:right w:val="single" w:sz="4" w:space="0" w:color="000000"/>
            </w:tcBorders>
            <w:shd w:val="clear" w:color="auto" w:fill="auto"/>
            <w:vAlign w:val="center"/>
            <w:hideMark/>
          </w:tcPr>
          <w:p w14:paraId="0F232B2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52,84</w:t>
            </w:r>
          </w:p>
        </w:tc>
        <w:tc>
          <w:tcPr>
            <w:tcW w:w="1046" w:type="dxa"/>
            <w:tcBorders>
              <w:top w:val="nil"/>
              <w:left w:val="nil"/>
              <w:bottom w:val="single" w:sz="4" w:space="0" w:color="auto"/>
              <w:right w:val="single" w:sz="4" w:space="0" w:color="auto"/>
            </w:tcBorders>
            <w:shd w:val="clear" w:color="auto" w:fill="auto"/>
            <w:vAlign w:val="center"/>
            <w:hideMark/>
          </w:tcPr>
          <w:p w14:paraId="533C692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F9B47D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2036A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929C446"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C2D00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9B29F0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78</w:t>
            </w:r>
          </w:p>
        </w:tc>
        <w:tc>
          <w:tcPr>
            <w:tcW w:w="523" w:type="dxa"/>
            <w:tcBorders>
              <w:top w:val="nil"/>
              <w:left w:val="nil"/>
              <w:bottom w:val="single" w:sz="4" w:space="0" w:color="000000"/>
              <w:right w:val="single" w:sz="4" w:space="0" w:color="000000"/>
            </w:tcBorders>
            <w:shd w:val="clear" w:color="auto" w:fill="auto"/>
            <w:vAlign w:val="center"/>
            <w:hideMark/>
          </w:tcPr>
          <w:p w14:paraId="548C12F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14716</w:t>
            </w:r>
          </w:p>
        </w:tc>
        <w:tc>
          <w:tcPr>
            <w:tcW w:w="3200" w:type="dxa"/>
            <w:tcBorders>
              <w:top w:val="nil"/>
              <w:left w:val="nil"/>
              <w:bottom w:val="single" w:sz="4" w:space="0" w:color="000000"/>
              <w:right w:val="single" w:sz="4" w:space="0" w:color="000000"/>
            </w:tcBorders>
            <w:shd w:val="clear" w:color="auto" w:fill="auto"/>
            <w:vAlign w:val="center"/>
            <w:hideMark/>
          </w:tcPr>
          <w:p w14:paraId="1CC0100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1 LITRO</w:t>
            </w:r>
          </w:p>
        </w:tc>
        <w:tc>
          <w:tcPr>
            <w:tcW w:w="483" w:type="dxa"/>
            <w:tcBorders>
              <w:top w:val="nil"/>
              <w:left w:val="nil"/>
              <w:bottom w:val="single" w:sz="4" w:space="0" w:color="000000"/>
              <w:right w:val="single" w:sz="4" w:space="0" w:color="000000"/>
            </w:tcBorders>
            <w:shd w:val="clear" w:color="auto" w:fill="auto"/>
            <w:vAlign w:val="center"/>
            <w:hideMark/>
          </w:tcPr>
          <w:p w14:paraId="0F34B4C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407883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w:t>
            </w:r>
          </w:p>
        </w:tc>
        <w:tc>
          <w:tcPr>
            <w:tcW w:w="790" w:type="dxa"/>
            <w:tcBorders>
              <w:top w:val="nil"/>
              <w:left w:val="nil"/>
              <w:bottom w:val="single" w:sz="4" w:space="0" w:color="000000"/>
              <w:right w:val="single" w:sz="4" w:space="0" w:color="000000"/>
            </w:tcBorders>
            <w:shd w:val="clear" w:color="auto" w:fill="auto"/>
            <w:vAlign w:val="center"/>
            <w:hideMark/>
          </w:tcPr>
          <w:p w14:paraId="6001649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12,81</w:t>
            </w:r>
          </w:p>
        </w:tc>
        <w:tc>
          <w:tcPr>
            <w:tcW w:w="1046" w:type="dxa"/>
            <w:tcBorders>
              <w:top w:val="nil"/>
              <w:left w:val="nil"/>
              <w:bottom w:val="single" w:sz="4" w:space="0" w:color="auto"/>
              <w:right w:val="single" w:sz="4" w:space="0" w:color="auto"/>
            </w:tcBorders>
            <w:shd w:val="clear" w:color="auto" w:fill="auto"/>
            <w:vAlign w:val="center"/>
            <w:hideMark/>
          </w:tcPr>
          <w:p w14:paraId="307DFBE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C35CC7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6F1111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741DADB"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5B834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BC7159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79</w:t>
            </w:r>
          </w:p>
        </w:tc>
        <w:tc>
          <w:tcPr>
            <w:tcW w:w="523" w:type="dxa"/>
            <w:tcBorders>
              <w:top w:val="nil"/>
              <w:left w:val="nil"/>
              <w:bottom w:val="single" w:sz="4" w:space="0" w:color="000000"/>
              <w:right w:val="single" w:sz="4" w:space="0" w:color="000000"/>
            </w:tcBorders>
            <w:shd w:val="clear" w:color="auto" w:fill="auto"/>
            <w:vAlign w:val="center"/>
            <w:hideMark/>
          </w:tcPr>
          <w:p w14:paraId="4F9394B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12114</w:t>
            </w:r>
          </w:p>
        </w:tc>
        <w:tc>
          <w:tcPr>
            <w:tcW w:w="3200" w:type="dxa"/>
            <w:tcBorders>
              <w:top w:val="nil"/>
              <w:left w:val="nil"/>
              <w:bottom w:val="single" w:sz="4" w:space="0" w:color="000000"/>
              <w:right w:val="single" w:sz="4" w:space="0" w:color="000000"/>
            </w:tcBorders>
            <w:shd w:val="clear" w:color="auto" w:fill="auto"/>
            <w:vAlign w:val="center"/>
            <w:hideMark/>
          </w:tcPr>
          <w:p w14:paraId="6BBE566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GEL PARA ULTRA-SONOGRAFIA. ESPECIFICAÇÕES TÉCNICAS: GEL VISCOSO TRANSLÚCIDO, INODORO, ISENTO DE SAL, PH NEUTRO, INCOLOR, NÃO CONTÉM ÁLCOOL, ALTA CONDUTIVIDADE ULTRA-SÔNICA, NÃO GORDUROSO. APRESENTAÇÃO: FRASCO CONTENDO 5 LITROS</w:t>
            </w:r>
          </w:p>
        </w:tc>
        <w:tc>
          <w:tcPr>
            <w:tcW w:w="483" w:type="dxa"/>
            <w:tcBorders>
              <w:top w:val="nil"/>
              <w:left w:val="nil"/>
              <w:bottom w:val="single" w:sz="4" w:space="0" w:color="000000"/>
              <w:right w:val="single" w:sz="4" w:space="0" w:color="000000"/>
            </w:tcBorders>
            <w:shd w:val="clear" w:color="auto" w:fill="auto"/>
            <w:vAlign w:val="center"/>
            <w:hideMark/>
          </w:tcPr>
          <w:p w14:paraId="0005804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E176CD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w:t>
            </w:r>
          </w:p>
        </w:tc>
        <w:tc>
          <w:tcPr>
            <w:tcW w:w="790" w:type="dxa"/>
            <w:tcBorders>
              <w:top w:val="nil"/>
              <w:left w:val="nil"/>
              <w:bottom w:val="single" w:sz="4" w:space="0" w:color="000000"/>
              <w:right w:val="single" w:sz="4" w:space="0" w:color="000000"/>
            </w:tcBorders>
            <w:shd w:val="clear" w:color="auto" w:fill="auto"/>
            <w:vAlign w:val="center"/>
            <w:hideMark/>
          </w:tcPr>
          <w:p w14:paraId="13B6C19C"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62,36</w:t>
            </w:r>
          </w:p>
        </w:tc>
        <w:tc>
          <w:tcPr>
            <w:tcW w:w="1046" w:type="dxa"/>
            <w:tcBorders>
              <w:top w:val="nil"/>
              <w:left w:val="nil"/>
              <w:bottom w:val="single" w:sz="4" w:space="0" w:color="auto"/>
              <w:right w:val="single" w:sz="4" w:space="0" w:color="auto"/>
            </w:tcBorders>
            <w:shd w:val="clear" w:color="auto" w:fill="auto"/>
            <w:vAlign w:val="center"/>
            <w:hideMark/>
          </w:tcPr>
          <w:p w14:paraId="652E2EBF"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7C4549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1EEF53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03B93FB" w14:textId="77777777" w:rsidTr="00AD0C56">
        <w:trPr>
          <w:trHeight w:val="37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75CCE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643172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80</w:t>
            </w:r>
          </w:p>
        </w:tc>
        <w:tc>
          <w:tcPr>
            <w:tcW w:w="523" w:type="dxa"/>
            <w:tcBorders>
              <w:top w:val="nil"/>
              <w:left w:val="nil"/>
              <w:bottom w:val="single" w:sz="4" w:space="0" w:color="000000"/>
              <w:right w:val="single" w:sz="4" w:space="0" w:color="000000"/>
            </w:tcBorders>
            <w:shd w:val="clear" w:color="auto" w:fill="auto"/>
            <w:vAlign w:val="center"/>
            <w:hideMark/>
          </w:tcPr>
          <w:p w14:paraId="06DD285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31007</w:t>
            </w:r>
          </w:p>
        </w:tc>
        <w:tc>
          <w:tcPr>
            <w:tcW w:w="3200" w:type="dxa"/>
            <w:tcBorders>
              <w:top w:val="nil"/>
              <w:left w:val="nil"/>
              <w:bottom w:val="single" w:sz="4" w:space="0" w:color="000000"/>
              <w:right w:val="single" w:sz="4" w:space="0" w:color="000000"/>
            </w:tcBorders>
            <w:shd w:val="clear" w:color="auto" w:fill="auto"/>
            <w:vAlign w:val="center"/>
            <w:hideMark/>
          </w:tcPr>
          <w:p w14:paraId="6D604E6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HIDROPOLÍMERO (ESPUMA) COM PHMB 0,5% - ESPUMA DE POLIURETANO SUAVE E ANTIADERENTE, EXTRA ABSORVENTE, COMPOSTA POR MATRIZ ESPESSA QUE DIRECIONA E RETÉM O EXSUDATO PARA O CENTRO DA COBERTURA, GARANTINDO GESTÃO DO EXSUDATO ATRAVÉS DA ABSORÇÃO VERTICAL,  RECORTÁVEL, SEM BORDAS, IMPREGNADA COM  PHMB A 0,5%, EFETIVA NO COMBATE E PREVENÇÃO À INFECÇÃO, GARANTE A REMOÇÃO DO BIOFILME, FAVORECE A RETOMADA DA CICATRIZAÇÃO EM FERIDAS ESTAGNADAS E PERMITE O AMOLECIMENTO E REMOÇÃO DOS ESFACELOS, ATRAINDO OS DETRITOS E PATÓGENOS PARA A COBERTURA. TAM. 10 X 10.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22AD32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9659B7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7A09613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71,07</w:t>
            </w:r>
          </w:p>
        </w:tc>
        <w:tc>
          <w:tcPr>
            <w:tcW w:w="1046" w:type="dxa"/>
            <w:tcBorders>
              <w:top w:val="nil"/>
              <w:left w:val="nil"/>
              <w:bottom w:val="single" w:sz="4" w:space="0" w:color="auto"/>
              <w:right w:val="single" w:sz="4" w:space="0" w:color="auto"/>
            </w:tcBorders>
            <w:shd w:val="clear" w:color="auto" w:fill="auto"/>
            <w:vAlign w:val="center"/>
            <w:hideMark/>
          </w:tcPr>
          <w:p w14:paraId="54E478E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BFE95E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0CA696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E736AA0"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8A8B0B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A8F4C1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81</w:t>
            </w:r>
          </w:p>
        </w:tc>
        <w:tc>
          <w:tcPr>
            <w:tcW w:w="523" w:type="dxa"/>
            <w:tcBorders>
              <w:top w:val="nil"/>
              <w:left w:val="nil"/>
              <w:bottom w:val="single" w:sz="4" w:space="0" w:color="000000"/>
              <w:right w:val="single" w:sz="4" w:space="0" w:color="000000"/>
            </w:tcBorders>
            <w:shd w:val="clear" w:color="auto" w:fill="auto"/>
            <w:vAlign w:val="center"/>
            <w:hideMark/>
          </w:tcPr>
          <w:p w14:paraId="76671C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20139</w:t>
            </w:r>
          </w:p>
        </w:tc>
        <w:tc>
          <w:tcPr>
            <w:tcW w:w="3200" w:type="dxa"/>
            <w:tcBorders>
              <w:top w:val="nil"/>
              <w:left w:val="nil"/>
              <w:bottom w:val="single" w:sz="4" w:space="0" w:color="000000"/>
              <w:right w:val="single" w:sz="4" w:space="0" w:color="000000"/>
            </w:tcBorders>
            <w:shd w:val="clear" w:color="auto" w:fill="auto"/>
            <w:vAlign w:val="center"/>
            <w:hideMark/>
          </w:tcPr>
          <w:p w14:paraId="6CAE4233"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INDICADOR QUÍMICO PARA AUTOCLAVE A VAPOR. ESPECIFICAÇÕES TÉCNICAS: INDICADOR PARA MONITORAMENTO DO PROCESSO DE ESTERILIZAÇÃO A VAPOR, CLASSE 6, AUTOADESIVO, TECNOLOGIA TERMOCRÔMICA DESENVOLVIDA PARA REAGIR QUANDO EXPOSTA A CONDIÇÕES TESTADAS: QUANDO EXPOSTO POR PELO MENOS 5,3 MINUTOS A 134°C, 15 MINUTOS A 121°C OU 8 MINUTOS A 127°C, A ÁREA TESTE MUDARÁ DE AMARELO PARA AZUL ESCURO/ROXO UNIFORME. APRESENTAÇÃO: CAIXA COM 25 TESTES + LIVRO REGISTRO UNIDADE</w:t>
            </w:r>
          </w:p>
        </w:tc>
        <w:tc>
          <w:tcPr>
            <w:tcW w:w="483" w:type="dxa"/>
            <w:tcBorders>
              <w:top w:val="nil"/>
              <w:left w:val="nil"/>
              <w:bottom w:val="single" w:sz="4" w:space="0" w:color="000000"/>
              <w:right w:val="single" w:sz="4" w:space="0" w:color="000000"/>
            </w:tcBorders>
            <w:shd w:val="clear" w:color="auto" w:fill="auto"/>
            <w:vAlign w:val="center"/>
            <w:hideMark/>
          </w:tcPr>
          <w:p w14:paraId="742E8B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8A0DF4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w:t>
            </w:r>
          </w:p>
        </w:tc>
        <w:tc>
          <w:tcPr>
            <w:tcW w:w="790" w:type="dxa"/>
            <w:tcBorders>
              <w:top w:val="nil"/>
              <w:left w:val="nil"/>
              <w:bottom w:val="single" w:sz="4" w:space="0" w:color="000000"/>
              <w:right w:val="single" w:sz="4" w:space="0" w:color="000000"/>
            </w:tcBorders>
            <w:shd w:val="clear" w:color="auto" w:fill="auto"/>
            <w:vAlign w:val="center"/>
            <w:hideMark/>
          </w:tcPr>
          <w:p w14:paraId="0EA3911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575,00</w:t>
            </w:r>
          </w:p>
        </w:tc>
        <w:tc>
          <w:tcPr>
            <w:tcW w:w="1046" w:type="dxa"/>
            <w:tcBorders>
              <w:top w:val="nil"/>
              <w:left w:val="nil"/>
              <w:bottom w:val="single" w:sz="4" w:space="0" w:color="auto"/>
              <w:right w:val="single" w:sz="4" w:space="0" w:color="auto"/>
            </w:tcBorders>
            <w:shd w:val="clear" w:color="auto" w:fill="auto"/>
            <w:vAlign w:val="center"/>
            <w:hideMark/>
          </w:tcPr>
          <w:p w14:paraId="3401424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F59208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941700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1E99E1F"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CCE4AC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1869A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82</w:t>
            </w:r>
          </w:p>
        </w:tc>
        <w:tc>
          <w:tcPr>
            <w:tcW w:w="523" w:type="dxa"/>
            <w:tcBorders>
              <w:top w:val="nil"/>
              <w:left w:val="nil"/>
              <w:bottom w:val="single" w:sz="4" w:space="0" w:color="000000"/>
              <w:right w:val="single" w:sz="4" w:space="0" w:color="000000"/>
            </w:tcBorders>
            <w:shd w:val="clear" w:color="auto" w:fill="auto"/>
            <w:vAlign w:val="center"/>
            <w:hideMark/>
          </w:tcPr>
          <w:p w14:paraId="109AC51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12116</w:t>
            </w:r>
          </w:p>
        </w:tc>
        <w:tc>
          <w:tcPr>
            <w:tcW w:w="3200" w:type="dxa"/>
            <w:tcBorders>
              <w:top w:val="nil"/>
              <w:left w:val="nil"/>
              <w:bottom w:val="single" w:sz="4" w:space="0" w:color="000000"/>
              <w:right w:val="single" w:sz="4" w:space="0" w:color="000000"/>
            </w:tcBorders>
            <w:shd w:val="clear" w:color="auto" w:fill="auto"/>
            <w:vAlign w:val="center"/>
            <w:hideMark/>
          </w:tcPr>
          <w:p w14:paraId="1C88333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IODOPOLIVIDONA DEGERMANTE. ESPECIFICAÇÕES TÉCNICAS:  PRODUTO A BASE DE POLIVINIL PIRROLIDONA IODO EM SOLUÇÃO DEGERMANTE. COMPOSIÇÃO: SOLUÇÃO 10% EQUIVALENTE A 1% DE IODO ATIVO, SOLUÇÃO EM VEÍCULO AQUOSO. APRESENTAÇÃO: FRASCO CONTENDO 1 LITRO</w:t>
            </w:r>
          </w:p>
        </w:tc>
        <w:tc>
          <w:tcPr>
            <w:tcW w:w="483" w:type="dxa"/>
            <w:tcBorders>
              <w:top w:val="nil"/>
              <w:left w:val="nil"/>
              <w:bottom w:val="single" w:sz="4" w:space="0" w:color="000000"/>
              <w:right w:val="single" w:sz="4" w:space="0" w:color="000000"/>
            </w:tcBorders>
            <w:shd w:val="clear" w:color="auto" w:fill="auto"/>
            <w:vAlign w:val="center"/>
            <w:hideMark/>
          </w:tcPr>
          <w:p w14:paraId="3021845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0DFFD9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7C114659"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67,92</w:t>
            </w:r>
          </w:p>
        </w:tc>
        <w:tc>
          <w:tcPr>
            <w:tcW w:w="1046" w:type="dxa"/>
            <w:tcBorders>
              <w:top w:val="nil"/>
              <w:left w:val="nil"/>
              <w:bottom w:val="single" w:sz="4" w:space="0" w:color="auto"/>
              <w:right w:val="single" w:sz="4" w:space="0" w:color="auto"/>
            </w:tcBorders>
            <w:shd w:val="clear" w:color="auto" w:fill="auto"/>
            <w:vAlign w:val="center"/>
            <w:hideMark/>
          </w:tcPr>
          <w:p w14:paraId="3DC4CE20"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2247CF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CDAD35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37BD12A"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A63E0F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4BACF3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83</w:t>
            </w:r>
          </w:p>
        </w:tc>
        <w:tc>
          <w:tcPr>
            <w:tcW w:w="523" w:type="dxa"/>
            <w:tcBorders>
              <w:top w:val="nil"/>
              <w:left w:val="nil"/>
              <w:bottom w:val="single" w:sz="4" w:space="0" w:color="000000"/>
              <w:right w:val="single" w:sz="4" w:space="0" w:color="000000"/>
            </w:tcBorders>
            <w:shd w:val="clear" w:color="auto" w:fill="auto"/>
            <w:vAlign w:val="center"/>
            <w:hideMark/>
          </w:tcPr>
          <w:p w14:paraId="2DACE04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12117</w:t>
            </w:r>
          </w:p>
        </w:tc>
        <w:tc>
          <w:tcPr>
            <w:tcW w:w="3200" w:type="dxa"/>
            <w:tcBorders>
              <w:top w:val="nil"/>
              <w:left w:val="nil"/>
              <w:bottom w:val="single" w:sz="4" w:space="0" w:color="000000"/>
              <w:right w:val="single" w:sz="4" w:space="0" w:color="000000"/>
            </w:tcBorders>
            <w:shd w:val="clear" w:color="auto" w:fill="auto"/>
            <w:vAlign w:val="center"/>
            <w:hideMark/>
          </w:tcPr>
          <w:p w14:paraId="5C25C9F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IODOPOVIDONA TÓPICO. ESPECIFICAÇÕES TÉCNICAS:  PRODUTO A BASE DE POLIVINIL PIRROLIDONA IODO EM SOLUÇÃO AQUOSA. COMPOSIÇÃO: SOLUÇÃO 10% EQUIVALENTE A 1% DE IODO ATIVO, SOLUÇÃO EM VEÍCULO AQUOSO. APRESENTAÇÃO: FRASCO CONTENDO 1 LITRO</w:t>
            </w:r>
          </w:p>
        </w:tc>
        <w:tc>
          <w:tcPr>
            <w:tcW w:w="483" w:type="dxa"/>
            <w:tcBorders>
              <w:top w:val="nil"/>
              <w:left w:val="nil"/>
              <w:bottom w:val="single" w:sz="4" w:space="0" w:color="000000"/>
              <w:right w:val="single" w:sz="4" w:space="0" w:color="000000"/>
            </w:tcBorders>
            <w:shd w:val="clear" w:color="auto" w:fill="auto"/>
            <w:vAlign w:val="center"/>
            <w:hideMark/>
          </w:tcPr>
          <w:p w14:paraId="30C189A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BC9C63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15,000</w:t>
            </w:r>
          </w:p>
        </w:tc>
        <w:tc>
          <w:tcPr>
            <w:tcW w:w="790" w:type="dxa"/>
            <w:tcBorders>
              <w:top w:val="nil"/>
              <w:left w:val="nil"/>
              <w:bottom w:val="single" w:sz="4" w:space="0" w:color="000000"/>
              <w:right w:val="single" w:sz="4" w:space="0" w:color="000000"/>
            </w:tcBorders>
            <w:shd w:val="clear" w:color="auto" w:fill="auto"/>
            <w:vAlign w:val="center"/>
            <w:hideMark/>
          </w:tcPr>
          <w:p w14:paraId="56C63F4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68,62</w:t>
            </w:r>
          </w:p>
        </w:tc>
        <w:tc>
          <w:tcPr>
            <w:tcW w:w="1046" w:type="dxa"/>
            <w:tcBorders>
              <w:top w:val="nil"/>
              <w:left w:val="nil"/>
              <w:bottom w:val="single" w:sz="4" w:space="0" w:color="auto"/>
              <w:right w:val="single" w:sz="4" w:space="0" w:color="auto"/>
            </w:tcBorders>
            <w:shd w:val="clear" w:color="auto" w:fill="auto"/>
            <w:vAlign w:val="center"/>
            <w:hideMark/>
          </w:tcPr>
          <w:p w14:paraId="0E76D7C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0406AE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251B439"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13C33C8"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01414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D51D76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84</w:t>
            </w:r>
          </w:p>
        </w:tc>
        <w:tc>
          <w:tcPr>
            <w:tcW w:w="523" w:type="dxa"/>
            <w:tcBorders>
              <w:top w:val="nil"/>
              <w:left w:val="nil"/>
              <w:bottom w:val="single" w:sz="4" w:space="0" w:color="000000"/>
              <w:right w:val="single" w:sz="4" w:space="0" w:color="000000"/>
            </w:tcBorders>
            <w:shd w:val="clear" w:color="auto" w:fill="auto"/>
            <w:vAlign w:val="center"/>
            <w:hideMark/>
          </w:tcPr>
          <w:p w14:paraId="37C0F8A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12118</w:t>
            </w:r>
          </w:p>
        </w:tc>
        <w:tc>
          <w:tcPr>
            <w:tcW w:w="3200" w:type="dxa"/>
            <w:tcBorders>
              <w:top w:val="nil"/>
              <w:left w:val="nil"/>
              <w:bottom w:val="single" w:sz="4" w:space="0" w:color="000000"/>
              <w:right w:val="single" w:sz="4" w:space="0" w:color="000000"/>
            </w:tcBorders>
            <w:shd w:val="clear" w:color="auto" w:fill="auto"/>
            <w:vAlign w:val="center"/>
            <w:hideMark/>
          </w:tcPr>
          <w:p w14:paraId="0110435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LÂMINA DE BISTURI. ESPECIFICAÇÕES TÉCNICAS: </w:t>
            </w:r>
            <w:proofErr w:type="gramStart"/>
            <w:r w:rsidRPr="00AD0C56">
              <w:rPr>
                <w:rFonts w:ascii="Tahoma" w:hAnsi="Tahoma" w:cs="Tahoma"/>
                <w:color w:val="000000"/>
                <w:sz w:val="14"/>
                <w:szCs w:val="14"/>
              </w:rPr>
              <w:t>LAMINA</w:t>
            </w:r>
            <w:proofErr w:type="gramEnd"/>
            <w:r w:rsidRPr="00AD0C56">
              <w:rPr>
                <w:rFonts w:ascii="Tahoma" w:hAnsi="Tahoma" w:cs="Tahoma"/>
                <w:color w:val="000000"/>
                <w:sz w:val="14"/>
                <w:szCs w:val="14"/>
              </w:rPr>
              <w:t xml:space="preserve"> ESTÉRIL PARA BISTURI, CONFECCIONADA EM AÇO CARBONO, ESTERILIZADA A RAIO GAMA, MODELO 15. APRESENTAÇÃO: CAIXA COM 100 UNIDADES EMBALADA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67F503B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D9BDDB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w:t>
            </w:r>
          </w:p>
        </w:tc>
        <w:tc>
          <w:tcPr>
            <w:tcW w:w="790" w:type="dxa"/>
            <w:tcBorders>
              <w:top w:val="nil"/>
              <w:left w:val="nil"/>
              <w:bottom w:val="single" w:sz="4" w:space="0" w:color="000000"/>
              <w:right w:val="single" w:sz="4" w:space="0" w:color="000000"/>
            </w:tcBorders>
            <w:shd w:val="clear" w:color="auto" w:fill="auto"/>
            <w:vAlign w:val="center"/>
            <w:hideMark/>
          </w:tcPr>
          <w:p w14:paraId="1F95AC2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69,66</w:t>
            </w:r>
          </w:p>
        </w:tc>
        <w:tc>
          <w:tcPr>
            <w:tcW w:w="1046" w:type="dxa"/>
            <w:tcBorders>
              <w:top w:val="nil"/>
              <w:left w:val="nil"/>
              <w:bottom w:val="single" w:sz="4" w:space="0" w:color="auto"/>
              <w:right w:val="single" w:sz="4" w:space="0" w:color="auto"/>
            </w:tcBorders>
            <w:shd w:val="clear" w:color="auto" w:fill="auto"/>
            <w:vAlign w:val="center"/>
            <w:hideMark/>
          </w:tcPr>
          <w:p w14:paraId="4BFABCA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D24DE2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A6BB64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4BDD62D"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D9B5AC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BF60C9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85</w:t>
            </w:r>
          </w:p>
        </w:tc>
        <w:tc>
          <w:tcPr>
            <w:tcW w:w="523" w:type="dxa"/>
            <w:tcBorders>
              <w:top w:val="nil"/>
              <w:left w:val="nil"/>
              <w:bottom w:val="single" w:sz="4" w:space="0" w:color="000000"/>
              <w:right w:val="single" w:sz="4" w:space="0" w:color="000000"/>
            </w:tcBorders>
            <w:shd w:val="clear" w:color="auto" w:fill="auto"/>
            <w:vAlign w:val="center"/>
            <w:hideMark/>
          </w:tcPr>
          <w:p w14:paraId="494E9CB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12119</w:t>
            </w:r>
          </w:p>
        </w:tc>
        <w:tc>
          <w:tcPr>
            <w:tcW w:w="3200" w:type="dxa"/>
            <w:tcBorders>
              <w:top w:val="nil"/>
              <w:left w:val="nil"/>
              <w:bottom w:val="single" w:sz="4" w:space="0" w:color="000000"/>
              <w:right w:val="single" w:sz="4" w:space="0" w:color="000000"/>
            </w:tcBorders>
            <w:shd w:val="clear" w:color="auto" w:fill="auto"/>
            <w:vAlign w:val="center"/>
            <w:hideMark/>
          </w:tcPr>
          <w:p w14:paraId="67DF868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LÂMINA DE BISTURI. ESPECIFICAÇÕES TÉCNICAS: </w:t>
            </w:r>
            <w:proofErr w:type="gramStart"/>
            <w:r w:rsidRPr="00AD0C56">
              <w:rPr>
                <w:rFonts w:ascii="Tahoma" w:hAnsi="Tahoma" w:cs="Tahoma"/>
                <w:color w:val="000000"/>
                <w:sz w:val="14"/>
                <w:szCs w:val="14"/>
              </w:rPr>
              <w:t>LAMINA</w:t>
            </w:r>
            <w:proofErr w:type="gramEnd"/>
            <w:r w:rsidRPr="00AD0C56">
              <w:rPr>
                <w:rFonts w:ascii="Tahoma" w:hAnsi="Tahoma" w:cs="Tahoma"/>
                <w:color w:val="000000"/>
                <w:sz w:val="14"/>
                <w:szCs w:val="14"/>
              </w:rPr>
              <w:t xml:space="preserve"> ESTÉRIL PARA BISTURI, CONFECCIONADA EM AÇO CARBONO, ESTERILIZADA A RAIO GAMA, MODELO 24. APRESENTAÇÃO: CAIXA COM 100 UNIDADES EMBALADA INDIVIDUALMENTE</w:t>
            </w:r>
          </w:p>
        </w:tc>
        <w:tc>
          <w:tcPr>
            <w:tcW w:w="483" w:type="dxa"/>
            <w:tcBorders>
              <w:top w:val="nil"/>
              <w:left w:val="nil"/>
              <w:bottom w:val="single" w:sz="4" w:space="0" w:color="000000"/>
              <w:right w:val="single" w:sz="4" w:space="0" w:color="000000"/>
            </w:tcBorders>
            <w:shd w:val="clear" w:color="auto" w:fill="auto"/>
            <w:vAlign w:val="center"/>
            <w:hideMark/>
          </w:tcPr>
          <w:p w14:paraId="0538C5A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E0384F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w:t>
            </w:r>
          </w:p>
        </w:tc>
        <w:tc>
          <w:tcPr>
            <w:tcW w:w="790" w:type="dxa"/>
            <w:tcBorders>
              <w:top w:val="nil"/>
              <w:left w:val="nil"/>
              <w:bottom w:val="single" w:sz="4" w:space="0" w:color="000000"/>
              <w:right w:val="single" w:sz="4" w:space="0" w:color="000000"/>
            </w:tcBorders>
            <w:shd w:val="clear" w:color="auto" w:fill="auto"/>
            <w:vAlign w:val="center"/>
            <w:hideMark/>
          </w:tcPr>
          <w:p w14:paraId="1811B84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69,47</w:t>
            </w:r>
          </w:p>
        </w:tc>
        <w:tc>
          <w:tcPr>
            <w:tcW w:w="1046" w:type="dxa"/>
            <w:tcBorders>
              <w:top w:val="nil"/>
              <w:left w:val="nil"/>
              <w:bottom w:val="single" w:sz="4" w:space="0" w:color="auto"/>
              <w:right w:val="single" w:sz="4" w:space="0" w:color="auto"/>
            </w:tcBorders>
            <w:shd w:val="clear" w:color="auto" w:fill="auto"/>
            <w:vAlign w:val="center"/>
            <w:hideMark/>
          </w:tcPr>
          <w:p w14:paraId="7AD731A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C99379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CF6D7B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CDC48AA" w14:textId="77777777" w:rsidTr="00AD0C56">
        <w:trPr>
          <w:trHeight w:val="10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1CE689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690615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86</w:t>
            </w:r>
          </w:p>
        </w:tc>
        <w:tc>
          <w:tcPr>
            <w:tcW w:w="523" w:type="dxa"/>
            <w:tcBorders>
              <w:top w:val="nil"/>
              <w:left w:val="nil"/>
              <w:bottom w:val="single" w:sz="4" w:space="0" w:color="000000"/>
              <w:right w:val="single" w:sz="4" w:space="0" w:color="000000"/>
            </w:tcBorders>
            <w:shd w:val="clear" w:color="auto" w:fill="auto"/>
            <w:vAlign w:val="center"/>
            <w:hideMark/>
          </w:tcPr>
          <w:p w14:paraId="7BF4498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12120</w:t>
            </w:r>
          </w:p>
        </w:tc>
        <w:tc>
          <w:tcPr>
            <w:tcW w:w="3200" w:type="dxa"/>
            <w:tcBorders>
              <w:top w:val="nil"/>
              <w:left w:val="nil"/>
              <w:bottom w:val="single" w:sz="4" w:space="0" w:color="000000"/>
              <w:right w:val="single" w:sz="4" w:space="0" w:color="000000"/>
            </w:tcBorders>
            <w:shd w:val="clear" w:color="auto" w:fill="auto"/>
            <w:vAlign w:val="center"/>
            <w:hideMark/>
          </w:tcPr>
          <w:p w14:paraId="65B5E64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LÂMINA PARA MICROSCOPIA. ESPECIFICAÇÕES TÉCNICAS: LÂMINA NÃO LAPIDADA COM UMA EXTREMIDADE FOSCA, SELADA A VÁCUO. MEDIDAS: 26MMX76MM; ESPESSURA: 01 A 1,2MM. APRESENTAÇÃO: CX C/ 50 UNIDADES</w:t>
            </w:r>
          </w:p>
        </w:tc>
        <w:tc>
          <w:tcPr>
            <w:tcW w:w="483" w:type="dxa"/>
            <w:tcBorders>
              <w:top w:val="nil"/>
              <w:left w:val="nil"/>
              <w:bottom w:val="single" w:sz="4" w:space="0" w:color="000000"/>
              <w:right w:val="single" w:sz="4" w:space="0" w:color="000000"/>
            </w:tcBorders>
            <w:shd w:val="clear" w:color="auto" w:fill="auto"/>
            <w:vAlign w:val="center"/>
            <w:hideMark/>
          </w:tcPr>
          <w:p w14:paraId="0E5140F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5E3501A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22,000</w:t>
            </w:r>
          </w:p>
        </w:tc>
        <w:tc>
          <w:tcPr>
            <w:tcW w:w="790" w:type="dxa"/>
            <w:tcBorders>
              <w:top w:val="nil"/>
              <w:left w:val="nil"/>
              <w:bottom w:val="single" w:sz="4" w:space="0" w:color="000000"/>
              <w:right w:val="single" w:sz="4" w:space="0" w:color="000000"/>
            </w:tcBorders>
            <w:shd w:val="clear" w:color="auto" w:fill="auto"/>
            <w:vAlign w:val="center"/>
            <w:hideMark/>
          </w:tcPr>
          <w:p w14:paraId="328DC5B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13,71</w:t>
            </w:r>
          </w:p>
        </w:tc>
        <w:tc>
          <w:tcPr>
            <w:tcW w:w="1046" w:type="dxa"/>
            <w:tcBorders>
              <w:top w:val="nil"/>
              <w:left w:val="nil"/>
              <w:bottom w:val="single" w:sz="4" w:space="0" w:color="auto"/>
              <w:right w:val="single" w:sz="4" w:space="0" w:color="auto"/>
            </w:tcBorders>
            <w:shd w:val="clear" w:color="auto" w:fill="auto"/>
            <w:vAlign w:val="center"/>
            <w:hideMark/>
          </w:tcPr>
          <w:p w14:paraId="03E74AC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B2CCF2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1148FC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A3582FB" w14:textId="77777777" w:rsidTr="00AD0C5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9DC824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B7E42B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87</w:t>
            </w:r>
          </w:p>
        </w:tc>
        <w:tc>
          <w:tcPr>
            <w:tcW w:w="523" w:type="dxa"/>
            <w:tcBorders>
              <w:top w:val="nil"/>
              <w:left w:val="nil"/>
              <w:bottom w:val="single" w:sz="4" w:space="0" w:color="000000"/>
              <w:right w:val="single" w:sz="4" w:space="0" w:color="000000"/>
            </w:tcBorders>
            <w:shd w:val="clear" w:color="auto" w:fill="auto"/>
            <w:vAlign w:val="center"/>
            <w:hideMark/>
          </w:tcPr>
          <w:p w14:paraId="35D35D4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29434</w:t>
            </w:r>
          </w:p>
        </w:tc>
        <w:tc>
          <w:tcPr>
            <w:tcW w:w="3200" w:type="dxa"/>
            <w:tcBorders>
              <w:top w:val="nil"/>
              <w:left w:val="nil"/>
              <w:bottom w:val="single" w:sz="4" w:space="0" w:color="000000"/>
              <w:right w:val="single" w:sz="4" w:space="0" w:color="000000"/>
            </w:tcBorders>
            <w:shd w:val="clear" w:color="auto" w:fill="auto"/>
            <w:vAlign w:val="center"/>
            <w:hideMark/>
          </w:tcPr>
          <w:p w14:paraId="08AE0FC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LENÇOL DESCARTÁVEL. ESPECIFICAÇÕES TÉCNICAS: CONFECCIONADO EM 100% CELULOSE VIRGEM, TAMANHO 50CMX50M, COM PICOTE.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18A0653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C56D41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w:t>
            </w:r>
          </w:p>
        </w:tc>
        <w:tc>
          <w:tcPr>
            <w:tcW w:w="790" w:type="dxa"/>
            <w:tcBorders>
              <w:top w:val="nil"/>
              <w:left w:val="nil"/>
              <w:bottom w:val="single" w:sz="4" w:space="0" w:color="000000"/>
              <w:right w:val="single" w:sz="4" w:space="0" w:color="000000"/>
            </w:tcBorders>
            <w:shd w:val="clear" w:color="auto" w:fill="auto"/>
            <w:vAlign w:val="center"/>
            <w:hideMark/>
          </w:tcPr>
          <w:p w14:paraId="0A13D858"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16,33</w:t>
            </w:r>
          </w:p>
        </w:tc>
        <w:tc>
          <w:tcPr>
            <w:tcW w:w="1046" w:type="dxa"/>
            <w:tcBorders>
              <w:top w:val="nil"/>
              <w:left w:val="nil"/>
              <w:bottom w:val="single" w:sz="4" w:space="0" w:color="auto"/>
              <w:right w:val="single" w:sz="4" w:space="0" w:color="auto"/>
            </w:tcBorders>
            <w:shd w:val="clear" w:color="auto" w:fill="auto"/>
            <w:vAlign w:val="center"/>
            <w:hideMark/>
          </w:tcPr>
          <w:p w14:paraId="365F54D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247017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9101D0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D349B9E" w14:textId="77777777" w:rsidTr="00AD0C5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1EEE35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95AE0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88</w:t>
            </w:r>
          </w:p>
        </w:tc>
        <w:tc>
          <w:tcPr>
            <w:tcW w:w="523" w:type="dxa"/>
            <w:tcBorders>
              <w:top w:val="nil"/>
              <w:left w:val="nil"/>
              <w:bottom w:val="single" w:sz="4" w:space="0" w:color="000000"/>
              <w:right w:val="single" w:sz="4" w:space="0" w:color="000000"/>
            </w:tcBorders>
            <w:shd w:val="clear" w:color="auto" w:fill="auto"/>
            <w:vAlign w:val="center"/>
            <w:hideMark/>
          </w:tcPr>
          <w:p w14:paraId="2D41CF0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12121</w:t>
            </w:r>
          </w:p>
        </w:tc>
        <w:tc>
          <w:tcPr>
            <w:tcW w:w="3200" w:type="dxa"/>
            <w:tcBorders>
              <w:top w:val="nil"/>
              <w:left w:val="nil"/>
              <w:bottom w:val="single" w:sz="4" w:space="0" w:color="000000"/>
              <w:right w:val="single" w:sz="4" w:space="0" w:color="000000"/>
            </w:tcBorders>
            <w:shd w:val="clear" w:color="auto" w:fill="auto"/>
            <w:vAlign w:val="center"/>
            <w:hideMark/>
          </w:tcPr>
          <w:p w14:paraId="50B132D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LENÇOL DESCARTÁVEL. ESPECIFICAÇÕES TÉCNICAS: CONFECCIONADO EM 100% CELULOSE VIRGEM, TAMANHO 70CMX50M, COM PICOTE. APRESENTAÇÃO: ROLO</w:t>
            </w:r>
          </w:p>
        </w:tc>
        <w:tc>
          <w:tcPr>
            <w:tcW w:w="483" w:type="dxa"/>
            <w:tcBorders>
              <w:top w:val="nil"/>
              <w:left w:val="nil"/>
              <w:bottom w:val="single" w:sz="4" w:space="0" w:color="000000"/>
              <w:right w:val="single" w:sz="4" w:space="0" w:color="000000"/>
            </w:tcBorders>
            <w:shd w:val="clear" w:color="auto" w:fill="auto"/>
            <w:vAlign w:val="center"/>
            <w:hideMark/>
          </w:tcPr>
          <w:p w14:paraId="38F7308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E0D722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64E1041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18,81</w:t>
            </w:r>
          </w:p>
        </w:tc>
        <w:tc>
          <w:tcPr>
            <w:tcW w:w="1046" w:type="dxa"/>
            <w:tcBorders>
              <w:top w:val="nil"/>
              <w:left w:val="nil"/>
              <w:bottom w:val="single" w:sz="4" w:space="0" w:color="auto"/>
              <w:right w:val="single" w:sz="4" w:space="0" w:color="auto"/>
            </w:tcBorders>
            <w:shd w:val="clear" w:color="auto" w:fill="auto"/>
            <w:vAlign w:val="center"/>
            <w:hideMark/>
          </w:tcPr>
          <w:p w14:paraId="276753A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201115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E0266F5"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2C6B467"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642FBB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2BEF3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89</w:t>
            </w:r>
          </w:p>
        </w:tc>
        <w:tc>
          <w:tcPr>
            <w:tcW w:w="523" w:type="dxa"/>
            <w:tcBorders>
              <w:top w:val="nil"/>
              <w:left w:val="nil"/>
              <w:bottom w:val="single" w:sz="4" w:space="0" w:color="000000"/>
              <w:right w:val="single" w:sz="4" w:space="0" w:color="000000"/>
            </w:tcBorders>
            <w:shd w:val="clear" w:color="auto" w:fill="auto"/>
            <w:vAlign w:val="center"/>
            <w:hideMark/>
          </w:tcPr>
          <w:p w14:paraId="62867CF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23925</w:t>
            </w:r>
          </w:p>
        </w:tc>
        <w:tc>
          <w:tcPr>
            <w:tcW w:w="3200" w:type="dxa"/>
            <w:tcBorders>
              <w:top w:val="nil"/>
              <w:left w:val="nil"/>
              <w:bottom w:val="single" w:sz="4" w:space="0" w:color="000000"/>
              <w:right w:val="single" w:sz="4" w:space="0" w:color="000000"/>
            </w:tcBorders>
            <w:shd w:val="clear" w:color="auto" w:fill="auto"/>
            <w:vAlign w:val="center"/>
            <w:hideMark/>
          </w:tcPr>
          <w:p w14:paraId="5C75221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LENÇOL DESCARTÁVEL. ESPECIFICAÇÕES TÉCNICAS: LENÇOL DESCARTÁVEL COM ELÁSTICO, TAMANHO 2,0X0,90 CM, PRODUTO DE USO ÚNICO, FABRICADO EM 100% POLIPROPILENO TECIDO NÃO TECIDO (TNT), GRAMATURA 30G/M2, COR BRANCA, PARA USO EM MACA OU CAMA HOSPITALAR. APRESENTAÇÃO:  PACOTE C/ 10 UNIDADES</w:t>
            </w:r>
          </w:p>
        </w:tc>
        <w:tc>
          <w:tcPr>
            <w:tcW w:w="483" w:type="dxa"/>
            <w:tcBorders>
              <w:top w:val="nil"/>
              <w:left w:val="nil"/>
              <w:bottom w:val="single" w:sz="4" w:space="0" w:color="000000"/>
              <w:right w:val="single" w:sz="4" w:space="0" w:color="000000"/>
            </w:tcBorders>
            <w:shd w:val="clear" w:color="auto" w:fill="auto"/>
            <w:vAlign w:val="center"/>
            <w:hideMark/>
          </w:tcPr>
          <w:p w14:paraId="14A8B63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7629C1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0D0A145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21,80</w:t>
            </w:r>
          </w:p>
        </w:tc>
        <w:tc>
          <w:tcPr>
            <w:tcW w:w="1046" w:type="dxa"/>
            <w:tcBorders>
              <w:top w:val="nil"/>
              <w:left w:val="nil"/>
              <w:bottom w:val="single" w:sz="4" w:space="0" w:color="auto"/>
              <w:right w:val="single" w:sz="4" w:space="0" w:color="auto"/>
            </w:tcBorders>
            <w:shd w:val="clear" w:color="auto" w:fill="auto"/>
            <w:vAlign w:val="center"/>
            <w:hideMark/>
          </w:tcPr>
          <w:p w14:paraId="56BB111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18C78A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4FC6BF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999CABE"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03ACC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094F6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90</w:t>
            </w:r>
          </w:p>
        </w:tc>
        <w:tc>
          <w:tcPr>
            <w:tcW w:w="523" w:type="dxa"/>
            <w:tcBorders>
              <w:top w:val="nil"/>
              <w:left w:val="nil"/>
              <w:bottom w:val="single" w:sz="4" w:space="0" w:color="000000"/>
              <w:right w:val="single" w:sz="4" w:space="0" w:color="000000"/>
            </w:tcBorders>
            <w:shd w:val="clear" w:color="auto" w:fill="auto"/>
            <w:vAlign w:val="center"/>
            <w:hideMark/>
          </w:tcPr>
          <w:p w14:paraId="4438D45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21416</w:t>
            </w:r>
          </w:p>
        </w:tc>
        <w:tc>
          <w:tcPr>
            <w:tcW w:w="3200" w:type="dxa"/>
            <w:tcBorders>
              <w:top w:val="nil"/>
              <w:left w:val="nil"/>
              <w:bottom w:val="single" w:sz="4" w:space="0" w:color="000000"/>
              <w:right w:val="single" w:sz="4" w:space="0" w:color="000000"/>
            </w:tcBorders>
            <w:shd w:val="clear" w:color="auto" w:fill="auto"/>
            <w:vAlign w:val="center"/>
            <w:hideMark/>
          </w:tcPr>
          <w:p w14:paraId="53374CA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 CIRÚRGICA ESTÉRIL Nº 6,5. ESPECIFICAÇÕES TÉCNICAS:  PRODUTO DESCARTÁVEL, ANATÔMICA, ESTÉRIL, FABRICADO EM PURO LÁTEX, LUBRIFICADO COM PÓ BIOABSORVÍVEL. POSSUI ESPESSURA MÍNIMA DE 0,17MM E COMPRIMENTO MÍNIMO DE 280 MM. APRESENTAÇÃO: PACOTE C/ 1 PAR DE LUVAS.</w:t>
            </w:r>
          </w:p>
        </w:tc>
        <w:tc>
          <w:tcPr>
            <w:tcW w:w="483" w:type="dxa"/>
            <w:tcBorders>
              <w:top w:val="nil"/>
              <w:left w:val="nil"/>
              <w:bottom w:val="single" w:sz="4" w:space="0" w:color="000000"/>
              <w:right w:val="single" w:sz="4" w:space="0" w:color="000000"/>
            </w:tcBorders>
            <w:shd w:val="clear" w:color="auto" w:fill="auto"/>
            <w:vAlign w:val="center"/>
            <w:hideMark/>
          </w:tcPr>
          <w:p w14:paraId="0B85435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27641A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250,000</w:t>
            </w:r>
          </w:p>
        </w:tc>
        <w:tc>
          <w:tcPr>
            <w:tcW w:w="790" w:type="dxa"/>
            <w:tcBorders>
              <w:top w:val="nil"/>
              <w:left w:val="nil"/>
              <w:bottom w:val="single" w:sz="4" w:space="0" w:color="000000"/>
              <w:right w:val="single" w:sz="4" w:space="0" w:color="000000"/>
            </w:tcBorders>
            <w:shd w:val="clear" w:color="auto" w:fill="auto"/>
            <w:vAlign w:val="center"/>
            <w:hideMark/>
          </w:tcPr>
          <w:p w14:paraId="5DC212C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3,68</w:t>
            </w:r>
          </w:p>
        </w:tc>
        <w:tc>
          <w:tcPr>
            <w:tcW w:w="1046" w:type="dxa"/>
            <w:tcBorders>
              <w:top w:val="nil"/>
              <w:left w:val="nil"/>
              <w:bottom w:val="single" w:sz="4" w:space="0" w:color="auto"/>
              <w:right w:val="single" w:sz="4" w:space="0" w:color="auto"/>
            </w:tcBorders>
            <w:shd w:val="clear" w:color="auto" w:fill="auto"/>
            <w:vAlign w:val="center"/>
            <w:hideMark/>
          </w:tcPr>
          <w:p w14:paraId="7956B44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E4F0826"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F85321"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CF0B740"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03A5E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12FF6DD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91</w:t>
            </w:r>
          </w:p>
        </w:tc>
        <w:tc>
          <w:tcPr>
            <w:tcW w:w="523" w:type="dxa"/>
            <w:tcBorders>
              <w:top w:val="nil"/>
              <w:left w:val="nil"/>
              <w:bottom w:val="single" w:sz="4" w:space="0" w:color="000000"/>
              <w:right w:val="single" w:sz="4" w:space="0" w:color="000000"/>
            </w:tcBorders>
            <w:shd w:val="clear" w:color="auto" w:fill="auto"/>
            <w:vAlign w:val="center"/>
            <w:hideMark/>
          </w:tcPr>
          <w:p w14:paraId="6C24FD4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12122</w:t>
            </w:r>
          </w:p>
        </w:tc>
        <w:tc>
          <w:tcPr>
            <w:tcW w:w="3200" w:type="dxa"/>
            <w:tcBorders>
              <w:top w:val="nil"/>
              <w:left w:val="nil"/>
              <w:bottom w:val="single" w:sz="4" w:space="0" w:color="000000"/>
              <w:right w:val="single" w:sz="4" w:space="0" w:color="000000"/>
            </w:tcBorders>
            <w:shd w:val="clear" w:color="auto" w:fill="auto"/>
            <w:vAlign w:val="center"/>
            <w:hideMark/>
          </w:tcPr>
          <w:p w14:paraId="6214C35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 CIRÚRGICA ESTÉRIL Nº 7,5. ESPECIFICAÇÕES TÉCNICAS:  PRODUTO DESCARTÁVEL, ANATÔMICA, ESTÉRIL, FABRICADO EM PURO LÁTEX, LUBRIFICADO COM PÓ BIOABSORVÍVEL. POSSUI ESPESSURA MÍNIMA DE 0,17MM E COMPRIMENTO MÍNIMO DE 280 MM. APRESENTAÇÃO: PACOTE C/ 1 PAR DE LUVAS.</w:t>
            </w:r>
          </w:p>
        </w:tc>
        <w:tc>
          <w:tcPr>
            <w:tcW w:w="483" w:type="dxa"/>
            <w:tcBorders>
              <w:top w:val="nil"/>
              <w:left w:val="nil"/>
              <w:bottom w:val="single" w:sz="4" w:space="0" w:color="000000"/>
              <w:right w:val="single" w:sz="4" w:space="0" w:color="000000"/>
            </w:tcBorders>
            <w:shd w:val="clear" w:color="auto" w:fill="auto"/>
            <w:vAlign w:val="center"/>
            <w:hideMark/>
          </w:tcPr>
          <w:p w14:paraId="5197A05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0EE6C5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250,000</w:t>
            </w:r>
          </w:p>
        </w:tc>
        <w:tc>
          <w:tcPr>
            <w:tcW w:w="790" w:type="dxa"/>
            <w:tcBorders>
              <w:top w:val="nil"/>
              <w:left w:val="nil"/>
              <w:bottom w:val="single" w:sz="4" w:space="0" w:color="000000"/>
              <w:right w:val="single" w:sz="4" w:space="0" w:color="000000"/>
            </w:tcBorders>
            <w:shd w:val="clear" w:color="auto" w:fill="auto"/>
            <w:vAlign w:val="center"/>
            <w:hideMark/>
          </w:tcPr>
          <w:p w14:paraId="15BE22F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3,68</w:t>
            </w:r>
          </w:p>
        </w:tc>
        <w:tc>
          <w:tcPr>
            <w:tcW w:w="1046" w:type="dxa"/>
            <w:tcBorders>
              <w:top w:val="nil"/>
              <w:left w:val="nil"/>
              <w:bottom w:val="single" w:sz="4" w:space="0" w:color="auto"/>
              <w:right w:val="single" w:sz="4" w:space="0" w:color="auto"/>
            </w:tcBorders>
            <w:shd w:val="clear" w:color="auto" w:fill="auto"/>
            <w:vAlign w:val="center"/>
            <w:hideMark/>
          </w:tcPr>
          <w:p w14:paraId="3A4F1DE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83B73D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BD81D8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D966D78"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9B306E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41D11B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92</w:t>
            </w:r>
          </w:p>
        </w:tc>
        <w:tc>
          <w:tcPr>
            <w:tcW w:w="523" w:type="dxa"/>
            <w:tcBorders>
              <w:top w:val="nil"/>
              <w:left w:val="nil"/>
              <w:bottom w:val="single" w:sz="4" w:space="0" w:color="000000"/>
              <w:right w:val="single" w:sz="4" w:space="0" w:color="000000"/>
            </w:tcBorders>
            <w:shd w:val="clear" w:color="auto" w:fill="auto"/>
            <w:vAlign w:val="center"/>
            <w:hideMark/>
          </w:tcPr>
          <w:p w14:paraId="6A3DFAC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12123</w:t>
            </w:r>
          </w:p>
        </w:tc>
        <w:tc>
          <w:tcPr>
            <w:tcW w:w="3200" w:type="dxa"/>
            <w:tcBorders>
              <w:top w:val="nil"/>
              <w:left w:val="nil"/>
              <w:bottom w:val="single" w:sz="4" w:space="0" w:color="000000"/>
              <w:right w:val="single" w:sz="4" w:space="0" w:color="000000"/>
            </w:tcBorders>
            <w:shd w:val="clear" w:color="auto" w:fill="auto"/>
            <w:vAlign w:val="center"/>
            <w:hideMark/>
          </w:tcPr>
          <w:p w14:paraId="66CAF8A3"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 CIRÚRGICA ESTÉRIL Nº 8,0. ESPECIFICAÇÕES TÉCNICAS:  PRODUTO DESCARTÁVEL, ANATÔMICA, ESTÉRIL, FABRICADO EM PURO LÁTEX, LUBRIFICADO COM PÓ BIOABSORVÍVEL. POSSUI ESPESSURA MÍNIMA DE 0,17MM E COMPRIMENTO MÍNIMO DE 280 MM. APRESENTAÇÃO: PACOTE C/ 1 PAR DE LUVAS.</w:t>
            </w:r>
          </w:p>
        </w:tc>
        <w:tc>
          <w:tcPr>
            <w:tcW w:w="483" w:type="dxa"/>
            <w:tcBorders>
              <w:top w:val="nil"/>
              <w:left w:val="nil"/>
              <w:bottom w:val="single" w:sz="4" w:space="0" w:color="000000"/>
              <w:right w:val="single" w:sz="4" w:space="0" w:color="000000"/>
            </w:tcBorders>
            <w:shd w:val="clear" w:color="auto" w:fill="auto"/>
            <w:vAlign w:val="center"/>
            <w:hideMark/>
          </w:tcPr>
          <w:p w14:paraId="13B17C9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B04FAC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50,000</w:t>
            </w:r>
          </w:p>
        </w:tc>
        <w:tc>
          <w:tcPr>
            <w:tcW w:w="790" w:type="dxa"/>
            <w:tcBorders>
              <w:top w:val="nil"/>
              <w:left w:val="nil"/>
              <w:bottom w:val="single" w:sz="4" w:space="0" w:color="000000"/>
              <w:right w:val="single" w:sz="4" w:space="0" w:color="000000"/>
            </w:tcBorders>
            <w:shd w:val="clear" w:color="auto" w:fill="auto"/>
            <w:vAlign w:val="center"/>
            <w:hideMark/>
          </w:tcPr>
          <w:p w14:paraId="29167DC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3,68</w:t>
            </w:r>
          </w:p>
        </w:tc>
        <w:tc>
          <w:tcPr>
            <w:tcW w:w="1046" w:type="dxa"/>
            <w:tcBorders>
              <w:top w:val="nil"/>
              <w:left w:val="nil"/>
              <w:bottom w:val="single" w:sz="4" w:space="0" w:color="auto"/>
              <w:right w:val="single" w:sz="4" w:space="0" w:color="auto"/>
            </w:tcBorders>
            <w:shd w:val="clear" w:color="auto" w:fill="auto"/>
            <w:vAlign w:val="center"/>
            <w:hideMark/>
          </w:tcPr>
          <w:p w14:paraId="5EE476C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DAD028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146361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EEFEB08"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EF26F5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A5E87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93</w:t>
            </w:r>
          </w:p>
        </w:tc>
        <w:tc>
          <w:tcPr>
            <w:tcW w:w="523" w:type="dxa"/>
            <w:tcBorders>
              <w:top w:val="nil"/>
              <w:left w:val="nil"/>
              <w:bottom w:val="single" w:sz="4" w:space="0" w:color="000000"/>
              <w:right w:val="single" w:sz="4" w:space="0" w:color="000000"/>
            </w:tcBorders>
            <w:shd w:val="clear" w:color="auto" w:fill="auto"/>
            <w:vAlign w:val="center"/>
            <w:hideMark/>
          </w:tcPr>
          <w:p w14:paraId="38D32BD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12124</w:t>
            </w:r>
          </w:p>
        </w:tc>
        <w:tc>
          <w:tcPr>
            <w:tcW w:w="3200" w:type="dxa"/>
            <w:tcBorders>
              <w:top w:val="nil"/>
              <w:left w:val="nil"/>
              <w:bottom w:val="single" w:sz="4" w:space="0" w:color="000000"/>
              <w:right w:val="single" w:sz="4" w:space="0" w:color="000000"/>
            </w:tcBorders>
            <w:shd w:val="clear" w:color="auto" w:fill="auto"/>
            <w:vAlign w:val="center"/>
            <w:hideMark/>
          </w:tcPr>
          <w:p w14:paraId="18469DF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 CIRÚRGICA ESTÉRIL Nº 8,5. ESPECIFICAÇÕES TÉCNICAS:  PRODUTO DESCARTÁVEL, ANATÔMICA, ESTÉRIL, FABRICADO EM PURO LÁTEX, LUBRIFICADO COM PÓ BIOABSORVÍVEL. POSSUI ESPESSURA MÍNIMA DE 0,17MM E COMPRIMENTO MÍNIMO DE 280 MM. APRESENTAÇÃO: PACOTE C/ 1 PAR DE LUVAS.</w:t>
            </w:r>
          </w:p>
        </w:tc>
        <w:tc>
          <w:tcPr>
            <w:tcW w:w="483" w:type="dxa"/>
            <w:tcBorders>
              <w:top w:val="nil"/>
              <w:left w:val="nil"/>
              <w:bottom w:val="single" w:sz="4" w:space="0" w:color="000000"/>
              <w:right w:val="single" w:sz="4" w:space="0" w:color="000000"/>
            </w:tcBorders>
            <w:shd w:val="clear" w:color="auto" w:fill="auto"/>
            <w:vAlign w:val="center"/>
            <w:hideMark/>
          </w:tcPr>
          <w:p w14:paraId="68260C8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6BB790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311FB1A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3,68</w:t>
            </w:r>
          </w:p>
        </w:tc>
        <w:tc>
          <w:tcPr>
            <w:tcW w:w="1046" w:type="dxa"/>
            <w:tcBorders>
              <w:top w:val="nil"/>
              <w:left w:val="nil"/>
              <w:bottom w:val="single" w:sz="4" w:space="0" w:color="auto"/>
              <w:right w:val="single" w:sz="4" w:space="0" w:color="auto"/>
            </w:tcBorders>
            <w:shd w:val="clear" w:color="auto" w:fill="auto"/>
            <w:vAlign w:val="center"/>
            <w:hideMark/>
          </w:tcPr>
          <w:p w14:paraId="27F01E6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1CB261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982186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5006EB7"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187F2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7D2CEB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94</w:t>
            </w:r>
          </w:p>
        </w:tc>
        <w:tc>
          <w:tcPr>
            <w:tcW w:w="523" w:type="dxa"/>
            <w:tcBorders>
              <w:top w:val="nil"/>
              <w:left w:val="nil"/>
              <w:bottom w:val="single" w:sz="4" w:space="0" w:color="000000"/>
              <w:right w:val="single" w:sz="4" w:space="0" w:color="000000"/>
            </w:tcBorders>
            <w:shd w:val="clear" w:color="auto" w:fill="auto"/>
            <w:vAlign w:val="center"/>
            <w:hideMark/>
          </w:tcPr>
          <w:p w14:paraId="5D510A4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12125</w:t>
            </w:r>
          </w:p>
        </w:tc>
        <w:tc>
          <w:tcPr>
            <w:tcW w:w="3200" w:type="dxa"/>
            <w:tcBorders>
              <w:top w:val="nil"/>
              <w:left w:val="nil"/>
              <w:bottom w:val="single" w:sz="4" w:space="0" w:color="000000"/>
              <w:right w:val="single" w:sz="4" w:space="0" w:color="000000"/>
            </w:tcBorders>
            <w:shd w:val="clear" w:color="auto" w:fill="auto"/>
            <w:vAlign w:val="center"/>
            <w:hideMark/>
          </w:tcPr>
          <w:p w14:paraId="090386A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LUVAS PROCEDIMENTO TAMANHO G. ESPECIFICAÇÕES TÉCNICAS:  BAIXO TEOR DE PROTEÍNA; ESPESSURA MÍNIMA 0,08MM; COMPRIMENTO MÍNIMO 230 MM; AMBIDESTRA, COM PÓ BIOABSORVÍVEL, NÃO ESTÉRIL. APRESENTAÇÃO: CAIXAS TIPO DISPENSER CONTENDO 100 UNIDADES</w:t>
            </w:r>
          </w:p>
        </w:tc>
        <w:tc>
          <w:tcPr>
            <w:tcW w:w="483" w:type="dxa"/>
            <w:tcBorders>
              <w:top w:val="nil"/>
              <w:left w:val="nil"/>
              <w:bottom w:val="single" w:sz="4" w:space="0" w:color="000000"/>
              <w:right w:val="single" w:sz="4" w:space="0" w:color="000000"/>
            </w:tcBorders>
            <w:shd w:val="clear" w:color="auto" w:fill="auto"/>
            <w:vAlign w:val="center"/>
            <w:hideMark/>
          </w:tcPr>
          <w:p w14:paraId="6750A39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1BA158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17C6ABB8"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38,95</w:t>
            </w:r>
          </w:p>
        </w:tc>
        <w:tc>
          <w:tcPr>
            <w:tcW w:w="1046" w:type="dxa"/>
            <w:tcBorders>
              <w:top w:val="nil"/>
              <w:left w:val="nil"/>
              <w:bottom w:val="single" w:sz="4" w:space="0" w:color="auto"/>
              <w:right w:val="single" w:sz="4" w:space="0" w:color="auto"/>
            </w:tcBorders>
            <w:shd w:val="clear" w:color="auto" w:fill="auto"/>
            <w:vAlign w:val="center"/>
            <w:hideMark/>
          </w:tcPr>
          <w:p w14:paraId="3BB6687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FD2870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A9303A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1C63EEA"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CA45A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22F3F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95</w:t>
            </w:r>
          </w:p>
        </w:tc>
        <w:tc>
          <w:tcPr>
            <w:tcW w:w="523" w:type="dxa"/>
            <w:tcBorders>
              <w:top w:val="nil"/>
              <w:left w:val="nil"/>
              <w:bottom w:val="single" w:sz="4" w:space="0" w:color="000000"/>
              <w:right w:val="single" w:sz="4" w:space="0" w:color="000000"/>
            </w:tcBorders>
            <w:shd w:val="clear" w:color="auto" w:fill="auto"/>
            <w:vAlign w:val="center"/>
            <w:hideMark/>
          </w:tcPr>
          <w:p w14:paraId="5FF713B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12126</w:t>
            </w:r>
          </w:p>
        </w:tc>
        <w:tc>
          <w:tcPr>
            <w:tcW w:w="3200" w:type="dxa"/>
            <w:tcBorders>
              <w:top w:val="nil"/>
              <w:left w:val="nil"/>
              <w:bottom w:val="single" w:sz="4" w:space="0" w:color="000000"/>
              <w:right w:val="single" w:sz="4" w:space="0" w:color="000000"/>
            </w:tcBorders>
            <w:shd w:val="clear" w:color="auto" w:fill="auto"/>
            <w:vAlign w:val="center"/>
            <w:hideMark/>
          </w:tcPr>
          <w:p w14:paraId="24BD29E8"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LUVAS PROCEDIMENTO TAMANHO M. ESPECIFICAÇÕES TÉCNICAS:  BAIXO TEOR DE PROTEÍNA; ESPESSURA MÍNIMA 0,08MM; COMPRIMENTO MÍNIMO 230 MM; AMBIDESTRA, COM PÓ BIOABSORVÍVEL, NÃO ESTÉRIL. APRESENTAÇÃO: CAIXAS TIPO DISPENSER CONTENDO 100 UNIDADES</w:t>
            </w:r>
          </w:p>
        </w:tc>
        <w:tc>
          <w:tcPr>
            <w:tcW w:w="483" w:type="dxa"/>
            <w:tcBorders>
              <w:top w:val="nil"/>
              <w:left w:val="nil"/>
              <w:bottom w:val="single" w:sz="4" w:space="0" w:color="000000"/>
              <w:right w:val="single" w:sz="4" w:space="0" w:color="000000"/>
            </w:tcBorders>
            <w:shd w:val="clear" w:color="auto" w:fill="auto"/>
            <w:vAlign w:val="center"/>
            <w:hideMark/>
          </w:tcPr>
          <w:p w14:paraId="07FD608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1E6C09A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320,000</w:t>
            </w:r>
          </w:p>
        </w:tc>
        <w:tc>
          <w:tcPr>
            <w:tcW w:w="790" w:type="dxa"/>
            <w:tcBorders>
              <w:top w:val="nil"/>
              <w:left w:val="nil"/>
              <w:bottom w:val="single" w:sz="4" w:space="0" w:color="000000"/>
              <w:right w:val="single" w:sz="4" w:space="0" w:color="000000"/>
            </w:tcBorders>
            <w:shd w:val="clear" w:color="auto" w:fill="auto"/>
            <w:vAlign w:val="center"/>
            <w:hideMark/>
          </w:tcPr>
          <w:p w14:paraId="31BC49BA"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38,96</w:t>
            </w:r>
          </w:p>
        </w:tc>
        <w:tc>
          <w:tcPr>
            <w:tcW w:w="1046" w:type="dxa"/>
            <w:tcBorders>
              <w:top w:val="nil"/>
              <w:left w:val="nil"/>
              <w:bottom w:val="single" w:sz="4" w:space="0" w:color="auto"/>
              <w:right w:val="single" w:sz="4" w:space="0" w:color="auto"/>
            </w:tcBorders>
            <w:shd w:val="clear" w:color="auto" w:fill="auto"/>
            <w:vAlign w:val="center"/>
            <w:hideMark/>
          </w:tcPr>
          <w:p w14:paraId="1F65458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B29278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4DE5DE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D20B5EC"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D686D7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A3CAC5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96</w:t>
            </w:r>
          </w:p>
        </w:tc>
        <w:tc>
          <w:tcPr>
            <w:tcW w:w="523" w:type="dxa"/>
            <w:tcBorders>
              <w:top w:val="nil"/>
              <w:left w:val="nil"/>
              <w:bottom w:val="single" w:sz="4" w:space="0" w:color="000000"/>
              <w:right w:val="single" w:sz="4" w:space="0" w:color="000000"/>
            </w:tcBorders>
            <w:shd w:val="clear" w:color="auto" w:fill="auto"/>
            <w:vAlign w:val="center"/>
            <w:hideMark/>
          </w:tcPr>
          <w:p w14:paraId="44ABBF2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12127</w:t>
            </w:r>
          </w:p>
        </w:tc>
        <w:tc>
          <w:tcPr>
            <w:tcW w:w="3200" w:type="dxa"/>
            <w:tcBorders>
              <w:top w:val="nil"/>
              <w:left w:val="nil"/>
              <w:bottom w:val="single" w:sz="4" w:space="0" w:color="000000"/>
              <w:right w:val="single" w:sz="4" w:space="0" w:color="000000"/>
            </w:tcBorders>
            <w:shd w:val="clear" w:color="auto" w:fill="auto"/>
            <w:vAlign w:val="center"/>
            <w:hideMark/>
          </w:tcPr>
          <w:p w14:paraId="0BD1DEB8"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LUVAS PROCEDIMENTO TAMANHO P. ESPECIFICAÇÕES TÉCNICAS:  BAIXO TEOR DE PROTEÍNA; ESPESSURA MÍNIMA 0,08MM; COMPRIMENTO MÍNIMO 230 MM; AMBIDESTRA, COM PÓ BIOABSORVÍVEL, NÃO ESTÉRIL. APRESENTAÇÃO: CAIXAS TIPO DISPENSER CONTENDO 100 UNIDADES</w:t>
            </w:r>
          </w:p>
        </w:tc>
        <w:tc>
          <w:tcPr>
            <w:tcW w:w="483" w:type="dxa"/>
            <w:tcBorders>
              <w:top w:val="nil"/>
              <w:left w:val="nil"/>
              <w:bottom w:val="single" w:sz="4" w:space="0" w:color="000000"/>
              <w:right w:val="single" w:sz="4" w:space="0" w:color="000000"/>
            </w:tcBorders>
            <w:shd w:val="clear" w:color="auto" w:fill="auto"/>
            <w:vAlign w:val="center"/>
            <w:hideMark/>
          </w:tcPr>
          <w:p w14:paraId="0D59E34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4C7007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w:t>
            </w:r>
          </w:p>
        </w:tc>
        <w:tc>
          <w:tcPr>
            <w:tcW w:w="790" w:type="dxa"/>
            <w:tcBorders>
              <w:top w:val="nil"/>
              <w:left w:val="nil"/>
              <w:bottom w:val="single" w:sz="4" w:space="0" w:color="000000"/>
              <w:right w:val="single" w:sz="4" w:space="0" w:color="000000"/>
            </w:tcBorders>
            <w:shd w:val="clear" w:color="auto" w:fill="auto"/>
            <w:vAlign w:val="center"/>
            <w:hideMark/>
          </w:tcPr>
          <w:p w14:paraId="00CD967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38,96</w:t>
            </w:r>
          </w:p>
        </w:tc>
        <w:tc>
          <w:tcPr>
            <w:tcW w:w="1046" w:type="dxa"/>
            <w:tcBorders>
              <w:top w:val="nil"/>
              <w:left w:val="nil"/>
              <w:bottom w:val="single" w:sz="4" w:space="0" w:color="auto"/>
              <w:right w:val="single" w:sz="4" w:space="0" w:color="auto"/>
            </w:tcBorders>
            <w:shd w:val="clear" w:color="auto" w:fill="auto"/>
            <w:vAlign w:val="center"/>
            <w:hideMark/>
          </w:tcPr>
          <w:p w14:paraId="6A1300A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60D6FF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C8E60B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AE8E695"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F02B8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AC2993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97</w:t>
            </w:r>
          </w:p>
        </w:tc>
        <w:tc>
          <w:tcPr>
            <w:tcW w:w="523" w:type="dxa"/>
            <w:tcBorders>
              <w:top w:val="nil"/>
              <w:left w:val="nil"/>
              <w:bottom w:val="single" w:sz="4" w:space="0" w:color="000000"/>
              <w:right w:val="single" w:sz="4" w:space="0" w:color="000000"/>
            </w:tcBorders>
            <w:shd w:val="clear" w:color="auto" w:fill="auto"/>
            <w:vAlign w:val="center"/>
            <w:hideMark/>
          </w:tcPr>
          <w:p w14:paraId="367C64E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12128</w:t>
            </w:r>
          </w:p>
        </w:tc>
        <w:tc>
          <w:tcPr>
            <w:tcW w:w="3200" w:type="dxa"/>
            <w:tcBorders>
              <w:top w:val="nil"/>
              <w:left w:val="nil"/>
              <w:bottom w:val="single" w:sz="4" w:space="0" w:color="000000"/>
              <w:right w:val="single" w:sz="4" w:space="0" w:color="000000"/>
            </w:tcBorders>
            <w:shd w:val="clear" w:color="auto" w:fill="auto"/>
            <w:vAlign w:val="center"/>
            <w:hideMark/>
          </w:tcPr>
          <w:p w14:paraId="5D37421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LUVAS PROCEDIMENTO TAMANHO PP. ESPECIFICAÇÕES TÉCNICAS:  BAIXO TEOR DE PROTEÍNA; ESPESSURA MÍNIMA 0,08MM; COMPRIMENTO MÍNIMO 230 MM; AMBIDESTRA, COM PÓ BIOABSORVÍVEL, NÃO ESTÉRIL. APRESENTAÇÃO: CAIXAS TIPO DISPENSER CONTENDO 100 UNIDADES</w:t>
            </w:r>
          </w:p>
        </w:tc>
        <w:tc>
          <w:tcPr>
            <w:tcW w:w="483" w:type="dxa"/>
            <w:tcBorders>
              <w:top w:val="nil"/>
              <w:left w:val="nil"/>
              <w:bottom w:val="single" w:sz="4" w:space="0" w:color="000000"/>
              <w:right w:val="single" w:sz="4" w:space="0" w:color="000000"/>
            </w:tcBorders>
            <w:shd w:val="clear" w:color="auto" w:fill="auto"/>
            <w:vAlign w:val="center"/>
            <w:hideMark/>
          </w:tcPr>
          <w:p w14:paraId="2BF030B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889E90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1DBE41E9"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38,96</w:t>
            </w:r>
          </w:p>
        </w:tc>
        <w:tc>
          <w:tcPr>
            <w:tcW w:w="1046" w:type="dxa"/>
            <w:tcBorders>
              <w:top w:val="nil"/>
              <w:left w:val="nil"/>
              <w:bottom w:val="single" w:sz="4" w:space="0" w:color="auto"/>
              <w:right w:val="single" w:sz="4" w:space="0" w:color="auto"/>
            </w:tcBorders>
            <w:shd w:val="clear" w:color="auto" w:fill="auto"/>
            <w:vAlign w:val="center"/>
            <w:hideMark/>
          </w:tcPr>
          <w:p w14:paraId="26F3453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DB3F47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BB6B27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A602C32"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3E29ED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7F3BD1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98</w:t>
            </w:r>
          </w:p>
        </w:tc>
        <w:tc>
          <w:tcPr>
            <w:tcW w:w="523" w:type="dxa"/>
            <w:tcBorders>
              <w:top w:val="nil"/>
              <w:left w:val="nil"/>
              <w:bottom w:val="single" w:sz="4" w:space="0" w:color="000000"/>
              <w:right w:val="single" w:sz="4" w:space="0" w:color="000000"/>
            </w:tcBorders>
            <w:shd w:val="clear" w:color="auto" w:fill="auto"/>
            <w:vAlign w:val="center"/>
            <w:hideMark/>
          </w:tcPr>
          <w:p w14:paraId="6CA9531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12129</w:t>
            </w:r>
          </w:p>
        </w:tc>
        <w:tc>
          <w:tcPr>
            <w:tcW w:w="3200" w:type="dxa"/>
            <w:tcBorders>
              <w:top w:val="nil"/>
              <w:left w:val="nil"/>
              <w:bottom w:val="single" w:sz="4" w:space="0" w:color="000000"/>
              <w:right w:val="single" w:sz="4" w:space="0" w:color="000000"/>
            </w:tcBorders>
            <w:shd w:val="clear" w:color="auto" w:fill="auto"/>
            <w:vAlign w:val="center"/>
            <w:hideMark/>
          </w:tcPr>
          <w:p w14:paraId="36E6C892"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MALHA TUBULAR 06CMX25M ROLO. ESPECIFICAÇÕES TÉCNICAS:  CONFECCIONADAS EM TECIDO MALHA 100% ALGODÃO CRU COM EXCELENTE ELASTICIDADE NO SENTIDO TRANSVERSAL. APRESENTAÇÃO: ENROLADA SOBRE SI, EMBALADA INDIVIDUALMENTE, NÃO ESTÉRIL, ROLO.</w:t>
            </w:r>
          </w:p>
        </w:tc>
        <w:tc>
          <w:tcPr>
            <w:tcW w:w="483" w:type="dxa"/>
            <w:tcBorders>
              <w:top w:val="nil"/>
              <w:left w:val="nil"/>
              <w:bottom w:val="single" w:sz="4" w:space="0" w:color="000000"/>
              <w:right w:val="single" w:sz="4" w:space="0" w:color="000000"/>
            </w:tcBorders>
            <w:shd w:val="clear" w:color="auto" w:fill="auto"/>
            <w:vAlign w:val="center"/>
            <w:hideMark/>
          </w:tcPr>
          <w:p w14:paraId="4EA949B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F7D4ED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1547514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25,06</w:t>
            </w:r>
          </w:p>
        </w:tc>
        <w:tc>
          <w:tcPr>
            <w:tcW w:w="1046" w:type="dxa"/>
            <w:tcBorders>
              <w:top w:val="nil"/>
              <w:left w:val="nil"/>
              <w:bottom w:val="single" w:sz="4" w:space="0" w:color="auto"/>
              <w:right w:val="single" w:sz="4" w:space="0" w:color="auto"/>
            </w:tcBorders>
            <w:shd w:val="clear" w:color="auto" w:fill="auto"/>
            <w:vAlign w:val="center"/>
            <w:hideMark/>
          </w:tcPr>
          <w:p w14:paraId="6C05ADD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0EBE36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47FEAD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7157E05"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68C2C9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A97800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99</w:t>
            </w:r>
          </w:p>
        </w:tc>
        <w:tc>
          <w:tcPr>
            <w:tcW w:w="523" w:type="dxa"/>
            <w:tcBorders>
              <w:top w:val="nil"/>
              <w:left w:val="nil"/>
              <w:bottom w:val="single" w:sz="4" w:space="0" w:color="000000"/>
              <w:right w:val="single" w:sz="4" w:space="0" w:color="000000"/>
            </w:tcBorders>
            <w:shd w:val="clear" w:color="auto" w:fill="auto"/>
            <w:vAlign w:val="center"/>
            <w:hideMark/>
          </w:tcPr>
          <w:p w14:paraId="2118AC2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12130</w:t>
            </w:r>
          </w:p>
        </w:tc>
        <w:tc>
          <w:tcPr>
            <w:tcW w:w="3200" w:type="dxa"/>
            <w:tcBorders>
              <w:top w:val="nil"/>
              <w:left w:val="nil"/>
              <w:bottom w:val="single" w:sz="4" w:space="0" w:color="000000"/>
              <w:right w:val="single" w:sz="4" w:space="0" w:color="000000"/>
            </w:tcBorders>
            <w:shd w:val="clear" w:color="auto" w:fill="auto"/>
            <w:vAlign w:val="center"/>
            <w:hideMark/>
          </w:tcPr>
          <w:p w14:paraId="4A91DD0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MALHA TUBULAR 08CMX25M ROLO. ESPECIFICAÇÕES TÉCNICAS:  CONFECCIONADAS EM TECIDO MALHA 100% ALGODÃO CRU COM EXCELENTE ELASTICIDADE NO SENTIDO TRANSVERSAL. APRESENTAÇÃO: ENROLADA SOBRE SI, EMBALADA INDIVIDUALMENTE, NÃO ESTÉRIL, ROLO.</w:t>
            </w:r>
          </w:p>
        </w:tc>
        <w:tc>
          <w:tcPr>
            <w:tcW w:w="483" w:type="dxa"/>
            <w:tcBorders>
              <w:top w:val="nil"/>
              <w:left w:val="nil"/>
              <w:bottom w:val="single" w:sz="4" w:space="0" w:color="000000"/>
              <w:right w:val="single" w:sz="4" w:space="0" w:color="000000"/>
            </w:tcBorders>
            <w:shd w:val="clear" w:color="auto" w:fill="auto"/>
            <w:vAlign w:val="center"/>
            <w:hideMark/>
          </w:tcPr>
          <w:p w14:paraId="58D9A64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0CD670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52F68B4D"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28,20</w:t>
            </w:r>
          </w:p>
        </w:tc>
        <w:tc>
          <w:tcPr>
            <w:tcW w:w="1046" w:type="dxa"/>
            <w:tcBorders>
              <w:top w:val="nil"/>
              <w:left w:val="nil"/>
              <w:bottom w:val="single" w:sz="4" w:space="0" w:color="auto"/>
              <w:right w:val="single" w:sz="4" w:space="0" w:color="auto"/>
            </w:tcBorders>
            <w:shd w:val="clear" w:color="auto" w:fill="auto"/>
            <w:vAlign w:val="center"/>
            <w:hideMark/>
          </w:tcPr>
          <w:p w14:paraId="574AEA4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00B8A4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5C58F4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1D1579A"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E902B4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5BD93C1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w:t>
            </w:r>
          </w:p>
        </w:tc>
        <w:tc>
          <w:tcPr>
            <w:tcW w:w="523" w:type="dxa"/>
            <w:tcBorders>
              <w:top w:val="nil"/>
              <w:left w:val="nil"/>
              <w:bottom w:val="single" w:sz="4" w:space="0" w:color="000000"/>
              <w:right w:val="single" w:sz="4" w:space="0" w:color="000000"/>
            </w:tcBorders>
            <w:shd w:val="clear" w:color="auto" w:fill="auto"/>
            <w:vAlign w:val="center"/>
            <w:hideMark/>
          </w:tcPr>
          <w:p w14:paraId="37E38E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12131</w:t>
            </w:r>
          </w:p>
        </w:tc>
        <w:tc>
          <w:tcPr>
            <w:tcW w:w="3200" w:type="dxa"/>
            <w:tcBorders>
              <w:top w:val="nil"/>
              <w:left w:val="nil"/>
              <w:bottom w:val="single" w:sz="4" w:space="0" w:color="000000"/>
              <w:right w:val="single" w:sz="4" w:space="0" w:color="000000"/>
            </w:tcBorders>
            <w:shd w:val="clear" w:color="auto" w:fill="auto"/>
            <w:vAlign w:val="center"/>
            <w:hideMark/>
          </w:tcPr>
          <w:p w14:paraId="2FD35C2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MALHA TUBULAR 15CMX25M ROLO. ESPECIFICAÇÕES TÉCNICAS:  CONFECCIONADAS EM TECIDO MALHA 100% ALGODÃO CRU COM EXCELENTE ELASTICIDADE NO SENTIDO TRANSVERSAL. APRESENTAÇÃO: ENROLADA SOBRE SI, EMBALADA INDIVIDUALMENTE, NÃO ESTÉRIL, ROLO.</w:t>
            </w:r>
          </w:p>
        </w:tc>
        <w:tc>
          <w:tcPr>
            <w:tcW w:w="483" w:type="dxa"/>
            <w:tcBorders>
              <w:top w:val="nil"/>
              <w:left w:val="nil"/>
              <w:bottom w:val="single" w:sz="4" w:space="0" w:color="000000"/>
              <w:right w:val="single" w:sz="4" w:space="0" w:color="000000"/>
            </w:tcBorders>
            <w:shd w:val="clear" w:color="auto" w:fill="auto"/>
            <w:vAlign w:val="center"/>
            <w:hideMark/>
          </w:tcPr>
          <w:p w14:paraId="5A82EFE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C3B33E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364433B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34,63</w:t>
            </w:r>
          </w:p>
        </w:tc>
        <w:tc>
          <w:tcPr>
            <w:tcW w:w="1046" w:type="dxa"/>
            <w:tcBorders>
              <w:top w:val="nil"/>
              <w:left w:val="nil"/>
              <w:bottom w:val="single" w:sz="4" w:space="0" w:color="auto"/>
              <w:right w:val="single" w:sz="4" w:space="0" w:color="auto"/>
            </w:tcBorders>
            <w:shd w:val="clear" w:color="auto" w:fill="auto"/>
            <w:vAlign w:val="center"/>
            <w:hideMark/>
          </w:tcPr>
          <w:p w14:paraId="717FB51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B52F82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9064D5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124762F"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71A586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BD6C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101</w:t>
            </w:r>
          </w:p>
        </w:tc>
        <w:tc>
          <w:tcPr>
            <w:tcW w:w="523" w:type="dxa"/>
            <w:tcBorders>
              <w:top w:val="nil"/>
              <w:left w:val="nil"/>
              <w:bottom w:val="single" w:sz="4" w:space="0" w:color="000000"/>
              <w:right w:val="single" w:sz="4" w:space="0" w:color="000000"/>
            </w:tcBorders>
            <w:shd w:val="clear" w:color="auto" w:fill="auto"/>
            <w:vAlign w:val="center"/>
            <w:hideMark/>
          </w:tcPr>
          <w:p w14:paraId="55EE225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12132</w:t>
            </w:r>
          </w:p>
        </w:tc>
        <w:tc>
          <w:tcPr>
            <w:tcW w:w="3200" w:type="dxa"/>
            <w:tcBorders>
              <w:top w:val="nil"/>
              <w:left w:val="nil"/>
              <w:bottom w:val="single" w:sz="4" w:space="0" w:color="000000"/>
              <w:right w:val="single" w:sz="4" w:space="0" w:color="000000"/>
            </w:tcBorders>
            <w:shd w:val="clear" w:color="auto" w:fill="auto"/>
            <w:vAlign w:val="center"/>
            <w:hideMark/>
          </w:tcPr>
          <w:p w14:paraId="2BA78C8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MALHA TUBULAR 20CMX25M ROLO. ESPECIFICAÇÕES TÉCNICAS:  CONFECCIONADAS EM TECIDO MALHA 100% ALGODÃO CRU COM EXCELENTE ELASTICIDADE NO SENTIDO TRANSVERSAL. APRESENTAÇÃO: ENROLADA SOBRE SI, EMBALADA INDIVIDUALMENTE, NÃO ESTÉRIL, ROLO.</w:t>
            </w:r>
          </w:p>
        </w:tc>
        <w:tc>
          <w:tcPr>
            <w:tcW w:w="483" w:type="dxa"/>
            <w:tcBorders>
              <w:top w:val="nil"/>
              <w:left w:val="nil"/>
              <w:bottom w:val="single" w:sz="4" w:space="0" w:color="000000"/>
              <w:right w:val="single" w:sz="4" w:space="0" w:color="000000"/>
            </w:tcBorders>
            <w:shd w:val="clear" w:color="auto" w:fill="auto"/>
            <w:vAlign w:val="center"/>
            <w:hideMark/>
          </w:tcPr>
          <w:p w14:paraId="55C7616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CF15D8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329DD019"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44,05</w:t>
            </w:r>
          </w:p>
        </w:tc>
        <w:tc>
          <w:tcPr>
            <w:tcW w:w="1046" w:type="dxa"/>
            <w:tcBorders>
              <w:top w:val="nil"/>
              <w:left w:val="nil"/>
              <w:bottom w:val="single" w:sz="4" w:space="0" w:color="auto"/>
              <w:right w:val="single" w:sz="4" w:space="0" w:color="auto"/>
            </w:tcBorders>
            <w:shd w:val="clear" w:color="auto" w:fill="auto"/>
            <w:vAlign w:val="center"/>
            <w:hideMark/>
          </w:tcPr>
          <w:p w14:paraId="6B451091"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399817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3077BC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4E350CC" w14:textId="77777777" w:rsidTr="00AD0C5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ED6AA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C51871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102</w:t>
            </w:r>
          </w:p>
        </w:tc>
        <w:tc>
          <w:tcPr>
            <w:tcW w:w="523" w:type="dxa"/>
            <w:tcBorders>
              <w:top w:val="nil"/>
              <w:left w:val="nil"/>
              <w:bottom w:val="single" w:sz="4" w:space="0" w:color="000000"/>
              <w:right w:val="single" w:sz="4" w:space="0" w:color="000000"/>
            </w:tcBorders>
            <w:shd w:val="clear" w:color="auto" w:fill="auto"/>
            <w:vAlign w:val="center"/>
            <w:hideMark/>
          </w:tcPr>
          <w:p w14:paraId="6EB8AC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25875</w:t>
            </w:r>
          </w:p>
        </w:tc>
        <w:tc>
          <w:tcPr>
            <w:tcW w:w="3200" w:type="dxa"/>
            <w:tcBorders>
              <w:top w:val="nil"/>
              <w:left w:val="nil"/>
              <w:bottom w:val="single" w:sz="4" w:space="0" w:color="000000"/>
              <w:right w:val="single" w:sz="4" w:space="0" w:color="000000"/>
            </w:tcBorders>
            <w:shd w:val="clear" w:color="auto" w:fill="auto"/>
            <w:vAlign w:val="center"/>
            <w:hideMark/>
          </w:tcPr>
          <w:p w14:paraId="3DBD17A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MÁSCARA DESCARTÁVEL. ESPECIFICAÇÕES TÉCNICAS: MÁSCARA DESCARTÁVEL EM TECIDO NÃO TECIDO TNT, COMPOSTO EM 100% POLIPROPILENO ATÓXICO, TECIDO ANTIALÉRGICO, NÃO ESTÉRIL, EFICIÊNCIA DE FILTRAGEM BACTERIANA EFB=69,9%, GRAMATURA MÍNIMA 60GR, TRIPLA CAMADA COM FILTRO DE EFICIÊNCIA BACTERIANA, CLIPS NASAL E ELÁSTICO. APRESENTAÇÃO: EMBALAGEM C/ 50 UNIDADES</w:t>
            </w:r>
          </w:p>
        </w:tc>
        <w:tc>
          <w:tcPr>
            <w:tcW w:w="483" w:type="dxa"/>
            <w:tcBorders>
              <w:top w:val="nil"/>
              <w:left w:val="nil"/>
              <w:bottom w:val="single" w:sz="4" w:space="0" w:color="000000"/>
              <w:right w:val="single" w:sz="4" w:space="0" w:color="000000"/>
            </w:tcBorders>
            <w:shd w:val="clear" w:color="auto" w:fill="auto"/>
            <w:vAlign w:val="center"/>
            <w:hideMark/>
          </w:tcPr>
          <w:p w14:paraId="1A41A4B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358865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5625FE6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33,93</w:t>
            </w:r>
          </w:p>
        </w:tc>
        <w:tc>
          <w:tcPr>
            <w:tcW w:w="1046" w:type="dxa"/>
            <w:tcBorders>
              <w:top w:val="nil"/>
              <w:left w:val="nil"/>
              <w:bottom w:val="single" w:sz="4" w:space="0" w:color="auto"/>
              <w:right w:val="single" w:sz="4" w:space="0" w:color="auto"/>
            </w:tcBorders>
            <w:shd w:val="clear" w:color="auto" w:fill="auto"/>
            <w:vAlign w:val="center"/>
            <w:hideMark/>
          </w:tcPr>
          <w:p w14:paraId="0A9ED1D4"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9E45BE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8A67500"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5EB68FC"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F9F8D1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6F52D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103</w:t>
            </w:r>
          </w:p>
        </w:tc>
        <w:tc>
          <w:tcPr>
            <w:tcW w:w="523" w:type="dxa"/>
            <w:tcBorders>
              <w:top w:val="nil"/>
              <w:left w:val="nil"/>
              <w:bottom w:val="single" w:sz="4" w:space="0" w:color="000000"/>
              <w:right w:val="single" w:sz="4" w:space="0" w:color="000000"/>
            </w:tcBorders>
            <w:shd w:val="clear" w:color="auto" w:fill="auto"/>
            <w:vAlign w:val="center"/>
            <w:hideMark/>
          </w:tcPr>
          <w:p w14:paraId="06D8FEA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27050</w:t>
            </w:r>
          </w:p>
        </w:tc>
        <w:tc>
          <w:tcPr>
            <w:tcW w:w="3200" w:type="dxa"/>
            <w:tcBorders>
              <w:top w:val="nil"/>
              <w:left w:val="nil"/>
              <w:bottom w:val="single" w:sz="4" w:space="0" w:color="000000"/>
              <w:right w:val="single" w:sz="4" w:space="0" w:color="000000"/>
            </w:tcBorders>
            <w:shd w:val="clear" w:color="auto" w:fill="auto"/>
            <w:vAlign w:val="center"/>
            <w:hideMark/>
          </w:tcPr>
          <w:p w14:paraId="4DAD3DC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MÁSCARA PARA OXIGENIO. ESPECIFICAÇOES TÉCNICAS: ELABORADA EM PVC, PARA ALTA CONCENTRAÇAO DE OXIGENIO, COM RESERVATÓRIO, TUBO PARA OXIGENIO MEDINDO APROXIMADAMENTE 2,10M, ATÓXICO, APIROGENICO, DESCARTÁVEL, MODELO ADULTO, REGISTRO NA ANVISA. APRESENTAÇAO: UNIDADE</w:t>
            </w:r>
          </w:p>
        </w:tc>
        <w:tc>
          <w:tcPr>
            <w:tcW w:w="483" w:type="dxa"/>
            <w:tcBorders>
              <w:top w:val="nil"/>
              <w:left w:val="nil"/>
              <w:bottom w:val="single" w:sz="4" w:space="0" w:color="000000"/>
              <w:right w:val="single" w:sz="4" w:space="0" w:color="000000"/>
            </w:tcBorders>
            <w:shd w:val="clear" w:color="auto" w:fill="auto"/>
            <w:vAlign w:val="center"/>
            <w:hideMark/>
          </w:tcPr>
          <w:p w14:paraId="0A27EC9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8AC028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39EA7659"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42,54</w:t>
            </w:r>
          </w:p>
        </w:tc>
        <w:tc>
          <w:tcPr>
            <w:tcW w:w="1046" w:type="dxa"/>
            <w:tcBorders>
              <w:top w:val="nil"/>
              <w:left w:val="nil"/>
              <w:bottom w:val="single" w:sz="4" w:space="0" w:color="auto"/>
              <w:right w:val="single" w:sz="4" w:space="0" w:color="auto"/>
            </w:tcBorders>
            <w:shd w:val="clear" w:color="auto" w:fill="auto"/>
            <w:vAlign w:val="center"/>
            <w:hideMark/>
          </w:tcPr>
          <w:p w14:paraId="72CB04B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1814FF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8E50B33"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78E7D03"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32773F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5B99DF6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104</w:t>
            </w:r>
          </w:p>
        </w:tc>
        <w:tc>
          <w:tcPr>
            <w:tcW w:w="523" w:type="dxa"/>
            <w:tcBorders>
              <w:top w:val="nil"/>
              <w:left w:val="nil"/>
              <w:bottom w:val="single" w:sz="4" w:space="0" w:color="000000"/>
              <w:right w:val="single" w:sz="4" w:space="0" w:color="000000"/>
            </w:tcBorders>
            <w:shd w:val="clear" w:color="auto" w:fill="auto"/>
            <w:vAlign w:val="center"/>
            <w:hideMark/>
          </w:tcPr>
          <w:p w14:paraId="391CE74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27051</w:t>
            </w:r>
          </w:p>
        </w:tc>
        <w:tc>
          <w:tcPr>
            <w:tcW w:w="3200" w:type="dxa"/>
            <w:tcBorders>
              <w:top w:val="nil"/>
              <w:left w:val="nil"/>
              <w:bottom w:val="single" w:sz="4" w:space="0" w:color="000000"/>
              <w:right w:val="single" w:sz="4" w:space="0" w:color="000000"/>
            </w:tcBorders>
            <w:shd w:val="clear" w:color="auto" w:fill="auto"/>
            <w:vAlign w:val="center"/>
            <w:hideMark/>
          </w:tcPr>
          <w:p w14:paraId="24E1A613"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MÁSCARA PARA OXIGENIO. ESPECIFICAÇOES TÉCNICAS: ELABORADA EM PVC, PARA ALTA CONCENTRAÇAO DE OXIGENIO, COM RESERVATÓRIO, TUBO PARA OXIGENIO MEDINDO APROXIMADAMENTE 2,10M, ATÓXICO, APIROGENICO, DESCARTÁVEL, MODELO PEDIATRICO, REGISTRO NA ANVISA. APRESENTAÇAO: UNIDADE</w:t>
            </w:r>
          </w:p>
        </w:tc>
        <w:tc>
          <w:tcPr>
            <w:tcW w:w="483" w:type="dxa"/>
            <w:tcBorders>
              <w:top w:val="nil"/>
              <w:left w:val="nil"/>
              <w:bottom w:val="single" w:sz="4" w:space="0" w:color="000000"/>
              <w:right w:val="single" w:sz="4" w:space="0" w:color="000000"/>
            </w:tcBorders>
            <w:shd w:val="clear" w:color="auto" w:fill="auto"/>
            <w:vAlign w:val="center"/>
            <w:hideMark/>
          </w:tcPr>
          <w:p w14:paraId="7FACF67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9787C6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0E49BD1C"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42,54</w:t>
            </w:r>
          </w:p>
        </w:tc>
        <w:tc>
          <w:tcPr>
            <w:tcW w:w="1046" w:type="dxa"/>
            <w:tcBorders>
              <w:top w:val="nil"/>
              <w:left w:val="nil"/>
              <w:bottom w:val="single" w:sz="4" w:space="0" w:color="auto"/>
              <w:right w:val="single" w:sz="4" w:space="0" w:color="auto"/>
            </w:tcBorders>
            <w:shd w:val="clear" w:color="auto" w:fill="auto"/>
            <w:vAlign w:val="center"/>
            <w:hideMark/>
          </w:tcPr>
          <w:p w14:paraId="3DE8A36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0D1842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0C7AEE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EDA51F4" w14:textId="77777777" w:rsidTr="00AD0C56">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05E976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7E451C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105</w:t>
            </w:r>
          </w:p>
        </w:tc>
        <w:tc>
          <w:tcPr>
            <w:tcW w:w="523" w:type="dxa"/>
            <w:tcBorders>
              <w:top w:val="nil"/>
              <w:left w:val="nil"/>
              <w:bottom w:val="single" w:sz="4" w:space="0" w:color="000000"/>
              <w:right w:val="single" w:sz="4" w:space="0" w:color="000000"/>
            </w:tcBorders>
            <w:shd w:val="clear" w:color="auto" w:fill="auto"/>
            <w:vAlign w:val="center"/>
            <w:hideMark/>
          </w:tcPr>
          <w:p w14:paraId="3D21C13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12134</w:t>
            </w:r>
          </w:p>
        </w:tc>
        <w:tc>
          <w:tcPr>
            <w:tcW w:w="3200" w:type="dxa"/>
            <w:tcBorders>
              <w:top w:val="nil"/>
              <w:left w:val="nil"/>
              <w:bottom w:val="single" w:sz="4" w:space="0" w:color="000000"/>
              <w:right w:val="single" w:sz="4" w:space="0" w:color="000000"/>
            </w:tcBorders>
            <w:shd w:val="clear" w:color="auto" w:fill="auto"/>
            <w:vAlign w:val="center"/>
            <w:hideMark/>
          </w:tcPr>
          <w:p w14:paraId="52FF36B9"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PAPEL GRAU CIRÚRGICO 10MMX100MTS.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83" w:type="dxa"/>
            <w:tcBorders>
              <w:top w:val="nil"/>
              <w:left w:val="nil"/>
              <w:bottom w:val="single" w:sz="4" w:space="0" w:color="000000"/>
              <w:right w:val="single" w:sz="4" w:space="0" w:color="000000"/>
            </w:tcBorders>
            <w:shd w:val="clear" w:color="auto" w:fill="auto"/>
            <w:vAlign w:val="center"/>
            <w:hideMark/>
          </w:tcPr>
          <w:p w14:paraId="23E330D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DD4CB6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w:t>
            </w:r>
          </w:p>
        </w:tc>
        <w:tc>
          <w:tcPr>
            <w:tcW w:w="790" w:type="dxa"/>
            <w:tcBorders>
              <w:top w:val="nil"/>
              <w:left w:val="nil"/>
              <w:bottom w:val="single" w:sz="4" w:space="0" w:color="000000"/>
              <w:right w:val="single" w:sz="4" w:space="0" w:color="000000"/>
            </w:tcBorders>
            <w:shd w:val="clear" w:color="auto" w:fill="auto"/>
            <w:vAlign w:val="center"/>
            <w:hideMark/>
          </w:tcPr>
          <w:p w14:paraId="478CADA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139,21</w:t>
            </w:r>
          </w:p>
        </w:tc>
        <w:tc>
          <w:tcPr>
            <w:tcW w:w="1046" w:type="dxa"/>
            <w:tcBorders>
              <w:top w:val="nil"/>
              <w:left w:val="nil"/>
              <w:bottom w:val="single" w:sz="4" w:space="0" w:color="auto"/>
              <w:right w:val="single" w:sz="4" w:space="0" w:color="auto"/>
            </w:tcBorders>
            <w:shd w:val="clear" w:color="auto" w:fill="auto"/>
            <w:vAlign w:val="center"/>
            <w:hideMark/>
          </w:tcPr>
          <w:p w14:paraId="7AEDA03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928A76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7AA646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1133A0E3" w14:textId="77777777" w:rsidTr="00AD0C56">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886E0C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969CB5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106</w:t>
            </w:r>
          </w:p>
        </w:tc>
        <w:tc>
          <w:tcPr>
            <w:tcW w:w="523" w:type="dxa"/>
            <w:tcBorders>
              <w:top w:val="nil"/>
              <w:left w:val="nil"/>
              <w:bottom w:val="single" w:sz="4" w:space="0" w:color="000000"/>
              <w:right w:val="single" w:sz="4" w:space="0" w:color="000000"/>
            </w:tcBorders>
            <w:shd w:val="clear" w:color="auto" w:fill="auto"/>
            <w:vAlign w:val="center"/>
            <w:hideMark/>
          </w:tcPr>
          <w:p w14:paraId="1AA9D60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12135</w:t>
            </w:r>
          </w:p>
        </w:tc>
        <w:tc>
          <w:tcPr>
            <w:tcW w:w="3200" w:type="dxa"/>
            <w:tcBorders>
              <w:top w:val="nil"/>
              <w:left w:val="nil"/>
              <w:bottom w:val="single" w:sz="4" w:space="0" w:color="000000"/>
              <w:right w:val="single" w:sz="4" w:space="0" w:color="000000"/>
            </w:tcBorders>
            <w:shd w:val="clear" w:color="auto" w:fill="auto"/>
            <w:vAlign w:val="center"/>
            <w:hideMark/>
          </w:tcPr>
          <w:p w14:paraId="008521E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PAPEL GRAU CIRÚRGICO 30MMX100MTS. ESPECIFICAÇÕES TÉCNICAS: PRODUZIDO EM PAPEL GRAU CIRÚRGICO MAIS FILME PLÁSTICO LAMINADO, SENDO O PAPEL CIRÚRGICO BRANCO COM GRAMATURA 60 G/M². COMPOSIÇÃO DO PLÁSTICO: POLIÉSTER MAIS POLIPROPILENO TRATADO, TRANSPARENTE E COM ALTA RESISTÊNCIA MECÂNICA COM BARREIRA MICROBIOLÓGICA. POSSUI SELAGEM TRIPLA, INDICADORES QUÍMICOS QUE MUDAM DE COR APÓS ENTRAR EM CONTATO COM AGENTE ESTERILIZANTE NOS PROCESSOS DE VAPOR SATURADO OU ÓXIDO DE ETILENO. DEVE POSSUIR REGISTRO NA AUTORIDADE SANITÁRIA, APRESENTAR IMPRESSO EM SUA EMBALAGEM LOTE, FABRICAÇÃO E VALIDADE. APRESENTAÇÃO BOBINA UNIDADE</w:t>
            </w:r>
          </w:p>
        </w:tc>
        <w:tc>
          <w:tcPr>
            <w:tcW w:w="483" w:type="dxa"/>
            <w:tcBorders>
              <w:top w:val="nil"/>
              <w:left w:val="nil"/>
              <w:bottom w:val="single" w:sz="4" w:space="0" w:color="000000"/>
              <w:right w:val="single" w:sz="4" w:space="0" w:color="000000"/>
            </w:tcBorders>
            <w:shd w:val="clear" w:color="auto" w:fill="auto"/>
            <w:vAlign w:val="center"/>
            <w:hideMark/>
          </w:tcPr>
          <w:p w14:paraId="0E71DCA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12ACEA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w:t>
            </w:r>
          </w:p>
        </w:tc>
        <w:tc>
          <w:tcPr>
            <w:tcW w:w="790" w:type="dxa"/>
            <w:tcBorders>
              <w:top w:val="nil"/>
              <w:left w:val="nil"/>
              <w:bottom w:val="single" w:sz="4" w:space="0" w:color="000000"/>
              <w:right w:val="single" w:sz="4" w:space="0" w:color="000000"/>
            </w:tcBorders>
            <w:shd w:val="clear" w:color="auto" w:fill="auto"/>
            <w:vAlign w:val="center"/>
            <w:hideMark/>
          </w:tcPr>
          <w:p w14:paraId="2247D0A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358,22</w:t>
            </w:r>
          </w:p>
        </w:tc>
        <w:tc>
          <w:tcPr>
            <w:tcW w:w="1046" w:type="dxa"/>
            <w:tcBorders>
              <w:top w:val="nil"/>
              <w:left w:val="nil"/>
              <w:bottom w:val="single" w:sz="4" w:space="0" w:color="auto"/>
              <w:right w:val="single" w:sz="4" w:space="0" w:color="auto"/>
            </w:tcBorders>
            <w:shd w:val="clear" w:color="auto" w:fill="auto"/>
            <w:vAlign w:val="center"/>
            <w:hideMark/>
          </w:tcPr>
          <w:p w14:paraId="381C53F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1CDCE2C"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6B449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035C098" w14:textId="77777777" w:rsidTr="00AD0C56">
        <w:trPr>
          <w:trHeight w:val="198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4AFEF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C7A020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107</w:t>
            </w:r>
          </w:p>
        </w:tc>
        <w:tc>
          <w:tcPr>
            <w:tcW w:w="523" w:type="dxa"/>
            <w:tcBorders>
              <w:top w:val="nil"/>
              <w:left w:val="nil"/>
              <w:bottom w:val="single" w:sz="4" w:space="0" w:color="000000"/>
              <w:right w:val="single" w:sz="4" w:space="0" w:color="000000"/>
            </w:tcBorders>
            <w:shd w:val="clear" w:color="auto" w:fill="auto"/>
            <w:vAlign w:val="center"/>
            <w:hideMark/>
          </w:tcPr>
          <w:p w14:paraId="1FABAA1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12204</w:t>
            </w:r>
          </w:p>
        </w:tc>
        <w:tc>
          <w:tcPr>
            <w:tcW w:w="3200" w:type="dxa"/>
            <w:tcBorders>
              <w:top w:val="nil"/>
              <w:left w:val="nil"/>
              <w:bottom w:val="single" w:sz="4" w:space="0" w:color="000000"/>
              <w:right w:val="single" w:sz="4" w:space="0" w:color="000000"/>
            </w:tcBorders>
            <w:shd w:val="clear" w:color="auto" w:fill="auto"/>
            <w:vAlign w:val="center"/>
            <w:hideMark/>
          </w:tcPr>
          <w:p w14:paraId="17A92A5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PAPEL PARA IMPRESSÃO DE IMAGEM DE ULTRASSONOGRAFIA. ESPECIFICAÇÕES TÉCNICAS: PAPEL TERMO SENSÍVEL PARA IMPRESSPRA VÍDEO PRINTER SONY UUP 110S (TIPO II: ALTA QUALIDADE) PARA IMPRESSÕES PRETO E BRANCO (MONOCROMÁTICO); COMPATÍVEL COM AS </w:t>
            </w:r>
            <w:proofErr w:type="gramStart"/>
            <w:r w:rsidRPr="00AD0C56">
              <w:rPr>
                <w:rFonts w:ascii="Tahoma" w:hAnsi="Tahoma" w:cs="Tahoma"/>
                <w:color w:val="000000"/>
                <w:sz w:val="14"/>
                <w:szCs w:val="14"/>
              </w:rPr>
              <w:t>IMPRESSORAS :</w:t>
            </w:r>
            <w:proofErr w:type="gramEnd"/>
            <w:r w:rsidRPr="00AD0C56">
              <w:rPr>
                <w:rFonts w:ascii="Tahoma" w:hAnsi="Tahoma" w:cs="Tahoma"/>
                <w:color w:val="000000"/>
                <w:sz w:val="14"/>
                <w:szCs w:val="14"/>
              </w:rPr>
              <w:t xml:space="preserve"> UP-870 / UP-890 / UP-895MD / UP-897MD / UP-D895 / UP-D897; DIMENSÕES : 110MM X 20MTS; APRESENTAÇÃO: ROLO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4FCB353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1C5230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42DD5ED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114,68</w:t>
            </w:r>
          </w:p>
        </w:tc>
        <w:tc>
          <w:tcPr>
            <w:tcW w:w="1046" w:type="dxa"/>
            <w:tcBorders>
              <w:top w:val="nil"/>
              <w:left w:val="nil"/>
              <w:bottom w:val="single" w:sz="4" w:space="0" w:color="auto"/>
              <w:right w:val="single" w:sz="4" w:space="0" w:color="auto"/>
            </w:tcBorders>
            <w:shd w:val="clear" w:color="auto" w:fill="auto"/>
            <w:vAlign w:val="center"/>
            <w:hideMark/>
          </w:tcPr>
          <w:p w14:paraId="418B564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979161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552453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FE49762"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2A65D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A9245D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108</w:t>
            </w:r>
          </w:p>
        </w:tc>
        <w:tc>
          <w:tcPr>
            <w:tcW w:w="523" w:type="dxa"/>
            <w:tcBorders>
              <w:top w:val="nil"/>
              <w:left w:val="nil"/>
              <w:bottom w:val="single" w:sz="4" w:space="0" w:color="000000"/>
              <w:right w:val="single" w:sz="4" w:space="0" w:color="000000"/>
            </w:tcBorders>
            <w:shd w:val="clear" w:color="auto" w:fill="auto"/>
            <w:vAlign w:val="center"/>
            <w:hideMark/>
          </w:tcPr>
          <w:p w14:paraId="488E4DA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12136</w:t>
            </w:r>
          </w:p>
        </w:tc>
        <w:tc>
          <w:tcPr>
            <w:tcW w:w="3200" w:type="dxa"/>
            <w:tcBorders>
              <w:top w:val="nil"/>
              <w:left w:val="nil"/>
              <w:bottom w:val="single" w:sz="4" w:space="0" w:color="000000"/>
              <w:right w:val="single" w:sz="4" w:space="0" w:color="000000"/>
            </w:tcBorders>
            <w:shd w:val="clear" w:color="auto" w:fill="auto"/>
            <w:vAlign w:val="center"/>
            <w:hideMark/>
          </w:tcPr>
          <w:p w14:paraId="1645E5D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PAPEL TOALHA BRANCO, FORMATO 20 X 21 CM. ESPECIFICAÇÕES TÉCNICAS: 2 DOBRAS INTERFOLHAS, RECICLADO, FARDO COM MIL FOLHAS. CARACTERÍSTICAS: FOLHA SIMPLES; GRAMATURA MÉDIA 40,0G/M²; PAPEL EXTRA MACIO, ABSORVENTE E COM RESISTÊNCIA ÚMIDA; 100% BIODEGRADÁVEL E RECICLÁVEL; COMPACTADAS (DUAS DOBRAS). APRESENTAÇÃO: FARDO COM MIL FOLHAS.</w:t>
            </w:r>
          </w:p>
        </w:tc>
        <w:tc>
          <w:tcPr>
            <w:tcW w:w="483" w:type="dxa"/>
            <w:tcBorders>
              <w:top w:val="nil"/>
              <w:left w:val="nil"/>
              <w:bottom w:val="single" w:sz="4" w:space="0" w:color="000000"/>
              <w:right w:val="single" w:sz="4" w:space="0" w:color="000000"/>
            </w:tcBorders>
            <w:shd w:val="clear" w:color="auto" w:fill="auto"/>
            <w:vAlign w:val="center"/>
            <w:hideMark/>
          </w:tcPr>
          <w:p w14:paraId="12906C9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49A18DE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55CDBC98"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37,37</w:t>
            </w:r>
          </w:p>
        </w:tc>
        <w:tc>
          <w:tcPr>
            <w:tcW w:w="1046" w:type="dxa"/>
            <w:tcBorders>
              <w:top w:val="nil"/>
              <w:left w:val="nil"/>
              <w:bottom w:val="single" w:sz="4" w:space="0" w:color="auto"/>
              <w:right w:val="single" w:sz="4" w:space="0" w:color="auto"/>
            </w:tcBorders>
            <w:shd w:val="clear" w:color="auto" w:fill="auto"/>
            <w:vAlign w:val="center"/>
            <w:hideMark/>
          </w:tcPr>
          <w:p w14:paraId="50C8FFB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A06E9E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648BF6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CFDED2E" w14:textId="77777777" w:rsidTr="00AD0C56">
        <w:trPr>
          <w:trHeight w:val="7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F905BD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01F839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109</w:t>
            </w:r>
          </w:p>
        </w:tc>
        <w:tc>
          <w:tcPr>
            <w:tcW w:w="523" w:type="dxa"/>
            <w:tcBorders>
              <w:top w:val="nil"/>
              <w:left w:val="nil"/>
              <w:bottom w:val="single" w:sz="4" w:space="0" w:color="000000"/>
              <w:right w:val="single" w:sz="4" w:space="0" w:color="000000"/>
            </w:tcBorders>
            <w:shd w:val="clear" w:color="auto" w:fill="auto"/>
            <w:vAlign w:val="center"/>
            <w:hideMark/>
          </w:tcPr>
          <w:p w14:paraId="240845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12203</w:t>
            </w:r>
          </w:p>
        </w:tc>
        <w:tc>
          <w:tcPr>
            <w:tcW w:w="3200" w:type="dxa"/>
            <w:tcBorders>
              <w:top w:val="nil"/>
              <w:left w:val="nil"/>
              <w:bottom w:val="single" w:sz="4" w:space="0" w:color="000000"/>
              <w:right w:val="single" w:sz="4" w:space="0" w:color="000000"/>
            </w:tcBorders>
            <w:shd w:val="clear" w:color="auto" w:fill="auto"/>
            <w:vAlign w:val="center"/>
            <w:hideMark/>
          </w:tcPr>
          <w:p w14:paraId="6C55525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PRESERVATIVO MASCULINO. ESPECIFICAÇÕES TÉCNICAS: CONFECCIONADO EM LÁTEX, MEDINDO 52MM, SEM LUBRIFICANTE, EMBALADO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2045706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2F62FA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598F0CC2"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0,83</w:t>
            </w:r>
          </w:p>
        </w:tc>
        <w:tc>
          <w:tcPr>
            <w:tcW w:w="1046" w:type="dxa"/>
            <w:tcBorders>
              <w:top w:val="nil"/>
              <w:left w:val="nil"/>
              <w:bottom w:val="single" w:sz="4" w:space="0" w:color="auto"/>
              <w:right w:val="single" w:sz="4" w:space="0" w:color="auto"/>
            </w:tcBorders>
            <w:shd w:val="clear" w:color="auto" w:fill="auto"/>
            <w:vAlign w:val="center"/>
            <w:hideMark/>
          </w:tcPr>
          <w:p w14:paraId="5FE94850"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3881D1A"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7D1217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5CB30A8" w14:textId="77777777" w:rsidTr="00AD0C56">
        <w:trPr>
          <w:trHeight w:val="32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480EFD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17D63F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110</w:t>
            </w:r>
          </w:p>
        </w:tc>
        <w:tc>
          <w:tcPr>
            <w:tcW w:w="523" w:type="dxa"/>
            <w:tcBorders>
              <w:top w:val="nil"/>
              <w:left w:val="nil"/>
              <w:bottom w:val="single" w:sz="4" w:space="0" w:color="000000"/>
              <w:right w:val="single" w:sz="4" w:space="0" w:color="000000"/>
            </w:tcBorders>
            <w:shd w:val="clear" w:color="auto" w:fill="auto"/>
            <w:vAlign w:val="center"/>
            <w:hideMark/>
          </w:tcPr>
          <w:p w14:paraId="3271E82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31009</w:t>
            </w:r>
          </w:p>
        </w:tc>
        <w:tc>
          <w:tcPr>
            <w:tcW w:w="3200" w:type="dxa"/>
            <w:tcBorders>
              <w:top w:val="nil"/>
              <w:left w:val="nil"/>
              <w:bottom w:val="single" w:sz="4" w:space="0" w:color="000000"/>
              <w:right w:val="single" w:sz="4" w:space="0" w:color="000000"/>
            </w:tcBorders>
            <w:shd w:val="clear" w:color="auto" w:fill="auto"/>
            <w:vAlign w:val="center"/>
            <w:hideMark/>
          </w:tcPr>
          <w:p w14:paraId="56E41B0D"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SABONETE ANTISSÉPTICO COM PHMB PODE SER UTILIZADO NO AMBIENTE DOMÉSTICO E HOSPITALAR POIS POSSUI EXCELENTE AÇÃO MICROBICIDA FRENTE À INÚMEROS MICRORGANISMOS. POR CONTER PHMB, POSSUI ATIVIDADE BACTERICIDA, FUNGICIDA E VÍRUCIDA.O PRODUTO É DE FÁCIL APLICAÇÃO POIS NÃO ESCORRE QUANDO APLICADO. INDICADO PARA HIGIENIZAÇÃO CORPORAL, INCLUSIVE BANHO EM LEITO.PRODUZIDO COM ÁGUA DE WFI (PROVENIENTE DE OSMOSE REVERSA) É UM PRODUTO EXTREMAMENTE SEGURO E EFICAZ. OPÇÕES DE TAMANHO: FRASCO: 500 ML.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07EE975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6731BC3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70,000</w:t>
            </w:r>
          </w:p>
        </w:tc>
        <w:tc>
          <w:tcPr>
            <w:tcW w:w="790" w:type="dxa"/>
            <w:tcBorders>
              <w:top w:val="nil"/>
              <w:left w:val="nil"/>
              <w:bottom w:val="single" w:sz="4" w:space="0" w:color="000000"/>
              <w:right w:val="single" w:sz="4" w:space="0" w:color="000000"/>
            </w:tcBorders>
            <w:shd w:val="clear" w:color="auto" w:fill="auto"/>
            <w:vAlign w:val="center"/>
            <w:hideMark/>
          </w:tcPr>
          <w:p w14:paraId="7A0ED70E"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37,92</w:t>
            </w:r>
          </w:p>
        </w:tc>
        <w:tc>
          <w:tcPr>
            <w:tcW w:w="1046" w:type="dxa"/>
            <w:tcBorders>
              <w:top w:val="nil"/>
              <w:left w:val="nil"/>
              <w:bottom w:val="single" w:sz="4" w:space="0" w:color="auto"/>
              <w:right w:val="single" w:sz="4" w:space="0" w:color="auto"/>
            </w:tcBorders>
            <w:shd w:val="clear" w:color="auto" w:fill="auto"/>
            <w:vAlign w:val="center"/>
            <w:hideMark/>
          </w:tcPr>
          <w:p w14:paraId="265D3A0F"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189229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501168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4344DAA"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F168C8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19D54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111</w:t>
            </w:r>
          </w:p>
        </w:tc>
        <w:tc>
          <w:tcPr>
            <w:tcW w:w="523" w:type="dxa"/>
            <w:tcBorders>
              <w:top w:val="nil"/>
              <w:left w:val="nil"/>
              <w:bottom w:val="single" w:sz="4" w:space="0" w:color="000000"/>
              <w:right w:val="single" w:sz="4" w:space="0" w:color="000000"/>
            </w:tcBorders>
            <w:shd w:val="clear" w:color="auto" w:fill="auto"/>
            <w:vAlign w:val="center"/>
            <w:hideMark/>
          </w:tcPr>
          <w:p w14:paraId="4D190F5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12138</w:t>
            </w:r>
          </w:p>
        </w:tc>
        <w:tc>
          <w:tcPr>
            <w:tcW w:w="3200" w:type="dxa"/>
            <w:tcBorders>
              <w:top w:val="nil"/>
              <w:left w:val="nil"/>
              <w:bottom w:val="single" w:sz="4" w:space="0" w:color="000000"/>
              <w:right w:val="single" w:sz="4" w:space="0" w:color="000000"/>
            </w:tcBorders>
            <w:shd w:val="clear" w:color="auto" w:fill="auto"/>
            <w:vAlign w:val="center"/>
            <w:hideMark/>
          </w:tcPr>
          <w:p w14:paraId="556F50B4"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SACO PARA COLETA DE LIXO. ESPECIFICAÇÕES TÉCNICAS:  PRODUZIDO EM POLIETILENO DE ALTA DENSIDADE; TAMANHO/CAPACIDADE: 30 L; COR: BRANCO LEITOSO; APLICAÇÃO: ESPECÍFICO PARA ARMAZENAMENTO DE RESÍDUO HOSPITALAR; UNIDADE DE FORNECIMENTO: UNIDADE</w:t>
            </w:r>
          </w:p>
        </w:tc>
        <w:tc>
          <w:tcPr>
            <w:tcW w:w="483" w:type="dxa"/>
            <w:tcBorders>
              <w:top w:val="nil"/>
              <w:left w:val="nil"/>
              <w:bottom w:val="single" w:sz="4" w:space="0" w:color="000000"/>
              <w:right w:val="single" w:sz="4" w:space="0" w:color="000000"/>
            </w:tcBorders>
            <w:shd w:val="clear" w:color="auto" w:fill="auto"/>
            <w:vAlign w:val="center"/>
            <w:hideMark/>
          </w:tcPr>
          <w:p w14:paraId="2A77F5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704213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w:t>
            </w:r>
          </w:p>
        </w:tc>
        <w:tc>
          <w:tcPr>
            <w:tcW w:w="790" w:type="dxa"/>
            <w:tcBorders>
              <w:top w:val="nil"/>
              <w:left w:val="nil"/>
              <w:bottom w:val="single" w:sz="4" w:space="0" w:color="000000"/>
              <w:right w:val="single" w:sz="4" w:space="0" w:color="000000"/>
            </w:tcBorders>
            <w:shd w:val="clear" w:color="auto" w:fill="auto"/>
            <w:vAlign w:val="center"/>
            <w:hideMark/>
          </w:tcPr>
          <w:p w14:paraId="547A611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0,24</w:t>
            </w:r>
          </w:p>
        </w:tc>
        <w:tc>
          <w:tcPr>
            <w:tcW w:w="1046" w:type="dxa"/>
            <w:tcBorders>
              <w:top w:val="nil"/>
              <w:left w:val="nil"/>
              <w:bottom w:val="single" w:sz="4" w:space="0" w:color="auto"/>
              <w:right w:val="single" w:sz="4" w:space="0" w:color="auto"/>
            </w:tcBorders>
            <w:shd w:val="clear" w:color="auto" w:fill="auto"/>
            <w:vAlign w:val="center"/>
            <w:hideMark/>
          </w:tcPr>
          <w:p w14:paraId="75EAA43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5AAA00E"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DCB1D6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FF666BE"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5944AA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009E9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112</w:t>
            </w:r>
          </w:p>
        </w:tc>
        <w:tc>
          <w:tcPr>
            <w:tcW w:w="523" w:type="dxa"/>
            <w:tcBorders>
              <w:top w:val="nil"/>
              <w:left w:val="nil"/>
              <w:bottom w:val="single" w:sz="4" w:space="0" w:color="000000"/>
              <w:right w:val="single" w:sz="4" w:space="0" w:color="000000"/>
            </w:tcBorders>
            <w:shd w:val="clear" w:color="auto" w:fill="auto"/>
            <w:vAlign w:val="center"/>
            <w:hideMark/>
          </w:tcPr>
          <w:p w14:paraId="73D1E4D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12139</w:t>
            </w:r>
          </w:p>
        </w:tc>
        <w:tc>
          <w:tcPr>
            <w:tcW w:w="3200" w:type="dxa"/>
            <w:tcBorders>
              <w:top w:val="nil"/>
              <w:left w:val="nil"/>
              <w:bottom w:val="single" w:sz="4" w:space="0" w:color="000000"/>
              <w:right w:val="single" w:sz="4" w:space="0" w:color="000000"/>
            </w:tcBorders>
            <w:shd w:val="clear" w:color="auto" w:fill="auto"/>
            <w:vAlign w:val="center"/>
            <w:hideMark/>
          </w:tcPr>
          <w:p w14:paraId="56451D5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SACO PARA COLETA DE LIXO. ESPECIFICAÇÕES TÉCNICAS: PRODUZIDO EM POLIETILENO DE ALTA DENSIDADE; CAPACIDADE: 100 L; COR: BRANCO LEITOSO; APLICAÇÃO: ESPECÍFICO PARA ARMAZENAMENTO DE RESÍDUO HOSPITALAR; UNIDADE DE FORNECIMENTO: UNIDADE</w:t>
            </w:r>
          </w:p>
        </w:tc>
        <w:tc>
          <w:tcPr>
            <w:tcW w:w="483" w:type="dxa"/>
            <w:tcBorders>
              <w:top w:val="nil"/>
              <w:left w:val="nil"/>
              <w:bottom w:val="single" w:sz="4" w:space="0" w:color="000000"/>
              <w:right w:val="single" w:sz="4" w:space="0" w:color="000000"/>
            </w:tcBorders>
            <w:shd w:val="clear" w:color="auto" w:fill="auto"/>
            <w:vAlign w:val="center"/>
            <w:hideMark/>
          </w:tcPr>
          <w:p w14:paraId="3482872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E882ED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1.000,000</w:t>
            </w:r>
          </w:p>
        </w:tc>
        <w:tc>
          <w:tcPr>
            <w:tcW w:w="790" w:type="dxa"/>
            <w:tcBorders>
              <w:top w:val="nil"/>
              <w:left w:val="nil"/>
              <w:bottom w:val="single" w:sz="4" w:space="0" w:color="000000"/>
              <w:right w:val="single" w:sz="4" w:space="0" w:color="000000"/>
            </w:tcBorders>
            <w:shd w:val="clear" w:color="auto" w:fill="auto"/>
            <w:vAlign w:val="center"/>
            <w:hideMark/>
          </w:tcPr>
          <w:p w14:paraId="197922F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1,23</w:t>
            </w:r>
          </w:p>
        </w:tc>
        <w:tc>
          <w:tcPr>
            <w:tcW w:w="1046" w:type="dxa"/>
            <w:tcBorders>
              <w:top w:val="nil"/>
              <w:left w:val="nil"/>
              <w:bottom w:val="single" w:sz="4" w:space="0" w:color="auto"/>
              <w:right w:val="single" w:sz="4" w:space="0" w:color="auto"/>
            </w:tcBorders>
            <w:shd w:val="clear" w:color="auto" w:fill="auto"/>
            <w:vAlign w:val="center"/>
            <w:hideMark/>
          </w:tcPr>
          <w:p w14:paraId="573EBD5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CF360A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FCF54D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7A3E03A"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D0480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23695AC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113</w:t>
            </w:r>
          </w:p>
        </w:tc>
        <w:tc>
          <w:tcPr>
            <w:tcW w:w="523" w:type="dxa"/>
            <w:tcBorders>
              <w:top w:val="nil"/>
              <w:left w:val="nil"/>
              <w:bottom w:val="single" w:sz="4" w:space="0" w:color="000000"/>
              <w:right w:val="single" w:sz="4" w:space="0" w:color="000000"/>
            </w:tcBorders>
            <w:shd w:val="clear" w:color="auto" w:fill="auto"/>
            <w:vAlign w:val="center"/>
            <w:hideMark/>
          </w:tcPr>
          <w:p w14:paraId="1BCBD9A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12140</w:t>
            </w:r>
          </w:p>
        </w:tc>
        <w:tc>
          <w:tcPr>
            <w:tcW w:w="3200" w:type="dxa"/>
            <w:tcBorders>
              <w:top w:val="nil"/>
              <w:left w:val="nil"/>
              <w:bottom w:val="single" w:sz="4" w:space="0" w:color="000000"/>
              <w:right w:val="single" w:sz="4" w:space="0" w:color="000000"/>
            </w:tcBorders>
            <w:shd w:val="clear" w:color="auto" w:fill="auto"/>
            <w:vAlign w:val="center"/>
            <w:hideMark/>
          </w:tcPr>
          <w:p w14:paraId="7669F4AB"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 xml:space="preserve">SACO PARA COLETA DE LIXO. ESPECIFICAÇÕES TÉCNICAS: PRODUZIDO EM POLIETILENO DE ALTA DENSIDADE; TAMANHO/CAPACIDADE: 60 </w:t>
            </w:r>
            <w:proofErr w:type="gramStart"/>
            <w:r w:rsidRPr="00AD0C56">
              <w:rPr>
                <w:rFonts w:ascii="Tahoma" w:hAnsi="Tahoma" w:cs="Tahoma"/>
                <w:color w:val="000000"/>
                <w:sz w:val="14"/>
                <w:szCs w:val="14"/>
              </w:rPr>
              <w:t xml:space="preserve">L;   </w:t>
            </w:r>
            <w:proofErr w:type="gramEnd"/>
            <w:r w:rsidRPr="00AD0C56">
              <w:rPr>
                <w:rFonts w:ascii="Tahoma" w:hAnsi="Tahoma" w:cs="Tahoma"/>
                <w:color w:val="000000"/>
                <w:sz w:val="14"/>
                <w:szCs w:val="14"/>
              </w:rPr>
              <w:t>COR: BRANCO LEITOSO; APLICAÇÃO: ESPECÍFICO PARA ARMAZENAMENTO DE RESÍDUO HOSPITALAR; UNIDADE DE FORNECIMENTO: UNIDADE</w:t>
            </w:r>
          </w:p>
        </w:tc>
        <w:tc>
          <w:tcPr>
            <w:tcW w:w="483" w:type="dxa"/>
            <w:tcBorders>
              <w:top w:val="nil"/>
              <w:left w:val="nil"/>
              <w:bottom w:val="single" w:sz="4" w:space="0" w:color="000000"/>
              <w:right w:val="single" w:sz="4" w:space="0" w:color="000000"/>
            </w:tcBorders>
            <w:shd w:val="clear" w:color="auto" w:fill="auto"/>
            <w:vAlign w:val="center"/>
            <w:hideMark/>
          </w:tcPr>
          <w:p w14:paraId="59DC40E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1B1BBD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1.000,000</w:t>
            </w:r>
          </w:p>
        </w:tc>
        <w:tc>
          <w:tcPr>
            <w:tcW w:w="790" w:type="dxa"/>
            <w:tcBorders>
              <w:top w:val="nil"/>
              <w:left w:val="nil"/>
              <w:bottom w:val="single" w:sz="4" w:space="0" w:color="000000"/>
              <w:right w:val="single" w:sz="4" w:space="0" w:color="000000"/>
            </w:tcBorders>
            <w:shd w:val="clear" w:color="auto" w:fill="auto"/>
            <w:vAlign w:val="center"/>
            <w:hideMark/>
          </w:tcPr>
          <w:p w14:paraId="4A8051F1"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0,92</w:t>
            </w:r>
          </w:p>
        </w:tc>
        <w:tc>
          <w:tcPr>
            <w:tcW w:w="1046" w:type="dxa"/>
            <w:tcBorders>
              <w:top w:val="nil"/>
              <w:left w:val="nil"/>
              <w:bottom w:val="single" w:sz="4" w:space="0" w:color="auto"/>
              <w:right w:val="single" w:sz="4" w:space="0" w:color="auto"/>
            </w:tcBorders>
            <w:shd w:val="clear" w:color="auto" w:fill="auto"/>
            <w:vAlign w:val="center"/>
            <w:hideMark/>
          </w:tcPr>
          <w:p w14:paraId="37D469C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6AEB18B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81EFB8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5306AA2"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4DDF2C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1B790B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114</w:t>
            </w:r>
          </w:p>
        </w:tc>
        <w:tc>
          <w:tcPr>
            <w:tcW w:w="523" w:type="dxa"/>
            <w:tcBorders>
              <w:top w:val="nil"/>
              <w:left w:val="nil"/>
              <w:bottom w:val="single" w:sz="4" w:space="0" w:color="000000"/>
              <w:right w:val="single" w:sz="4" w:space="0" w:color="000000"/>
            </w:tcBorders>
            <w:shd w:val="clear" w:color="auto" w:fill="auto"/>
            <w:vAlign w:val="center"/>
            <w:hideMark/>
          </w:tcPr>
          <w:p w14:paraId="2A3871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12141</w:t>
            </w:r>
          </w:p>
        </w:tc>
        <w:tc>
          <w:tcPr>
            <w:tcW w:w="3200" w:type="dxa"/>
            <w:tcBorders>
              <w:top w:val="nil"/>
              <w:left w:val="nil"/>
              <w:bottom w:val="single" w:sz="4" w:space="0" w:color="000000"/>
              <w:right w:val="single" w:sz="4" w:space="0" w:color="000000"/>
            </w:tcBorders>
            <w:shd w:val="clear" w:color="auto" w:fill="auto"/>
            <w:vAlign w:val="center"/>
            <w:hideMark/>
          </w:tcPr>
          <w:p w14:paraId="5260BF9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SERINGA 03ML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64A2EB6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592DCFA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10.000,000</w:t>
            </w:r>
          </w:p>
        </w:tc>
        <w:tc>
          <w:tcPr>
            <w:tcW w:w="790" w:type="dxa"/>
            <w:tcBorders>
              <w:top w:val="nil"/>
              <w:left w:val="nil"/>
              <w:bottom w:val="single" w:sz="4" w:space="0" w:color="000000"/>
              <w:right w:val="single" w:sz="4" w:space="0" w:color="000000"/>
            </w:tcBorders>
            <w:shd w:val="clear" w:color="auto" w:fill="auto"/>
            <w:vAlign w:val="center"/>
            <w:hideMark/>
          </w:tcPr>
          <w:p w14:paraId="4D84B99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0,35</w:t>
            </w:r>
          </w:p>
        </w:tc>
        <w:tc>
          <w:tcPr>
            <w:tcW w:w="1046" w:type="dxa"/>
            <w:tcBorders>
              <w:top w:val="nil"/>
              <w:left w:val="nil"/>
              <w:bottom w:val="single" w:sz="4" w:space="0" w:color="auto"/>
              <w:right w:val="single" w:sz="4" w:space="0" w:color="auto"/>
            </w:tcBorders>
            <w:shd w:val="clear" w:color="auto" w:fill="auto"/>
            <w:vAlign w:val="center"/>
            <w:hideMark/>
          </w:tcPr>
          <w:p w14:paraId="77D1F52E"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CB7DF8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507BED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73C085B"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D77BBB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56946C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115</w:t>
            </w:r>
          </w:p>
        </w:tc>
        <w:tc>
          <w:tcPr>
            <w:tcW w:w="523" w:type="dxa"/>
            <w:tcBorders>
              <w:top w:val="nil"/>
              <w:left w:val="nil"/>
              <w:bottom w:val="single" w:sz="4" w:space="0" w:color="000000"/>
              <w:right w:val="single" w:sz="4" w:space="0" w:color="000000"/>
            </w:tcBorders>
            <w:shd w:val="clear" w:color="auto" w:fill="auto"/>
            <w:vAlign w:val="center"/>
            <w:hideMark/>
          </w:tcPr>
          <w:p w14:paraId="22CD1E5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12210</w:t>
            </w:r>
          </w:p>
        </w:tc>
        <w:tc>
          <w:tcPr>
            <w:tcW w:w="3200" w:type="dxa"/>
            <w:tcBorders>
              <w:top w:val="nil"/>
              <w:left w:val="nil"/>
              <w:bottom w:val="single" w:sz="4" w:space="0" w:color="000000"/>
              <w:right w:val="single" w:sz="4" w:space="0" w:color="000000"/>
            </w:tcBorders>
            <w:shd w:val="clear" w:color="auto" w:fill="auto"/>
            <w:vAlign w:val="center"/>
            <w:hideMark/>
          </w:tcPr>
          <w:p w14:paraId="321154C8"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SERINGA 05ML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5DEE557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B50D99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4.000,000</w:t>
            </w:r>
          </w:p>
        </w:tc>
        <w:tc>
          <w:tcPr>
            <w:tcW w:w="790" w:type="dxa"/>
            <w:tcBorders>
              <w:top w:val="nil"/>
              <w:left w:val="nil"/>
              <w:bottom w:val="single" w:sz="4" w:space="0" w:color="000000"/>
              <w:right w:val="single" w:sz="4" w:space="0" w:color="000000"/>
            </w:tcBorders>
            <w:shd w:val="clear" w:color="auto" w:fill="auto"/>
            <w:vAlign w:val="center"/>
            <w:hideMark/>
          </w:tcPr>
          <w:p w14:paraId="07B96F2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0,42</w:t>
            </w:r>
          </w:p>
        </w:tc>
        <w:tc>
          <w:tcPr>
            <w:tcW w:w="1046" w:type="dxa"/>
            <w:tcBorders>
              <w:top w:val="nil"/>
              <w:left w:val="nil"/>
              <w:bottom w:val="single" w:sz="4" w:space="0" w:color="auto"/>
              <w:right w:val="single" w:sz="4" w:space="0" w:color="auto"/>
            </w:tcBorders>
            <w:shd w:val="clear" w:color="auto" w:fill="auto"/>
            <w:vAlign w:val="center"/>
            <w:hideMark/>
          </w:tcPr>
          <w:p w14:paraId="6FE8C13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F4A3E3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6E41A3F6"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C5C29FC"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05196BC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B49115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116</w:t>
            </w:r>
          </w:p>
        </w:tc>
        <w:tc>
          <w:tcPr>
            <w:tcW w:w="523" w:type="dxa"/>
            <w:tcBorders>
              <w:top w:val="nil"/>
              <w:left w:val="nil"/>
              <w:bottom w:val="single" w:sz="4" w:space="0" w:color="000000"/>
              <w:right w:val="single" w:sz="4" w:space="0" w:color="000000"/>
            </w:tcBorders>
            <w:shd w:val="clear" w:color="auto" w:fill="auto"/>
            <w:vAlign w:val="center"/>
            <w:hideMark/>
          </w:tcPr>
          <w:p w14:paraId="7D2AA16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12209</w:t>
            </w:r>
          </w:p>
        </w:tc>
        <w:tc>
          <w:tcPr>
            <w:tcW w:w="3200" w:type="dxa"/>
            <w:tcBorders>
              <w:top w:val="nil"/>
              <w:left w:val="nil"/>
              <w:bottom w:val="single" w:sz="4" w:space="0" w:color="000000"/>
              <w:right w:val="single" w:sz="4" w:space="0" w:color="000000"/>
            </w:tcBorders>
            <w:shd w:val="clear" w:color="auto" w:fill="auto"/>
            <w:vAlign w:val="center"/>
            <w:hideMark/>
          </w:tcPr>
          <w:p w14:paraId="677EB6B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SERINGA 10ML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03359E6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B0B515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7.000,000</w:t>
            </w:r>
          </w:p>
        </w:tc>
        <w:tc>
          <w:tcPr>
            <w:tcW w:w="790" w:type="dxa"/>
            <w:tcBorders>
              <w:top w:val="nil"/>
              <w:left w:val="nil"/>
              <w:bottom w:val="single" w:sz="4" w:space="0" w:color="000000"/>
              <w:right w:val="single" w:sz="4" w:space="0" w:color="000000"/>
            </w:tcBorders>
            <w:shd w:val="clear" w:color="auto" w:fill="auto"/>
            <w:vAlign w:val="center"/>
            <w:hideMark/>
          </w:tcPr>
          <w:p w14:paraId="3C3BD0EB"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0,60</w:t>
            </w:r>
          </w:p>
        </w:tc>
        <w:tc>
          <w:tcPr>
            <w:tcW w:w="1046" w:type="dxa"/>
            <w:tcBorders>
              <w:top w:val="nil"/>
              <w:left w:val="nil"/>
              <w:bottom w:val="single" w:sz="4" w:space="0" w:color="auto"/>
              <w:right w:val="single" w:sz="4" w:space="0" w:color="auto"/>
            </w:tcBorders>
            <w:shd w:val="clear" w:color="auto" w:fill="auto"/>
            <w:vAlign w:val="center"/>
            <w:hideMark/>
          </w:tcPr>
          <w:p w14:paraId="5DCAAA3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42F056C5"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93DA12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21E2BBC" w14:textId="77777777" w:rsidTr="00AD0C56">
        <w:trPr>
          <w:trHeight w:val="18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6C39A1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38FA38D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117</w:t>
            </w:r>
          </w:p>
        </w:tc>
        <w:tc>
          <w:tcPr>
            <w:tcW w:w="523" w:type="dxa"/>
            <w:tcBorders>
              <w:top w:val="nil"/>
              <w:left w:val="nil"/>
              <w:bottom w:val="single" w:sz="4" w:space="0" w:color="000000"/>
              <w:right w:val="single" w:sz="4" w:space="0" w:color="000000"/>
            </w:tcBorders>
            <w:shd w:val="clear" w:color="auto" w:fill="auto"/>
            <w:vAlign w:val="center"/>
            <w:hideMark/>
          </w:tcPr>
          <w:p w14:paraId="726398E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12208</w:t>
            </w:r>
          </w:p>
        </w:tc>
        <w:tc>
          <w:tcPr>
            <w:tcW w:w="3200" w:type="dxa"/>
            <w:tcBorders>
              <w:top w:val="nil"/>
              <w:left w:val="nil"/>
              <w:bottom w:val="single" w:sz="4" w:space="0" w:color="000000"/>
              <w:right w:val="single" w:sz="4" w:space="0" w:color="000000"/>
            </w:tcBorders>
            <w:shd w:val="clear" w:color="auto" w:fill="auto"/>
            <w:vAlign w:val="center"/>
            <w:hideMark/>
          </w:tcPr>
          <w:p w14:paraId="71EE897F"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SERINGA 1ML C/AG 13MMX4,5 PARA APLICAÇÃO DE INSULINA.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671DBF6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B44AC6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2.000,000</w:t>
            </w:r>
          </w:p>
        </w:tc>
        <w:tc>
          <w:tcPr>
            <w:tcW w:w="790" w:type="dxa"/>
            <w:tcBorders>
              <w:top w:val="nil"/>
              <w:left w:val="nil"/>
              <w:bottom w:val="single" w:sz="4" w:space="0" w:color="000000"/>
              <w:right w:val="single" w:sz="4" w:space="0" w:color="000000"/>
            </w:tcBorders>
            <w:shd w:val="clear" w:color="auto" w:fill="auto"/>
            <w:vAlign w:val="center"/>
            <w:hideMark/>
          </w:tcPr>
          <w:p w14:paraId="1496F165"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0,46</w:t>
            </w:r>
          </w:p>
        </w:tc>
        <w:tc>
          <w:tcPr>
            <w:tcW w:w="1046" w:type="dxa"/>
            <w:tcBorders>
              <w:top w:val="nil"/>
              <w:left w:val="nil"/>
              <w:bottom w:val="single" w:sz="4" w:space="0" w:color="auto"/>
              <w:right w:val="single" w:sz="4" w:space="0" w:color="auto"/>
            </w:tcBorders>
            <w:shd w:val="clear" w:color="auto" w:fill="auto"/>
            <w:vAlign w:val="center"/>
            <w:hideMark/>
          </w:tcPr>
          <w:p w14:paraId="7DB75A79"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7E16C94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B352D7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C6866F9" w14:textId="77777777" w:rsidTr="00AD0C56">
        <w:trPr>
          <w:trHeight w:val="16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A80AEA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5B910F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118</w:t>
            </w:r>
          </w:p>
        </w:tc>
        <w:tc>
          <w:tcPr>
            <w:tcW w:w="523" w:type="dxa"/>
            <w:tcBorders>
              <w:top w:val="nil"/>
              <w:left w:val="nil"/>
              <w:bottom w:val="single" w:sz="4" w:space="0" w:color="000000"/>
              <w:right w:val="single" w:sz="4" w:space="0" w:color="000000"/>
            </w:tcBorders>
            <w:shd w:val="clear" w:color="auto" w:fill="auto"/>
            <w:vAlign w:val="center"/>
            <w:hideMark/>
          </w:tcPr>
          <w:p w14:paraId="07CC947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12207</w:t>
            </w:r>
          </w:p>
        </w:tc>
        <w:tc>
          <w:tcPr>
            <w:tcW w:w="3200" w:type="dxa"/>
            <w:tcBorders>
              <w:top w:val="nil"/>
              <w:left w:val="nil"/>
              <w:bottom w:val="single" w:sz="4" w:space="0" w:color="000000"/>
              <w:right w:val="single" w:sz="4" w:space="0" w:color="000000"/>
            </w:tcBorders>
            <w:shd w:val="clear" w:color="auto" w:fill="auto"/>
            <w:vAlign w:val="center"/>
            <w:hideMark/>
          </w:tcPr>
          <w:p w14:paraId="4E689709"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SERINGA 20ML S/AG. ESPECIFICAÇÕES TÉCNICAS: PRODUZIDA EM POLIPROPILENO GRAU MÉDICO; TRANSPARENTE, CONECTOR SLIP, GRADUAÇÃO E VOLUMETRIA PRECISAS E DE EXCELENTE LEGIBILIDADE; PERFEITA FIXAÇÃO EM SEUS TRAÇOS E ALGARISMOS, TÓXICA, ESTÉRIL, APIROGÊNICA, DESCARTÁVEL. APRESENTAÇÃO: EMBALADA INDIVIDUALMENTE UNIDADE</w:t>
            </w:r>
          </w:p>
        </w:tc>
        <w:tc>
          <w:tcPr>
            <w:tcW w:w="483" w:type="dxa"/>
            <w:tcBorders>
              <w:top w:val="nil"/>
              <w:left w:val="nil"/>
              <w:bottom w:val="single" w:sz="4" w:space="0" w:color="000000"/>
              <w:right w:val="single" w:sz="4" w:space="0" w:color="000000"/>
            </w:tcBorders>
            <w:shd w:val="clear" w:color="auto" w:fill="auto"/>
            <w:vAlign w:val="center"/>
            <w:hideMark/>
          </w:tcPr>
          <w:p w14:paraId="1D770D2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B3FBB8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2.000,000</w:t>
            </w:r>
          </w:p>
        </w:tc>
        <w:tc>
          <w:tcPr>
            <w:tcW w:w="790" w:type="dxa"/>
            <w:tcBorders>
              <w:top w:val="nil"/>
              <w:left w:val="nil"/>
              <w:bottom w:val="single" w:sz="4" w:space="0" w:color="000000"/>
              <w:right w:val="single" w:sz="4" w:space="0" w:color="000000"/>
            </w:tcBorders>
            <w:shd w:val="clear" w:color="auto" w:fill="auto"/>
            <w:vAlign w:val="center"/>
            <w:hideMark/>
          </w:tcPr>
          <w:p w14:paraId="5709EC4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1,10</w:t>
            </w:r>
          </w:p>
        </w:tc>
        <w:tc>
          <w:tcPr>
            <w:tcW w:w="1046" w:type="dxa"/>
            <w:tcBorders>
              <w:top w:val="nil"/>
              <w:left w:val="nil"/>
              <w:bottom w:val="single" w:sz="4" w:space="0" w:color="auto"/>
              <w:right w:val="single" w:sz="4" w:space="0" w:color="auto"/>
            </w:tcBorders>
            <w:shd w:val="clear" w:color="auto" w:fill="auto"/>
            <w:vAlign w:val="center"/>
            <w:hideMark/>
          </w:tcPr>
          <w:p w14:paraId="32BA4F8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08927C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8C72F25"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52E9A63"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C4331B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8D698A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119</w:t>
            </w:r>
          </w:p>
        </w:tc>
        <w:tc>
          <w:tcPr>
            <w:tcW w:w="523" w:type="dxa"/>
            <w:tcBorders>
              <w:top w:val="nil"/>
              <w:left w:val="nil"/>
              <w:bottom w:val="single" w:sz="4" w:space="0" w:color="000000"/>
              <w:right w:val="single" w:sz="4" w:space="0" w:color="000000"/>
            </w:tcBorders>
            <w:shd w:val="clear" w:color="auto" w:fill="auto"/>
            <w:vAlign w:val="center"/>
            <w:hideMark/>
          </w:tcPr>
          <w:p w14:paraId="5BAB762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12147</w:t>
            </w:r>
          </w:p>
        </w:tc>
        <w:tc>
          <w:tcPr>
            <w:tcW w:w="3200" w:type="dxa"/>
            <w:tcBorders>
              <w:top w:val="nil"/>
              <w:left w:val="nil"/>
              <w:bottom w:val="single" w:sz="4" w:space="0" w:color="000000"/>
              <w:right w:val="single" w:sz="4" w:space="0" w:color="000000"/>
            </w:tcBorders>
            <w:shd w:val="clear" w:color="auto" w:fill="auto"/>
            <w:vAlign w:val="center"/>
            <w:hideMark/>
          </w:tcPr>
          <w:p w14:paraId="5BE1235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SISTEMA PARA DRENAGEM MEDIASTINAL COMPLETO. ESPECIFICAÇÕES TÉCNICAS: DRENO RADIOPACO MULTIPERFURADO TAMANHO 45 CM NÚMERO 24,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83" w:type="dxa"/>
            <w:tcBorders>
              <w:top w:val="nil"/>
              <w:left w:val="nil"/>
              <w:bottom w:val="single" w:sz="4" w:space="0" w:color="000000"/>
              <w:right w:val="single" w:sz="4" w:space="0" w:color="000000"/>
            </w:tcBorders>
            <w:shd w:val="clear" w:color="auto" w:fill="auto"/>
            <w:vAlign w:val="center"/>
            <w:hideMark/>
          </w:tcPr>
          <w:p w14:paraId="6714B0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FB64D7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2FC78A4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84,25</w:t>
            </w:r>
          </w:p>
        </w:tc>
        <w:tc>
          <w:tcPr>
            <w:tcW w:w="1046" w:type="dxa"/>
            <w:tcBorders>
              <w:top w:val="nil"/>
              <w:left w:val="nil"/>
              <w:bottom w:val="single" w:sz="4" w:space="0" w:color="auto"/>
              <w:right w:val="single" w:sz="4" w:space="0" w:color="auto"/>
            </w:tcBorders>
            <w:shd w:val="clear" w:color="auto" w:fill="auto"/>
            <w:vAlign w:val="center"/>
            <w:hideMark/>
          </w:tcPr>
          <w:p w14:paraId="1510A5C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AB490EB"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C28681B"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61F5C5F" w14:textId="77777777" w:rsidTr="00AD0C56">
        <w:trPr>
          <w:trHeight w:val="252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E5CC3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65D8246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w:t>
            </w:r>
          </w:p>
        </w:tc>
        <w:tc>
          <w:tcPr>
            <w:tcW w:w="523" w:type="dxa"/>
            <w:tcBorders>
              <w:top w:val="nil"/>
              <w:left w:val="nil"/>
              <w:bottom w:val="single" w:sz="4" w:space="0" w:color="000000"/>
              <w:right w:val="single" w:sz="4" w:space="0" w:color="000000"/>
            </w:tcBorders>
            <w:shd w:val="clear" w:color="auto" w:fill="auto"/>
            <w:vAlign w:val="center"/>
            <w:hideMark/>
          </w:tcPr>
          <w:p w14:paraId="2FF8AB9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12148</w:t>
            </w:r>
          </w:p>
        </w:tc>
        <w:tc>
          <w:tcPr>
            <w:tcW w:w="3200" w:type="dxa"/>
            <w:tcBorders>
              <w:top w:val="nil"/>
              <w:left w:val="nil"/>
              <w:bottom w:val="single" w:sz="4" w:space="0" w:color="000000"/>
              <w:right w:val="single" w:sz="4" w:space="0" w:color="000000"/>
            </w:tcBorders>
            <w:shd w:val="clear" w:color="auto" w:fill="auto"/>
            <w:vAlign w:val="center"/>
            <w:hideMark/>
          </w:tcPr>
          <w:p w14:paraId="71DC114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SISTEMA PARA DRENAGEM MEDIASTINAL COMPLETO. ESPECIFICAÇÕES TÉCNICAS: DRENO RADIOPACO MULTIPERFURADO TAMANHO 45 CM NÚMERO 36, EM PVC FLEXÍVEL; TUBO EXTENSOR EM PVC FLEXÍVEL COM ESPIRAL PROTETOR; SISTEMA DE SUSTENTAÇÃO AO LEITO OU PARA DEAMBULAÇÃO DO PACIENTE; PINÇA REGULADORA PARA VEDAÇÃO DO TUBO E ESVAZIAMENTO DA SECREÇÃO OU TROCA DE FRASCO; TAMPA ROSQUEADA COM DUAS OU TRÊS SAÍDAS; FRASCO EM PVC RÍGIDO COM CAPACIDADE PARA 1.000ML. APRESENTAÇÃO: PACOTE CONTENDO UM KIT COMPLETO</w:t>
            </w:r>
          </w:p>
        </w:tc>
        <w:tc>
          <w:tcPr>
            <w:tcW w:w="483" w:type="dxa"/>
            <w:tcBorders>
              <w:top w:val="nil"/>
              <w:left w:val="nil"/>
              <w:bottom w:val="single" w:sz="4" w:space="0" w:color="000000"/>
              <w:right w:val="single" w:sz="4" w:space="0" w:color="000000"/>
            </w:tcBorders>
            <w:shd w:val="clear" w:color="auto" w:fill="auto"/>
            <w:vAlign w:val="center"/>
            <w:hideMark/>
          </w:tcPr>
          <w:p w14:paraId="228FC4E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082CD4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350A0F6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84,70</w:t>
            </w:r>
          </w:p>
        </w:tc>
        <w:tc>
          <w:tcPr>
            <w:tcW w:w="1046" w:type="dxa"/>
            <w:tcBorders>
              <w:top w:val="nil"/>
              <w:left w:val="nil"/>
              <w:bottom w:val="single" w:sz="4" w:space="0" w:color="auto"/>
              <w:right w:val="single" w:sz="4" w:space="0" w:color="auto"/>
            </w:tcBorders>
            <w:shd w:val="clear" w:color="auto" w:fill="auto"/>
            <w:vAlign w:val="center"/>
            <w:hideMark/>
          </w:tcPr>
          <w:p w14:paraId="5DFEEBB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7A5C162"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CF88BFE"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45C9BC2" w14:textId="77777777" w:rsidTr="00AD0C56">
        <w:trPr>
          <w:trHeight w:val="27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C27A53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F92C3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w:t>
            </w:r>
          </w:p>
        </w:tc>
        <w:tc>
          <w:tcPr>
            <w:tcW w:w="523" w:type="dxa"/>
            <w:tcBorders>
              <w:top w:val="nil"/>
              <w:left w:val="nil"/>
              <w:bottom w:val="single" w:sz="4" w:space="0" w:color="000000"/>
              <w:right w:val="single" w:sz="4" w:space="0" w:color="000000"/>
            </w:tcBorders>
            <w:shd w:val="clear" w:color="auto" w:fill="auto"/>
            <w:vAlign w:val="center"/>
            <w:hideMark/>
          </w:tcPr>
          <w:p w14:paraId="7D22AEB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31012</w:t>
            </w:r>
          </w:p>
        </w:tc>
        <w:tc>
          <w:tcPr>
            <w:tcW w:w="3200" w:type="dxa"/>
            <w:tcBorders>
              <w:top w:val="nil"/>
              <w:left w:val="nil"/>
              <w:bottom w:val="single" w:sz="4" w:space="0" w:color="000000"/>
              <w:right w:val="single" w:sz="4" w:space="0" w:color="000000"/>
            </w:tcBorders>
            <w:shd w:val="clear" w:color="auto" w:fill="auto"/>
            <w:vAlign w:val="center"/>
            <w:hideMark/>
          </w:tcPr>
          <w:p w14:paraId="3694C5A5"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SOLUÇÃO AQUOSA A BASE DE POLIHEXANIDA (BIGUANIDA) COM ALTA ABSORÇÃO E REDUÇÃO DE ODORES DA FERIDA, SEM NECESSIDADE DE REMOÇÃO. PROMOVE LIMPEZA E A HIDRATAÇÃO DE FERIDAS AGUDAS E CRÔNICAS. PROMOVE A DESCONTAMINAÇÃO DA FERIDA E ACELERA O PROCESSO DE CICATRIZAÇÃO. POSSUI BICO APROPRIADO PARA MELHOR IRRIGAÇÃO DA FERIDA. COM PH ENTRE 5.5-7.5. FRASCO 350 ML. REGISTRO NA ANVISA. NA EMBALAGEM DEVERÁ CONTER NOME E /OU MARCA DO PRODUTO, LOTE E DATA DE FABRICAÇÃO, PRAZO DE VALIDADE E TÉCNICO RESPONSÁVEL.</w:t>
            </w:r>
          </w:p>
        </w:tc>
        <w:tc>
          <w:tcPr>
            <w:tcW w:w="483" w:type="dxa"/>
            <w:tcBorders>
              <w:top w:val="nil"/>
              <w:left w:val="nil"/>
              <w:bottom w:val="single" w:sz="4" w:space="0" w:color="000000"/>
              <w:right w:val="single" w:sz="4" w:space="0" w:color="000000"/>
            </w:tcBorders>
            <w:shd w:val="clear" w:color="auto" w:fill="auto"/>
            <w:vAlign w:val="center"/>
            <w:hideMark/>
          </w:tcPr>
          <w:p w14:paraId="046F22D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69821B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055154C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96,83</w:t>
            </w:r>
          </w:p>
        </w:tc>
        <w:tc>
          <w:tcPr>
            <w:tcW w:w="1046" w:type="dxa"/>
            <w:tcBorders>
              <w:top w:val="nil"/>
              <w:left w:val="nil"/>
              <w:bottom w:val="single" w:sz="4" w:space="0" w:color="auto"/>
              <w:right w:val="single" w:sz="4" w:space="0" w:color="auto"/>
            </w:tcBorders>
            <w:shd w:val="clear" w:color="auto" w:fill="auto"/>
            <w:vAlign w:val="center"/>
            <w:hideMark/>
          </w:tcPr>
          <w:p w14:paraId="1C2D0E3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787EE6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04D11699"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25F649D8"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FD059D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07124F7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122</w:t>
            </w:r>
          </w:p>
        </w:tc>
        <w:tc>
          <w:tcPr>
            <w:tcW w:w="523" w:type="dxa"/>
            <w:tcBorders>
              <w:top w:val="nil"/>
              <w:left w:val="nil"/>
              <w:bottom w:val="single" w:sz="4" w:space="0" w:color="000000"/>
              <w:right w:val="single" w:sz="4" w:space="0" w:color="000000"/>
            </w:tcBorders>
            <w:shd w:val="clear" w:color="auto" w:fill="auto"/>
            <w:vAlign w:val="center"/>
            <w:hideMark/>
          </w:tcPr>
          <w:p w14:paraId="647F45F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18788</w:t>
            </w:r>
          </w:p>
        </w:tc>
        <w:tc>
          <w:tcPr>
            <w:tcW w:w="3200" w:type="dxa"/>
            <w:tcBorders>
              <w:top w:val="nil"/>
              <w:left w:val="nil"/>
              <w:bottom w:val="single" w:sz="4" w:space="0" w:color="000000"/>
              <w:right w:val="single" w:sz="4" w:space="0" w:color="000000"/>
            </w:tcBorders>
            <w:shd w:val="clear" w:color="auto" w:fill="auto"/>
            <w:vAlign w:val="center"/>
            <w:hideMark/>
          </w:tcPr>
          <w:p w14:paraId="01AC2EB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DE FOLLEY Nº 10 2 VIAS 30CC. ESPECIFICAÇÕES TÉCNICAS: PRODUZIDA EM LÁTEX DE BORRACHA 100% NATURAL, COM PONTA DISTAL ATRAUMÁTICA; EMBALADAS INDIVIDUALMENTE, TIPO BLISTER, EM PAPEL GRAU CIRÚRGICO, ATÓXICO E ESTÉRIL.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4588BA0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2954B9E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w:t>
            </w:r>
          </w:p>
        </w:tc>
        <w:tc>
          <w:tcPr>
            <w:tcW w:w="790" w:type="dxa"/>
            <w:tcBorders>
              <w:top w:val="nil"/>
              <w:left w:val="nil"/>
              <w:bottom w:val="single" w:sz="4" w:space="0" w:color="000000"/>
              <w:right w:val="single" w:sz="4" w:space="0" w:color="000000"/>
            </w:tcBorders>
            <w:shd w:val="clear" w:color="auto" w:fill="auto"/>
            <w:vAlign w:val="center"/>
            <w:hideMark/>
          </w:tcPr>
          <w:p w14:paraId="326D3906"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9,03</w:t>
            </w:r>
          </w:p>
        </w:tc>
        <w:tc>
          <w:tcPr>
            <w:tcW w:w="1046" w:type="dxa"/>
            <w:tcBorders>
              <w:top w:val="nil"/>
              <w:left w:val="nil"/>
              <w:bottom w:val="single" w:sz="4" w:space="0" w:color="auto"/>
              <w:right w:val="single" w:sz="4" w:space="0" w:color="auto"/>
            </w:tcBorders>
            <w:shd w:val="clear" w:color="auto" w:fill="auto"/>
            <w:vAlign w:val="center"/>
            <w:hideMark/>
          </w:tcPr>
          <w:p w14:paraId="23316E0D"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A57BE84"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334A6F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7C1C0F6D"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47B9D7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4554A85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123</w:t>
            </w:r>
          </w:p>
        </w:tc>
        <w:tc>
          <w:tcPr>
            <w:tcW w:w="523" w:type="dxa"/>
            <w:tcBorders>
              <w:top w:val="nil"/>
              <w:left w:val="nil"/>
              <w:bottom w:val="single" w:sz="4" w:space="0" w:color="000000"/>
              <w:right w:val="single" w:sz="4" w:space="0" w:color="000000"/>
            </w:tcBorders>
            <w:shd w:val="clear" w:color="auto" w:fill="auto"/>
            <w:vAlign w:val="center"/>
            <w:hideMark/>
          </w:tcPr>
          <w:p w14:paraId="5BCAB77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12149</w:t>
            </w:r>
          </w:p>
        </w:tc>
        <w:tc>
          <w:tcPr>
            <w:tcW w:w="3200" w:type="dxa"/>
            <w:tcBorders>
              <w:top w:val="nil"/>
              <w:left w:val="nil"/>
              <w:bottom w:val="single" w:sz="4" w:space="0" w:color="000000"/>
              <w:right w:val="single" w:sz="4" w:space="0" w:color="000000"/>
            </w:tcBorders>
            <w:shd w:val="clear" w:color="auto" w:fill="auto"/>
            <w:vAlign w:val="center"/>
            <w:hideMark/>
          </w:tcPr>
          <w:p w14:paraId="0AEC5FD7"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DE FOLLEY Nº 12 2 VIAS 30CC. ESPECIFICAÇÕES TÉCNICAS: PRODUZIDA EM LÁTEX DE BORRACHA 100% NATURAL, COM PONTA DISTAL ATRAUMÁTICA; EMBALADAS INDIVIDUALMENTE, TIPO BLISTER, EM PAPEL GRAU CIRÚRGICO, ATÓXICO E ESTÉRIL.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2925834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F29781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30,000</w:t>
            </w:r>
          </w:p>
        </w:tc>
        <w:tc>
          <w:tcPr>
            <w:tcW w:w="790" w:type="dxa"/>
            <w:tcBorders>
              <w:top w:val="nil"/>
              <w:left w:val="nil"/>
              <w:bottom w:val="single" w:sz="4" w:space="0" w:color="000000"/>
              <w:right w:val="single" w:sz="4" w:space="0" w:color="000000"/>
            </w:tcBorders>
            <w:shd w:val="clear" w:color="auto" w:fill="auto"/>
            <w:vAlign w:val="center"/>
            <w:hideMark/>
          </w:tcPr>
          <w:p w14:paraId="14F18AB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9,00</w:t>
            </w:r>
          </w:p>
        </w:tc>
        <w:tc>
          <w:tcPr>
            <w:tcW w:w="1046" w:type="dxa"/>
            <w:tcBorders>
              <w:top w:val="nil"/>
              <w:left w:val="nil"/>
              <w:bottom w:val="single" w:sz="4" w:space="0" w:color="auto"/>
              <w:right w:val="single" w:sz="4" w:space="0" w:color="auto"/>
            </w:tcBorders>
            <w:shd w:val="clear" w:color="auto" w:fill="auto"/>
            <w:vAlign w:val="center"/>
            <w:hideMark/>
          </w:tcPr>
          <w:p w14:paraId="1162447A"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1E9BB30"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7EBEE31F"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071379DB"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5B88C06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84A40B5"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124</w:t>
            </w:r>
          </w:p>
        </w:tc>
        <w:tc>
          <w:tcPr>
            <w:tcW w:w="523" w:type="dxa"/>
            <w:tcBorders>
              <w:top w:val="nil"/>
              <w:left w:val="nil"/>
              <w:bottom w:val="single" w:sz="4" w:space="0" w:color="000000"/>
              <w:right w:val="single" w:sz="4" w:space="0" w:color="000000"/>
            </w:tcBorders>
            <w:shd w:val="clear" w:color="auto" w:fill="auto"/>
            <w:vAlign w:val="center"/>
            <w:hideMark/>
          </w:tcPr>
          <w:p w14:paraId="43A11AF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12151</w:t>
            </w:r>
          </w:p>
        </w:tc>
        <w:tc>
          <w:tcPr>
            <w:tcW w:w="3200" w:type="dxa"/>
            <w:tcBorders>
              <w:top w:val="nil"/>
              <w:left w:val="nil"/>
              <w:bottom w:val="single" w:sz="4" w:space="0" w:color="000000"/>
              <w:right w:val="single" w:sz="4" w:space="0" w:color="000000"/>
            </w:tcBorders>
            <w:shd w:val="clear" w:color="auto" w:fill="auto"/>
            <w:vAlign w:val="center"/>
            <w:hideMark/>
          </w:tcPr>
          <w:p w14:paraId="1693A2CA"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DE FOLLEY Nº 16 2 VIAS 30CC. ESPECIFICAÇÕES TÉCNICAS: PRODUZIDA EM LÁTEX DE BORRACHA 100% NATURAL, COM PONTA DISTAL ATRAUMÁTICA; EMBALADAS INDIVIDUALMENTE, TIPO BLISTER, EM PAPEL GRAU CIRÚRGICO, ATÓXICO E ESTÉRIL.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38D8CFF0"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70ADF8A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40,000</w:t>
            </w:r>
          </w:p>
        </w:tc>
        <w:tc>
          <w:tcPr>
            <w:tcW w:w="790" w:type="dxa"/>
            <w:tcBorders>
              <w:top w:val="nil"/>
              <w:left w:val="nil"/>
              <w:bottom w:val="single" w:sz="4" w:space="0" w:color="000000"/>
              <w:right w:val="single" w:sz="4" w:space="0" w:color="000000"/>
            </w:tcBorders>
            <w:shd w:val="clear" w:color="auto" w:fill="auto"/>
            <w:vAlign w:val="center"/>
            <w:hideMark/>
          </w:tcPr>
          <w:p w14:paraId="5D2865D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9,01</w:t>
            </w:r>
          </w:p>
        </w:tc>
        <w:tc>
          <w:tcPr>
            <w:tcW w:w="1046" w:type="dxa"/>
            <w:tcBorders>
              <w:top w:val="nil"/>
              <w:left w:val="nil"/>
              <w:bottom w:val="single" w:sz="4" w:space="0" w:color="auto"/>
              <w:right w:val="single" w:sz="4" w:space="0" w:color="auto"/>
            </w:tcBorders>
            <w:shd w:val="clear" w:color="auto" w:fill="auto"/>
            <w:vAlign w:val="center"/>
            <w:hideMark/>
          </w:tcPr>
          <w:p w14:paraId="71D90223"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2D33E8A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B715D4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C883B98"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13687F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740B24E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125</w:t>
            </w:r>
          </w:p>
        </w:tc>
        <w:tc>
          <w:tcPr>
            <w:tcW w:w="523" w:type="dxa"/>
            <w:tcBorders>
              <w:top w:val="nil"/>
              <w:left w:val="nil"/>
              <w:bottom w:val="single" w:sz="4" w:space="0" w:color="000000"/>
              <w:right w:val="single" w:sz="4" w:space="0" w:color="000000"/>
            </w:tcBorders>
            <w:shd w:val="clear" w:color="auto" w:fill="auto"/>
            <w:vAlign w:val="center"/>
            <w:hideMark/>
          </w:tcPr>
          <w:p w14:paraId="6A92F29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12152</w:t>
            </w:r>
          </w:p>
        </w:tc>
        <w:tc>
          <w:tcPr>
            <w:tcW w:w="3200" w:type="dxa"/>
            <w:tcBorders>
              <w:top w:val="nil"/>
              <w:left w:val="nil"/>
              <w:bottom w:val="single" w:sz="4" w:space="0" w:color="000000"/>
              <w:right w:val="single" w:sz="4" w:space="0" w:color="000000"/>
            </w:tcBorders>
            <w:shd w:val="clear" w:color="auto" w:fill="auto"/>
            <w:vAlign w:val="center"/>
            <w:hideMark/>
          </w:tcPr>
          <w:p w14:paraId="2271EB91"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DE FOLLEY Nº 18 2 VIAS 30CC. ESPECIFICAÇÕES TÉCNICAS: PRODUZIDA EM LÁTEX DE BORRACHA 100% NATURAL, COM PONTA DISTAL ATRAUMÁTICA; EMBALADAS INDIVIDUALMENTE, TIPO BLISTER, EM PAPEL GRAU CIRÚRGICO, ATÓXICO E ESTÉRIL.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0766E98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21A91D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2059300F"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9,00</w:t>
            </w:r>
          </w:p>
        </w:tc>
        <w:tc>
          <w:tcPr>
            <w:tcW w:w="1046" w:type="dxa"/>
            <w:tcBorders>
              <w:top w:val="nil"/>
              <w:left w:val="nil"/>
              <w:bottom w:val="single" w:sz="4" w:space="0" w:color="auto"/>
              <w:right w:val="single" w:sz="4" w:space="0" w:color="auto"/>
            </w:tcBorders>
            <w:shd w:val="clear" w:color="auto" w:fill="auto"/>
            <w:vAlign w:val="center"/>
            <w:hideMark/>
          </w:tcPr>
          <w:p w14:paraId="18957237"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84B5563"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D1793A7"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507AF1FC" w14:textId="77777777" w:rsidTr="00AD0C56">
        <w:trPr>
          <w:trHeight w:val="126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21630C7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FE1E75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126</w:t>
            </w:r>
          </w:p>
        </w:tc>
        <w:tc>
          <w:tcPr>
            <w:tcW w:w="523" w:type="dxa"/>
            <w:tcBorders>
              <w:top w:val="nil"/>
              <w:left w:val="nil"/>
              <w:bottom w:val="single" w:sz="4" w:space="0" w:color="000000"/>
              <w:right w:val="single" w:sz="4" w:space="0" w:color="000000"/>
            </w:tcBorders>
            <w:shd w:val="clear" w:color="auto" w:fill="auto"/>
            <w:vAlign w:val="center"/>
            <w:hideMark/>
          </w:tcPr>
          <w:p w14:paraId="487460E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12153</w:t>
            </w:r>
          </w:p>
        </w:tc>
        <w:tc>
          <w:tcPr>
            <w:tcW w:w="3200" w:type="dxa"/>
            <w:tcBorders>
              <w:top w:val="nil"/>
              <w:left w:val="nil"/>
              <w:bottom w:val="single" w:sz="4" w:space="0" w:color="000000"/>
              <w:right w:val="single" w:sz="4" w:space="0" w:color="000000"/>
            </w:tcBorders>
            <w:shd w:val="clear" w:color="auto" w:fill="auto"/>
            <w:vAlign w:val="center"/>
            <w:hideMark/>
          </w:tcPr>
          <w:p w14:paraId="33B63A3C"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DE FOLLEY Nº 20 2 VIAS 30CC. ESPECIFICAÇÕES TÉCNICAS: PRODUZIDA EM LÁTEX DE BORRACHA 100% NATURAL, COM PONTA DISTAL ATRAUMÁTICA; EMBALADAS INDIVIDUALMENTE, TIPO BLISTER, EM PAPEL GRAU CIRÚRGICO, ATÓXICO E ESTÉRIL. APRESENTAÇÃO: UNIDADE</w:t>
            </w:r>
          </w:p>
        </w:tc>
        <w:tc>
          <w:tcPr>
            <w:tcW w:w="483" w:type="dxa"/>
            <w:tcBorders>
              <w:top w:val="nil"/>
              <w:left w:val="nil"/>
              <w:bottom w:val="single" w:sz="4" w:space="0" w:color="000000"/>
              <w:right w:val="single" w:sz="4" w:space="0" w:color="000000"/>
            </w:tcBorders>
            <w:shd w:val="clear" w:color="auto" w:fill="auto"/>
            <w:vAlign w:val="center"/>
            <w:hideMark/>
          </w:tcPr>
          <w:p w14:paraId="70E4F21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1A28B54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60,000</w:t>
            </w:r>
          </w:p>
        </w:tc>
        <w:tc>
          <w:tcPr>
            <w:tcW w:w="790" w:type="dxa"/>
            <w:tcBorders>
              <w:top w:val="nil"/>
              <w:left w:val="nil"/>
              <w:bottom w:val="single" w:sz="4" w:space="0" w:color="000000"/>
              <w:right w:val="single" w:sz="4" w:space="0" w:color="000000"/>
            </w:tcBorders>
            <w:shd w:val="clear" w:color="auto" w:fill="auto"/>
            <w:vAlign w:val="center"/>
            <w:hideMark/>
          </w:tcPr>
          <w:p w14:paraId="26BF129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9,02</w:t>
            </w:r>
          </w:p>
        </w:tc>
        <w:tc>
          <w:tcPr>
            <w:tcW w:w="1046" w:type="dxa"/>
            <w:tcBorders>
              <w:top w:val="nil"/>
              <w:left w:val="nil"/>
              <w:bottom w:val="single" w:sz="4" w:space="0" w:color="auto"/>
              <w:right w:val="single" w:sz="4" w:space="0" w:color="auto"/>
            </w:tcBorders>
            <w:shd w:val="clear" w:color="auto" w:fill="auto"/>
            <w:vAlign w:val="center"/>
            <w:hideMark/>
          </w:tcPr>
          <w:p w14:paraId="0B386A92"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E5D1C5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2515CD8A"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84D5AE2"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17A23BF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lastRenderedPageBreak/>
              <w:t>0001</w:t>
            </w:r>
          </w:p>
        </w:tc>
        <w:tc>
          <w:tcPr>
            <w:tcW w:w="370" w:type="dxa"/>
            <w:tcBorders>
              <w:top w:val="nil"/>
              <w:left w:val="nil"/>
              <w:bottom w:val="single" w:sz="4" w:space="0" w:color="000000"/>
              <w:right w:val="single" w:sz="4" w:space="0" w:color="000000"/>
            </w:tcBorders>
            <w:shd w:val="clear" w:color="auto" w:fill="auto"/>
            <w:vAlign w:val="center"/>
            <w:hideMark/>
          </w:tcPr>
          <w:p w14:paraId="45E46B3F"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127</w:t>
            </w:r>
          </w:p>
        </w:tc>
        <w:tc>
          <w:tcPr>
            <w:tcW w:w="523" w:type="dxa"/>
            <w:tcBorders>
              <w:top w:val="nil"/>
              <w:left w:val="nil"/>
              <w:bottom w:val="single" w:sz="4" w:space="0" w:color="000000"/>
              <w:right w:val="single" w:sz="4" w:space="0" w:color="000000"/>
            </w:tcBorders>
            <w:shd w:val="clear" w:color="auto" w:fill="auto"/>
            <w:vAlign w:val="center"/>
            <w:hideMark/>
          </w:tcPr>
          <w:p w14:paraId="66F31FE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12161</w:t>
            </w:r>
          </w:p>
        </w:tc>
        <w:tc>
          <w:tcPr>
            <w:tcW w:w="3200" w:type="dxa"/>
            <w:tcBorders>
              <w:top w:val="nil"/>
              <w:left w:val="nil"/>
              <w:bottom w:val="single" w:sz="4" w:space="0" w:color="000000"/>
              <w:right w:val="single" w:sz="4" w:space="0" w:color="000000"/>
            </w:tcBorders>
            <w:shd w:val="clear" w:color="auto" w:fill="auto"/>
            <w:vAlign w:val="center"/>
            <w:hideMark/>
          </w:tcPr>
          <w:p w14:paraId="181C073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URETRAL DE ALÍVIO Nº. 12.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83" w:type="dxa"/>
            <w:tcBorders>
              <w:top w:val="nil"/>
              <w:left w:val="nil"/>
              <w:bottom w:val="single" w:sz="4" w:space="0" w:color="000000"/>
              <w:right w:val="single" w:sz="4" w:space="0" w:color="000000"/>
            </w:tcBorders>
            <w:shd w:val="clear" w:color="auto" w:fill="auto"/>
            <w:vAlign w:val="center"/>
            <w:hideMark/>
          </w:tcPr>
          <w:p w14:paraId="064C72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3DC751A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200,000</w:t>
            </w:r>
          </w:p>
        </w:tc>
        <w:tc>
          <w:tcPr>
            <w:tcW w:w="790" w:type="dxa"/>
            <w:tcBorders>
              <w:top w:val="nil"/>
              <w:left w:val="nil"/>
              <w:bottom w:val="single" w:sz="4" w:space="0" w:color="000000"/>
              <w:right w:val="single" w:sz="4" w:space="0" w:color="000000"/>
            </w:tcBorders>
            <w:shd w:val="clear" w:color="auto" w:fill="auto"/>
            <w:vAlign w:val="center"/>
            <w:hideMark/>
          </w:tcPr>
          <w:p w14:paraId="2295003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1,38</w:t>
            </w:r>
          </w:p>
        </w:tc>
        <w:tc>
          <w:tcPr>
            <w:tcW w:w="1046" w:type="dxa"/>
            <w:tcBorders>
              <w:top w:val="nil"/>
              <w:left w:val="nil"/>
              <w:bottom w:val="single" w:sz="4" w:space="0" w:color="auto"/>
              <w:right w:val="single" w:sz="4" w:space="0" w:color="auto"/>
            </w:tcBorders>
            <w:shd w:val="clear" w:color="auto" w:fill="auto"/>
            <w:vAlign w:val="center"/>
            <w:hideMark/>
          </w:tcPr>
          <w:p w14:paraId="4935F175"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357CE72D"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13BD82BD"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A47788E" w14:textId="77777777" w:rsidTr="00AD0C56">
        <w:trPr>
          <w:trHeight w:val="23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7AA4823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4246A53"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128</w:t>
            </w:r>
          </w:p>
        </w:tc>
        <w:tc>
          <w:tcPr>
            <w:tcW w:w="523" w:type="dxa"/>
            <w:tcBorders>
              <w:top w:val="nil"/>
              <w:left w:val="nil"/>
              <w:bottom w:val="single" w:sz="4" w:space="0" w:color="000000"/>
              <w:right w:val="single" w:sz="4" w:space="0" w:color="000000"/>
            </w:tcBorders>
            <w:shd w:val="clear" w:color="auto" w:fill="auto"/>
            <w:vAlign w:val="center"/>
            <w:hideMark/>
          </w:tcPr>
          <w:p w14:paraId="540FACD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12162</w:t>
            </w:r>
          </w:p>
        </w:tc>
        <w:tc>
          <w:tcPr>
            <w:tcW w:w="3200" w:type="dxa"/>
            <w:tcBorders>
              <w:top w:val="nil"/>
              <w:left w:val="nil"/>
              <w:bottom w:val="single" w:sz="4" w:space="0" w:color="000000"/>
              <w:right w:val="single" w:sz="4" w:space="0" w:color="000000"/>
            </w:tcBorders>
            <w:shd w:val="clear" w:color="auto" w:fill="auto"/>
            <w:vAlign w:val="center"/>
            <w:hideMark/>
          </w:tcPr>
          <w:p w14:paraId="7865D6BE"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SONDA URETRAL DE ALÍVIO Nº. 14. ESPECIFICAÇÕES TÉCNICAS: PRODUTO É CONFECCIONADO EM PVC (CLORETO DE POLIVINILA) TRANSPARENTE, FLEXÍVEL, ATÓXICO; EM FORMA DE CILINDRO RETO E INTEIRIÇO, COM EXTREMIDADE PROXIMAL ARRENDONDADA, FECHADA, ISENTA DE REBARBAS; DOTADA DE UM ORIFÍCIO, APRESENTA EXTREMIDADE DISTAL DEVIDAMENTE ACABADA E FIXADO DISPOSITIVO CONECTOR E TAMPA. DIMENSÕES: COMPRIMENTO APROXIMADO DE 40 CM, UNIDADE</w:t>
            </w:r>
          </w:p>
        </w:tc>
        <w:tc>
          <w:tcPr>
            <w:tcW w:w="483" w:type="dxa"/>
            <w:tcBorders>
              <w:top w:val="nil"/>
              <w:left w:val="nil"/>
              <w:bottom w:val="single" w:sz="4" w:space="0" w:color="000000"/>
              <w:right w:val="single" w:sz="4" w:space="0" w:color="000000"/>
            </w:tcBorders>
            <w:shd w:val="clear" w:color="auto" w:fill="auto"/>
            <w:vAlign w:val="center"/>
            <w:hideMark/>
          </w:tcPr>
          <w:p w14:paraId="75EC2AC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UN</w:t>
            </w:r>
          </w:p>
        </w:tc>
        <w:tc>
          <w:tcPr>
            <w:tcW w:w="872" w:type="dxa"/>
            <w:tcBorders>
              <w:top w:val="nil"/>
              <w:left w:val="nil"/>
              <w:bottom w:val="single" w:sz="4" w:space="0" w:color="000000"/>
              <w:right w:val="single" w:sz="4" w:space="0" w:color="000000"/>
            </w:tcBorders>
            <w:shd w:val="clear" w:color="auto" w:fill="auto"/>
            <w:vAlign w:val="center"/>
            <w:hideMark/>
          </w:tcPr>
          <w:p w14:paraId="0032534A"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4.600,000</w:t>
            </w:r>
          </w:p>
        </w:tc>
        <w:tc>
          <w:tcPr>
            <w:tcW w:w="790" w:type="dxa"/>
            <w:tcBorders>
              <w:top w:val="nil"/>
              <w:left w:val="nil"/>
              <w:bottom w:val="single" w:sz="4" w:space="0" w:color="000000"/>
              <w:right w:val="single" w:sz="4" w:space="0" w:color="000000"/>
            </w:tcBorders>
            <w:shd w:val="clear" w:color="auto" w:fill="auto"/>
            <w:vAlign w:val="center"/>
            <w:hideMark/>
          </w:tcPr>
          <w:p w14:paraId="25B1F183"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1,44</w:t>
            </w:r>
          </w:p>
        </w:tc>
        <w:tc>
          <w:tcPr>
            <w:tcW w:w="1046" w:type="dxa"/>
            <w:tcBorders>
              <w:top w:val="nil"/>
              <w:left w:val="nil"/>
              <w:bottom w:val="single" w:sz="4" w:space="0" w:color="auto"/>
              <w:right w:val="single" w:sz="4" w:space="0" w:color="auto"/>
            </w:tcBorders>
            <w:shd w:val="clear" w:color="auto" w:fill="auto"/>
            <w:vAlign w:val="center"/>
            <w:hideMark/>
          </w:tcPr>
          <w:p w14:paraId="368AE7D6"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9ECDC48"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5ECB59F8"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74106C7"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62E8A3EB"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11E5616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129</w:t>
            </w:r>
          </w:p>
        </w:tc>
        <w:tc>
          <w:tcPr>
            <w:tcW w:w="523" w:type="dxa"/>
            <w:tcBorders>
              <w:top w:val="nil"/>
              <w:left w:val="nil"/>
              <w:bottom w:val="single" w:sz="4" w:space="0" w:color="000000"/>
              <w:right w:val="single" w:sz="4" w:space="0" w:color="000000"/>
            </w:tcBorders>
            <w:shd w:val="clear" w:color="auto" w:fill="auto"/>
            <w:vAlign w:val="center"/>
            <w:hideMark/>
          </w:tcPr>
          <w:p w14:paraId="27D5E5D6"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18790</w:t>
            </w:r>
          </w:p>
        </w:tc>
        <w:tc>
          <w:tcPr>
            <w:tcW w:w="3200" w:type="dxa"/>
            <w:tcBorders>
              <w:top w:val="nil"/>
              <w:left w:val="nil"/>
              <w:bottom w:val="single" w:sz="4" w:space="0" w:color="000000"/>
              <w:right w:val="single" w:sz="4" w:space="0" w:color="000000"/>
            </w:tcBorders>
            <w:shd w:val="clear" w:color="auto" w:fill="auto"/>
            <w:vAlign w:val="center"/>
            <w:hideMark/>
          </w:tcPr>
          <w:p w14:paraId="53DF1889"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12MMX180MM. APRESENTAÇÃO: PACOTE C/ 12 UNIDADES</w:t>
            </w:r>
          </w:p>
        </w:tc>
        <w:tc>
          <w:tcPr>
            <w:tcW w:w="483" w:type="dxa"/>
            <w:tcBorders>
              <w:top w:val="nil"/>
              <w:left w:val="nil"/>
              <w:bottom w:val="single" w:sz="4" w:space="0" w:color="000000"/>
              <w:right w:val="single" w:sz="4" w:space="0" w:color="000000"/>
            </w:tcBorders>
            <w:shd w:val="clear" w:color="auto" w:fill="auto"/>
            <w:vAlign w:val="center"/>
            <w:hideMark/>
          </w:tcPr>
          <w:p w14:paraId="30BD18C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616CA8C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20934790"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11,05</w:t>
            </w:r>
          </w:p>
        </w:tc>
        <w:tc>
          <w:tcPr>
            <w:tcW w:w="1046" w:type="dxa"/>
            <w:tcBorders>
              <w:top w:val="nil"/>
              <w:left w:val="nil"/>
              <w:bottom w:val="single" w:sz="4" w:space="0" w:color="auto"/>
              <w:right w:val="single" w:sz="4" w:space="0" w:color="auto"/>
            </w:tcBorders>
            <w:shd w:val="clear" w:color="auto" w:fill="auto"/>
            <w:vAlign w:val="center"/>
            <w:hideMark/>
          </w:tcPr>
          <w:p w14:paraId="4D2D296B"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589AB9FF"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2DE5A75"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3BA80DA5" w14:textId="77777777" w:rsidTr="00AD0C56">
        <w:trPr>
          <w:trHeight w:val="144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44ADFD0C"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61D19FC1"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130</w:t>
            </w:r>
          </w:p>
        </w:tc>
        <w:tc>
          <w:tcPr>
            <w:tcW w:w="523" w:type="dxa"/>
            <w:tcBorders>
              <w:top w:val="nil"/>
              <w:left w:val="nil"/>
              <w:bottom w:val="single" w:sz="4" w:space="0" w:color="000000"/>
              <w:right w:val="single" w:sz="4" w:space="0" w:color="000000"/>
            </w:tcBorders>
            <w:shd w:val="clear" w:color="auto" w:fill="auto"/>
            <w:vAlign w:val="center"/>
            <w:hideMark/>
          </w:tcPr>
          <w:p w14:paraId="41EAAC9E"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18791</w:t>
            </w:r>
          </w:p>
        </w:tc>
        <w:tc>
          <w:tcPr>
            <w:tcW w:w="3200" w:type="dxa"/>
            <w:tcBorders>
              <w:top w:val="nil"/>
              <w:left w:val="nil"/>
              <w:bottom w:val="single" w:sz="4" w:space="0" w:color="000000"/>
              <w:right w:val="single" w:sz="4" w:space="0" w:color="000000"/>
            </w:tcBorders>
            <w:shd w:val="clear" w:color="auto" w:fill="auto"/>
            <w:vAlign w:val="center"/>
            <w:hideMark/>
          </w:tcPr>
          <w:p w14:paraId="62ED0CC0"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TALA METÁLICA PARA IMOBILIZAÇÃO. ESPECIFICAÇÕES TÉCNICAS: TALA METÁLICA PARA IMOBILIZAÇÃO PROVISÓRIA DE FRATURAS/ENTORSES DE MEBROS, CONFECCIONADA EM ALUMÍNIO ESPESSURA 1MM E ESPUMA ANTIALÉRGICA ESPESSURA 9MM, DIMENSÕES: 19MMX250MM. APRESENTAÇÃO: PACOTE C/ 12 UNIDADES</w:t>
            </w:r>
          </w:p>
        </w:tc>
        <w:tc>
          <w:tcPr>
            <w:tcW w:w="483" w:type="dxa"/>
            <w:tcBorders>
              <w:top w:val="nil"/>
              <w:left w:val="nil"/>
              <w:bottom w:val="single" w:sz="4" w:space="0" w:color="000000"/>
              <w:right w:val="single" w:sz="4" w:space="0" w:color="000000"/>
            </w:tcBorders>
            <w:shd w:val="clear" w:color="auto" w:fill="auto"/>
            <w:vAlign w:val="center"/>
            <w:hideMark/>
          </w:tcPr>
          <w:p w14:paraId="3B0F1C69"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PCT</w:t>
            </w:r>
          </w:p>
        </w:tc>
        <w:tc>
          <w:tcPr>
            <w:tcW w:w="872" w:type="dxa"/>
            <w:tcBorders>
              <w:top w:val="nil"/>
              <w:left w:val="nil"/>
              <w:bottom w:val="single" w:sz="4" w:space="0" w:color="000000"/>
              <w:right w:val="single" w:sz="4" w:space="0" w:color="000000"/>
            </w:tcBorders>
            <w:shd w:val="clear" w:color="auto" w:fill="auto"/>
            <w:vAlign w:val="center"/>
            <w:hideMark/>
          </w:tcPr>
          <w:p w14:paraId="4DC1A8E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1,000</w:t>
            </w:r>
          </w:p>
        </w:tc>
        <w:tc>
          <w:tcPr>
            <w:tcW w:w="790" w:type="dxa"/>
            <w:tcBorders>
              <w:top w:val="nil"/>
              <w:left w:val="nil"/>
              <w:bottom w:val="single" w:sz="4" w:space="0" w:color="000000"/>
              <w:right w:val="single" w:sz="4" w:space="0" w:color="000000"/>
            </w:tcBorders>
            <w:shd w:val="clear" w:color="auto" w:fill="auto"/>
            <w:vAlign w:val="center"/>
            <w:hideMark/>
          </w:tcPr>
          <w:p w14:paraId="1978BD8C"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23,31</w:t>
            </w:r>
          </w:p>
        </w:tc>
        <w:tc>
          <w:tcPr>
            <w:tcW w:w="1046" w:type="dxa"/>
            <w:tcBorders>
              <w:top w:val="nil"/>
              <w:left w:val="nil"/>
              <w:bottom w:val="single" w:sz="4" w:space="0" w:color="auto"/>
              <w:right w:val="single" w:sz="4" w:space="0" w:color="auto"/>
            </w:tcBorders>
            <w:shd w:val="clear" w:color="auto" w:fill="auto"/>
            <w:vAlign w:val="center"/>
            <w:hideMark/>
          </w:tcPr>
          <w:p w14:paraId="480C565C"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1C59F199"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41963CD2"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4FF11936" w14:textId="77777777" w:rsidTr="00AD0C56">
        <w:trPr>
          <w:trHeight w:val="900"/>
        </w:trPr>
        <w:tc>
          <w:tcPr>
            <w:tcW w:w="446" w:type="dxa"/>
            <w:tcBorders>
              <w:top w:val="nil"/>
              <w:left w:val="single" w:sz="4" w:space="0" w:color="000000"/>
              <w:bottom w:val="single" w:sz="4" w:space="0" w:color="000000"/>
              <w:right w:val="single" w:sz="4" w:space="0" w:color="000000"/>
            </w:tcBorders>
            <w:shd w:val="clear" w:color="auto" w:fill="auto"/>
            <w:vAlign w:val="center"/>
            <w:hideMark/>
          </w:tcPr>
          <w:p w14:paraId="3920461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0001</w:t>
            </w:r>
          </w:p>
        </w:tc>
        <w:tc>
          <w:tcPr>
            <w:tcW w:w="370" w:type="dxa"/>
            <w:tcBorders>
              <w:top w:val="nil"/>
              <w:left w:val="nil"/>
              <w:bottom w:val="single" w:sz="4" w:space="0" w:color="000000"/>
              <w:right w:val="single" w:sz="4" w:space="0" w:color="000000"/>
            </w:tcBorders>
            <w:shd w:val="clear" w:color="auto" w:fill="auto"/>
            <w:vAlign w:val="center"/>
            <w:hideMark/>
          </w:tcPr>
          <w:p w14:paraId="262E91D7"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131</w:t>
            </w:r>
          </w:p>
        </w:tc>
        <w:tc>
          <w:tcPr>
            <w:tcW w:w="523" w:type="dxa"/>
            <w:tcBorders>
              <w:top w:val="nil"/>
              <w:left w:val="nil"/>
              <w:bottom w:val="single" w:sz="4" w:space="0" w:color="000000"/>
              <w:right w:val="single" w:sz="4" w:space="0" w:color="000000"/>
            </w:tcBorders>
            <w:shd w:val="clear" w:color="auto" w:fill="auto"/>
            <w:vAlign w:val="center"/>
            <w:hideMark/>
          </w:tcPr>
          <w:p w14:paraId="639DADA2"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26184</w:t>
            </w:r>
          </w:p>
        </w:tc>
        <w:tc>
          <w:tcPr>
            <w:tcW w:w="3200" w:type="dxa"/>
            <w:tcBorders>
              <w:top w:val="nil"/>
              <w:left w:val="nil"/>
              <w:bottom w:val="single" w:sz="4" w:space="0" w:color="000000"/>
              <w:right w:val="single" w:sz="4" w:space="0" w:color="000000"/>
            </w:tcBorders>
            <w:shd w:val="clear" w:color="auto" w:fill="auto"/>
            <w:vAlign w:val="center"/>
            <w:hideMark/>
          </w:tcPr>
          <w:p w14:paraId="331B1976" w14:textId="77777777" w:rsidR="00AD0C56" w:rsidRPr="00AD0C56" w:rsidRDefault="00AD0C56" w:rsidP="00AD0C56">
            <w:pPr>
              <w:spacing w:after="0" w:line="240" w:lineRule="auto"/>
              <w:jc w:val="both"/>
              <w:rPr>
                <w:rFonts w:ascii="Tahoma" w:hAnsi="Tahoma" w:cs="Tahoma"/>
                <w:color w:val="000000"/>
                <w:sz w:val="14"/>
                <w:szCs w:val="14"/>
              </w:rPr>
            </w:pPr>
            <w:r w:rsidRPr="00AD0C56">
              <w:rPr>
                <w:rFonts w:ascii="Tahoma" w:hAnsi="Tahoma" w:cs="Tahoma"/>
                <w:color w:val="000000"/>
                <w:sz w:val="14"/>
                <w:szCs w:val="14"/>
              </w:rPr>
              <w:t>TESTE RÁPIDO DE GRAVIDEZ (HCG). ESPECIFICAÇÕES TÉCNICAS: TESTE IMUNOCROMATOGRÁFICO RÁPIDO, PARA DETECÇÃO QUALITATIVA DE GONADOTROFINA CORIÔNICA HUMANA (COM 25 UNIDADES)</w:t>
            </w:r>
          </w:p>
        </w:tc>
        <w:tc>
          <w:tcPr>
            <w:tcW w:w="483" w:type="dxa"/>
            <w:tcBorders>
              <w:top w:val="nil"/>
              <w:left w:val="nil"/>
              <w:bottom w:val="single" w:sz="4" w:space="0" w:color="000000"/>
              <w:right w:val="single" w:sz="4" w:space="0" w:color="000000"/>
            </w:tcBorders>
            <w:shd w:val="clear" w:color="auto" w:fill="auto"/>
            <w:vAlign w:val="center"/>
            <w:hideMark/>
          </w:tcPr>
          <w:p w14:paraId="31AC9624"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CX</w:t>
            </w:r>
          </w:p>
        </w:tc>
        <w:tc>
          <w:tcPr>
            <w:tcW w:w="872" w:type="dxa"/>
            <w:tcBorders>
              <w:top w:val="nil"/>
              <w:left w:val="nil"/>
              <w:bottom w:val="single" w:sz="4" w:space="0" w:color="000000"/>
              <w:right w:val="single" w:sz="4" w:space="0" w:color="000000"/>
            </w:tcBorders>
            <w:shd w:val="clear" w:color="auto" w:fill="auto"/>
            <w:vAlign w:val="center"/>
            <w:hideMark/>
          </w:tcPr>
          <w:p w14:paraId="4508A77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12,000</w:t>
            </w:r>
          </w:p>
        </w:tc>
        <w:tc>
          <w:tcPr>
            <w:tcW w:w="790" w:type="dxa"/>
            <w:tcBorders>
              <w:top w:val="nil"/>
              <w:left w:val="nil"/>
              <w:bottom w:val="single" w:sz="4" w:space="0" w:color="000000"/>
              <w:right w:val="single" w:sz="4" w:space="0" w:color="000000"/>
            </w:tcBorders>
            <w:shd w:val="clear" w:color="auto" w:fill="auto"/>
            <w:vAlign w:val="center"/>
            <w:hideMark/>
          </w:tcPr>
          <w:p w14:paraId="780E3A07"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64,20</w:t>
            </w:r>
          </w:p>
        </w:tc>
        <w:tc>
          <w:tcPr>
            <w:tcW w:w="1046" w:type="dxa"/>
            <w:tcBorders>
              <w:top w:val="nil"/>
              <w:left w:val="nil"/>
              <w:bottom w:val="single" w:sz="4" w:space="0" w:color="auto"/>
              <w:right w:val="single" w:sz="4" w:space="0" w:color="auto"/>
            </w:tcBorders>
            <w:shd w:val="clear" w:color="auto" w:fill="auto"/>
            <w:vAlign w:val="center"/>
            <w:hideMark/>
          </w:tcPr>
          <w:p w14:paraId="54D513A8" w14:textId="77777777" w:rsidR="00AD0C56" w:rsidRPr="00AD0C56" w:rsidRDefault="00AD0C56" w:rsidP="00AD0C56">
            <w:pPr>
              <w:spacing w:after="0" w:line="240" w:lineRule="auto"/>
              <w:jc w:val="center"/>
              <w:rPr>
                <w:rFonts w:ascii="Tahoma" w:hAnsi="Tahoma" w:cs="Tahoma"/>
                <w:sz w:val="12"/>
                <w:szCs w:val="12"/>
              </w:rPr>
            </w:pPr>
            <w:r w:rsidRPr="00AD0C56">
              <w:rPr>
                <w:rFonts w:ascii="Tahoma" w:hAnsi="Tahoma" w:cs="Tahoma"/>
                <w:sz w:val="12"/>
                <w:szCs w:val="12"/>
              </w:rPr>
              <w:t> </w:t>
            </w:r>
          </w:p>
        </w:tc>
        <w:tc>
          <w:tcPr>
            <w:tcW w:w="890" w:type="dxa"/>
            <w:tcBorders>
              <w:top w:val="nil"/>
              <w:left w:val="nil"/>
              <w:bottom w:val="single" w:sz="4" w:space="0" w:color="000000"/>
              <w:right w:val="single" w:sz="4" w:space="0" w:color="000000"/>
            </w:tcBorders>
            <w:shd w:val="clear" w:color="auto" w:fill="auto"/>
            <w:vAlign w:val="center"/>
            <w:hideMark/>
          </w:tcPr>
          <w:p w14:paraId="0D5FEA47" w14:textId="77777777" w:rsidR="00AD0C56" w:rsidRPr="00AD0C56" w:rsidRDefault="00AD0C56" w:rsidP="00AD0C56">
            <w:pPr>
              <w:spacing w:after="0" w:line="240" w:lineRule="auto"/>
              <w:jc w:val="right"/>
              <w:rPr>
                <w:rFonts w:ascii="Tahoma" w:hAnsi="Tahoma" w:cs="Tahoma"/>
                <w:b/>
                <w:bCs/>
                <w:color w:val="000000"/>
                <w:sz w:val="14"/>
                <w:szCs w:val="14"/>
              </w:rPr>
            </w:pPr>
            <w:r w:rsidRPr="00AD0C56">
              <w:rPr>
                <w:rFonts w:ascii="Tahoma" w:hAnsi="Tahoma" w:cs="Tahoma"/>
                <w:b/>
                <w:bCs/>
                <w:color w:val="000000"/>
                <w:sz w:val="14"/>
                <w:szCs w:val="14"/>
              </w:rPr>
              <w:t>0,00</w:t>
            </w:r>
          </w:p>
        </w:tc>
        <w:tc>
          <w:tcPr>
            <w:tcW w:w="452" w:type="dxa"/>
            <w:tcBorders>
              <w:top w:val="nil"/>
              <w:left w:val="nil"/>
              <w:bottom w:val="single" w:sz="4" w:space="0" w:color="auto"/>
              <w:right w:val="single" w:sz="4" w:space="0" w:color="auto"/>
            </w:tcBorders>
            <w:shd w:val="clear" w:color="auto" w:fill="auto"/>
            <w:vAlign w:val="center"/>
            <w:hideMark/>
          </w:tcPr>
          <w:p w14:paraId="33AB5BE4" w14:textId="77777777" w:rsidR="00AD0C56" w:rsidRPr="00AD0C56" w:rsidRDefault="00AD0C56" w:rsidP="00AD0C56">
            <w:pPr>
              <w:spacing w:after="0" w:line="240" w:lineRule="auto"/>
              <w:jc w:val="right"/>
              <w:rPr>
                <w:rFonts w:ascii="Tahoma" w:hAnsi="Tahoma" w:cs="Tahoma"/>
                <w:b/>
                <w:bCs/>
                <w:sz w:val="14"/>
                <w:szCs w:val="14"/>
              </w:rPr>
            </w:pPr>
            <w:r w:rsidRPr="00AD0C56">
              <w:rPr>
                <w:rFonts w:ascii="Tahoma" w:hAnsi="Tahoma" w:cs="Tahoma"/>
                <w:b/>
                <w:bCs/>
                <w:sz w:val="14"/>
                <w:szCs w:val="14"/>
              </w:rPr>
              <w:t>0,00</w:t>
            </w:r>
          </w:p>
        </w:tc>
      </w:tr>
      <w:tr w:rsidR="00AD0C56" w:rsidRPr="00AD0C56" w14:paraId="6B406504" w14:textId="77777777" w:rsidTr="00AD0C56">
        <w:trPr>
          <w:trHeight w:val="285"/>
        </w:trPr>
        <w:tc>
          <w:tcPr>
            <w:tcW w:w="773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10F38" w14:textId="77777777" w:rsidR="00AD0C56" w:rsidRPr="00AD0C56" w:rsidRDefault="00AD0C56" w:rsidP="00AD0C56">
            <w:pPr>
              <w:spacing w:after="0" w:line="240" w:lineRule="auto"/>
              <w:jc w:val="right"/>
              <w:rPr>
                <w:rFonts w:ascii="Tahoma" w:hAnsi="Tahoma" w:cs="Tahoma"/>
                <w:color w:val="000000"/>
                <w:sz w:val="14"/>
                <w:szCs w:val="14"/>
              </w:rPr>
            </w:pPr>
            <w:r w:rsidRPr="00AD0C56">
              <w:rPr>
                <w:rFonts w:ascii="Tahoma" w:hAnsi="Tahoma" w:cs="Tahoma"/>
                <w:color w:val="000000"/>
                <w:sz w:val="14"/>
                <w:szCs w:val="14"/>
              </w:rPr>
              <w:t>VALOR TOTAL</w:t>
            </w:r>
          </w:p>
        </w:tc>
        <w:tc>
          <w:tcPr>
            <w:tcW w:w="1342"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7991D90B" w14:textId="77777777" w:rsidR="00AD0C56" w:rsidRPr="00AD0C56" w:rsidRDefault="00AD0C56" w:rsidP="00AD0C56">
            <w:pPr>
              <w:spacing w:after="0" w:line="240" w:lineRule="auto"/>
              <w:jc w:val="center"/>
              <w:rPr>
                <w:rFonts w:ascii="Tahoma" w:hAnsi="Tahoma" w:cs="Tahoma"/>
                <w:b/>
                <w:bCs/>
                <w:color w:val="000000"/>
                <w:sz w:val="16"/>
                <w:szCs w:val="16"/>
              </w:rPr>
            </w:pPr>
            <w:r w:rsidRPr="00AD0C56">
              <w:rPr>
                <w:rFonts w:ascii="Tahoma" w:hAnsi="Tahoma" w:cs="Tahoma"/>
                <w:b/>
                <w:bCs/>
                <w:color w:val="000000"/>
                <w:sz w:val="16"/>
                <w:szCs w:val="16"/>
              </w:rPr>
              <w:t>R$ 0,00</w:t>
            </w:r>
          </w:p>
        </w:tc>
      </w:tr>
      <w:tr w:rsidR="00AD0C56" w:rsidRPr="00AD0C56" w14:paraId="27935A4B" w14:textId="77777777" w:rsidTr="00AD0C56">
        <w:trPr>
          <w:trHeight w:val="180"/>
        </w:trPr>
        <w:tc>
          <w:tcPr>
            <w:tcW w:w="446" w:type="dxa"/>
            <w:tcBorders>
              <w:top w:val="nil"/>
              <w:left w:val="nil"/>
              <w:bottom w:val="nil"/>
              <w:right w:val="nil"/>
            </w:tcBorders>
            <w:shd w:val="clear" w:color="auto" w:fill="auto"/>
            <w:vAlign w:val="center"/>
            <w:hideMark/>
          </w:tcPr>
          <w:p w14:paraId="20704B8F" w14:textId="77777777" w:rsidR="00AD0C56" w:rsidRPr="00AD0C56" w:rsidRDefault="00AD0C56" w:rsidP="00AD0C56">
            <w:pPr>
              <w:spacing w:after="0" w:line="240" w:lineRule="auto"/>
              <w:jc w:val="center"/>
              <w:rPr>
                <w:rFonts w:ascii="Tahoma" w:hAnsi="Tahoma" w:cs="Tahoma"/>
                <w:b/>
                <w:bCs/>
                <w:color w:val="000000"/>
                <w:sz w:val="16"/>
                <w:szCs w:val="16"/>
              </w:rPr>
            </w:pPr>
          </w:p>
        </w:tc>
        <w:tc>
          <w:tcPr>
            <w:tcW w:w="370" w:type="dxa"/>
            <w:tcBorders>
              <w:top w:val="nil"/>
              <w:left w:val="nil"/>
              <w:bottom w:val="nil"/>
              <w:right w:val="nil"/>
            </w:tcBorders>
            <w:shd w:val="clear" w:color="auto" w:fill="auto"/>
            <w:vAlign w:val="center"/>
            <w:hideMark/>
          </w:tcPr>
          <w:p w14:paraId="0F0F5F3B" w14:textId="77777777" w:rsidR="00AD0C56" w:rsidRPr="00AD0C56" w:rsidRDefault="00AD0C56" w:rsidP="00AD0C56">
            <w:pPr>
              <w:spacing w:after="0" w:line="240" w:lineRule="auto"/>
              <w:jc w:val="center"/>
              <w:rPr>
                <w:rFonts w:ascii="Times New Roman" w:hAnsi="Times New Roman"/>
                <w:sz w:val="20"/>
                <w:szCs w:val="20"/>
              </w:rPr>
            </w:pPr>
          </w:p>
        </w:tc>
        <w:tc>
          <w:tcPr>
            <w:tcW w:w="523" w:type="dxa"/>
            <w:tcBorders>
              <w:top w:val="nil"/>
              <w:left w:val="nil"/>
              <w:bottom w:val="nil"/>
              <w:right w:val="nil"/>
            </w:tcBorders>
            <w:shd w:val="clear" w:color="auto" w:fill="auto"/>
            <w:vAlign w:val="center"/>
            <w:hideMark/>
          </w:tcPr>
          <w:p w14:paraId="5BC50956" w14:textId="77777777" w:rsidR="00AD0C56" w:rsidRPr="00AD0C56" w:rsidRDefault="00AD0C56" w:rsidP="00AD0C56">
            <w:pPr>
              <w:spacing w:after="0" w:line="240" w:lineRule="auto"/>
              <w:jc w:val="center"/>
              <w:rPr>
                <w:rFonts w:ascii="Times New Roman" w:hAnsi="Times New Roman"/>
                <w:sz w:val="20"/>
                <w:szCs w:val="20"/>
              </w:rPr>
            </w:pPr>
          </w:p>
        </w:tc>
        <w:tc>
          <w:tcPr>
            <w:tcW w:w="3200" w:type="dxa"/>
            <w:tcBorders>
              <w:top w:val="nil"/>
              <w:left w:val="nil"/>
              <w:bottom w:val="nil"/>
              <w:right w:val="nil"/>
            </w:tcBorders>
            <w:shd w:val="clear" w:color="auto" w:fill="auto"/>
            <w:vAlign w:val="center"/>
            <w:hideMark/>
          </w:tcPr>
          <w:p w14:paraId="31041D35" w14:textId="77777777" w:rsidR="00AD0C56" w:rsidRPr="00AD0C56" w:rsidRDefault="00AD0C56" w:rsidP="00AD0C56">
            <w:pPr>
              <w:spacing w:after="0" w:line="240" w:lineRule="auto"/>
              <w:jc w:val="center"/>
              <w:rPr>
                <w:rFonts w:ascii="Times New Roman" w:hAnsi="Times New Roman"/>
                <w:sz w:val="20"/>
                <w:szCs w:val="20"/>
              </w:rPr>
            </w:pPr>
          </w:p>
        </w:tc>
        <w:tc>
          <w:tcPr>
            <w:tcW w:w="483" w:type="dxa"/>
            <w:tcBorders>
              <w:top w:val="nil"/>
              <w:left w:val="nil"/>
              <w:bottom w:val="nil"/>
              <w:right w:val="nil"/>
            </w:tcBorders>
            <w:shd w:val="clear" w:color="auto" w:fill="auto"/>
            <w:vAlign w:val="center"/>
            <w:hideMark/>
          </w:tcPr>
          <w:p w14:paraId="05E1427D" w14:textId="77777777" w:rsidR="00AD0C56" w:rsidRPr="00AD0C56" w:rsidRDefault="00AD0C56" w:rsidP="00AD0C56">
            <w:pPr>
              <w:spacing w:after="0" w:line="240" w:lineRule="auto"/>
              <w:jc w:val="both"/>
              <w:rPr>
                <w:rFonts w:ascii="Times New Roman" w:hAnsi="Times New Roman"/>
                <w:sz w:val="20"/>
                <w:szCs w:val="20"/>
              </w:rPr>
            </w:pPr>
          </w:p>
        </w:tc>
        <w:tc>
          <w:tcPr>
            <w:tcW w:w="872" w:type="dxa"/>
            <w:tcBorders>
              <w:top w:val="nil"/>
              <w:left w:val="nil"/>
              <w:bottom w:val="nil"/>
              <w:right w:val="nil"/>
            </w:tcBorders>
            <w:shd w:val="clear" w:color="auto" w:fill="auto"/>
            <w:vAlign w:val="center"/>
            <w:hideMark/>
          </w:tcPr>
          <w:p w14:paraId="2DC06CC9" w14:textId="77777777" w:rsidR="00AD0C56" w:rsidRPr="00AD0C56" w:rsidRDefault="00AD0C56" w:rsidP="00AD0C56">
            <w:pPr>
              <w:spacing w:after="0" w:line="240" w:lineRule="auto"/>
              <w:jc w:val="center"/>
              <w:rPr>
                <w:rFonts w:ascii="Times New Roman" w:hAnsi="Times New Roman"/>
                <w:sz w:val="20"/>
                <w:szCs w:val="20"/>
              </w:rPr>
            </w:pPr>
          </w:p>
        </w:tc>
        <w:tc>
          <w:tcPr>
            <w:tcW w:w="790" w:type="dxa"/>
            <w:tcBorders>
              <w:top w:val="nil"/>
              <w:left w:val="nil"/>
              <w:bottom w:val="nil"/>
              <w:right w:val="nil"/>
            </w:tcBorders>
            <w:shd w:val="clear" w:color="auto" w:fill="auto"/>
            <w:vAlign w:val="center"/>
            <w:hideMark/>
          </w:tcPr>
          <w:p w14:paraId="4A1A1769" w14:textId="77777777" w:rsidR="00AD0C56" w:rsidRPr="00AD0C56" w:rsidRDefault="00AD0C56" w:rsidP="00AD0C56">
            <w:pPr>
              <w:spacing w:after="0" w:line="240" w:lineRule="auto"/>
              <w:jc w:val="right"/>
              <w:rPr>
                <w:rFonts w:ascii="Times New Roman" w:hAnsi="Times New Roman"/>
                <w:sz w:val="20"/>
                <w:szCs w:val="20"/>
              </w:rPr>
            </w:pPr>
          </w:p>
        </w:tc>
        <w:tc>
          <w:tcPr>
            <w:tcW w:w="1046" w:type="dxa"/>
            <w:tcBorders>
              <w:top w:val="nil"/>
              <w:left w:val="nil"/>
              <w:bottom w:val="nil"/>
              <w:right w:val="nil"/>
            </w:tcBorders>
            <w:shd w:val="clear" w:color="auto" w:fill="auto"/>
            <w:vAlign w:val="center"/>
            <w:hideMark/>
          </w:tcPr>
          <w:p w14:paraId="6601006B" w14:textId="77777777" w:rsidR="00AD0C56" w:rsidRPr="00AD0C56" w:rsidRDefault="00AD0C56" w:rsidP="00AD0C56">
            <w:pPr>
              <w:spacing w:after="0" w:line="240" w:lineRule="auto"/>
              <w:jc w:val="right"/>
              <w:rPr>
                <w:rFonts w:ascii="Times New Roman" w:hAnsi="Times New Roman"/>
                <w:sz w:val="20"/>
                <w:szCs w:val="20"/>
              </w:rPr>
            </w:pPr>
          </w:p>
        </w:tc>
        <w:tc>
          <w:tcPr>
            <w:tcW w:w="890" w:type="dxa"/>
            <w:tcBorders>
              <w:top w:val="nil"/>
              <w:left w:val="nil"/>
              <w:bottom w:val="nil"/>
              <w:right w:val="nil"/>
            </w:tcBorders>
            <w:shd w:val="clear" w:color="auto" w:fill="auto"/>
            <w:vAlign w:val="center"/>
            <w:hideMark/>
          </w:tcPr>
          <w:p w14:paraId="4F79EA94" w14:textId="77777777" w:rsidR="00AD0C56" w:rsidRPr="00AD0C56" w:rsidRDefault="00AD0C56" w:rsidP="00AD0C56">
            <w:pPr>
              <w:spacing w:after="0" w:line="240" w:lineRule="auto"/>
              <w:jc w:val="center"/>
              <w:rPr>
                <w:rFonts w:ascii="Times New Roman" w:hAnsi="Times New Roman"/>
                <w:sz w:val="20"/>
                <w:szCs w:val="20"/>
              </w:rPr>
            </w:pPr>
          </w:p>
        </w:tc>
        <w:tc>
          <w:tcPr>
            <w:tcW w:w="452" w:type="dxa"/>
            <w:tcBorders>
              <w:top w:val="nil"/>
              <w:left w:val="nil"/>
              <w:bottom w:val="nil"/>
              <w:right w:val="nil"/>
            </w:tcBorders>
            <w:shd w:val="clear" w:color="auto" w:fill="auto"/>
            <w:vAlign w:val="center"/>
            <w:hideMark/>
          </w:tcPr>
          <w:p w14:paraId="13290436" w14:textId="77777777" w:rsidR="00AD0C56" w:rsidRPr="00AD0C56" w:rsidRDefault="00AD0C56" w:rsidP="00AD0C56">
            <w:pPr>
              <w:spacing w:after="0" w:line="240" w:lineRule="auto"/>
              <w:jc w:val="right"/>
              <w:rPr>
                <w:rFonts w:ascii="Times New Roman" w:hAnsi="Times New Roman"/>
                <w:sz w:val="20"/>
                <w:szCs w:val="20"/>
              </w:rPr>
            </w:pPr>
          </w:p>
        </w:tc>
      </w:tr>
      <w:tr w:rsidR="00AD0C56" w:rsidRPr="00AD0C56" w14:paraId="7355F0AC" w14:textId="77777777" w:rsidTr="00AD0C56">
        <w:trPr>
          <w:trHeight w:val="1699"/>
        </w:trPr>
        <w:tc>
          <w:tcPr>
            <w:tcW w:w="5894" w:type="dxa"/>
            <w:gridSpan w:val="6"/>
            <w:tcBorders>
              <w:top w:val="single" w:sz="4" w:space="0" w:color="000000"/>
              <w:left w:val="single" w:sz="4" w:space="0" w:color="000000"/>
              <w:bottom w:val="single" w:sz="4" w:space="0" w:color="000000"/>
              <w:right w:val="single" w:sz="4" w:space="0" w:color="000000"/>
            </w:tcBorders>
            <w:shd w:val="clear" w:color="auto" w:fill="auto"/>
            <w:hideMark/>
          </w:tcPr>
          <w:p w14:paraId="5AFBBE72" w14:textId="77777777" w:rsidR="00AD0C56" w:rsidRPr="00AD0C56" w:rsidRDefault="00AD0C56" w:rsidP="00AD0C56">
            <w:pPr>
              <w:spacing w:after="0" w:line="240" w:lineRule="auto"/>
              <w:jc w:val="both"/>
              <w:rPr>
                <w:rFonts w:ascii="Tahoma" w:hAnsi="Tahoma" w:cs="Tahoma"/>
                <w:color w:val="000000"/>
                <w:sz w:val="16"/>
                <w:szCs w:val="16"/>
              </w:rPr>
            </w:pPr>
            <w:r w:rsidRPr="00AD0C56">
              <w:rPr>
                <w:rFonts w:ascii="Tahoma" w:hAnsi="Tahoma" w:cs="Tahoma"/>
                <w:color w:val="000000"/>
                <w:sz w:val="16"/>
                <w:szCs w:val="16"/>
              </w:rPr>
              <w:t>Declaro que examinei, conheço e me submeto a todas as condições contidas no Edital da presente Licitação modalidade PREGÃO PRESENCIAL Nº 0017/2022, bem como verifiquei todas as especificações nele contidas, não havendo quaisquer discrepâncias nas informações, nas condições de fornecimento e documentos que dele fazem parte. Declaro ainda que, estou ciente de todas as condições que possam de qualquer forma influir nos custos, assumindo total responsabilidade por erros ou omissões existentes nesta proposta, bem como qualquer despesa relativa à realização integral de seu objeto.</w:t>
            </w:r>
          </w:p>
        </w:tc>
        <w:tc>
          <w:tcPr>
            <w:tcW w:w="317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6C5F508"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CARIMBO CNPJ</w:t>
            </w:r>
          </w:p>
        </w:tc>
      </w:tr>
      <w:tr w:rsidR="00AD0C56" w:rsidRPr="00AD0C56" w14:paraId="1A61E967" w14:textId="77777777" w:rsidTr="00AD0C56">
        <w:trPr>
          <w:trHeight w:val="600"/>
        </w:trPr>
        <w:tc>
          <w:tcPr>
            <w:tcW w:w="5894" w:type="dxa"/>
            <w:gridSpan w:val="6"/>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2FEDC3D" w14:textId="77777777" w:rsidR="00AD0C56" w:rsidRPr="00AD0C56" w:rsidRDefault="00AD0C56" w:rsidP="00AD0C56">
            <w:pPr>
              <w:spacing w:after="0" w:line="240" w:lineRule="auto"/>
              <w:jc w:val="center"/>
              <w:rPr>
                <w:rFonts w:ascii="Tahoma" w:hAnsi="Tahoma" w:cs="Tahoma"/>
                <w:color w:val="000000"/>
                <w:sz w:val="14"/>
                <w:szCs w:val="14"/>
              </w:rPr>
            </w:pPr>
            <w:r w:rsidRPr="00AD0C56">
              <w:rPr>
                <w:rFonts w:ascii="Tahoma" w:hAnsi="Tahoma" w:cs="Tahoma"/>
                <w:color w:val="000000"/>
                <w:sz w:val="14"/>
                <w:szCs w:val="14"/>
              </w:rPr>
              <w:t>NOME E ASSINATURA</w:t>
            </w:r>
          </w:p>
        </w:tc>
        <w:tc>
          <w:tcPr>
            <w:tcW w:w="3178" w:type="dxa"/>
            <w:gridSpan w:val="4"/>
            <w:vMerge/>
            <w:tcBorders>
              <w:top w:val="single" w:sz="4" w:space="0" w:color="000000"/>
              <w:left w:val="single" w:sz="4" w:space="0" w:color="000000"/>
              <w:bottom w:val="single" w:sz="4" w:space="0" w:color="000000"/>
              <w:right w:val="single" w:sz="4" w:space="0" w:color="000000"/>
            </w:tcBorders>
            <w:vAlign w:val="center"/>
            <w:hideMark/>
          </w:tcPr>
          <w:p w14:paraId="4653DD69" w14:textId="77777777" w:rsidR="00AD0C56" w:rsidRPr="00AD0C56" w:rsidRDefault="00AD0C56" w:rsidP="00AD0C56">
            <w:pPr>
              <w:spacing w:after="0" w:line="240" w:lineRule="auto"/>
              <w:rPr>
                <w:rFonts w:ascii="Tahoma" w:hAnsi="Tahoma" w:cs="Tahoma"/>
                <w:color w:val="000000"/>
                <w:sz w:val="14"/>
                <w:szCs w:val="14"/>
              </w:rPr>
            </w:pPr>
          </w:p>
        </w:tc>
      </w:tr>
    </w:tbl>
    <w:p w14:paraId="2138D802" w14:textId="77777777" w:rsidR="00FE012B" w:rsidRPr="003F10F6" w:rsidRDefault="00FE012B" w:rsidP="002B3762">
      <w:pPr>
        <w:spacing w:after="0" w:line="240" w:lineRule="auto"/>
        <w:rPr>
          <w:rFonts w:ascii="Arial Narrow" w:hAnsi="Arial Narrow" w:cstheme="minorHAnsi"/>
          <w:b/>
          <w:sz w:val="28"/>
          <w:szCs w:val="28"/>
          <w:u w:val="single"/>
        </w:rPr>
      </w:pPr>
    </w:p>
    <w:p w14:paraId="1CC37D4D" w14:textId="77777777" w:rsidR="002A3FD3" w:rsidRPr="003F10F6" w:rsidRDefault="002A3FD3"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12AAABC5" w14:textId="77777777" w:rsidR="002A3FD3" w:rsidRPr="003F10F6" w:rsidRDefault="00BE71D0" w:rsidP="007F792D">
      <w:pPr>
        <w:spacing w:after="0" w:line="240" w:lineRule="auto"/>
        <w:rPr>
          <w:rFonts w:ascii="Arial Narrow" w:hAnsi="Arial Narrow" w:cstheme="minorHAnsi"/>
          <w:b/>
          <w:sz w:val="28"/>
          <w:szCs w:val="28"/>
          <w:u w:val="single"/>
        </w:rPr>
      </w:pPr>
      <w:r w:rsidRPr="003F10F6">
        <w:rPr>
          <w:rFonts w:ascii="Arial Narrow" w:hAnsi="Arial Narrow" w:cstheme="minorHAnsi"/>
          <w:b/>
          <w:sz w:val="28"/>
          <w:szCs w:val="28"/>
          <w:u w:val="single"/>
        </w:rPr>
        <w:br w:type="page"/>
      </w:r>
    </w:p>
    <w:p w14:paraId="388C724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III</w:t>
      </w:r>
    </w:p>
    <w:p w14:paraId="7F088266" w14:textId="77777777" w:rsidR="001929AB" w:rsidRPr="003F10F6" w:rsidRDefault="001929AB" w:rsidP="002B3762">
      <w:pPr>
        <w:widowControl w:val="0"/>
        <w:spacing w:after="0" w:line="240" w:lineRule="auto"/>
        <w:ind w:right="57"/>
        <w:jc w:val="center"/>
        <w:rPr>
          <w:rFonts w:ascii="Arial Narrow" w:hAnsi="Arial Narrow" w:cstheme="minorHAnsi"/>
          <w:b/>
          <w:sz w:val="28"/>
          <w:szCs w:val="28"/>
          <w:u w:val="single"/>
        </w:rPr>
      </w:pPr>
    </w:p>
    <w:p w14:paraId="047F923F" w14:textId="77777777" w:rsidR="001929AB" w:rsidRPr="003F10F6" w:rsidRDefault="001929AB" w:rsidP="002B3762">
      <w:pPr>
        <w:widowControl w:val="0"/>
        <w:spacing w:after="0" w:line="240" w:lineRule="auto"/>
        <w:jc w:val="center"/>
        <w:rPr>
          <w:rFonts w:ascii="Arial Narrow" w:hAnsi="Arial Narrow" w:cstheme="minorHAnsi"/>
          <w:sz w:val="28"/>
          <w:szCs w:val="28"/>
          <w:u w:val="single"/>
          <w:lang w:eastAsia="en-US"/>
        </w:rPr>
      </w:pPr>
      <w:r w:rsidRPr="003F10F6">
        <w:rPr>
          <w:rFonts w:ascii="Arial Narrow" w:hAnsi="Arial Narrow" w:cstheme="minorHAnsi"/>
          <w:b/>
          <w:bCs/>
          <w:sz w:val="28"/>
          <w:szCs w:val="28"/>
          <w:u w:val="single"/>
        </w:rPr>
        <w:t>DECLARAÇÃO DE HABILITAÇÃO</w:t>
      </w:r>
    </w:p>
    <w:p w14:paraId="2D1A32DC"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611DEFB2" w14:textId="77777777" w:rsidR="001929AB" w:rsidRPr="003F10F6" w:rsidRDefault="001929AB" w:rsidP="002B3762">
      <w:pPr>
        <w:widowControl w:val="0"/>
        <w:spacing w:after="0" w:line="240" w:lineRule="auto"/>
        <w:rPr>
          <w:rFonts w:ascii="Arial Narrow" w:hAnsi="Arial Narrow" w:cstheme="minorHAnsi"/>
          <w:sz w:val="28"/>
          <w:szCs w:val="28"/>
        </w:rPr>
      </w:pPr>
    </w:p>
    <w:p w14:paraId="54816E55" w14:textId="77777777" w:rsidR="001929AB" w:rsidRPr="003F10F6" w:rsidRDefault="001929AB" w:rsidP="002B3762">
      <w:pPr>
        <w:widowControl w:val="0"/>
        <w:spacing w:after="0" w:line="240" w:lineRule="auto"/>
        <w:rPr>
          <w:rFonts w:ascii="Arial Narrow" w:hAnsi="Arial Narrow" w:cstheme="minorHAnsi"/>
          <w:b/>
          <w:sz w:val="28"/>
          <w:szCs w:val="28"/>
        </w:rPr>
      </w:pPr>
    </w:p>
    <w:p w14:paraId="04729796" w14:textId="77777777" w:rsidR="001929AB"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3B2E0DC4" w14:textId="1DDE097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F6916" w:rsidRPr="00E06B69">
        <w:rPr>
          <w:rFonts w:ascii="Arial Narrow" w:hAnsi="Arial Narrow" w:cstheme="minorHAnsi"/>
          <w:b/>
          <w:color w:val="auto"/>
          <w:sz w:val="28"/>
          <w:szCs w:val="28"/>
        </w:rPr>
        <w:t>1</w:t>
      </w:r>
      <w:r w:rsidR="00AF0A0C">
        <w:rPr>
          <w:rFonts w:ascii="Arial Narrow" w:hAnsi="Arial Narrow" w:cstheme="minorHAnsi"/>
          <w:b/>
          <w:color w:val="auto"/>
          <w:sz w:val="28"/>
          <w:szCs w:val="28"/>
        </w:rPr>
        <w:t>87</w:t>
      </w:r>
      <w:r w:rsidR="00BF6916" w:rsidRPr="00E06B69">
        <w:rPr>
          <w:rFonts w:ascii="Arial Narrow" w:hAnsi="Arial Narrow" w:cstheme="minorHAnsi"/>
          <w:b/>
          <w:color w:val="auto"/>
          <w:sz w:val="28"/>
          <w:szCs w:val="28"/>
        </w:rPr>
        <w:t>/2022</w:t>
      </w:r>
    </w:p>
    <w:p w14:paraId="70D2DB7C" w14:textId="46119B6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6B69" w:rsidRPr="00E06B69">
        <w:rPr>
          <w:rFonts w:ascii="Arial Narrow" w:hAnsi="Arial Narrow" w:cstheme="minorHAnsi"/>
          <w:b/>
          <w:color w:val="auto"/>
          <w:sz w:val="28"/>
          <w:szCs w:val="28"/>
        </w:rPr>
        <w:t>0</w:t>
      </w:r>
      <w:r w:rsidR="00AF0A0C">
        <w:rPr>
          <w:rFonts w:ascii="Arial Narrow" w:hAnsi="Arial Narrow" w:cstheme="minorHAnsi"/>
          <w:b/>
          <w:color w:val="auto"/>
          <w:sz w:val="28"/>
          <w:szCs w:val="28"/>
        </w:rPr>
        <w:t>17</w:t>
      </w:r>
      <w:r w:rsidR="00BF6916" w:rsidRPr="00E06B69">
        <w:rPr>
          <w:rFonts w:ascii="Arial Narrow" w:hAnsi="Arial Narrow" w:cstheme="minorHAnsi"/>
          <w:b/>
          <w:color w:val="auto"/>
          <w:sz w:val="28"/>
          <w:szCs w:val="28"/>
        </w:rPr>
        <w:t>/2022</w:t>
      </w:r>
    </w:p>
    <w:p w14:paraId="643B289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4C91357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79BE20A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___________________________________________________, CNPJ n.º __________________, com sede na ____________________(endereço completo), Bairro_______________________, Cidade ______________________-_______,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sob as penas da Lei, nos termos do inciso VII, artigo 4º da Lei Federal 10.520/2002, que cumpre plenamente os requisitos da habilitação exigidos no Edital.</w:t>
      </w:r>
    </w:p>
    <w:p w14:paraId="0DF786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BEFC2A0"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680A641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1ADC86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32EDE44C" w14:textId="037EF7C1"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58455A">
        <w:rPr>
          <w:rFonts w:ascii="Arial Narrow" w:hAnsi="Arial Narrow" w:cstheme="minorHAnsi"/>
          <w:sz w:val="28"/>
          <w:szCs w:val="28"/>
        </w:rPr>
        <w:t>022</w:t>
      </w:r>
      <w:r w:rsidRPr="003F10F6">
        <w:rPr>
          <w:rFonts w:ascii="Arial Narrow" w:hAnsi="Arial Narrow" w:cstheme="minorHAnsi"/>
          <w:sz w:val="28"/>
          <w:szCs w:val="28"/>
        </w:rPr>
        <w:t>.</w:t>
      </w:r>
    </w:p>
    <w:p w14:paraId="6B5BF92B"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4272E45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CAF22BE"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5D4A8E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A6012CF"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2BE834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71BE891D"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59F0D54"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31CF29A8"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737DD936"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3E02DBE3"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1F7EEC57" w14:textId="77777777" w:rsidTr="007D4F09">
        <w:trPr>
          <w:trHeight w:val="2230"/>
        </w:trPr>
        <w:tc>
          <w:tcPr>
            <w:tcW w:w="3751" w:type="dxa"/>
            <w:shd w:val="clear" w:color="auto" w:fill="auto"/>
            <w:vAlign w:val="bottom"/>
            <w:hideMark/>
          </w:tcPr>
          <w:p w14:paraId="0EBA6344"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633D87C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4A8E52F4"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1131EE"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B568C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980802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1C1B31B"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01099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55D8FC2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IV</w:t>
      </w:r>
    </w:p>
    <w:p w14:paraId="004D72E1"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363CE300" w14:textId="77777777" w:rsidR="001929AB" w:rsidRPr="003F10F6" w:rsidRDefault="001929AB" w:rsidP="002B3762">
      <w:pPr>
        <w:widowControl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 DE FATOS SUPERVENIENTES IMPEDITIVOS</w:t>
      </w:r>
    </w:p>
    <w:p w14:paraId="58DD58D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3EA6BA53" w14:textId="77777777" w:rsidR="001929AB" w:rsidRPr="003F10F6" w:rsidRDefault="001929AB" w:rsidP="002B3762">
      <w:pPr>
        <w:widowControl w:val="0"/>
        <w:spacing w:after="0" w:line="240" w:lineRule="auto"/>
        <w:rPr>
          <w:rFonts w:ascii="Arial Narrow" w:hAnsi="Arial Narrow" w:cstheme="minorHAnsi"/>
          <w:sz w:val="28"/>
          <w:szCs w:val="28"/>
        </w:rPr>
      </w:pPr>
    </w:p>
    <w:p w14:paraId="1D46EA28" w14:textId="77777777"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color w:val="auto"/>
          <w:sz w:val="28"/>
          <w:szCs w:val="28"/>
        </w:rPr>
      </w:pPr>
    </w:p>
    <w:p w14:paraId="4491B881" w14:textId="77777777" w:rsidR="007F792D" w:rsidRPr="003F10F6" w:rsidRDefault="007F792D" w:rsidP="007F792D">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255FFAA4" w14:textId="5B9FB78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F6916" w:rsidRPr="00E06B69">
        <w:rPr>
          <w:rFonts w:ascii="Arial Narrow" w:hAnsi="Arial Narrow" w:cstheme="minorHAnsi"/>
          <w:b/>
          <w:color w:val="auto"/>
          <w:sz w:val="28"/>
          <w:szCs w:val="28"/>
        </w:rPr>
        <w:t>1</w:t>
      </w:r>
      <w:r w:rsidR="00AF0A0C">
        <w:rPr>
          <w:rFonts w:ascii="Arial Narrow" w:hAnsi="Arial Narrow" w:cstheme="minorHAnsi"/>
          <w:b/>
          <w:color w:val="auto"/>
          <w:sz w:val="28"/>
          <w:szCs w:val="28"/>
        </w:rPr>
        <w:t>87</w:t>
      </w:r>
      <w:r w:rsidR="00BF6916" w:rsidRPr="00E06B69">
        <w:rPr>
          <w:rFonts w:ascii="Arial Narrow" w:hAnsi="Arial Narrow" w:cstheme="minorHAnsi"/>
          <w:b/>
          <w:color w:val="auto"/>
          <w:sz w:val="28"/>
          <w:szCs w:val="28"/>
        </w:rPr>
        <w:t>/2022</w:t>
      </w:r>
    </w:p>
    <w:p w14:paraId="6E1F2DE2" w14:textId="73D39B88"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6B69" w:rsidRPr="00E06B69">
        <w:rPr>
          <w:rFonts w:ascii="Arial Narrow" w:hAnsi="Arial Narrow" w:cstheme="minorHAnsi"/>
          <w:b/>
          <w:color w:val="auto"/>
          <w:sz w:val="28"/>
          <w:szCs w:val="28"/>
        </w:rPr>
        <w:t>0</w:t>
      </w:r>
      <w:r w:rsidR="00AF0A0C">
        <w:rPr>
          <w:rFonts w:ascii="Arial Narrow" w:hAnsi="Arial Narrow" w:cstheme="minorHAnsi"/>
          <w:b/>
          <w:color w:val="auto"/>
          <w:sz w:val="28"/>
          <w:szCs w:val="28"/>
        </w:rPr>
        <w:t>17</w:t>
      </w:r>
      <w:r w:rsidR="00BF6916" w:rsidRPr="00E06B69">
        <w:rPr>
          <w:rFonts w:ascii="Arial Narrow" w:hAnsi="Arial Narrow" w:cstheme="minorHAnsi"/>
          <w:b/>
          <w:color w:val="auto"/>
          <w:sz w:val="28"/>
          <w:szCs w:val="28"/>
        </w:rPr>
        <w:t>/2022</w:t>
      </w:r>
    </w:p>
    <w:p w14:paraId="3D301BCE" w14:textId="77777777" w:rsidR="001929AB" w:rsidRPr="003F10F6" w:rsidRDefault="001929AB" w:rsidP="002B3762">
      <w:pPr>
        <w:widowControl w:val="0"/>
        <w:spacing w:after="0" w:line="240" w:lineRule="auto"/>
        <w:rPr>
          <w:rFonts w:ascii="Arial Narrow" w:hAnsi="Arial Narrow" w:cstheme="minorHAnsi"/>
          <w:sz w:val="28"/>
          <w:szCs w:val="28"/>
        </w:rPr>
      </w:pPr>
    </w:p>
    <w:p w14:paraId="79A78C78"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BC4C13F"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363645D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A Empresa ______________________________________________, CNPJ n.º ________________, com sede na __________________(endereço completo), Bairro______________________, Cidade _______________________-_______,neste ato representada pelo(a) Sr(a)______________________,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xml:space="preserve">, sob as penalidades cabíveis, a inexistência de fatos que impeça a empresa de participar de licitações públicas, e compromete-se informar a qualquer tempo, sob as penas da Lei, a existência de </w:t>
      </w:r>
      <w:r w:rsidRPr="003F10F6">
        <w:rPr>
          <w:rFonts w:ascii="Arial Narrow" w:hAnsi="Arial Narrow" w:cstheme="minorHAnsi"/>
          <w:bCs/>
          <w:sz w:val="28"/>
          <w:szCs w:val="28"/>
        </w:rPr>
        <w:t xml:space="preserve">fatos supervenientes impeditivos </w:t>
      </w:r>
      <w:r w:rsidRPr="003F10F6">
        <w:rPr>
          <w:rFonts w:ascii="Arial Narrow" w:hAnsi="Arial Narrow" w:cstheme="minorHAnsi"/>
          <w:sz w:val="28"/>
          <w:szCs w:val="28"/>
        </w:rPr>
        <w:t>da sua habilitação, na forma determinada no § 2º, do art. 32 da Lei Federal n.º 8.666/93.</w:t>
      </w:r>
    </w:p>
    <w:p w14:paraId="5B22D6B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293595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49D6F695"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56BE90C3"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67C4727D" w14:textId="2C36D8C4"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58455A">
        <w:rPr>
          <w:rFonts w:ascii="Arial Narrow" w:hAnsi="Arial Narrow" w:cstheme="minorHAnsi"/>
          <w:sz w:val="28"/>
          <w:szCs w:val="28"/>
        </w:rPr>
        <w:t>022</w:t>
      </w:r>
      <w:r w:rsidRPr="003F10F6">
        <w:rPr>
          <w:rFonts w:ascii="Arial Narrow" w:hAnsi="Arial Narrow" w:cstheme="minorHAnsi"/>
          <w:sz w:val="28"/>
          <w:szCs w:val="28"/>
        </w:rPr>
        <w:t>.</w:t>
      </w:r>
    </w:p>
    <w:p w14:paraId="76690398" w14:textId="77777777" w:rsidR="001929AB" w:rsidRPr="003F10F6" w:rsidRDefault="001929AB" w:rsidP="002B3762">
      <w:pPr>
        <w:widowControl w:val="0"/>
        <w:tabs>
          <w:tab w:val="left" w:pos="1701"/>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35BBC46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7F6B33C7"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p>
    <w:p w14:paraId="4EAE639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13303D81"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3CB42B92"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66F8523C"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5F77AB9A" w14:textId="77777777" w:rsidR="001929AB" w:rsidRPr="003F10F6" w:rsidRDefault="001929AB" w:rsidP="002B3762">
      <w:pPr>
        <w:widowControl w:val="0"/>
        <w:tabs>
          <w:tab w:val="left" w:pos="1701"/>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p w14:paraId="0CFF0AB1" w14:textId="77777777" w:rsidR="001929AB" w:rsidRPr="003F10F6" w:rsidRDefault="001929AB" w:rsidP="007F792D">
      <w:pPr>
        <w:pStyle w:val="Recuodecorpodetexto"/>
        <w:widowControl w:val="0"/>
        <w:tabs>
          <w:tab w:val="left" w:pos="709"/>
          <w:tab w:val="left" w:pos="1276"/>
        </w:tabs>
        <w:spacing w:after="0" w:line="240" w:lineRule="auto"/>
        <w:ind w:left="0"/>
        <w:rPr>
          <w:rFonts w:ascii="Arial Narrow" w:hAnsi="Arial Narrow" w:cstheme="minorHAnsi"/>
          <w:sz w:val="28"/>
          <w:szCs w:val="28"/>
        </w:rPr>
      </w:pPr>
    </w:p>
    <w:tbl>
      <w:tblPr>
        <w:tblpPr w:leftFromText="141" w:rightFromText="141" w:vertAnchor="text" w:horzAnchor="margin" w:tblpXSpec="right" w:tblpY="50"/>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3DC966C1" w14:textId="77777777" w:rsidTr="007D4F09">
        <w:trPr>
          <w:trHeight w:val="2230"/>
        </w:trPr>
        <w:tc>
          <w:tcPr>
            <w:tcW w:w="3751" w:type="dxa"/>
            <w:shd w:val="clear" w:color="auto" w:fill="auto"/>
            <w:vAlign w:val="bottom"/>
            <w:hideMark/>
          </w:tcPr>
          <w:p w14:paraId="2F49D050" w14:textId="77777777" w:rsidR="001929AB" w:rsidRPr="003F10F6" w:rsidRDefault="001929AB" w:rsidP="002B3762">
            <w:pPr>
              <w:widowControl w:val="0"/>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7277BDD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6BB0F7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14D15C9"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5497380"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DE0A0C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D860A16"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7A3DC355" w14:textId="77777777" w:rsidR="00423633" w:rsidRPr="003F10F6" w:rsidRDefault="00423633" w:rsidP="007F792D">
      <w:pPr>
        <w:widowControl w:val="0"/>
        <w:tabs>
          <w:tab w:val="left" w:pos="7230"/>
          <w:tab w:val="left" w:pos="9072"/>
        </w:tabs>
        <w:spacing w:after="0" w:line="240" w:lineRule="auto"/>
        <w:rPr>
          <w:rFonts w:ascii="Arial Narrow" w:hAnsi="Arial Narrow" w:cstheme="minorHAnsi"/>
          <w:b/>
          <w:sz w:val="28"/>
          <w:szCs w:val="28"/>
          <w:u w:val="single"/>
        </w:rPr>
      </w:pPr>
    </w:p>
    <w:p w14:paraId="2E7B8FD0"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lastRenderedPageBreak/>
        <w:t>ANEXO V</w:t>
      </w:r>
    </w:p>
    <w:p w14:paraId="5548E2D2"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68327E55" w14:textId="77777777" w:rsidR="001929AB" w:rsidRPr="003F10F6" w:rsidRDefault="001929AB" w:rsidP="002B3762">
      <w:pPr>
        <w:widowControl w:val="0"/>
        <w:tabs>
          <w:tab w:val="left" w:pos="7230"/>
          <w:tab w:val="left" w:pos="9072"/>
        </w:tabs>
        <w:spacing w:after="0" w:line="240" w:lineRule="auto"/>
        <w:jc w:val="center"/>
        <w:rPr>
          <w:rFonts w:ascii="Arial Narrow" w:hAnsi="Arial Narrow" w:cstheme="minorHAnsi"/>
          <w:b/>
          <w:sz w:val="28"/>
          <w:szCs w:val="28"/>
          <w:u w:val="single"/>
        </w:rPr>
      </w:pPr>
    </w:p>
    <w:p w14:paraId="7425803B"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b/>
          <w:sz w:val="28"/>
          <w:szCs w:val="28"/>
          <w:u w:val="single"/>
        </w:rPr>
      </w:pPr>
      <w:r w:rsidRPr="003F10F6">
        <w:rPr>
          <w:rFonts w:ascii="Arial Narrow" w:hAnsi="Arial Narrow" w:cstheme="minorHAnsi"/>
          <w:b/>
          <w:sz w:val="28"/>
          <w:szCs w:val="28"/>
          <w:u w:val="single"/>
        </w:rPr>
        <w:t>DECLARAÇÃO</w:t>
      </w:r>
    </w:p>
    <w:p w14:paraId="5DB55337" w14:textId="77777777" w:rsidR="001929AB" w:rsidRPr="003F10F6" w:rsidRDefault="001929AB" w:rsidP="002B3762">
      <w:pPr>
        <w:widowControl w:val="0"/>
        <w:autoSpaceDE w:val="0"/>
        <w:autoSpaceDN w:val="0"/>
        <w:adjustRightInd w:val="0"/>
        <w:spacing w:after="0" w:line="240" w:lineRule="auto"/>
        <w:jc w:val="center"/>
        <w:rPr>
          <w:rFonts w:ascii="Arial Narrow" w:hAnsi="Arial Narrow" w:cstheme="minorHAnsi"/>
          <w:i/>
          <w:iCs/>
          <w:sz w:val="28"/>
          <w:szCs w:val="28"/>
        </w:rPr>
      </w:pPr>
      <w:r w:rsidRPr="003F10F6">
        <w:rPr>
          <w:rFonts w:ascii="Arial Narrow" w:hAnsi="Arial Narrow" w:cstheme="minorHAnsi"/>
          <w:i/>
          <w:iCs/>
          <w:sz w:val="28"/>
          <w:szCs w:val="28"/>
        </w:rPr>
        <w:t xml:space="preserve"> (Este anexo </w:t>
      </w:r>
      <w:r w:rsidRPr="003F10F6">
        <w:rPr>
          <w:rFonts w:ascii="Arial Narrow" w:hAnsi="Arial Narrow" w:cstheme="minorHAnsi"/>
          <w:i/>
          <w:iCs/>
          <w:sz w:val="28"/>
          <w:szCs w:val="28"/>
          <w:u w:val="single"/>
        </w:rPr>
        <w:t>é um modelo</w:t>
      </w:r>
      <w:r w:rsidRPr="003F10F6">
        <w:rPr>
          <w:rFonts w:ascii="Arial Narrow" w:hAnsi="Arial Narrow" w:cstheme="minorHAnsi"/>
          <w:i/>
          <w:iCs/>
          <w:sz w:val="28"/>
          <w:szCs w:val="28"/>
        </w:rPr>
        <w:t xml:space="preserve"> e deve ser feito em papel timbrado do licitante)</w:t>
      </w:r>
    </w:p>
    <w:p w14:paraId="10464185" w14:textId="77777777" w:rsidR="001929AB" w:rsidRPr="003F10F6" w:rsidRDefault="001929AB" w:rsidP="002B3762">
      <w:pPr>
        <w:widowControl w:val="0"/>
        <w:spacing w:after="0" w:line="240" w:lineRule="auto"/>
        <w:rPr>
          <w:rFonts w:ascii="Arial Narrow" w:hAnsi="Arial Narrow" w:cstheme="minorHAnsi"/>
          <w:sz w:val="28"/>
          <w:szCs w:val="28"/>
        </w:rPr>
      </w:pPr>
    </w:p>
    <w:p w14:paraId="724C4B4D" w14:textId="77777777" w:rsidR="00C42DBF" w:rsidRPr="003F10F6" w:rsidRDefault="007F792D"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Pr>
          <w:rFonts w:ascii="Arial Narrow" w:hAnsi="Arial Narrow" w:cstheme="minorHAnsi"/>
          <w:b/>
          <w:color w:val="auto"/>
          <w:sz w:val="28"/>
          <w:szCs w:val="28"/>
        </w:rPr>
        <w:t>SECRETARIA MUNICIPAL DE SAÚDE</w:t>
      </w:r>
    </w:p>
    <w:p w14:paraId="73F1CDD1" w14:textId="27EF48F4"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PREGÃO ELETRÔNICO N.º </w:t>
      </w:r>
      <w:r w:rsidR="00BF6916" w:rsidRPr="00E06B69">
        <w:rPr>
          <w:rFonts w:ascii="Arial Narrow" w:hAnsi="Arial Narrow" w:cstheme="minorHAnsi"/>
          <w:b/>
          <w:color w:val="auto"/>
          <w:sz w:val="28"/>
          <w:szCs w:val="28"/>
        </w:rPr>
        <w:t>1</w:t>
      </w:r>
      <w:r w:rsidR="00AF0A0C">
        <w:rPr>
          <w:rFonts w:ascii="Arial Narrow" w:hAnsi="Arial Narrow" w:cstheme="minorHAnsi"/>
          <w:b/>
          <w:color w:val="auto"/>
          <w:sz w:val="28"/>
          <w:szCs w:val="28"/>
        </w:rPr>
        <w:t>87</w:t>
      </w:r>
      <w:r w:rsidR="00BF6916" w:rsidRPr="00E06B69">
        <w:rPr>
          <w:rFonts w:ascii="Arial Narrow" w:hAnsi="Arial Narrow" w:cstheme="minorHAnsi"/>
          <w:b/>
          <w:color w:val="auto"/>
          <w:sz w:val="28"/>
          <w:szCs w:val="28"/>
        </w:rPr>
        <w:t>/2022</w:t>
      </w:r>
    </w:p>
    <w:p w14:paraId="1E71CD14" w14:textId="6DEEAA3B" w:rsidR="001929AB" w:rsidRPr="003F10F6" w:rsidRDefault="001929AB" w:rsidP="002B3762">
      <w:pPr>
        <w:pStyle w:val="Ttulo2"/>
        <w:keepNext w:val="0"/>
        <w:keepLines w:val="0"/>
        <w:widowControl w:val="0"/>
        <w:tabs>
          <w:tab w:val="left" w:pos="709"/>
          <w:tab w:val="left" w:pos="1276"/>
        </w:tabs>
        <w:spacing w:before="0"/>
        <w:rPr>
          <w:rFonts w:ascii="Arial Narrow" w:hAnsi="Arial Narrow" w:cstheme="minorHAnsi"/>
          <w:b/>
          <w:color w:val="auto"/>
          <w:sz w:val="28"/>
          <w:szCs w:val="28"/>
        </w:rPr>
      </w:pPr>
      <w:r w:rsidRPr="003F10F6">
        <w:rPr>
          <w:rFonts w:ascii="Arial Narrow" w:hAnsi="Arial Narrow" w:cstheme="minorHAnsi"/>
          <w:b/>
          <w:color w:val="auto"/>
          <w:sz w:val="28"/>
          <w:szCs w:val="28"/>
        </w:rPr>
        <w:t xml:space="preserve">PROCESSO LICITATÓRIO N.º </w:t>
      </w:r>
      <w:r w:rsidR="00E06B69" w:rsidRPr="00E06B69">
        <w:rPr>
          <w:rFonts w:ascii="Arial Narrow" w:hAnsi="Arial Narrow" w:cstheme="minorHAnsi"/>
          <w:b/>
          <w:color w:val="auto"/>
          <w:sz w:val="28"/>
          <w:szCs w:val="28"/>
        </w:rPr>
        <w:t>0</w:t>
      </w:r>
      <w:r w:rsidR="00AF0A0C">
        <w:rPr>
          <w:rFonts w:ascii="Arial Narrow" w:hAnsi="Arial Narrow" w:cstheme="minorHAnsi"/>
          <w:b/>
          <w:color w:val="auto"/>
          <w:sz w:val="28"/>
          <w:szCs w:val="28"/>
        </w:rPr>
        <w:t>17</w:t>
      </w:r>
      <w:r w:rsidR="00BF6916" w:rsidRPr="00E06B69">
        <w:rPr>
          <w:rFonts w:ascii="Arial Narrow" w:hAnsi="Arial Narrow" w:cstheme="minorHAnsi"/>
          <w:b/>
          <w:color w:val="auto"/>
          <w:sz w:val="28"/>
          <w:szCs w:val="28"/>
        </w:rPr>
        <w:t>/2022</w:t>
      </w:r>
    </w:p>
    <w:p w14:paraId="0ED53F60" w14:textId="77777777" w:rsidR="001929AB" w:rsidRPr="003F10F6" w:rsidRDefault="001929AB" w:rsidP="002B3762">
      <w:pPr>
        <w:widowControl w:val="0"/>
        <w:spacing w:after="0" w:line="240" w:lineRule="auto"/>
        <w:jc w:val="both"/>
        <w:rPr>
          <w:rFonts w:ascii="Arial Narrow" w:hAnsi="Arial Narrow" w:cstheme="minorHAnsi"/>
          <w:sz w:val="28"/>
          <w:szCs w:val="28"/>
        </w:rPr>
      </w:pPr>
    </w:p>
    <w:p w14:paraId="25ED07D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11518A69" w14:textId="065845DB"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 Empresa ________________________________________________, CNPJ n.º ________________, com sede na __________________(endereço completo), Bairro_______________________, Cidade _____________________-_______, neste ato representada pelo(a)</w:t>
      </w:r>
      <w:r w:rsidR="007F792D">
        <w:rPr>
          <w:rFonts w:ascii="Arial Narrow" w:hAnsi="Arial Narrow" w:cstheme="minorHAnsi"/>
          <w:sz w:val="28"/>
          <w:szCs w:val="28"/>
        </w:rPr>
        <w:t xml:space="preserve"> </w:t>
      </w:r>
      <w:r w:rsidRPr="003F10F6">
        <w:rPr>
          <w:rFonts w:ascii="Arial Narrow" w:hAnsi="Arial Narrow" w:cstheme="minorHAnsi"/>
          <w:sz w:val="28"/>
          <w:szCs w:val="28"/>
        </w:rPr>
        <w:t xml:space="preserve">Sr(a) ______________________, portador(a) do CPF n.º _____________, </w:t>
      </w:r>
      <w:r w:rsidRPr="003F10F6">
        <w:rPr>
          <w:rFonts w:ascii="Arial Narrow" w:hAnsi="Arial Narrow" w:cstheme="minorHAnsi"/>
          <w:b/>
          <w:sz w:val="28"/>
          <w:szCs w:val="28"/>
          <w:u w:val="single"/>
        </w:rPr>
        <w:t>DECLARA</w:t>
      </w:r>
      <w:r w:rsidRPr="003F10F6">
        <w:rPr>
          <w:rFonts w:ascii="Arial Narrow" w:hAnsi="Arial Narrow" w:cstheme="minorHAnsi"/>
          <w:sz w:val="28"/>
          <w:szCs w:val="28"/>
        </w:rPr>
        <w:t>, para fins do disposto no inciso V do art. 27 da Lei Federal n.º8.666, de 21 de junho de 1.993, acrescido pela Lei n.º</w:t>
      </w:r>
      <w:r w:rsidR="008C745A">
        <w:rPr>
          <w:rFonts w:ascii="Arial Narrow" w:hAnsi="Arial Narrow" w:cstheme="minorHAnsi"/>
          <w:sz w:val="28"/>
          <w:szCs w:val="28"/>
        </w:rPr>
        <w:t xml:space="preserve"> </w:t>
      </w:r>
      <w:r w:rsidRPr="003F10F6">
        <w:rPr>
          <w:rFonts w:ascii="Arial Narrow" w:hAnsi="Arial Narrow" w:cstheme="minorHAnsi"/>
          <w:sz w:val="28"/>
          <w:szCs w:val="28"/>
        </w:rPr>
        <w:t>9.854, de 27 de outubro de 1.999, que não emprega menor de dezoito anos e trabalho noturno, perigoso ou insalubre e não emprega menor de dezesseis anos.</w:t>
      </w:r>
    </w:p>
    <w:p w14:paraId="00379B71"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052E17D" w14:textId="77777777" w:rsidR="001929AB" w:rsidRPr="003F10F6" w:rsidRDefault="007F792D" w:rsidP="002B3762">
      <w:pPr>
        <w:widowControl w:val="0"/>
        <w:tabs>
          <w:tab w:val="left" w:pos="1418"/>
        </w:tabs>
        <w:spacing w:after="0" w:line="240" w:lineRule="auto"/>
        <w:jc w:val="both"/>
        <w:rPr>
          <w:rFonts w:ascii="Arial Narrow" w:hAnsi="Arial Narrow" w:cstheme="minorHAnsi"/>
          <w:sz w:val="28"/>
          <w:szCs w:val="28"/>
        </w:rPr>
      </w:pPr>
      <w:r>
        <w:rPr>
          <w:rFonts w:ascii="Arial Narrow" w:hAnsi="Arial Narrow" w:cstheme="minorHAnsi"/>
          <w:sz w:val="28"/>
          <w:szCs w:val="28"/>
        </w:rPr>
        <w:t xml:space="preserve">                 </w:t>
      </w:r>
      <w:r w:rsidR="001929AB" w:rsidRPr="003F10F6">
        <w:rPr>
          <w:rFonts w:ascii="Arial Narrow" w:hAnsi="Arial Narrow" w:cstheme="minorHAnsi"/>
          <w:sz w:val="28"/>
          <w:szCs w:val="28"/>
        </w:rPr>
        <w:t xml:space="preserve">Ressalva: emprega menor, a partir de quatorze anos, na condição de </w:t>
      </w:r>
      <w:r w:rsidRPr="003F10F6">
        <w:rPr>
          <w:rFonts w:ascii="Arial Narrow" w:hAnsi="Arial Narrow" w:cstheme="minorHAnsi"/>
          <w:sz w:val="28"/>
          <w:szCs w:val="28"/>
        </w:rPr>
        <w:t>aprendiz (</w:t>
      </w:r>
      <w:r w:rsidR="001929AB" w:rsidRPr="003F10F6">
        <w:rPr>
          <w:rFonts w:ascii="Arial Narrow" w:hAnsi="Arial Narrow" w:cstheme="minorHAnsi"/>
          <w:sz w:val="28"/>
          <w:szCs w:val="28"/>
        </w:rPr>
        <w:t>).</w:t>
      </w:r>
    </w:p>
    <w:p w14:paraId="36A1756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6B2164A7"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Por ser expressa manifestação da verdade, firmo o presente.</w:t>
      </w:r>
    </w:p>
    <w:p w14:paraId="7B1F4703"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79F4311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280CABC2" w14:textId="024DBB43"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t>_________________– ___, ____de _____________ de 2</w:t>
      </w:r>
      <w:r w:rsidR="0058455A">
        <w:rPr>
          <w:rFonts w:ascii="Arial Narrow" w:hAnsi="Arial Narrow" w:cstheme="minorHAnsi"/>
          <w:sz w:val="28"/>
          <w:szCs w:val="28"/>
        </w:rPr>
        <w:t>022</w:t>
      </w:r>
      <w:r w:rsidRPr="003F10F6">
        <w:rPr>
          <w:rFonts w:ascii="Arial Narrow" w:hAnsi="Arial Narrow" w:cstheme="minorHAnsi"/>
          <w:sz w:val="28"/>
          <w:szCs w:val="28"/>
        </w:rPr>
        <w:t>.</w:t>
      </w:r>
    </w:p>
    <w:p w14:paraId="0925E7F4" w14:textId="77777777" w:rsidR="001929AB" w:rsidRPr="003F10F6" w:rsidRDefault="001929AB" w:rsidP="002B3762">
      <w:pPr>
        <w:widowControl w:val="0"/>
        <w:tabs>
          <w:tab w:val="left" w:pos="1418"/>
        </w:tabs>
        <w:spacing w:after="0" w:line="240" w:lineRule="auto"/>
        <w:ind w:left="113"/>
        <w:jc w:val="both"/>
        <w:rPr>
          <w:rFonts w:ascii="Arial Narrow" w:hAnsi="Arial Narrow" w:cstheme="minorHAnsi"/>
          <w:sz w:val="28"/>
          <w:szCs w:val="28"/>
        </w:rPr>
      </w:pPr>
      <w:r w:rsidRPr="003F10F6">
        <w:rPr>
          <w:rFonts w:ascii="Arial Narrow" w:hAnsi="Arial Narrow" w:cstheme="minorHAnsi"/>
          <w:sz w:val="28"/>
          <w:szCs w:val="28"/>
        </w:rPr>
        <w:tab/>
      </w:r>
      <w:r w:rsidRPr="003F10F6">
        <w:rPr>
          <w:rFonts w:ascii="Arial Narrow" w:hAnsi="Arial Narrow" w:cstheme="minorHAnsi"/>
          <w:sz w:val="28"/>
          <w:szCs w:val="28"/>
        </w:rPr>
        <w:tab/>
      </w:r>
      <w:r w:rsidRPr="003F10F6">
        <w:rPr>
          <w:rFonts w:ascii="Arial Narrow" w:hAnsi="Arial Narrow" w:cstheme="minorHAnsi"/>
          <w:sz w:val="28"/>
          <w:szCs w:val="28"/>
        </w:rPr>
        <w:tab/>
        <w:t>local e data</w:t>
      </w:r>
    </w:p>
    <w:p w14:paraId="0E403125"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FAA0014"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p>
    <w:p w14:paraId="47D1DC7A"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w:t>
      </w:r>
    </w:p>
    <w:p w14:paraId="59040CA9"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Assinatura do(a) representante da Empresa</w:t>
      </w:r>
    </w:p>
    <w:p w14:paraId="0B668F28"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Nome:___________________________________</w:t>
      </w:r>
    </w:p>
    <w:p w14:paraId="788EAA40" w14:textId="77777777" w:rsidR="001929AB" w:rsidRPr="003F10F6" w:rsidRDefault="001929AB" w:rsidP="002B3762">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CPF _______________________</w:t>
      </w:r>
    </w:p>
    <w:p w14:paraId="14264659" w14:textId="77777777" w:rsidR="007F792D" w:rsidRPr="007F792D" w:rsidRDefault="001929AB" w:rsidP="007F792D">
      <w:pPr>
        <w:widowControl w:val="0"/>
        <w:tabs>
          <w:tab w:val="left" w:pos="1418"/>
        </w:tabs>
        <w:spacing w:after="0" w:line="240" w:lineRule="auto"/>
        <w:jc w:val="both"/>
        <w:rPr>
          <w:rFonts w:ascii="Arial Narrow" w:hAnsi="Arial Narrow" w:cstheme="minorHAnsi"/>
          <w:sz w:val="28"/>
          <w:szCs w:val="28"/>
        </w:rPr>
      </w:pPr>
      <w:r w:rsidRPr="003F10F6">
        <w:rPr>
          <w:rFonts w:ascii="Arial Narrow" w:hAnsi="Arial Narrow" w:cstheme="minorHAnsi"/>
          <w:sz w:val="28"/>
          <w:szCs w:val="28"/>
        </w:rPr>
        <w:tab/>
        <w:t xml:space="preserve">RG _______________________ </w:t>
      </w:r>
    </w:p>
    <w:tbl>
      <w:tblPr>
        <w:tblpPr w:leftFromText="141" w:rightFromText="141" w:vertAnchor="text" w:horzAnchor="margin" w:tblpXSpec="right" w:tblpY="121"/>
        <w:tblW w:w="37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751"/>
      </w:tblGrid>
      <w:tr w:rsidR="001929AB" w:rsidRPr="003F10F6" w14:paraId="2163F2D6" w14:textId="77777777" w:rsidTr="007D4F09">
        <w:trPr>
          <w:trHeight w:val="2230"/>
        </w:trPr>
        <w:tc>
          <w:tcPr>
            <w:tcW w:w="3751" w:type="dxa"/>
            <w:shd w:val="clear" w:color="auto" w:fill="auto"/>
            <w:vAlign w:val="bottom"/>
            <w:hideMark/>
          </w:tcPr>
          <w:p w14:paraId="1B6589CB" w14:textId="77777777" w:rsidR="001929AB" w:rsidRPr="003F10F6" w:rsidRDefault="001929AB" w:rsidP="002B3762">
            <w:pPr>
              <w:widowControl w:val="0"/>
              <w:tabs>
                <w:tab w:val="left" w:pos="1418"/>
              </w:tabs>
              <w:spacing w:after="0" w:line="240" w:lineRule="auto"/>
              <w:jc w:val="center"/>
              <w:rPr>
                <w:rFonts w:ascii="Arial Narrow" w:hAnsi="Arial Narrow" w:cstheme="minorHAnsi"/>
                <w:sz w:val="28"/>
                <w:szCs w:val="28"/>
              </w:rPr>
            </w:pPr>
            <w:r w:rsidRPr="003F10F6">
              <w:rPr>
                <w:rFonts w:ascii="Arial Narrow" w:hAnsi="Arial Narrow" w:cstheme="minorHAnsi"/>
                <w:sz w:val="28"/>
                <w:szCs w:val="28"/>
              </w:rPr>
              <w:t>CARIMBO CNPJ</w:t>
            </w:r>
          </w:p>
        </w:tc>
      </w:tr>
    </w:tbl>
    <w:p w14:paraId="1267B72A"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2FEA7B4F"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189504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1BD89D31"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60131087" w14:textId="77777777" w:rsidR="001929AB" w:rsidRPr="003F10F6" w:rsidRDefault="001929AB"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566DFFEE" w14:textId="77777777" w:rsidR="000E15C2" w:rsidRPr="003F10F6" w:rsidRDefault="000E15C2" w:rsidP="002B3762">
      <w:pPr>
        <w:spacing w:after="0" w:line="240" w:lineRule="auto"/>
        <w:rPr>
          <w:rFonts w:ascii="Arial Narrow" w:hAnsi="Arial Narrow" w:cstheme="minorHAnsi"/>
          <w:sz w:val="28"/>
          <w:szCs w:val="28"/>
        </w:rPr>
      </w:pPr>
    </w:p>
    <w:p w14:paraId="55003516" w14:textId="77777777" w:rsidR="000E15C2" w:rsidRPr="003F10F6" w:rsidRDefault="000E15C2" w:rsidP="002B3762">
      <w:pPr>
        <w:pStyle w:val="Recuodecorpodetexto"/>
        <w:widowControl w:val="0"/>
        <w:tabs>
          <w:tab w:val="left" w:pos="709"/>
          <w:tab w:val="left" w:pos="1276"/>
        </w:tabs>
        <w:spacing w:after="0" w:line="240" w:lineRule="auto"/>
        <w:jc w:val="center"/>
        <w:rPr>
          <w:rFonts w:ascii="Arial Narrow" w:hAnsi="Arial Narrow" w:cstheme="minorHAnsi"/>
          <w:sz w:val="28"/>
          <w:szCs w:val="28"/>
        </w:rPr>
      </w:pPr>
    </w:p>
    <w:p w14:paraId="04016EDA" w14:textId="5AC53616"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lastRenderedPageBreak/>
        <w:t xml:space="preserve">ANEXO IX </w:t>
      </w:r>
    </w:p>
    <w:p w14:paraId="5AB8D1C4" w14:textId="77777777" w:rsidR="00DA0EAB" w:rsidRDefault="00DA0EAB" w:rsidP="002B3762">
      <w:pPr>
        <w:pStyle w:val="Recuodecorpodetexto"/>
        <w:tabs>
          <w:tab w:val="left" w:pos="709"/>
          <w:tab w:val="left" w:pos="1276"/>
        </w:tabs>
        <w:spacing w:after="0" w:line="240" w:lineRule="auto"/>
        <w:jc w:val="center"/>
        <w:rPr>
          <w:rFonts w:ascii="Arial Narrow" w:hAnsi="Arial Narrow" w:cstheme="minorHAnsi"/>
          <w:b/>
          <w:sz w:val="28"/>
          <w:szCs w:val="28"/>
        </w:rPr>
      </w:pPr>
    </w:p>
    <w:p w14:paraId="46065D36" w14:textId="77777777" w:rsidR="007F792D" w:rsidRDefault="000E15C2" w:rsidP="002B3762">
      <w:pPr>
        <w:pStyle w:val="Recuodecorpodetexto"/>
        <w:tabs>
          <w:tab w:val="left" w:pos="709"/>
          <w:tab w:val="left" w:pos="1276"/>
        </w:tabs>
        <w:spacing w:after="0" w:line="240" w:lineRule="auto"/>
        <w:jc w:val="center"/>
        <w:rPr>
          <w:rFonts w:ascii="Arial Narrow" w:hAnsi="Arial Narrow" w:cstheme="minorHAnsi"/>
          <w:b/>
          <w:sz w:val="28"/>
          <w:szCs w:val="28"/>
        </w:rPr>
      </w:pPr>
      <w:r w:rsidRPr="003F10F6">
        <w:rPr>
          <w:rFonts w:ascii="Arial Narrow" w:hAnsi="Arial Narrow" w:cstheme="minorHAnsi"/>
          <w:b/>
          <w:sz w:val="28"/>
          <w:szCs w:val="28"/>
        </w:rPr>
        <w:t xml:space="preserve"> </w:t>
      </w:r>
    </w:p>
    <w:p w14:paraId="7D32CD69" w14:textId="4709C158" w:rsidR="007F792D" w:rsidRDefault="007F792D"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MINUTA DO CONTRATO ADMINISTRATIVO Nº. _____/</w:t>
      </w:r>
      <w:r w:rsidR="0058455A">
        <w:rPr>
          <w:rFonts w:ascii="Arial Narrow" w:hAnsi="Arial Narrow" w:cs="Arial Narrow"/>
          <w:b/>
          <w:bCs/>
          <w:color w:val="000000"/>
          <w:sz w:val="28"/>
          <w:szCs w:val="28"/>
        </w:rPr>
        <w:t>2022</w:t>
      </w:r>
      <w:r w:rsidRPr="00F84FC6">
        <w:rPr>
          <w:rFonts w:ascii="Arial Narrow" w:hAnsi="Arial Narrow" w:cs="Arial Narrow"/>
          <w:b/>
          <w:bCs/>
          <w:color w:val="000000"/>
          <w:sz w:val="28"/>
          <w:szCs w:val="28"/>
        </w:rPr>
        <w:t>.</w:t>
      </w:r>
    </w:p>
    <w:p w14:paraId="5D8E7FC6" w14:textId="77777777" w:rsidR="00DA0EAB" w:rsidRPr="00F84FC6" w:rsidRDefault="00DA0EAB" w:rsidP="00B35918">
      <w:pPr>
        <w:keepNext/>
        <w:shd w:val="clear" w:color="auto" w:fill="FFFFFF"/>
        <w:autoSpaceDE w:val="0"/>
        <w:autoSpaceDN w:val="0"/>
        <w:adjustRightInd w:val="0"/>
        <w:ind w:right="-1"/>
        <w:jc w:val="center"/>
        <w:rPr>
          <w:rFonts w:ascii="Arial Narrow" w:hAnsi="Arial Narrow" w:cs="Arial Narrow"/>
          <w:b/>
          <w:bCs/>
          <w:color w:val="000000"/>
          <w:sz w:val="28"/>
          <w:szCs w:val="28"/>
        </w:rPr>
      </w:pPr>
    </w:p>
    <w:p w14:paraId="31723CAB" w14:textId="6AABAED4" w:rsidR="008C745A" w:rsidRDefault="007F792D" w:rsidP="008C745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sidR="00B35918">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________________________________</w:t>
      </w:r>
      <w:r w:rsidR="008C745A">
        <w:rPr>
          <w:rFonts w:ascii="Arial Narrow" w:hAnsi="Arial Narrow" w:cs="Arial Narrow"/>
          <w:b/>
          <w:bCs/>
          <w:color w:val="000000"/>
          <w:sz w:val="28"/>
          <w:szCs w:val="28"/>
        </w:rPr>
        <w:t>.</w:t>
      </w:r>
    </w:p>
    <w:p w14:paraId="575EEDF4" w14:textId="77777777" w:rsidR="008C745A" w:rsidRPr="00B35918" w:rsidRDefault="008C745A" w:rsidP="008C745A">
      <w:pPr>
        <w:autoSpaceDE w:val="0"/>
        <w:autoSpaceDN w:val="0"/>
        <w:adjustRightInd w:val="0"/>
        <w:ind w:left="5103" w:right="-1"/>
        <w:jc w:val="both"/>
        <w:rPr>
          <w:rFonts w:ascii="Arial Narrow" w:hAnsi="Arial Narrow" w:cs="Arial Narrow"/>
          <w:b/>
          <w:bCs/>
          <w:color w:val="000000"/>
          <w:sz w:val="28"/>
          <w:szCs w:val="28"/>
        </w:rPr>
      </w:pPr>
    </w:p>
    <w:p w14:paraId="7832FA26" w14:textId="77777777" w:rsidR="007F792D" w:rsidRPr="00F84FC6" w:rsidRDefault="007F792D" w:rsidP="007F792D">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sidR="00B35918">
        <w:rPr>
          <w:rFonts w:ascii="Arial Narrow" w:hAnsi="Arial Narrow"/>
          <w:b/>
          <w:bCs/>
          <w:sz w:val="28"/>
          <w:szCs w:val="28"/>
        </w:rPr>
        <w:t>FUNDO MUNICIPAL DE SAÚDE</w:t>
      </w:r>
      <w:r w:rsidR="00B35918">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sidR="00B35918">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________________, pessoa jurídica de direito privado, estabelecida à Rua/Avenida ________________, inscrita no CNPJ nº. _____________ 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14:paraId="56B36B0E" w14:textId="77777777" w:rsidR="007F792D" w:rsidRPr="00F84FC6" w:rsidRDefault="007F792D" w:rsidP="007F792D">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00B35918" w:rsidRPr="00195E46">
        <w:rPr>
          <w:rFonts w:ascii="Arial Narrow" w:hAnsi="Arial Narrow" w:cs="Arial"/>
          <w:iCs/>
          <w:sz w:val="28"/>
          <w:szCs w:val="28"/>
        </w:rPr>
        <w:t xml:space="preserve">Representa a </w:t>
      </w:r>
      <w:r w:rsidR="00B35918" w:rsidRPr="00B35918">
        <w:rPr>
          <w:rFonts w:ascii="Arial Narrow" w:hAnsi="Arial Narrow" w:cs="Arial"/>
          <w:b/>
          <w:bCs/>
          <w:iCs/>
          <w:sz w:val="28"/>
          <w:szCs w:val="28"/>
        </w:rPr>
        <w:t>CONTRATANTE</w:t>
      </w:r>
      <w:r w:rsidR="00B35918" w:rsidRPr="00195E46">
        <w:rPr>
          <w:rFonts w:ascii="Arial Narrow" w:hAnsi="Arial Narrow" w:cs="Arial"/>
          <w:iCs/>
          <w:sz w:val="28"/>
          <w:szCs w:val="28"/>
        </w:rPr>
        <w:t xml:space="preserve"> o </w:t>
      </w:r>
      <w:r w:rsidR="00B35918" w:rsidRPr="00195E46">
        <w:rPr>
          <w:rFonts w:ascii="Arial Narrow" w:hAnsi="Arial Narrow"/>
          <w:sz w:val="28"/>
          <w:szCs w:val="28"/>
        </w:rPr>
        <w:t xml:space="preserve">Secretário </w:t>
      </w:r>
      <w:r w:rsidR="00B35918">
        <w:rPr>
          <w:rFonts w:ascii="Arial Narrow" w:hAnsi="Arial Narrow"/>
          <w:sz w:val="28"/>
          <w:szCs w:val="28"/>
        </w:rPr>
        <w:t>Municipal de Saúde</w:t>
      </w:r>
      <w:r w:rsidR="00B35918" w:rsidRPr="00195E46">
        <w:rPr>
          <w:rFonts w:ascii="Arial Narrow" w:hAnsi="Arial Narrow"/>
          <w:sz w:val="28"/>
          <w:szCs w:val="28"/>
        </w:rPr>
        <w:t xml:space="preserve">, Sr. </w:t>
      </w:r>
      <w:r w:rsidR="00B35918">
        <w:rPr>
          <w:rFonts w:ascii="Arial Narrow" w:hAnsi="Arial Narrow"/>
          <w:bCs/>
          <w:sz w:val="28"/>
          <w:szCs w:val="28"/>
        </w:rPr>
        <w:t>Janssen Portela Galhardo</w:t>
      </w:r>
      <w:r w:rsidR="00B35918" w:rsidRPr="00195E46">
        <w:rPr>
          <w:rFonts w:ascii="Arial Narrow" w:hAnsi="Arial Narrow"/>
          <w:sz w:val="28"/>
          <w:szCs w:val="28"/>
        </w:rPr>
        <w:t xml:space="preserve">, brasileiro, </w:t>
      </w:r>
      <w:r w:rsidR="00B35918">
        <w:rPr>
          <w:rFonts w:ascii="Arial Narrow" w:hAnsi="Arial Narrow"/>
          <w:sz w:val="28"/>
          <w:szCs w:val="28"/>
        </w:rPr>
        <w:t>enfermeiro</w:t>
      </w:r>
      <w:r w:rsidR="00B35918" w:rsidRPr="00195E46">
        <w:rPr>
          <w:rFonts w:ascii="Arial Narrow" w:hAnsi="Arial Narrow"/>
          <w:sz w:val="28"/>
          <w:szCs w:val="28"/>
        </w:rPr>
        <w:t xml:space="preserve">, residente e domiciliado na Av. </w:t>
      </w:r>
      <w:r w:rsidR="00B35918">
        <w:rPr>
          <w:rFonts w:ascii="Arial Narrow" w:hAnsi="Arial Narrow"/>
          <w:sz w:val="28"/>
          <w:szCs w:val="28"/>
        </w:rPr>
        <w:t>Octaviano dos Santos</w:t>
      </w:r>
      <w:r w:rsidR="00B35918" w:rsidRPr="00195E46">
        <w:rPr>
          <w:rFonts w:ascii="Arial Narrow" w:hAnsi="Arial Narrow"/>
          <w:sz w:val="28"/>
          <w:szCs w:val="28"/>
        </w:rPr>
        <w:t xml:space="preserve">, Nº </w:t>
      </w:r>
      <w:r w:rsidR="00B35918">
        <w:rPr>
          <w:rFonts w:ascii="Arial Narrow" w:hAnsi="Arial Narrow"/>
          <w:sz w:val="28"/>
          <w:szCs w:val="28"/>
        </w:rPr>
        <w:t>1.595</w:t>
      </w:r>
      <w:r w:rsidR="00B35918" w:rsidRPr="00195E46">
        <w:rPr>
          <w:rFonts w:ascii="Arial Narrow" w:hAnsi="Arial Narrow"/>
          <w:sz w:val="28"/>
          <w:szCs w:val="28"/>
        </w:rPr>
        <w:t xml:space="preserve">, centro nesta cidade de Iguatemi, Estado do Mato Grosso do Sul, portador do RG n.º </w:t>
      </w:r>
      <w:r w:rsidR="00B35918">
        <w:rPr>
          <w:rFonts w:ascii="Arial Narrow" w:hAnsi="Arial Narrow"/>
          <w:sz w:val="28"/>
          <w:szCs w:val="28"/>
        </w:rPr>
        <w:t xml:space="preserve">001549617 </w:t>
      </w:r>
      <w:r w:rsidR="00B35918" w:rsidRPr="00E4364A">
        <w:rPr>
          <w:rFonts w:ascii="Arial Narrow" w:hAnsi="Arial Narrow"/>
          <w:sz w:val="28"/>
          <w:szCs w:val="28"/>
        </w:rPr>
        <w:t>SSP/</w:t>
      </w:r>
      <w:r w:rsidR="00B35918">
        <w:rPr>
          <w:rFonts w:ascii="Arial Narrow" w:hAnsi="Arial Narrow"/>
          <w:sz w:val="28"/>
          <w:szCs w:val="28"/>
        </w:rPr>
        <w:t xml:space="preserve">MS </w:t>
      </w:r>
      <w:r w:rsidR="00B35918" w:rsidRPr="00195E46">
        <w:rPr>
          <w:rFonts w:ascii="Arial Narrow" w:hAnsi="Arial Narrow"/>
          <w:sz w:val="28"/>
          <w:szCs w:val="28"/>
        </w:rPr>
        <w:t xml:space="preserve">e CPF nº. </w:t>
      </w:r>
      <w:r w:rsidR="00B35918">
        <w:rPr>
          <w:rFonts w:ascii="Arial Narrow" w:hAnsi="Arial Narrow"/>
          <w:sz w:val="28"/>
          <w:szCs w:val="28"/>
        </w:rPr>
        <w:t>026.839.611-62</w:t>
      </w:r>
      <w:r w:rsidR="00B35918" w:rsidRPr="00195E46">
        <w:rPr>
          <w:rFonts w:ascii="Arial Narrow" w:hAnsi="Arial Narrow" w:cs="Arial"/>
          <w:iCs/>
          <w:sz w:val="28"/>
          <w:szCs w:val="28"/>
        </w:rPr>
        <w:t xml:space="preserve"> </w:t>
      </w:r>
      <w:r w:rsidR="00B35918">
        <w:rPr>
          <w:rFonts w:ascii="Arial Narrow" w:hAnsi="Arial Narrow" w:cs="Arial"/>
          <w:iCs/>
          <w:sz w:val="28"/>
          <w:szCs w:val="28"/>
        </w:rPr>
        <w:t>e</w:t>
      </w:r>
      <w:r w:rsidR="00B35918"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(a) Sr. (a) _________________, _______________, _____________, </w:t>
      </w:r>
      <w:r w:rsidRPr="00F84FC6">
        <w:rPr>
          <w:rFonts w:ascii="Arial Narrow" w:hAnsi="Arial Narrow"/>
          <w:color w:val="000000"/>
          <w:sz w:val="28"/>
          <w:szCs w:val="28"/>
        </w:rPr>
        <w:t xml:space="preserve">portador (a) da Cédula de identidade RG nº. __________ expedida pela SSP/______, e do CPF nº. _______________, </w:t>
      </w:r>
      <w:r w:rsidRPr="00F84FC6">
        <w:rPr>
          <w:rFonts w:ascii="Arial Narrow" w:hAnsi="Arial Narrow" w:cs="Arial"/>
          <w:iCs/>
          <w:color w:val="000000"/>
          <w:sz w:val="28"/>
          <w:szCs w:val="28"/>
        </w:rPr>
        <w:t xml:space="preserve">residente e domiciliado (a) na Rua/Avenida ___________, no Bairro _______, </w:t>
      </w:r>
      <w:r w:rsidRPr="00F84FC6">
        <w:rPr>
          <w:rFonts w:ascii="Arial Narrow" w:hAnsi="Arial Narrow"/>
          <w:color w:val="000000"/>
          <w:sz w:val="28"/>
          <w:szCs w:val="28"/>
        </w:rPr>
        <w:t>Município de</w:t>
      </w:r>
      <w:r w:rsidRPr="00F84FC6">
        <w:rPr>
          <w:rFonts w:ascii="Arial Narrow" w:hAnsi="Arial Narrow" w:cs="Arial"/>
          <w:iCs/>
          <w:color w:val="000000"/>
          <w:sz w:val="28"/>
          <w:szCs w:val="28"/>
        </w:rPr>
        <w:t xml:space="preserve"> _____________ (_____).</w:t>
      </w:r>
    </w:p>
    <w:p w14:paraId="3C1EDD9D" w14:textId="053783A0" w:rsidR="007F792D" w:rsidRPr="00F84FC6" w:rsidRDefault="007F792D" w:rsidP="00501BB5">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sidR="00B35918">
        <w:rPr>
          <w:rFonts w:ascii="Arial Narrow" w:hAnsi="Arial Narrow"/>
          <w:color w:val="000000"/>
          <w:sz w:val="28"/>
          <w:szCs w:val="28"/>
        </w:rPr>
        <w:t>o</w:t>
      </w:r>
      <w:r w:rsidRPr="00F84FC6">
        <w:rPr>
          <w:rFonts w:ascii="Arial Narrow" w:hAnsi="Arial Narrow"/>
          <w:color w:val="000000"/>
          <w:sz w:val="28"/>
          <w:szCs w:val="28"/>
        </w:rPr>
        <w:t xml:space="preserve"> Sr. Prefeit</w:t>
      </w:r>
      <w:r w:rsidR="00B35918">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sidR="00BF6916" w:rsidRPr="00E06B69">
        <w:rPr>
          <w:rFonts w:ascii="Arial Narrow" w:hAnsi="Arial Narrow"/>
          <w:color w:val="000000"/>
          <w:sz w:val="28"/>
          <w:szCs w:val="28"/>
        </w:rPr>
        <w:t>1</w:t>
      </w:r>
      <w:r w:rsidR="0015249B">
        <w:rPr>
          <w:rFonts w:ascii="Arial Narrow" w:hAnsi="Arial Narrow"/>
          <w:color w:val="000000"/>
          <w:sz w:val="28"/>
          <w:szCs w:val="28"/>
        </w:rPr>
        <w:t>87</w:t>
      </w:r>
      <w:r w:rsidR="00BF6916" w:rsidRPr="00E06B69">
        <w:rPr>
          <w:rFonts w:ascii="Arial Narrow" w:hAnsi="Arial Narrow"/>
          <w:color w:val="000000"/>
          <w:sz w:val="28"/>
          <w:szCs w:val="28"/>
        </w:rPr>
        <w:t>/2022</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E06B69" w:rsidRPr="00E06B69">
        <w:rPr>
          <w:rFonts w:ascii="Arial Narrow" w:hAnsi="Arial Narrow"/>
          <w:color w:val="000000"/>
          <w:sz w:val="28"/>
          <w:szCs w:val="28"/>
        </w:rPr>
        <w:t>0</w:t>
      </w:r>
      <w:r w:rsidR="0015249B">
        <w:rPr>
          <w:rFonts w:ascii="Arial Narrow" w:hAnsi="Arial Narrow"/>
          <w:color w:val="000000"/>
          <w:sz w:val="28"/>
          <w:szCs w:val="28"/>
        </w:rPr>
        <w:t>17</w:t>
      </w:r>
      <w:r w:rsidR="00BF6916" w:rsidRPr="00E06B69">
        <w:rPr>
          <w:rFonts w:ascii="Arial Narrow" w:hAnsi="Arial Narrow"/>
          <w:color w:val="000000"/>
          <w:sz w:val="28"/>
          <w:szCs w:val="28"/>
        </w:rPr>
        <w:t>/2022</w:t>
      </w:r>
      <w:r w:rsidRPr="00F84FC6">
        <w:rPr>
          <w:rFonts w:ascii="Arial Narrow" w:hAnsi="Arial Narrow"/>
          <w:color w:val="000000"/>
          <w:sz w:val="28"/>
          <w:szCs w:val="28"/>
        </w:rPr>
        <w:t>, que faz parte integrante e complementar deste Contrato, como se nele estivesse contido.</w:t>
      </w:r>
    </w:p>
    <w:p w14:paraId="0728AE99" w14:textId="77777777" w:rsidR="007F792D" w:rsidRPr="00F84FC6" w:rsidRDefault="007F792D" w:rsidP="007F792D">
      <w:pPr>
        <w:pStyle w:val="Textoembloco"/>
        <w:ind w:left="0" w:right="-1"/>
        <w:rPr>
          <w:rFonts w:ascii="Arial Narrow" w:hAnsi="Arial Narrow" w:cs="Arial"/>
          <w:iCs/>
          <w:color w:val="000000"/>
          <w:sz w:val="28"/>
          <w:szCs w:val="28"/>
        </w:rPr>
      </w:pPr>
    </w:p>
    <w:p w14:paraId="3EBEDFE6" w14:textId="3B6B7927" w:rsidR="007F792D" w:rsidRPr="00B35918" w:rsidRDefault="007F792D" w:rsidP="00B35918">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sidR="00BF6916" w:rsidRPr="00E06B69">
        <w:rPr>
          <w:rFonts w:ascii="Arial Narrow" w:hAnsi="Arial Narrow"/>
          <w:color w:val="000000"/>
          <w:sz w:val="28"/>
          <w:szCs w:val="28"/>
        </w:rPr>
        <w:t>1</w:t>
      </w:r>
      <w:r w:rsidR="0015249B">
        <w:rPr>
          <w:rFonts w:ascii="Arial Narrow" w:hAnsi="Arial Narrow"/>
          <w:color w:val="000000"/>
          <w:sz w:val="28"/>
          <w:szCs w:val="28"/>
        </w:rPr>
        <w:t>87</w:t>
      </w:r>
      <w:r w:rsidR="00BF6916" w:rsidRPr="00E06B69">
        <w:rPr>
          <w:rFonts w:ascii="Arial Narrow" w:hAnsi="Arial Narrow"/>
          <w:color w:val="000000"/>
          <w:sz w:val="28"/>
          <w:szCs w:val="28"/>
        </w:rPr>
        <w:t>/2022</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sidR="00E06B69" w:rsidRPr="00E06B69">
        <w:rPr>
          <w:rFonts w:ascii="Arial Narrow" w:hAnsi="Arial Narrow"/>
          <w:color w:val="000000"/>
          <w:sz w:val="28"/>
          <w:szCs w:val="28"/>
        </w:rPr>
        <w:t>0</w:t>
      </w:r>
      <w:r w:rsidR="0015249B">
        <w:rPr>
          <w:rFonts w:ascii="Arial Narrow" w:hAnsi="Arial Narrow"/>
          <w:color w:val="000000"/>
          <w:sz w:val="28"/>
          <w:szCs w:val="28"/>
        </w:rPr>
        <w:t>17</w:t>
      </w:r>
      <w:r w:rsidR="00BF6916" w:rsidRPr="00E06B69">
        <w:rPr>
          <w:rFonts w:ascii="Arial Narrow" w:hAnsi="Arial Narrow"/>
          <w:color w:val="000000"/>
          <w:sz w:val="28"/>
          <w:szCs w:val="28"/>
        </w:rPr>
        <w:t>/2022</w:t>
      </w:r>
      <w:r w:rsidRPr="00F84FC6">
        <w:rPr>
          <w:rFonts w:ascii="Arial Narrow" w:hAnsi="Arial Narrow"/>
          <w:color w:val="000000"/>
          <w:sz w:val="28"/>
          <w:szCs w:val="28"/>
        </w:rPr>
        <w:t xml:space="preserve">, tipo menor preço por item, homologada no dia ______ de ______ de </w:t>
      </w:r>
      <w:r w:rsidR="006E0BCD">
        <w:rPr>
          <w:rFonts w:ascii="Arial Narrow" w:hAnsi="Arial Narrow"/>
          <w:color w:val="000000"/>
          <w:sz w:val="28"/>
          <w:szCs w:val="28"/>
        </w:rPr>
        <w:t>2022</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3BA05CDC" w14:textId="77777777" w:rsidR="007F792D" w:rsidRPr="00B35918" w:rsidRDefault="007F792D" w:rsidP="007F792D">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14:paraId="121749C1" w14:textId="6CA42DCC" w:rsidR="007F792D" w:rsidRPr="00EB7F34" w:rsidRDefault="009160F8" w:rsidP="00EB7F34">
      <w:pPr>
        <w:pStyle w:val="PargrafodaLista"/>
        <w:widowControl w:val="0"/>
        <w:numPr>
          <w:ilvl w:val="1"/>
          <w:numId w:val="13"/>
        </w:numPr>
        <w:ind w:right="-1"/>
        <w:jc w:val="both"/>
        <w:rPr>
          <w:rFonts w:ascii="Arial Narrow" w:hAnsi="Arial Narrow"/>
          <w:bCs/>
          <w:color w:val="000000"/>
          <w:sz w:val="28"/>
          <w:szCs w:val="28"/>
        </w:rPr>
      </w:pPr>
      <w:r w:rsidRPr="00EB7F34">
        <w:rPr>
          <w:rFonts w:ascii="Arial Narrow" w:hAnsi="Arial Narrow" w:cstheme="minorHAnsi"/>
          <w:sz w:val="28"/>
          <w:szCs w:val="28"/>
        </w:rPr>
        <w:t xml:space="preserve">A presente licitação tem por objeto a Aquisição de </w:t>
      </w:r>
      <w:r w:rsidR="00EB7F34" w:rsidRPr="00EB7F34">
        <w:rPr>
          <w:rFonts w:ascii="Arial Narrow" w:hAnsi="Arial Narrow" w:cstheme="minorHAnsi"/>
          <w:sz w:val="28"/>
          <w:szCs w:val="28"/>
        </w:rPr>
        <w:t>M</w:t>
      </w:r>
      <w:r w:rsidRPr="00EB7F34">
        <w:rPr>
          <w:rFonts w:ascii="Arial Narrow" w:hAnsi="Arial Narrow" w:cstheme="minorHAnsi"/>
          <w:sz w:val="28"/>
          <w:szCs w:val="28"/>
        </w:rPr>
        <w:t>ateria</w:t>
      </w:r>
      <w:r w:rsidR="00EB7F34" w:rsidRPr="00EB7F34">
        <w:rPr>
          <w:rFonts w:ascii="Arial Narrow" w:hAnsi="Arial Narrow" w:cstheme="minorHAnsi"/>
          <w:sz w:val="28"/>
          <w:szCs w:val="28"/>
        </w:rPr>
        <w:t>is</w:t>
      </w:r>
      <w:r w:rsidRPr="00EB7F34">
        <w:rPr>
          <w:rFonts w:ascii="Arial Narrow" w:hAnsi="Arial Narrow" w:cstheme="minorHAnsi"/>
          <w:sz w:val="28"/>
          <w:szCs w:val="28"/>
        </w:rPr>
        <w:t xml:space="preserve"> </w:t>
      </w:r>
      <w:r w:rsidR="00EB7F34" w:rsidRPr="00EB7F34">
        <w:rPr>
          <w:rFonts w:ascii="Arial Narrow" w:hAnsi="Arial Narrow" w:cstheme="minorHAnsi"/>
          <w:sz w:val="28"/>
          <w:szCs w:val="28"/>
        </w:rPr>
        <w:t>H</w:t>
      </w:r>
      <w:r w:rsidRPr="00EB7F34">
        <w:rPr>
          <w:rFonts w:ascii="Arial Narrow" w:hAnsi="Arial Narrow" w:cstheme="minorHAnsi"/>
          <w:sz w:val="28"/>
          <w:szCs w:val="28"/>
        </w:rPr>
        <w:t>ospitalares padronizados pela Secretaria Municipal de Saúde, mediante processo de aquisição com entrega parcelada, para abastecimento das Unidades de Estratégia de Saúde da Família e Pronto Atendimento Municipal</w:t>
      </w:r>
      <w:r w:rsidR="007F792D" w:rsidRPr="00EB7F34">
        <w:rPr>
          <w:rFonts w:ascii="Arial Narrow" w:hAnsi="Arial Narrow"/>
          <w:color w:val="000000"/>
          <w:sz w:val="28"/>
          <w:szCs w:val="28"/>
        </w:rPr>
        <w:t>, em conformidade com as especificações e quantidades constantes na</w:t>
      </w:r>
      <w:r w:rsidR="007F792D" w:rsidRPr="00EB7F34">
        <w:rPr>
          <w:rFonts w:ascii="Arial Narrow" w:hAnsi="Arial Narrow"/>
          <w:b/>
          <w:bCs/>
          <w:color w:val="000000"/>
          <w:sz w:val="28"/>
          <w:szCs w:val="28"/>
        </w:rPr>
        <w:t xml:space="preserve"> PROPOSTA DE PREÇOS </w:t>
      </w:r>
      <w:r w:rsidR="007F792D" w:rsidRPr="00EB7F34">
        <w:rPr>
          <w:rFonts w:ascii="Arial Narrow" w:hAnsi="Arial Narrow"/>
          <w:color w:val="000000"/>
          <w:sz w:val="28"/>
          <w:szCs w:val="28"/>
        </w:rPr>
        <w:t>e</w:t>
      </w:r>
      <w:r w:rsidR="007F792D" w:rsidRPr="00EB7F34">
        <w:rPr>
          <w:rFonts w:ascii="Arial Narrow" w:hAnsi="Arial Narrow"/>
          <w:b/>
          <w:bCs/>
          <w:color w:val="000000"/>
          <w:sz w:val="28"/>
          <w:szCs w:val="28"/>
        </w:rPr>
        <w:t xml:space="preserve"> TERMO DE REFERÊNCIA, </w:t>
      </w:r>
      <w:r w:rsidR="007F792D" w:rsidRPr="00EB7F34">
        <w:rPr>
          <w:rFonts w:ascii="Arial Narrow" w:hAnsi="Arial Narrow"/>
          <w:color w:val="000000"/>
          <w:sz w:val="28"/>
          <w:szCs w:val="28"/>
        </w:rPr>
        <w:t>conforme planilha abaixo</w:t>
      </w:r>
      <w:r w:rsidR="007F792D" w:rsidRPr="00EB7F34">
        <w:rPr>
          <w:rFonts w:ascii="Arial Narrow" w:hAnsi="Arial Narrow"/>
          <w:bCs/>
          <w:color w:val="000000"/>
          <w:sz w:val="28"/>
          <w:szCs w:val="28"/>
        </w:rPr>
        <w:t>:</w:t>
      </w:r>
    </w:p>
    <w:p w14:paraId="54E4E7F9" w14:textId="77777777" w:rsidR="00EB7F34" w:rsidRPr="00EB7F34" w:rsidRDefault="00EB7F34" w:rsidP="00EB7F34">
      <w:pPr>
        <w:pStyle w:val="PargrafodaLista"/>
        <w:widowControl w:val="0"/>
        <w:ind w:left="720" w:right="-1"/>
        <w:jc w:val="both"/>
        <w:rPr>
          <w:rFonts w:ascii="Arial Narrow" w:hAnsi="Arial Narrow"/>
          <w:bCs/>
          <w:iCs/>
          <w:color w:val="000000"/>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
        <w:gridCol w:w="781"/>
        <w:gridCol w:w="4018"/>
        <w:gridCol w:w="709"/>
        <w:gridCol w:w="850"/>
        <w:gridCol w:w="1266"/>
        <w:gridCol w:w="1286"/>
      </w:tblGrid>
      <w:tr w:rsidR="007F792D" w:rsidRPr="00F84FC6" w14:paraId="2F23F1F7" w14:textId="77777777" w:rsidTr="00A6208E">
        <w:tc>
          <w:tcPr>
            <w:tcW w:w="554" w:type="dxa"/>
            <w:shd w:val="clear" w:color="auto" w:fill="BFBFBF"/>
            <w:vAlign w:val="center"/>
          </w:tcPr>
          <w:p w14:paraId="22751ED2"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Item</w:t>
            </w:r>
          </w:p>
        </w:tc>
        <w:tc>
          <w:tcPr>
            <w:tcW w:w="781" w:type="dxa"/>
            <w:shd w:val="clear" w:color="auto" w:fill="BFBFBF"/>
            <w:vAlign w:val="center"/>
          </w:tcPr>
          <w:p w14:paraId="022C307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Código</w:t>
            </w:r>
          </w:p>
        </w:tc>
        <w:tc>
          <w:tcPr>
            <w:tcW w:w="4018" w:type="dxa"/>
            <w:shd w:val="clear" w:color="auto" w:fill="BFBFBF"/>
            <w:vAlign w:val="center"/>
          </w:tcPr>
          <w:p w14:paraId="744CE8D9"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Descrição</w:t>
            </w:r>
          </w:p>
        </w:tc>
        <w:tc>
          <w:tcPr>
            <w:tcW w:w="709" w:type="dxa"/>
            <w:shd w:val="clear" w:color="auto" w:fill="BFBFBF"/>
            <w:vAlign w:val="center"/>
          </w:tcPr>
          <w:p w14:paraId="458DCAF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Unid.</w:t>
            </w:r>
          </w:p>
        </w:tc>
        <w:tc>
          <w:tcPr>
            <w:tcW w:w="850" w:type="dxa"/>
            <w:shd w:val="clear" w:color="auto" w:fill="BFBFBF"/>
            <w:vAlign w:val="center"/>
          </w:tcPr>
          <w:p w14:paraId="6BAF3E90"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Marca</w:t>
            </w:r>
          </w:p>
        </w:tc>
        <w:tc>
          <w:tcPr>
            <w:tcW w:w="1266" w:type="dxa"/>
            <w:shd w:val="clear" w:color="auto" w:fill="BFBFBF"/>
            <w:vAlign w:val="center"/>
          </w:tcPr>
          <w:p w14:paraId="3D00114D"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Unit.</w:t>
            </w:r>
          </w:p>
        </w:tc>
        <w:tc>
          <w:tcPr>
            <w:tcW w:w="1286" w:type="dxa"/>
            <w:shd w:val="clear" w:color="auto" w:fill="BFBFBF"/>
            <w:vAlign w:val="center"/>
          </w:tcPr>
          <w:p w14:paraId="46A47B88" w14:textId="77777777" w:rsidR="007F792D" w:rsidRPr="00F84FC6" w:rsidRDefault="007F792D" w:rsidP="00A6208E">
            <w:pPr>
              <w:jc w:val="center"/>
              <w:rPr>
                <w:rFonts w:ascii="Arial Narrow" w:hAnsi="Arial Narrow"/>
                <w:b/>
                <w:color w:val="000000"/>
                <w:sz w:val="20"/>
                <w:szCs w:val="28"/>
              </w:rPr>
            </w:pPr>
            <w:r w:rsidRPr="00F84FC6">
              <w:rPr>
                <w:rFonts w:ascii="Arial Narrow" w:hAnsi="Arial Narrow"/>
                <w:b/>
                <w:color w:val="000000"/>
                <w:sz w:val="20"/>
                <w:szCs w:val="28"/>
              </w:rPr>
              <w:t>Valor Total</w:t>
            </w:r>
          </w:p>
        </w:tc>
      </w:tr>
      <w:tr w:rsidR="007F792D" w:rsidRPr="00F84FC6" w14:paraId="3F8DB339" w14:textId="77777777" w:rsidTr="00A6208E">
        <w:tc>
          <w:tcPr>
            <w:tcW w:w="554" w:type="dxa"/>
            <w:shd w:val="clear" w:color="auto" w:fill="auto"/>
          </w:tcPr>
          <w:p w14:paraId="1106573E" w14:textId="77777777" w:rsidR="007F792D" w:rsidRPr="00F84FC6" w:rsidRDefault="007F792D" w:rsidP="00A6208E">
            <w:pPr>
              <w:jc w:val="both"/>
              <w:rPr>
                <w:rFonts w:ascii="Arial Narrow" w:hAnsi="Arial Narrow" w:cs="Arial"/>
                <w:color w:val="000000"/>
                <w:sz w:val="28"/>
                <w:szCs w:val="28"/>
              </w:rPr>
            </w:pPr>
          </w:p>
        </w:tc>
        <w:tc>
          <w:tcPr>
            <w:tcW w:w="781" w:type="dxa"/>
            <w:shd w:val="clear" w:color="auto" w:fill="auto"/>
          </w:tcPr>
          <w:p w14:paraId="3B4D9614" w14:textId="77777777" w:rsidR="007F792D" w:rsidRPr="00F84FC6" w:rsidRDefault="007F792D" w:rsidP="00A6208E">
            <w:pPr>
              <w:jc w:val="both"/>
              <w:rPr>
                <w:rFonts w:ascii="Arial Narrow" w:hAnsi="Arial Narrow" w:cs="Arial"/>
                <w:color w:val="000000"/>
                <w:sz w:val="28"/>
                <w:szCs w:val="28"/>
              </w:rPr>
            </w:pPr>
          </w:p>
        </w:tc>
        <w:tc>
          <w:tcPr>
            <w:tcW w:w="4018" w:type="dxa"/>
            <w:shd w:val="clear" w:color="auto" w:fill="auto"/>
          </w:tcPr>
          <w:p w14:paraId="2A834BB8" w14:textId="77777777" w:rsidR="007F792D" w:rsidRPr="00F84FC6" w:rsidRDefault="007F792D" w:rsidP="00A6208E">
            <w:pPr>
              <w:jc w:val="both"/>
              <w:rPr>
                <w:rFonts w:ascii="Arial Narrow" w:hAnsi="Arial Narrow" w:cs="Arial"/>
                <w:color w:val="000000"/>
                <w:sz w:val="28"/>
                <w:szCs w:val="28"/>
              </w:rPr>
            </w:pPr>
          </w:p>
        </w:tc>
        <w:tc>
          <w:tcPr>
            <w:tcW w:w="709" w:type="dxa"/>
            <w:shd w:val="clear" w:color="auto" w:fill="auto"/>
            <w:vAlign w:val="center"/>
          </w:tcPr>
          <w:p w14:paraId="09FC8C24" w14:textId="77777777" w:rsidR="007F792D" w:rsidRPr="00F84FC6" w:rsidRDefault="007F792D" w:rsidP="00A6208E">
            <w:pPr>
              <w:jc w:val="both"/>
              <w:rPr>
                <w:rFonts w:ascii="Arial Narrow" w:hAnsi="Arial Narrow"/>
                <w:color w:val="000000"/>
                <w:sz w:val="28"/>
                <w:szCs w:val="28"/>
              </w:rPr>
            </w:pPr>
          </w:p>
        </w:tc>
        <w:tc>
          <w:tcPr>
            <w:tcW w:w="850" w:type="dxa"/>
            <w:shd w:val="clear" w:color="auto" w:fill="auto"/>
            <w:vAlign w:val="center"/>
          </w:tcPr>
          <w:p w14:paraId="389900B1" w14:textId="77777777" w:rsidR="007F792D" w:rsidRPr="00F84FC6" w:rsidRDefault="007F792D" w:rsidP="00A6208E">
            <w:pPr>
              <w:jc w:val="both"/>
              <w:rPr>
                <w:rFonts w:ascii="Arial Narrow" w:hAnsi="Arial Narrow"/>
                <w:color w:val="000000"/>
                <w:sz w:val="28"/>
                <w:szCs w:val="28"/>
              </w:rPr>
            </w:pPr>
          </w:p>
        </w:tc>
        <w:tc>
          <w:tcPr>
            <w:tcW w:w="1266" w:type="dxa"/>
            <w:shd w:val="clear" w:color="auto" w:fill="auto"/>
            <w:vAlign w:val="center"/>
          </w:tcPr>
          <w:p w14:paraId="60BC684E" w14:textId="77777777" w:rsidR="007F792D" w:rsidRPr="00F84FC6" w:rsidRDefault="007F792D" w:rsidP="00A6208E">
            <w:pPr>
              <w:jc w:val="both"/>
              <w:rPr>
                <w:rFonts w:ascii="Arial Narrow" w:hAnsi="Arial Narrow"/>
                <w:color w:val="000000"/>
                <w:sz w:val="28"/>
                <w:szCs w:val="28"/>
              </w:rPr>
            </w:pPr>
          </w:p>
        </w:tc>
        <w:tc>
          <w:tcPr>
            <w:tcW w:w="1286" w:type="dxa"/>
            <w:shd w:val="clear" w:color="auto" w:fill="auto"/>
            <w:vAlign w:val="center"/>
          </w:tcPr>
          <w:p w14:paraId="36FA68A8" w14:textId="77777777" w:rsidR="007F792D" w:rsidRPr="00F84FC6" w:rsidRDefault="007F792D" w:rsidP="00A6208E">
            <w:pPr>
              <w:jc w:val="both"/>
              <w:rPr>
                <w:rFonts w:ascii="Arial Narrow" w:hAnsi="Arial Narrow"/>
                <w:color w:val="000000"/>
                <w:sz w:val="28"/>
                <w:szCs w:val="28"/>
              </w:rPr>
            </w:pPr>
          </w:p>
        </w:tc>
      </w:tr>
    </w:tbl>
    <w:p w14:paraId="3A216268" w14:textId="77777777" w:rsidR="007F792D" w:rsidRPr="00F84FC6" w:rsidRDefault="007F792D" w:rsidP="007F792D">
      <w:pPr>
        <w:widowControl w:val="0"/>
        <w:ind w:right="-568"/>
        <w:jc w:val="both"/>
        <w:rPr>
          <w:rFonts w:ascii="Arial Narrow" w:hAnsi="Arial Narrow" w:cs="Arial"/>
          <w:iCs/>
          <w:color w:val="000000"/>
          <w:sz w:val="28"/>
          <w:szCs w:val="28"/>
        </w:rPr>
      </w:pPr>
    </w:p>
    <w:p w14:paraId="2DC8FB4F"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125DE323" w14:textId="114ABCA2"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sidR="00BF6916" w:rsidRPr="00E06B69">
        <w:rPr>
          <w:rFonts w:ascii="Arial Narrow" w:hAnsi="Arial Narrow" w:cs="ArialMT"/>
          <w:color w:val="000000"/>
          <w:sz w:val="28"/>
          <w:szCs w:val="28"/>
        </w:rPr>
        <w:t>112/2022</w:t>
      </w:r>
      <w:r w:rsidRPr="00F84FC6">
        <w:rPr>
          <w:rFonts w:ascii="Arial Narrow" w:hAnsi="Arial Narrow" w:cs="ArialMT"/>
          <w:color w:val="000000"/>
          <w:sz w:val="28"/>
          <w:szCs w:val="28"/>
        </w:rPr>
        <w:t>.</w:t>
      </w:r>
    </w:p>
    <w:p w14:paraId="36DF7C99" w14:textId="77777777" w:rsidR="007F792D" w:rsidRPr="00F84FC6" w:rsidRDefault="007F792D" w:rsidP="007F792D">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BBCCFA" w14:textId="77777777" w:rsidR="007F792D" w:rsidRPr="00F84FC6" w:rsidRDefault="007F792D" w:rsidP="007F792D">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DB37307" w14:textId="77777777" w:rsidR="00B35918" w:rsidRPr="00B35918" w:rsidRDefault="007F792D" w:rsidP="006E0BCD">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4850B613" w14:textId="77777777" w:rsidR="00B35918" w:rsidRPr="00B35918" w:rsidRDefault="007F792D" w:rsidP="00B35918">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5B65CB45" w14:textId="77777777" w:rsidR="00B35918" w:rsidRPr="00F84FC6" w:rsidRDefault="007F792D" w:rsidP="00B35918">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6B340422"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458F8609"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2E15E083" w14:textId="77777777" w:rsidR="007F792D" w:rsidRPr="00F84FC6"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1852C1E2" w14:textId="77777777" w:rsidR="007F792D" w:rsidRPr="00B35918" w:rsidRDefault="007F792D" w:rsidP="00B35918">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1429FF87" w14:textId="5BB9AD5F" w:rsidR="007F792D" w:rsidRPr="008C745A" w:rsidRDefault="007F792D" w:rsidP="008C745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2A3C9F9B" w14:textId="77777777" w:rsidR="007F792D" w:rsidRPr="00F84FC6" w:rsidRDefault="007F792D" w:rsidP="00B35918">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3514365D" w14:textId="64E9EA5B" w:rsidR="008C745A" w:rsidRPr="00F84FC6" w:rsidRDefault="007F792D" w:rsidP="000A3D6B">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13B5E165" w14:textId="77777777" w:rsidR="007F792D" w:rsidRPr="00F84FC6" w:rsidRDefault="007F792D" w:rsidP="00B35918">
      <w:pPr>
        <w:spacing w:before="240"/>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4394A886"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3911E570"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7E9BBB79"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773FD3B" w14:textId="77777777" w:rsidR="007F792D" w:rsidRPr="00F84FC6" w:rsidRDefault="007F792D" w:rsidP="00B35918">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5EF8FA1F" w14:textId="03855743" w:rsidR="006E0BCD" w:rsidRPr="006E0BCD" w:rsidRDefault="007F792D" w:rsidP="00E06B69">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2A9FAD5B" w14:textId="77777777" w:rsidR="007F792D" w:rsidRPr="008D1831" w:rsidRDefault="007F792D" w:rsidP="008D1831">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ACA5838" w14:textId="58D92F9F"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sidR="000A3D6B">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sidR="00B35918">
        <w:rPr>
          <w:rFonts w:ascii="Arial Narrow" w:hAnsi="Arial Narrow"/>
          <w:b/>
          <w:color w:val="000000"/>
          <w:sz w:val="28"/>
          <w:szCs w:val="28"/>
        </w:rPr>
        <w:t>10</w:t>
      </w:r>
      <w:r w:rsidRPr="00F84FC6">
        <w:rPr>
          <w:rFonts w:ascii="Arial Narrow" w:hAnsi="Arial Narrow"/>
          <w:b/>
          <w:color w:val="000000"/>
          <w:sz w:val="28"/>
          <w:szCs w:val="28"/>
        </w:rPr>
        <w:t xml:space="preserve"> (</w:t>
      </w:r>
      <w:r w:rsidR="00B35918">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sidR="00B35918">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sidR="008D1831">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14:paraId="5A0C4F60" w14:textId="704F3CC2" w:rsidR="007F792D" w:rsidRPr="000A3D6B" w:rsidRDefault="007F792D" w:rsidP="00E06B69">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254E0DE9" w14:textId="77777777" w:rsidR="007F792D" w:rsidRPr="008D1831" w:rsidRDefault="007F792D" w:rsidP="008D1831">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lastRenderedPageBreak/>
        <w:t>3.</w:t>
      </w:r>
      <w:r w:rsidR="008D1831">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14:paraId="3E787D09"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F61907F" w14:textId="6108F629" w:rsidR="007F792D" w:rsidRPr="00F84FC6" w:rsidRDefault="007F792D" w:rsidP="008D1831">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sidR="008D1831">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r w:rsidR="00DA0EAB">
        <w:rPr>
          <w:rFonts w:ascii="Arial Narrow" w:hAnsi="Arial Narrow" w:cs="Arial"/>
          <w:color w:val="000000"/>
          <w:sz w:val="28"/>
          <w:szCs w:val="28"/>
        </w:rPr>
        <w:t>.</w:t>
      </w:r>
    </w:p>
    <w:p w14:paraId="4CF123E4"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8D1831">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59FAADCE" w14:textId="77777777" w:rsidR="007F792D" w:rsidRPr="00F84FC6" w:rsidRDefault="007F792D" w:rsidP="007F792D">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00EA98B9"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cs="Arial"/>
          <w:b/>
          <w:bCs/>
          <w:iCs/>
          <w:color w:val="000000"/>
          <w:sz w:val="28"/>
          <w:szCs w:val="28"/>
        </w:rPr>
        <w:t>3.</w:t>
      </w:r>
      <w:r w:rsidR="000A0423">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42F19F5D"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A7B886E"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002DBA82"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bCs/>
          <w:color w:val="000000"/>
          <w:sz w:val="28"/>
          <w:szCs w:val="28"/>
        </w:rPr>
        <w:t>3.</w:t>
      </w:r>
      <w:r w:rsidR="000A0423">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7558B8D5"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t>3.</w:t>
      </w:r>
      <w:r w:rsidR="000A0423">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67B7B8A4" w14:textId="77777777" w:rsidR="007F792D" w:rsidRPr="00F84FC6" w:rsidRDefault="007F792D" w:rsidP="007F792D">
      <w:pPr>
        <w:jc w:val="both"/>
        <w:rPr>
          <w:rFonts w:ascii="Arial Narrow" w:hAnsi="Arial Narrow"/>
          <w:color w:val="000000"/>
          <w:sz w:val="28"/>
          <w:szCs w:val="28"/>
        </w:rPr>
      </w:pPr>
      <w:r w:rsidRPr="00F84FC6">
        <w:rPr>
          <w:rFonts w:ascii="Arial Narrow" w:hAnsi="Arial Narrow"/>
          <w:b/>
          <w:color w:val="000000"/>
          <w:sz w:val="28"/>
          <w:szCs w:val="28"/>
        </w:rPr>
        <w:lastRenderedPageBreak/>
        <w:t>3.1</w:t>
      </w:r>
      <w:r w:rsidR="000A0423">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0E335E26" w14:textId="77777777" w:rsidR="000A0423" w:rsidRPr="00F84FC6" w:rsidRDefault="007F792D" w:rsidP="000A0423">
      <w:pPr>
        <w:jc w:val="both"/>
        <w:rPr>
          <w:rFonts w:ascii="Arial Narrow" w:hAnsi="Arial Narrow" w:cs="Arial"/>
          <w:color w:val="000000"/>
          <w:sz w:val="28"/>
          <w:szCs w:val="28"/>
        </w:rPr>
      </w:pPr>
      <w:r w:rsidRPr="00F84FC6">
        <w:rPr>
          <w:rFonts w:ascii="Arial Narrow" w:hAnsi="Arial Narrow" w:cs="Arial"/>
          <w:b/>
          <w:color w:val="000000"/>
          <w:sz w:val="28"/>
          <w:szCs w:val="28"/>
        </w:rPr>
        <w:t>3.</w:t>
      </w:r>
      <w:r w:rsidR="000A0423">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14:paraId="5EEF8CCE" w14:textId="6D59A3BA" w:rsidR="007F792D" w:rsidRPr="00E06B69" w:rsidRDefault="007F792D" w:rsidP="007F792D">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26F9919B" w14:textId="77777777" w:rsidR="007F792D" w:rsidRPr="000A0423" w:rsidRDefault="007F792D" w:rsidP="007F792D">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14:paraId="4F53A7D2" w14:textId="77777777" w:rsidR="007F792D" w:rsidRPr="00F84FC6" w:rsidRDefault="007F792D" w:rsidP="007F792D">
      <w:pPr>
        <w:widowControl w:val="0"/>
        <w:ind w:right="-1"/>
        <w:jc w:val="both"/>
        <w:rPr>
          <w:rFonts w:ascii="Arial Narrow" w:hAnsi="Arial Narrow" w:cs="Arial"/>
          <w:iCs/>
          <w:color w:val="000000"/>
          <w:sz w:val="28"/>
          <w:szCs w:val="28"/>
        </w:rPr>
      </w:pPr>
    </w:p>
    <w:p w14:paraId="575A0C30" w14:textId="48C56FAA" w:rsidR="007F792D" w:rsidRPr="00F84FC6" w:rsidRDefault="007F792D" w:rsidP="007F792D">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R$_____________________________</w:t>
      </w:r>
      <w:r w:rsidR="008C745A" w:rsidRPr="00F84FC6">
        <w:rPr>
          <w:rFonts w:ascii="Arial Narrow" w:hAnsi="Arial Narrow" w:cs="Arial"/>
          <w:iCs/>
          <w:color w:val="000000"/>
          <w:sz w:val="28"/>
          <w:szCs w:val="28"/>
        </w:rPr>
        <w:t>_</w:t>
      </w:r>
      <w:r w:rsidR="008C745A">
        <w:rPr>
          <w:rFonts w:ascii="Arial Narrow" w:hAnsi="Arial Narrow" w:cs="Arial"/>
          <w:iCs/>
          <w:color w:val="000000"/>
          <w:sz w:val="28"/>
          <w:szCs w:val="28"/>
        </w:rPr>
        <w:t xml:space="preserve"> (</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t>______________________________).</w:t>
      </w:r>
    </w:p>
    <w:p w14:paraId="349272AB" w14:textId="77777777" w:rsidR="007F792D" w:rsidRPr="00F84FC6" w:rsidRDefault="007F792D" w:rsidP="007F792D">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7145CCCE" w14:textId="77777777" w:rsidR="007F792D" w:rsidRPr="00F84FC6" w:rsidRDefault="007F792D" w:rsidP="000A0423">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1DCEEE01" w14:textId="77777777" w:rsidR="007F792D" w:rsidRPr="000A0423" w:rsidRDefault="007F792D" w:rsidP="007F792D">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268D56E2"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74AF0A0" w14:textId="77777777" w:rsidR="007F792D" w:rsidRPr="00F84FC6" w:rsidRDefault="007F792D" w:rsidP="007F792D">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30FDD968" w14:textId="77777777" w:rsidR="007F792D" w:rsidRPr="00F84FC6" w:rsidRDefault="007F792D" w:rsidP="000A0423">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158A35DD" w14:textId="0E1917A6" w:rsidR="007F792D" w:rsidRDefault="007F792D" w:rsidP="000A0423">
      <w:pPr>
        <w:widowControl w:val="0"/>
        <w:ind w:right="-568"/>
        <w:jc w:val="both"/>
        <w:rPr>
          <w:rFonts w:ascii="Arial Narrow" w:hAnsi="Arial Narrow" w:cs="Helvetica"/>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r w:rsidR="00EB7F34">
        <w:rPr>
          <w:rFonts w:ascii="Arial Narrow" w:hAnsi="Arial Narrow" w:cs="Helvetica"/>
          <w:color w:val="000000"/>
          <w:sz w:val="28"/>
          <w:szCs w:val="28"/>
        </w:rPr>
        <w:t>.</w:t>
      </w:r>
    </w:p>
    <w:p w14:paraId="73ACE99C" w14:textId="77777777" w:rsidR="00EB7F34" w:rsidRPr="000A0423" w:rsidRDefault="00EB7F34" w:rsidP="000A0423">
      <w:pPr>
        <w:widowControl w:val="0"/>
        <w:ind w:right="-568"/>
        <w:jc w:val="both"/>
        <w:rPr>
          <w:rFonts w:ascii="Arial Narrow" w:hAnsi="Arial Narrow" w:cs="Arial"/>
          <w:color w:val="000000"/>
          <w:sz w:val="28"/>
          <w:szCs w:val="28"/>
        </w:rPr>
      </w:pPr>
    </w:p>
    <w:p w14:paraId="5F7B8BB3" w14:textId="21AB46B1" w:rsidR="008C745A" w:rsidRPr="000A0423" w:rsidRDefault="007F792D" w:rsidP="007F792D">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lastRenderedPageBreak/>
        <w:t xml:space="preserve">CLÁUSULA QUINTA </w:t>
      </w:r>
      <w:r w:rsidRPr="00F84FC6">
        <w:rPr>
          <w:rFonts w:ascii="Arial Narrow" w:hAnsi="Arial Narrow" w:cs="Arial"/>
          <w:b/>
          <w:bCs/>
          <w:iCs/>
          <w:color w:val="000000"/>
          <w:sz w:val="28"/>
          <w:szCs w:val="28"/>
        </w:rPr>
        <w:t>– DO PREÇO E DO REAJUSTE</w:t>
      </w:r>
    </w:p>
    <w:p w14:paraId="457F5441" w14:textId="77777777" w:rsidR="007F792D" w:rsidRPr="000A0423" w:rsidRDefault="007F792D" w:rsidP="007F792D">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40D012C3" w14:textId="77777777" w:rsidR="007F792D" w:rsidRPr="000A0423" w:rsidRDefault="007F792D" w:rsidP="000A0423">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096C91D1" w14:textId="77777777" w:rsidR="007F792D" w:rsidRPr="00F84FC6" w:rsidRDefault="007F792D" w:rsidP="000A0423">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41B80D58" w14:textId="65F6316E" w:rsidR="000A0423" w:rsidRPr="000A0423" w:rsidRDefault="007F792D" w:rsidP="00EB7F34">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4CE4CD99" w14:textId="1F04BE5B" w:rsidR="007F792D" w:rsidRDefault="007F792D" w:rsidP="000A0423">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14:paraId="14076980" w14:textId="77777777" w:rsidR="000A3D6B" w:rsidRPr="000A3D6B" w:rsidRDefault="000A3D6B" w:rsidP="000A3D6B"/>
    <w:p w14:paraId="00B03E41" w14:textId="77777777" w:rsidR="007F792D" w:rsidRPr="00F84FC6" w:rsidRDefault="007F792D" w:rsidP="007F792D">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9460" w:type="dxa"/>
        <w:tblCellMar>
          <w:left w:w="70" w:type="dxa"/>
          <w:right w:w="70" w:type="dxa"/>
        </w:tblCellMar>
        <w:tblLook w:val="04A0" w:firstRow="1" w:lastRow="0" w:firstColumn="1" w:lastColumn="0" w:noHBand="0" w:noVBand="1"/>
      </w:tblPr>
      <w:tblGrid>
        <w:gridCol w:w="9460"/>
      </w:tblGrid>
      <w:tr w:rsidR="00997A83" w:rsidRPr="00997A83" w14:paraId="3413A504" w14:textId="77777777" w:rsidTr="00997A83">
        <w:trPr>
          <w:trHeight w:val="1980"/>
        </w:trPr>
        <w:tc>
          <w:tcPr>
            <w:tcW w:w="9460" w:type="dxa"/>
            <w:tcBorders>
              <w:top w:val="nil"/>
              <w:left w:val="nil"/>
              <w:bottom w:val="nil"/>
              <w:right w:val="nil"/>
            </w:tcBorders>
            <w:shd w:val="clear" w:color="auto" w:fill="auto"/>
            <w:vAlign w:val="center"/>
            <w:hideMark/>
          </w:tcPr>
          <w:p w14:paraId="61001DC5" w14:textId="15CE4A41" w:rsidR="00997A83" w:rsidRDefault="00997A83" w:rsidP="00997A83">
            <w:pPr>
              <w:spacing w:after="0" w:line="240" w:lineRule="auto"/>
              <w:rPr>
                <w:rFonts w:ascii="Verdana" w:hAnsi="Verdana" w:cs="Arial"/>
                <w:color w:val="000000"/>
                <w:sz w:val="20"/>
                <w:szCs w:val="20"/>
              </w:rPr>
            </w:pPr>
            <w:proofErr w:type="gramStart"/>
            <w:r w:rsidRPr="00997A83">
              <w:rPr>
                <w:rFonts w:ascii="Verdana" w:hAnsi="Verdana" w:cs="Arial"/>
                <w:color w:val="000000"/>
                <w:sz w:val="20"/>
                <w:szCs w:val="20"/>
              </w:rPr>
              <w:t>4  FUNDO</w:t>
            </w:r>
            <w:proofErr w:type="gramEnd"/>
            <w:r w:rsidRPr="00997A83">
              <w:rPr>
                <w:rFonts w:ascii="Verdana" w:hAnsi="Verdana" w:cs="Arial"/>
                <w:color w:val="000000"/>
                <w:sz w:val="20"/>
                <w:szCs w:val="20"/>
              </w:rPr>
              <w:t xml:space="preserve"> MUNICIPAL DE SAÚDE - FMS</w:t>
            </w:r>
            <w:r w:rsidRPr="00997A83">
              <w:rPr>
                <w:rFonts w:ascii="Verdana" w:hAnsi="Verdana" w:cs="Arial"/>
                <w:color w:val="000000"/>
                <w:sz w:val="20"/>
                <w:szCs w:val="20"/>
              </w:rPr>
              <w:br/>
              <w:t>09  SECRETARIA MUNICIPAL DE SAÚDE</w:t>
            </w:r>
            <w:r w:rsidRPr="00997A83">
              <w:rPr>
                <w:rFonts w:ascii="Verdana" w:hAnsi="Verdana" w:cs="Arial"/>
                <w:color w:val="000000"/>
                <w:sz w:val="20"/>
                <w:szCs w:val="20"/>
              </w:rPr>
              <w:br/>
              <w:t>09.02  FUNDO MUNICIPAL DE SAÚDE</w:t>
            </w:r>
            <w:r w:rsidRPr="00997A83">
              <w:rPr>
                <w:rFonts w:ascii="Verdana" w:hAnsi="Verdana" w:cs="Arial"/>
                <w:color w:val="000000"/>
                <w:sz w:val="20"/>
                <w:szCs w:val="20"/>
              </w:rPr>
              <w:br/>
              <w:t>10.301.1007-2.312  MANUTENÇÃO DAS ATIVIDADES DA ATNÇÃO PRIMÁRIA</w:t>
            </w:r>
            <w:r w:rsidRPr="00997A83">
              <w:rPr>
                <w:rFonts w:ascii="Verdana" w:hAnsi="Verdana" w:cs="Arial"/>
                <w:color w:val="000000"/>
                <w:sz w:val="20"/>
                <w:szCs w:val="20"/>
              </w:rPr>
              <w:br/>
              <w:t>3.3.90.30.00  MATERIAL DE CONSUMO</w:t>
            </w:r>
            <w:r w:rsidRPr="00997A83">
              <w:rPr>
                <w:rFonts w:ascii="Verdana" w:hAnsi="Verdana" w:cs="Arial"/>
                <w:color w:val="000000"/>
                <w:sz w:val="20"/>
                <w:szCs w:val="20"/>
              </w:rPr>
              <w:br/>
              <w:t>FONTE: 0.1.14-039     /     FICHA: 523</w:t>
            </w:r>
            <w:r w:rsidRPr="00997A83">
              <w:rPr>
                <w:rFonts w:ascii="Verdana" w:hAnsi="Verdana" w:cs="Arial"/>
                <w:color w:val="000000"/>
                <w:sz w:val="20"/>
                <w:szCs w:val="20"/>
              </w:rPr>
              <w:br/>
              <w:t xml:space="preserve">R$ </w:t>
            </w:r>
            <w:r>
              <w:rPr>
                <w:rFonts w:ascii="Verdana" w:hAnsi="Verdana" w:cs="Arial"/>
                <w:color w:val="000000"/>
                <w:sz w:val="20"/>
                <w:szCs w:val="20"/>
              </w:rPr>
              <w:t>________</w:t>
            </w:r>
            <w:r w:rsidRPr="00997A83">
              <w:rPr>
                <w:rFonts w:ascii="Verdana" w:hAnsi="Verdana" w:cs="Arial"/>
                <w:color w:val="000000"/>
                <w:sz w:val="20"/>
                <w:szCs w:val="20"/>
              </w:rPr>
              <w:t xml:space="preserve"> (</w:t>
            </w:r>
            <w:r>
              <w:rPr>
                <w:rFonts w:ascii="Verdana" w:hAnsi="Verdana" w:cs="Arial"/>
                <w:color w:val="000000"/>
                <w:sz w:val="20"/>
                <w:szCs w:val="20"/>
              </w:rPr>
              <w:t>________________________</w:t>
            </w:r>
            <w:r w:rsidRPr="00997A83">
              <w:rPr>
                <w:rFonts w:ascii="Verdana" w:hAnsi="Verdana" w:cs="Arial"/>
                <w:color w:val="000000"/>
                <w:sz w:val="20"/>
                <w:szCs w:val="20"/>
              </w:rPr>
              <w:t>)</w:t>
            </w:r>
          </w:p>
          <w:p w14:paraId="16D63DF5" w14:textId="22FD0D9E" w:rsidR="00997A83" w:rsidRPr="00997A83" w:rsidRDefault="00997A83" w:rsidP="00997A83">
            <w:pPr>
              <w:spacing w:after="0" w:line="240" w:lineRule="auto"/>
              <w:rPr>
                <w:rFonts w:ascii="Verdana" w:hAnsi="Verdana" w:cs="Arial"/>
                <w:color w:val="000000"/>
                <w:sz w:val="20"/>
                <w:szCs w:val="20"/>
              </w:rPr>
            </w:pPr>
          </w:p>
        </w:tc>
      </w:tr>
      <w:tr w:rsidR="00997A83" w:rsidRPr="00997A83" w14:paraId="6936F1DC" w14:textId="77777777" w:rsidTr="00997A83">
        <w:trPr>
          <w:trHeight w:val="1980"/>
        </w:trPr>
        <w:tc>
          <w:tcPr>
            <w:tcW w:w="9460" w:type="dxa"/>
            <w:tcBorders>
              <w:top w:val="nil"/>
              <w:left w:val="nil"/>
              <w:bottom w:val="nil"/>
              <w:right w:val="nil"/>
            </w:tcBorders>
            <w:shd w:val="clear" w:color="auto" w:fill="auto"/>
            <w:vAlign w:val="center"/>
            <w:hideMark/>
          </w:tcPr>
          <w:p w14:paraId="45FA00CA" w14:textId="44B2FCFC" w:rsidR="00997A83" w:rsidRDefault="00997A83" w:rsidP="00997A83">
            <w:pPr>
              <w:spacing w:after="0" w:line="240" w:lineRule="auto"/>
              <w:rPr>
                <w:rFonts w:ascii="Verdana" w:hAnsi="Verdana" w:cs="Arial"/>
                <w:color w:val="000000"/>
                <w:sz w:val="20"/>
                <w:szCs w:val="20"/>
              </w:rPr>
            </w:pPr>
            <w:proofErr w:type="gramStart"/>
            <w:r w:rsidRPr="00997A83">
              <w:rPr>
                <w:rFonts w:ascii="Verdana" w:hAnsi="Verdana" w:cs="Arial"/>
                <w:color w:val="000000"/>
                <w:sz w:val="20"/>
                <w:szCs w:val="20"/>
              </w:rPr>
              <w:t>4  FUNDO</w:t>
            </w:r>
            <w:proofErr w:type="gramEnd"/>
            <w:r w:rsidRPr="00997A83">
              <w:rPr>
                <w:rFonts w:ascii="Verdana" w:hAnsi="Verdana" w:cs="Arial"/>
                <w:color w:val="000000"/>
                <w:sz w:val="20"/>
                <w:szCs w:val="20"/>
              </w:rPr>
              <w:t xml:space="preserve"> MUNICIPAL DE SAÚDE - FMS</w:t>
            </w:r>
            <w:r w:rsidRPr="00997A83">
              <w:rPr>
                <w:rFonts w:ascii="Verdana" w:hAnsi="Verdana" w:cs="Arial"/>
                <w:color w:val="000000"/>
                <w:sz w:val="20"/>
                <w:szCs w:val="20"/>
              </w:rPr>
              <w:br/>
              <w:t>09  SECRETARIA MUNICIPAL DE SAÚDE</w:t>
            </w:r>
            <w:r w:rsidRPr="00997A83">
              <w:rPr>
                <w:rFonts w:ascii="Verdana" w:hAnsi="Verdana" w:cs="Arial"/>
                <w:color w:val="000000"/>
                <w:sz w:val="20"/>
                <w:szCs w:val="20"/>
              </w:rPr>
              <w:br/>
              <w:t>09.02  FUNDO MUNICIPAL DE SAÚDE</w:t>
            </w:r>
            <w:r w:rsidRPr="00997A83">
              <w:rPr>
                <w:rFonts w:ascii="Verdana" w:hAnsi="Verdana" w:cs="Arial"/>
                <w:color w:val="000000"/>
                <w:sz w:val="20"/>
                <w:szCs w:val="20"/>
              </w:rPr>
              <w:br/>
              <w:t>10.301.1007-2.312  MANUTENÇÃO DAS ATIVIDADES DA ATNÇÃO PRIMÁRIA</w:t>
            </w:r>
            <w:r w:rsidRPr="00997A83">
              <w:rPr>
                <w:rFonts w:ascii="Verdana" w:hAnsi="Verdana" w:cs="Arial"/>
                <w:color w:val="000000"/>
                <w:sz w:val="20"/>
                <w:szCs w:val="20"/>
              </w:rPr>
              <w:br/>
              <w:t>3.3.90.30.00  MATERIAL DE CONSUMO</w:t>
            </w:r>
            <w:r w:rsidRPr="00997A83">
              <w:rPr>
                <w:rFonts w:ascii="Verdana" w:hAnsi="Verdana" w:cs="Arial"/>
                <w:color w:val="000000"/>
                <w:sz w:val="20"/>
                <w:szCs w:val="20"/>
              </w:rPr>
              <w:br/>
              <w:t>FONTE: 0.1.14-312     /     FICHA: 727</w:t>
            </w:r>
            <w:r w:rsidRPr="00997A83">
              <w:rPr>
                <w:rFonts w:ascii="Verdana" w:hAnsi="Verdana" w:cs="Arial"/>
                <w:color w:val="000000"/>
                <w:sz w:val="20"/>
                <w:szCs w:val="20"/>
              </w:rPr>
              <w:br/>
              <w:t xml:space="preserve">R$ </w:t>
            </w:r>
            <w:r>
              <w:rPr>
                <w:rFonts w:ascii="Verdana" w:hAnsi="Verdana" w:cs="Arial"/>
                <w:color w:val="000000"/>
                <w:sz w:val="20"/>
                <w:szCs w:val="20"/>
              </w:rPr>
              <w:t>________</w:t>
            </w:r>
            <w:r w:rsidRPr="00997A83">
              <w:rPr>
                <w:rFonts w:ascii="Verdana" w:hAnsi="Verdana" w:cs="Arial"/>
                <w:color w:val="000000"/>
                <w:sz w:val="20"/>
                <w:szCs w:val="20"/>
              </w:rPr>
              <w:t xml:space="preserve"> (</w:t>
            </w:r>
            <w:r>
              <w:rPr>
                <w:rFonts w:ascii="Verdana" w:hAnsi="Verdana" w:cs="Arial"/>
                <w:color w:val="000000"/>
                <w:sz w:val="20"/>
                <w:szCs w:val="20"/>
              </w:rPr>
              <w:t>________________________</w:t>
            </w:r>
            <w:r w:rsidRPr="00997A83">
              <w:rPr>
                <w:rFonts w:ascii="Verdana" w:hAnsi="Verdana" w:cs="Arial"/>
                <w:color w:val="000000"/>
                <w:sz w:val="20"/>
                <w:szCs w:val="20"/>
              </w:rPr>
              <w:t>)</w:t>
            </w:r>
          </w:p>
          <w:p w14:paraId="70AE4917" w14:textId="058477F1" w:rsidR="00997A83" w:rsidRPr="00997A83" w:rsidRDefault="00997A83" w:rsidP="00997A83">
            <w:pPr>
              <w:spacing w:after="0" w:line="240" w:lineRule="auto"/>
              <w:rPr>
                <w:rFonts w:ascii="Verdana" w:hAnsi="Verdana" w:cs="Arial"/>
                <w:color w:val="000000"/>
                <w:sz w:val="20"/>
                <w:szCs w:val="20"/>
              </w:rPr>
            </w:pPr>
          </w:p>
        </w:tc>
      </w:tr>
      <w:tr w:rsidR="00997A83" w:rsidRPr="00997A83" w14:paraId="488DEF55" w14:textId="77777777" w:rsidTr="00997A83">
        <w:trPr>
          <w:trHeight w:val="1980"/>
        </w:trPr>
        <w:tc>
          <w:tcPr>
            <w:tcW w:w="9460" w:type="dxa"/>
            <w:tcBorders>
              <w:top w:val="nil"/>
              <w:left w:val="nil"/>
              <w:bottom w:val="nil"/>
              <w:right w:val="nil"/>
            </w:tcBorders>
            <w:shd w:val="clear" w:color="auto" w:fill="auto"/>
            <w:vAlign w:val="center"/>
            <w:hideMark/>
          </w:tcPr>
          <w:p w14:paraId="7BE98485" w14:textId="0FE99F38" w:rsidR="00997A83" w:rsidRPr="00997A83" w:rsidRDefault="00997A83" w:rsidP="00997A83">
            <w:pPr>
              <w:spacing w:after="0" w:line="240" w:lineRule="auto"/>
              <w:rPr>
                <w:rFonts w:ascii="Verdana" w:hAnsi="Verdana" w:cs="Arial"/>
                <w:color w:val="000000"/>
                <w:sz w:val="20"/>
                <w:szCs w:val="20"/>
              </w:rPr>
            </w:pPr>
            <w:proofErr w:type="gramStart"/>
            <w:r w:rsidRPr="00997A83">
              <w:rPr>
                <w:rFonts w:ascii="Verdana" w:hAnsi="Verdana" w:cs="Arial"/>
                <w:color w:val="000000"/>
                <w:sz w:val="20"/>
                <w:szCs w:val="20"/>
              </w:rPr>
              <w:t>4  FUNDO</w:t>
            </w:r>
            <w:proofErr w:type="gramEnd"/>
            <w:r w:rsidRPr="00997A83">
              <w:rPr>
                <w:rFonts w:ascii="Verdana" w:hAnsi="Verdana" w:cs="Arial"/>
                <w:color w:val="000000"/>
                <w:sz w:val="20"/>
                <w:szCs w:val="20"/>
              </w:rPr>
              <w:t xml:space="preserve"> MUNICIPAL DE SAÚDE - FMS</w:t>
            </w:r>
            <w:r w:rsidRPr="00997A83">
              <w:rPr>
                <w:rFonts w:ascii="Verdana" w:hAnsi="Verdana" w:cs="Arial"/>
                <w:color w:val="000000"/>
                <w:sz w:val="20"/>
                <w:szCs w:val="20"/>
              </w:rPr>
              <w:br/>
              <w:t>09  SECRETARIA MUNICIPAL DE SAÚDE</w:t>
            </w:r>
            <w:r w:rsidRPr="00997A83">
              <w:rPr>
                <w:rFonts w:ascii="Verdana" w:hAnsi="Verdana" w:cs="Arial"/>
                <w:color w:val="000000"/>
                <w:sz w:val="20"/>
                <w:szCs w:val="20"/>
              </w:rPr>
              <w:br/>
              <w:t>09.01  SECRETARIA MUNICIPAL DE SAÚDE</w:t>
            </w:r>
            <w:r w:rsidRPr="00997A83">
              <w:rPr>
                <w:rFonts w:ascii="Verdana" w:hAnsi="Verdana" w:cs="Arial"/>
                <w:color w:val="000000"/>
                <w:sz w:val="20"/>
                <w:szCs w:val="20"/>
              </w:rPr>
              <w:br/>
              <w:t>10.122.1006-1.203  ENFRENTAMENTO DA EMERGÊNCIA COVID-19</w:t>
            </w:r>
            <w:r w:rsidRPr="00997A83">
              <w:rPr>
                <w:rFonts w:ascii="Verdana" w:hAnsi="Verdana" w:cs="Arial"/>
                <w:color w:val="000000"/>
                <w:sz w:val="20"/>
                <w:szCs w:val="20"/>
              </w:rPr>
              <w:br/>
              <w:t>3.3.90.30.00  MATERIAL DE CONSUMO</w:t>
            </w:r>
            <w:r w:rsidRPr="00997A83">
              <w:rPr>
                <w:rFonts w:ascii="Verdana" w:hAnsi="Verdana" w:cs="Arial"/>
                <w:color w:val="000000"/>
                <w:sz w:val="20"/>
                <w:szCs w:val="20"/>
              </w:rPr>
              <w:br/>
              <w:t>FONTE: 0.2.14-340     /     FICHA: 631</w:t>
            </w:r>
            <w:r w:rsidRPr="00997A83">
              <w:rPr>
                <w:rFonts w:ascii="Verdana" w:hAnsi="Verdana" w:cs="Arial"/>
                <w:color w:val="000000"/>
                <w:sz w:val="20"/>
                <w:szCs w:val="20"/>
              </w:rPr>
              <w:br/>
              <w:t xml:space="preserve">R$ </w:t>
            </w:r>
            <w:r>
              <w:rPr>
                <w:rFonts w:ascii="Verdana" w:hAnsi="Verdana" w:cs="Arial"/>
                <w:color w:val="000000"/>
                <w:sz w:val="20"/>
                <w:szCs w:val="20"/>
              </w:rPr>
              <w:t>________</w:t>
            </w:r>
            <w:r w:rsidRPr="00997A83">
              <w:rPr>
                <w:rFonts w:ascii="Verdana" w:hAnsi="Verdana" w:cs="Arial"/>
                <w:color w:val="000000"/>
                <w:sz w:val="20"/>
                <w:szCs w:val="20"/>
              </w:rPr>
              <w:t xml:space="preserve"> (</w:t>
            </w:r>
            <w:r>
              <w:rPr>
                <w:rFonts w:ascii="Verdana" w:hAnsi="Verdana" w:cs="Arial"/>
                <w:color w:val="000000"/>
                <w:sz w:val="20"/>
                <w:szCs w:val="20"/>
              </w:rPr>
              <w:t>________________________</w:t>
            </w:r>
            <w:r w:rsidRPr="00997A83">
              <w:rPr>
                <w:rFonts w:ascii="Verdana" w:hAnsi="Verdana" w:cs="Arial"/>
                <w:color w:val="000000"/>
                <w:sz w:val="20"/>
                <w:szCs w:val="20"/>
              </w:rPr>
              <w:t>)</w:t>
            </w:r>
          </w:p>
        </w:tc>
      </w:tr>
    </w:tbl>
    <w:p w14:paraId="2FC71C66" w14:textId="77777777" w:rsidR="00E06B69" w:rsidRPr="00D03567" w:rsidRDefault="00E06B69" w:rsidP="00D03567">
      <w:pPr>
        <w:spacing w:after="0" w:line="240" w:lineRule="auto"/>
        <w:jc w:val="both"/>
        <w:rPr>
          <w:rFonts w:ascii="Verdana" w:hAnsi="Verdana" w:cs="Arial"/>
          <w:color w:val="000000"/>
          <w:sz w:val="18"/>
          <w:szCs w:val="18"/>
        </w:rPr>
      </w:pPr>
    </w:p>
    <w:p w14:paraId="3320D3A6" w14:textId="77777777" w:rsidR="00EB7F34" w:rsidRDefault="00EB7F34" w:rsidP="0047394B">
      <w:pPr>
        <w:widowControl w:val="0"/>
        <w:ind w:right="90"/>
        <w:jc w:val="both"/>
        <w:rPr>
          <w:rFonts w:ascii="Arial Narrow" w:hAnsi="Arial Narrow" w:cs="Arial"/>
          <w:b/>
          <w:bCs/>
          <w:snapToGrid w:val="0"/>
          <w:sz w:val="28"/>
          <w:szCs w:val="28"/>
        </w:rPr>
      </w:pPr>
    </w:p>
    <w:p w14:paraId="4457F337" w14:textId="37728795" w:rsidR="00D03567" w:rsidRDefault="0047394B" w:rsidP="0047394B">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lastRenderedPageBreak/>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14:paraId="3FC838F8" w14:textId="77777777" w:rsidR="00EB7F34" w:rsidRPr="00D03567" w:rsidRDefault="00EB7F34" w:rsidP="0047394B">
      <w:pPr>
        <w:widowControl w:val="0"/>
        <w:ind w:right="90"/>
        <w:jc w:val="both"/>
        <w:rPr>
          <w:rFonts w:ascii="Arial Narrow" w:hAnsi="Arial Narrow" w:cs="Arial"/>
          <w:b/>
          <w:bCs/>
          <w:snapToGrid w:val="0"/>
          <w:sz w:val="28"/>
          <w:szCs w:val="28"/>
        </w:rPr>
      </w:pPr>
    </w:p>
    <w:p w14:paraId="31443FA2" w14:textId="77777777" w:rsidR="0047394B" w:rsidRPr="009272DC" w:rsidRDefault="0047394B" w:rsidP="0047394B">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14:paraId="0951D372" w14:textId="3AB7A845" w:rsidR="0047394B" w:rsidRDefault="0047394B" w:rsidP="000A3D6B">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14:paraId="32BF39A8" w14:textId="77777777" w:rsidR="000A3D6B" w:rsidRPr="000A3D6B" w:rsidRDefault="000A3D6B" w:rsidP="000A3D6B">
      <w:pPr>
        <w:pStyle w:val="Recuodecorpodetexto3"/>
        <w:tabs>
          <w:tab w:val="left" w:pos="1560"/>
        </w:tabs>
        <w:ind w:firstLine="0"/>
        <w:rPr>
          <w:rFonts w:ascii="Arial Narrow" w:hAnsi="Arial Narrow"/>
          <w:sz w:val="28"/>
          <w:szCs w:val="28"/>
        </w:rPr>
      </w:pPr>
    </w:p>
    <w:p w14:paraId="23297AAE" w14:textId="7F3E53C3" w:rsidR="0047394B" w:rsidRDefault="0047394B" w:rsidP="0047394B">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14:paraId="15205F98" w14:textId="77777777" w:rsidR="00EB7F34" w:rsidRPr="0047394B" w:rsidRDefault="00EB7F34" w:rsidP="0047394B">
      <w:pPr>
        <w:widowControl w:val="0"/>
        <w:ind w:right="90"/>
        <w:jc w:val="both"/>
        <w:rPr>
          <w:rFonts w:ascii="Arial Narrow" w:hAnsi="Arial Narrow" w:cs="Arial"/>
          <w:b/>
          <w:snapToGrid w:val="0"/>
          <w:sz w:val="28"/>
          <w:szCs w:val="28"/>
        </w:rPr>
      </w:pPr>
    </w:p>
    <w:p w14:paraId="2667910E" w14:textId="58C710DA" w:rsidR="00EB7F34"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14:paraId="48EDBBFB" w14:textId="67DE4DD7" w:rsidR="00EB7F34" w:rsidRP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sidR="000A3D6B">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w:t>
      </w:r>
      <w:r>
        <w:rPr>
          <w:rFonts w:ascii="Arial Narrow" w:hAnsi="Arial Narrow" w:cs="Arial"/>
          <w:snapToGrid w:val="0"/>
          <w:sz w:val="28"/>
          <w:szCs w:val="28"/>
        </w:rPr>
        <w:t>s</w:t>
      </w:r>
      <w:r w:rsidRPr="002F61E0">
        <w:rPr>
          <w:rFonts w:ascii="Arial Narrow" w:hAnsi="Arial Narrow" w:cs="Arial"/>
          <w:snapToGrid w:val="0"/>
          <w:sz w:val="28"/>
          <w:szCs w:val="28"/>
        </w:rPr>
        <w:t xml:space="preserve"> servidor</w:t>
      </w:r>
      <w:r>
        <w:rPr>
          <w:rFonts w:ascii="Arial Narrow" w:hAnsi="Arial Narrow" w:cs="Arial"/>
          <w:snapToGrid w:val="0"/>
          <w:sz w:val="28"/>
          <w:szCs w:val="28"/>
        </w:rPr>
        <w:t>es</w:t>
      </w:r>
      <w:r w:rsidRPr="002F61E0">
        <w:rPr>
          <w:rFonts w:ascii="Arial Narrow" w:hAnsi="Arial Narrow" w:cs="Arial"/>
          <w:snapToGrid w:val="0"/>
          <w:sz w:val="28"/>
          <w:szCs w:val="28"/>
        </w:rPr>
        <w:t xml:space="preserve">, </w:t>
      </w:r>
      <w:r>
        <w:rPr>
          <w:rFonts w:ascii="Arial Narrow" w:hAnsi="Arial Narrow"/>
          <w:snapToGrid w:val="0"/>
          <w:sz w:val="28"/>
          <w:szCs w:val="28"/>
        </w:rPr>
        <w:t>______</w:t>
      </w:r>
      <w:r w:rsidRPr="002F61E0">
        <w:rPr>
          <w:rFonts w:ascii="Arial Narrow" w:hAnsi="Arial Narrow"/>
          <w:snapToGrid w:val="0"/>
          <w:sz w:val="28"/>
          <w:szCs w:val="28"/>
        </w:rPr>
        <w:t xml:space="preserve">, portador do CPF </w:t>
      </w:r>
      <w:r>
        <w:rPr>
          <w:rFonts w:ascii="Arial Narrow" w:hAnsi="Arial Narrow"/>
          <w:snapToGrid w:val="0"/>
          <w:sz w:val="28"/>
          <w:szCs w:val="28"/>
        </w:rPr>
        <w:t>nº _________,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 xml:space="preserve">L </w:t>
      </w:r>
      <w:r w:rsidRPr="002F61E0">
        <w:rPr>
          <w:rFonts w:ascii="Arial Narrow" w:hAnsi="Arial Narrow" w:cs="Arial"/>
          <w:snapToGrid w:val="0"/>
          <w:sz w:val="28"/>
          <w:szCs w:val="28"/>
        </w:rPr>
        <w:t>do Contrato, cabendo a ele toda a Fiscalização para o fiel cumprimento de todos os atos previstos neste Documento por parte da empresa vencedor</w:t>
      </w:r>
      <w:r>
        <w:rPr>
          <w:rFonts w:ascii="Arial Narrow" w:hAnsi="Arial Narrow" w:cs="Arial"/>
          <w:snapToGrid w:val="0"/>
          <w:sz w:val="28"/>
          <w:szCs w:val="28"/>
        </w:rPr>
        <w:t>a</w:t>
      </w:r>
      <w:r w:rsidRPr="002F61E0">
        <w:rPr>
          <w:rFonts w:ascii="Arial Narrow" w:hAnsi="Arial Narrow" w:cs="Arial"/>
          <w:snapToGrid w:val="0"/>
          <w:sz w:val="28"/>
          <w:szCs w:val="28"/>
        </w:rPr>
        <w:t xml:space="preserve"> do Certame.</w:t>
      </w:r>
    </w:p>
    <w:p w14:paraId="43879414" w14:textId="565D185B" w:rsidR="00EB7F34"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14:paraId="52A0736A" w14:textId="70787901" w:rsidR="00EB7F34" w:rsidRPr="009272DC"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14:paraId="52E84BC1" w14:textId="16001886" w:rsidR="0047394B" w:rsidRDefault="0047394B" w:rsidP="0047394B">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14:paraId="1CB9790A" w14:textId="77777777" w:rsidR="00EB7F34" w:rsidRPr="009272DC" w:rsidRDefault="00EB7F34" w:rsidP="0047394B">
      <w:pPr>
        <w:widowControl w:val="0"/>
        <w:ind w:right="90"/>
        <w:jc w:val="both"/>
        <w:rPr>
          <w:rFonts w:ascii="Arial Narrow" w:hAnsi="Arial Narrow" w:cs="Arial"/>
          <w:snapToGrid w:val="0"/>
          <w:sz w:val="28"/>
          <w:szCs w:val="28"/>
        </w:rPr>
      </w:pPr>
    </w:p>
    <w:p w14:paraId="32759963" w14:textId="648A92DB" w:rsidR="00EB7F34" w:rsidRPr="0047394B" w:rsidRDefault="0047394B" w:rsidP="0047394B">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14:paraId="1D385B77" w14:textId="77777777" w:rsidR="0047394B" w:rsidRPr="0047394B" w:rsidRDefault="0047394B" w:rsidP="0047394B">
      <w:pPr>
        <w:ind w:right="-1"/>
        <w:jc w:val="both"/>
        <w:rPr>
          <w:rFonts w:ascii="Arial Narrow" w:hAnsi="Arial Narrow" w:cs="Arial"/>
          <w:b/>
          <w:bCs/>
          <w:iCs/>
          <w:sz w:val="28"/>
          <w:szCs w:val="28"/>
        </w:rPr>
      </w:pPr>
      <w:r w:rsidRPr="00E042DA">
        <w:rPr>
          <w:rFonts w:ascii="Arial Narrow" w:hAnsi="Arial Narrow" w:cs="Arial"/>
          <w:b/>
          <w:bCs/>
          <w:iCs/>
          <w:sz w:val="28"/>
          <w:szCs w:val="28"/>
        </w:rPr>
        <w:lastRenderedPageBreak/>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14:paraId="1619AC3D"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14:paraId="71F168FD" w14:textId="77777777" w:rsidR="0047394B" w:rsidRPr="00E042DA" w:rsidRDefault="0047394B" w:rsidP="0047394B">
      <w:pPr>
        <w:pStyle w:val="Corpodetexto"/>
        <w:rPr>
          <w:rFonts w:ascii="Arial Narrow" w:hAnsi="Arial Narrow" w:cs="Arial"/>
          <w:bCs/>
          <w:sz w:val="28"/>
          <w:szCs w:val="28"/>
        </w:rPr>
      </w:pPr>
      <w:r>
        <w:rPr>
          <w:rFonts w:ascii="Arial Narrow" w:hAnsi="Arial Narrow" w:cs="Arial"/>
          <w:b/>
          <w:bCs/>
          <w:sz w:val="28"/>
          <w:szCs w:val="28"/>
        </w:rPr>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5555A107"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14:paraId="510F71C4" w14:textId="77777777" w:rsidR="0047394B" w:rsidRPr="00E042DA" w:rsidRDefault="0047394B" w:rsidP="0047394B">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14:paraId="588C5F71" w14:textId="77777777" w:rsidR="0047394B" w:rsidRPr="00E042DA"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14:paraId="1C3659D4" w14:textId="77777777" w:rsidR="0047394B" w:rsidRPr="0047394B" w:rsidRDefault="0047394B" w:rsidP="0047394B">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14:paraId="6C20E371" w14:textId="77777777" w:rsidR="0047394B" w:rsidRPr="00E042DA" w:rsidRDefault="0047394B" w:rsidP="0047394B">
      <w:pPr>
        <w:pStyle w:val="Corpodetexto"/>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14:paraId="44C2668E" w14:textId="77777777" w:rsidR="0047394B" w:rsidRPr="0047394B" w:rsidRDefault="0047394B" w:rsidP="0047394B">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14:paraId="70E51CD7"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20905A58" w14:textId="77777777" w:rsidR="0047394B" w:rsidRPr="00E042DA" w:rsidRDefault="0047394B" w:rsidP="0047394B">
      <w:pPr>
        <w:ind w:right="-1"/>
        <w:jc w:val="both"/>
        <w:rPr>
          <w:rFonts w:ascii="Arial Narrow" w:hAnsi="Arial Narrow" w:cs="Arial"/>
          <w:sz w:val="28"/>
          <w:szCs w:val="28"/>
        </w:rPr>
      </w:pPr>
      <w:r>
        <w:rPr>
          <w:rFonts w:ascii="Arial Narrow" w:hAnsi="Arial Narrow" w:cs="Arial"/>
          <w:b/>
          <w:sz w:val="28"/>
          <w:szCs w:val="28"/>
        </w:rPr>
        <w:lastRenderedPageBreak/>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14:paraId="18A35E30" w14:textId="22779E5A" w:rsidR="0047394B" w:rsidRPr="00E06B69" w:rsidRDefault="0047394B" w:rsidP="00E06B69">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14:paraId="7CFAB885" w14:textId="330CB9FB" w:rsidR="0047394B" w:rsidRDefault="0047394B" w:rsidP="00E06B69">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t>CLÁUSULA DÉCIMA PRIMEIRA – DA RESCISÃO CONTRATUAL</w:t>
      </w:r>
    </w:p>
    <w:p w14:paraId="0A478F41" w14:textId="77777777" w:rsidR="00E06B69" w:rsidRPr="00E06B69" w:rsidRDefault="00E06B69" w:rsidP="00E06B69"/>
    <w:p w14:paraId="3985C253"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14:paraId="5B7CB54E" w14:textId="77777777" w:rsidR="0047394B" w:rsidRPr="00E042DA" w:rsidRDefault="0047394B" w:rsidP="0047394B">
      <w:pPr>
        <w:pStyle w:val="ecmsonormal"/>
        <w:spacing w:before="0" w:beforeAutospacing="0" w:after="0" w:afterAutospacing="0"/>
        <w:ind w:right="-1"/>
        <w:jc w:val="both"/>
        <w:rPr>
          <w:rFonts w:ascii="Arial Narrow" w:hAnsi="Arial Narrow" w:cs="Segoe UI"/>
          <w:sz w:val="28"/>
          <w:szCs w:val="28"/>
        </w:rPr>
      </w:pPr>
    </w:p>
    <w:p w14:paraId="0A15E2BD" w14:textId="5DAB7CAF" w:rsidR="0047394B" w:rsidRDefault="0047394B" w:rsidP="00E06B69">
      <w:pPr>
        <w:pStyle w:val="ecmsonormal"/>
        <w:spacing w:before="0" w:beforeAutospacing="0" w:after="0" w:afterAutospacing="0"/>
        <w:ind w:left="567" w:right="-568"/>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14:paraId="16DB2962" w14:textId="77777777" w:rsidR="00E06B69" w:rsidRPr="00E042DA" w:rsidRDefault="00E06B69" w:rsidP="00E06B69">
      <w:pPr>
        <w:pStyle w:val="ecmsonormal"/>
        <w:spacing w:before="0" w:beforeAutospacing="0" w:after="0" w:afterAutospacing="0"/>
        <w:ind w:left="567" w:right="-568"/>
        <w:jc w:val="both"/>
        <w:rPr>
          <w:rFonts w:ascii="Arial Narrow" w:hAnsi="Arial Narrow" w:cs="Segoe UI"/>
          <w:sz w:val="28"/>
          <w:szCs w:val="28"/>
        </w:rPr>
      </w:pPr>
    </w:p>
    <w:p w14:paraId="04A817D3"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14:paraId="3FA69EBE"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p>
    <w:p w14:paraId="7624B57D" w14:textId="77777777" w:rsidR="0047394B" w:rsidRPr="00E042DA" w:rsidRDefault="0047394B" w:rsidP="0047394B">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14:paraId="79536DC6" w14:textId="77777777" w:rsidR="0047394B" w:rsidRPr="00FD2C02" w:rsidRDefault="0047394B" w:rsidP="0047394B">
      <w:pPr>
        <w:pStyle w:val="ecmsonormal"/>
        <w:spacing w:before="0" w:beforeAutospacing="0" w:after="0" w:afterAutospacing="0"/>
        <w:ind w:left="567" w:right="-1"/>
        <w:jc w:val="both"/>
        <w:rPr>
          <w:rFonts w:ascii="Arial Narrow" w:hAnsi="Arial Narrow" w:cs="Segoe UI"/>
          <w:sz w:val="16"/>
          <w:szCs w:val="16"/>
        </w:rPr>
      </w:pPr>
    </w:p>
    <w:p w14:paraId="7B1146BC" w14:textId="5EAAB548" w:rsidR="0047394B" w:rsidRPr="00B460F0" w:rsidRDefault="0047394B" w:rsidP="00E06B69">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14:paraId="60D39447" w14:textId="77777777" w:rsidR="0047394B" w:rsidRPr="0047394B" w:rsidRDefault="0047394B" w:rsidP="0047394B">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14:paraId="2FEC5CE8" w14:textId="77777777" w:rsidR="0047394B" w:rsidRPr="0026387F" w:rsidRDefault="0047394B" w:rsidP="0047394B">
      <w:pPr>
        <w:widowControl w:val="0"/>
        <w:ind w:right="-1"/>
        <w:jc w:val="both"/>
        <w:rPr>
          <w:rFonts w:ascii="Arial Narrow" w:hAnsi="Arial Narrow" w:cs="Arial"/>
          <w:sz w:val="16"/>
          <w:szCs w:val="16"/>
        </w:rPr>
      </w:pPr>
    </w:p>
    <w:p w14:paraId="50C53F45" w14:textId="6D518936" w:rsidR="0047394B" w:rsidRPr="00E06B69" w:rsidRDefault="0047394B" w:rsidP="0047394B">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14:paraId="3A191D92" w14:textId="77777777" w:rsidR="0047394B" w:rsidRPr="004C7915" w:rsidRDefault="0047394B" w:rsidP="004C7915">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14:paraId="70904C44" w14:textId="77777777" w:rsidR="0047394B" w:rsidRPr="00E042DA" w:rsidRDefault="0047394B" w:rsidP="0047394B">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w:t>
      </w:r>
    </w:p>
    <w:p w14:paraId="1B3DEC69" w14:textId="0A5FB857" w:rsidR="00FE75F5" w:rsidRDefault="0047394B" w:rsidP="0047394B">
      <w:pPr>
        <w:pStyle w:val="Corpodetexto"/>
        <w:rPr>
          <w:rFonts w:ascii="Arial Narrow" w:hAnsi="Arial Narrow" w:cs="Arial"/>
          <w:iCs/>
          <w:sz w:val="28"/>
          <w:szCs w:val="28"/>
        </w:rPr>
      </w:pPr>
      <w:r w:rsidRPr="00E042DA">
        <w:rPr>
          <w:rFonts w:ascii="Arial Narrow" w:hAnsi="Arial Narrow" w:cs="Arial"/>
          <w:iCs/>
          <w:sz w:val="28"/>
          <w:szCs w:val="28"/>
        </w:rPr>
        <w:t>E por estarem de acordo, lavrou-se o presente termo, em 02 (duas) vias de igual teor e forma, as quais foram lidas e assinadas pelas partes contratantes, na presença de duas testemunhas.</w:t>
      </w:r>
    </w:p>
    <w:p w14:paraId="152F8640" w14:textId="77777777" w:rsidR="000E140E" w:rsidRPr="00FE75F5" w:rsidRDefault="000E140E" w:rsidP="0047394B">
      <w:pPr>
        <w:pStyle w:val="Corpodetexto"/>
        <w:rPr>
          <w:rFonts w:ascii="Arial Narrow" w:hAnsi="Arial Narrow" w:cs="Arial"/>
          <w:iCs/>
          <w:sz w:val="28"/>
          <w:szCs w:val="28"/>
        </w:rPr>
      </w:pPr>
    </w:p>
    <w:p w14:paraId="5E68266E" w14:textId="79C9F018" w:rsidR="00FE75F5" w:rsidRPr="00E042DA" w:rsidRDefault="0047394B" w:rsidP="00E06B69">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lastRenderedPageBreak/>
        <w:t xml:space="preserve">Iguatemi/MS, </w:t>
      </w:r>
      <w:r w:rsidR="004C7915">
        <w:rPr>
          <w:rFonts w:ascii="Arial Narrow" w:hAnsi="Arial Narrow" w:cs="Arial Narrow"/>
          <w:sz w:val="28"/>
          <w:szCs w:val="28"/>
        </w:rPr>
        <w:t>__</w:t>
      </w:r>
      <w:r w:rsidRPr="00E042DA">
        <w:rPr>
          <w:rFonts w:ascii="Arial Narrow" w:hAnsi="Arial Narrow" w:cs="Arial Narrow"/>
          <w:sz w:val="28"/>
          <w:szCs w:val="28"/>
        </w:rPr>
        <w:t xml:space="preserve"> de </w:t>
      </w:r>
      <w:r w:rsidR="004C7915">
        <w:rPr>
          <w:rFonts w:ascii="Arial Narrow" w:hAnsi="Arial Narrow" w:cs="Arial Narrow"/>
          <w:sz w:val="28"/>
          <w:szCs w:val="28"/>
        </w:rPr>
        <w:t>_____</w:t>
      </w:r>
      <w:r w:rsidRPr="00E042DA">
        <w:rPr>
          <w:rFonts w:ascii="Arial Narrow" w:hAnsi="Arial Narrow" w:cs="Arial Narrow"/>
          <w:sz w:val="28"/>
          <w:szCs w:val="28"/>
        </w:rPr>
        <w:t xml:space="preserve"> de </w:t>
      </w:r>
      <w:r w:rsidR="006E0BCD">
        <w:rPr>
          <w:rFonts w:ascii="Arial Narrow" w:hAnsi="Arial Narrow" w:cs="Arial Narrow"/>
          <w:sz w:val="28"/>
          <w:szCs w:val="28"/>
        </w:rPr>
        <w:t>2022</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47394B" w:rsidRPr="00E042DA" w14:paraId="30C6F234" w14:textId="77777777" w:rsidTr="00A6208E">
        <w:trPr>
          <w:trHeight w:val="1816"/>
        </w:trPr>
        <w:tc>
          <w:tcPr>
            <w:tcW w:w="4702" w:type="dxa"/>
            <w:tcBorders>
              <w:top w:val="nil"/>
              <w:left w:val="nil"/>
              <w:bottom w:val="nil"/>
              <w:right w:val="nil"/>
            </w:tcBorders>
          </w:tcPr>
          <w:p w14:paraId="6A4E6F20" w14:textId="77777777" w:rsidR="0047394B" w:rsidRPr="00E042DA" w:rsidRDefault="0047394B" w:rsidP="000E140E">
            <w:pPr>
              <w:widowControl w:val="0"/>
              <w:autoSpaceDE w:val="0"/>
              <w:autoSpaceDN w:val="0"/>
              <w:adjustRightInd w:val="0"/>
              <w:spacing w:after="0"/>
              <w:rPr>
                <w:rFonts w:ascii="Arial Narrow" w:hAnsi="Arial Narrow" w:cs="Arial Narrow"/>
                <w:i/>
                <w:iCs/>
                <w:sz w:val="28"/>
                <w:szCs w:val="28"/>
              </w:rPr>
            </w:pPr>
          </w:p>
          <w:p w14:paraId="5E0A01C1"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40F22EDE" w14:textId="20596E97" w:rsidR="0047394B" w:rsidRPr="00E042DA" w:rsidRDefault="000A3D6B" w:rsidP="000E140E">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Secretário(a)</w:t>
            </w:r>
          </w:p>
          <w:p w14:paraId="25FCC7C0" w14:textId="64B3025F" w:rsidR="0047394B" w:rsidRPr="00E042DA" w:rsidRDefault="000A3D6B" w:rsidP="000E140E">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Secretário(a)</w:t>
            </w:r>
          </w:p>
          <w:p w14:paraId="6D87E711"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14:paraId="11B85A9C" w14:textId="77777777" w:rsidR="0047394B" w:rsidRDefault="0047394B" w:rsidP="000E140E">
            <w:pPr>
              <w:widowControl w:val="0"/>
              <w:autoSpaceDE w:val="0"/>
              <w:autoSpaceDN w:val="0"/>
              <w:adjustRightInd w:val="0"/>
              <w:spacing w:after="0"/>
              <w:jc w:val="center"/>
              <w:rPr>
                <w:rFonts w:ascii="Arial Narrow" w:hAnsi="Arial Narrow" w:cs="Arial Narrow"/>
                <w:sz w:val="28"/>
                <w:szCs w:val="28"/>
              </w:rPr>
            </w:pPr>
          </w:p>
          <w:p w14:paraId="6878C7A5" w14:textId="77777777" w:rsidR="0047394B" w:rsidRPr="00E042DA" w:rsidRDefault="0047394B" w:rsidP="000E140E">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14:paraId="7C8FEEE3" w14:textId="2B994A09" w:rsidR="0047394B" w:rsidRPr="00931EB0" w:rsidRDefault="004C7915" w:rsidP="000E140E">
            <w:pPr>
              <w:widowControl w:val="0"/>
              <w:spacing w:after="0"/>
              <w:ind w:right="-1"/>
              <w:jc w:val="center"/>
              <w:rPr>
                <w:rFonts w:ascii="Arial Narrow" w:hAnsi="Arial Narrow" w:cs="Arial"/>
                <w:b/>
                <w:i/>
                <w:sz w:val="28"/>
                <w:szCs w:val="28"/>
              </w:rPr>
            </w:pPr>
            <w:r>
              <w:rPr>
                <w:rFonts w:ascii="Arial Narrow" w:hAnsi="Arial Narrow" w:cs="Calibri Light"/>
                <w:i/>
                <w:sz w:val="28"/>
                <w:szCs w:val="28"/>
              </w:rPr>
              <w:t>__________</w:t>
            </w:r>
          </w:p>
          <w:p w14:paraId="38CC7486"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14:paraId="169F0E7A" w14:textId="77777777" w:rsidR="0047394B" w:rsidRDefault="0047394B" w:rsidP="000E140E">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14:paraId="6EFB10F8" w14:textId="77777777" w:rsidR="0047394B" w:rsidRPr="00E042DA" w:rsidRDefault="0047394B" w:rsidP="000E140E">
            <w:pPr>
              <w:widowControl w:val="0"/>
              <w:autoSpaceDE w:val="0"/>
              <w:autoSpaceDN w:val="0"/>
              <w:adjustRightInd w:val="0"/>
              <w:spacing w:after="0"/>
              <w:jc w:val="center"/>
              <w:rPr>
                <w:rFonts w:ascii="Arial Narrow" w:hAnsi="Arial Narrow" w:cs="Arial Narrow"/>
                <w:b/>
                <w:bCs/>
                <w:sz w:val="28"/>
                <w:szCs w:val="28"/>
              </w:rPr>
            </w:pPr>
          </w:p>
        </w:tc>
      </w:tr>
    </w:tbl>
    <w:p w14:paraId="24541314" w14:textId="002DB234" w:rsidR="004C7915" w:rsidRPr="00E042DA" w:rsidRDefault="0047394B" w:rsidP="000E140E">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47394B" w14:paraId="492857D2" w14:textId="77777777" w:rsidTr="00A6208E">
        <w:tc>
          <w:tcPr>
            <w:tcW w:w="4643" w:type="dxa"/>
            <w:hideMark/>
          </w:tcPr>
          <w:p w14:paraId="486CAF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0C861AD7" w14:textId="77777777" w:rsidR="0047394B" w:rsidRDefault="004C7915"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NOME</w:t>
            </w:r>
          </w:p>
          <w:p w14:paraId="0FC06BE5"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w:t>
            </w:r>
          </w:p>
        </w:tc>
        <w:tc>
          <w:tcPr>
            <w:tcW w:w="4822" w:type="dxa"/>
            <w:hideMark/>
          </w:tcPr>
          <w:p w14:paraId="63F7F619"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14:paraId="3AA908FB" w14:textId="77777777" w:rsidR="0047394B" w:rsidRDefault="004C7915" w:rsidP="000E140E">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NOME</w:t>
            </w:r>
          </w:p>
          <w:p w14:paraId="01CA4E3E" w14:textId="77777777" w:rsidR="0047394B" w:rsidRDefault="0047394B" w:rsidP="000E140E">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7915">
              <w:rPr>
                <w:rFonts w:ascii="Arial Narrow" w:hAnsi="Arial Narrow" w:cs="Arial Narrow"/>
                <w:sz w:val="28"/>
                <w:szCs w:val="28"/>
              </w:rPr>
              <w:t>_______________</w:t>
            </w:r>
          </w:p>
        </w:tc>
      </w:tr>
      <w:tr w:rsidR="0047394B" w:rsidRPr="00E042DA" w14:paraId="2D3D523D" w14:textId="77777777" w:rsidTr="00A6208E">
        <w:tblPrEx>
          <w:tblLook w:val="0000" w:firstRow="0" w:lastRow="0" w:firstColumn="0" w:lastColumn="0" w:noHBand="0" w:noVBand="0"/>
        </w:tblPrEx>
        <w:tc>
          <w:tcPr>
            <w:tcW w:w="4644" w:type="dxa"/>
            <w:tcBorders>
              <w:top w:val="nil"/>
              <w:left w:val="nil"/>
              <w:bottom w:val="nil"/>
              <w:right w:val="nil"/>
            </w:tcBorders>
          </w:tcPr>
          <w:p w14:paraId="2BBDEF15" w14:textId="77777777" w:rsidR="0047394B" w:rsidRPr="00E042DA" w:rsidRDefault="0047394B" w:rsidP="00A6208E">
            <w:pPr>
              <w:autoSpaceDE w:val="0"/>
              <w:autoSpaceDN w:val="0"/>
              <w:adjustRightInd w:val="0"/>
              <w:jc w:val="center"/>
              <w:rPr>
                <w:rFonts w:ascii="Arial Narrow" w:hAnsi="Arial Narrow" w:cs="Arial Narrow"/>
                <w:sz w:val="28"/>
                <w:szCs w:val="28"/>
              </w:rPr>
            </w:pPr>
          </w:p>
        </w:tc>
        <w:tc>
          <w:tcPr>
            <w:tcW w:w="4824" w:type="dxa"/>
            <w:tcBorders>
              <w:top w:val="nil"/>
              <w:left w:val="nil"/>
              <w:bottom w:val="nil"/>
              <w:right w:val="nil"/>
            </w:tcBorders>
          </w:tcPr>
          <w:p w14:paraId="3089B04D" w14:textId="77777777" w:rsidR="0047394B" w:rsidRPr="00E042DA" w:rsidRDefault="0047394B" w:rsidP="00A6208E">
            <w:pPr>
              <w:autoSpaceDE w:val="0"/>
              <w:autoSpaceDN w:val="0"/>
              <w:adjustRightInd w:val="0"/>
              <w:jc w:val="center"/>
              <w:rPr>
                <w:rFonts w:ascii="Arial Narrow" w:hAnsi="Arial Narrow" w:cs="Arial Narrow"/>
                <w:sz w:val="28"/>
                <w:szCs w:val="28"/>
              </w:rPr>
            </w:pPr>
          </w:p>
        </w:tc>
      </w:tr>
    </w:tbl>
    <w:p w14:paraId="2488C6F4" w14:textId="77777777" w:rsidR="000E15C2" w:rsidRPr="003F10F6" w:rsidRDefault="000E15C2" w:rsidP="0047394B">
      <w:pPr>
        <w:jc w:val="both"/>
        <w:rPr>
          <w:rFonts w:ascii="Arial Narrow" w:hAnsi="Arial Narrow" w:cstheme="minorHAnsi"/>
          <w:sz w:val="28"/>
          <w:szCs w:val="28"/>
        </w:rPr>
      </w:pPr>
    </w:p>
    <w:sectPr w:rsidR="000E15C2" w:rsidRPr="003F10F6" w:rsidSect="002E674E">
      <w:headerReference w:type="default" r:id="rId19"/>
      <w:footerReference w:type="default" r:id="rId20"/>
      <w:pgSz w:w="11906" w:h="16838" w:code="9"/>
      <w:pgMar w:top="1985" w:right="1247" w:bottom="1418" w:left="1310"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7451" w14:textId="77777777" w:rsidR="00A14BA1" w:rsidRDefault="00A14BA1">
      <w:r>
        <w:separator/>
      </w:r>
    </w:p>
  </w:endnote>
  <w:endnote w:type="continuationSeparator" w:id="0">
    <w:p w14:paraId="7405207B" w14:textId="77777777" w:rsidR="00A14BA1" w:rsidRDefault="00A14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DKNKFM+ArialNarrow">
    <w:altName w:val="Arial Narrow"/>
    <w:charset w:val="00"/>
    <w:family w:val="swiss"/>
    <w:pitch w:val="default"/>
  </w:font>
  <w:font w:name="Ecofont_Spranq_eco_Sans">
    <w:altName w:val="Calibri"/>
    <w:charset w:val="00"/>
    <w:family w:val="swiss"/>
    <w:pitch w:val="variable"/>
    <w:sig w:usb0="800000AF" w:usb1="1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032CD" w14:textId="77777777" w:rsidR="00A14BA1" w:rsidRPr="004263C3" w:rsidRDefault="00A14BA1" w:rsidP="003F10F6">
    <w:pPr>
      <w:spacing w:after="0"/>
      <w:rPr>
        <w:rFonts w:ascii="Century Gothic" w:hAnsi="Century Gothic"/>
        <w:sz w:val="16"/>
        <w:szCs w:val="16"/>
      </w:rPr>
    </w:pPr>
    <w:r>
      <w:rPr>
        <w:rFonts w:ascii="Century Gothic" w:hAnsi="Century Gothic"/>
        <w:noProof/>
        <w:sz w:val="16"/>
        <w:szCs w:val="16"/>
      </w:rPr>
      <w:drawing>
        <wp:anchor distT="0" distB="0" distL="114300" distR="114300" simplePos="0" relativeHeight="251667968" behindDoc="0" locked="0" layoutInCell="1" allowOverlap="1" wp14:anchorId="79C72713" wp14:editId="683302C1">
          <wp:simplePos x="0" y="0"/>
          <wp:positionH relativeFrom="page">
            <wp:posOffset>666750</wp:posOffset>
          </wp:positionH>
          <wp:positionV relativeFrom="paragraph">
            <wp:posOffset>9693275</wp:posOffset>
          </wp:positionV>
          <wp:extent cx="5936615" cy="382905"/>
          <wp:effectExtent l="0" t="0" r="6985"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anchor distT="0" distB="0" distL="114300" distR="114300" simplePos="0" relativeHeight="251666944" behindDoc="0" locked="0" layoutInCell="1" allowOverlap="1" wp14:anchorId="07FD93E3" wp14:editId="261F22EA">
          <wp:simplePos x="0" y="0"/>
          <wp:positionH relativeFrom="page">
            <wp:posOffset>666750</wp:posOffset>
          </wp:positionH>
          <wp:positionV relativeFrom="paragraph">
            <wp:posOffset>9693275</wp:posOffset>
          </wp:positionV>
          <wp:extent cx="5936615" cy="382905"/>
          <wp:effectExtent l="0" t="0" r="6985"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6615" cy="3829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sz w:val="16"/>
        <w:szCs w:val="16"/>
      </w:rPr>
      <w:drawing>
        <wp:inline distT="0" distB="0" distL="0" distR="0" wp14:anchorId="138B2E5F" wp14:editId="5D7EB14D">
          <wp:extent cx="5953125" cy="40957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53125" cy="40957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53B7C" w14:textId="77777777" w:rsidR="00A14BA1" w:rsidRDefault="00A14BA1">
      <w:r>
        <w:separator/>
      </w:r>
    </w:p>
  </w:footnote>
  <w:footnote w:type="continuationSeparator" w:id="0">
    <w:p w14:paraId="12ECC0C4" w14:textId="77777777" w:rsidR="00A14BA1" w:rsidRDefault="00A14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2CE18" w14:textId="77777777" w:rsidR="00A14BA1" w:rsidRPr="00C51DAC" w:rsidRDefault="00A14BA1" w:rsidP="00C51DAC">
    <w:pPr>
      <w:pStyle w:val="Cabealho"/>
      <w:jc w:val="center"/>
    </w:pPr>
    <w:r>
      <w:rPr>
        <w:noProof/>
      </w:rPr>
      <w:drawing>
        <wp:anchor distT="0" distB="0" distL="114300" distR="114300" simplePos="0" relativeHeight="251665920" behindDoc="0" locked="0" layoutInCell="1" allowOverlap="1" wp14:anchorId="466186DA" wp14:editId="267F3955">
          <wp:simplePos x="0" y="0"/>
          <wp:positionH relativeFrom="page">
            <wp:posOffset>828675</wp:posOffset>
          </wp:positionH>
          <wp:positionV relativeFrom="paragraph">
            <wp:posOffset>-169545</wp:posOffset>
          </wp:positionV>
          <wp:extent cx="5953125" cy="913765"/>
          <wp:effectExtent l="0" t="0" r="952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E667E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030847"/>
    <w:multiLevelType w:val="hybridMultilevel"/>
    <w:tmpl w:val="FA74BACE"/>
    <w:lvl w:ilvl="0" w:tplc="18E69C34">
      <w:start w:val="1"/>
      <w:numFmt w:val="decimal"/>
      <w:lvlText w:val="%1."/>
      <w:lvlJc w:val="left"/>
      <w:pPr>
        <w:ind w:left="502" w:hanging="360"/>
      </w:pPr>
      <w:rPr>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FF01804"/>
    <w:multiLevelType w:val="hybridMultilevel"/>
    <w:tmpl w:val="062ABD5A"/>
    <w:lvl w:ilvl="0" w:tplc="D5E2F888">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3" w15:restartNumberingAfterBreak="0">
    <w:nsid w:val="17CC29DF"/>
    <w:multiLevelType w:val="multilevel"/>
    <w:tmpl w:val="2F043AAC"/>
    <w:lvl w:ilvl="0">
      <w:start w:val="1"/>
      <w:numFmt w:val="decimal"/>
      <w:lvlText w:val="%1."/>
      <w:lvlJc w:val="left"/>
      <w:pPr>
        <w:ind w:left="450" w:hanging="45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1D6F6EB2"/>
    <w:multiLevelType w:val="hybridMultilevel"/>
    <w:tmpl w:val="BA000920"/>
    <w:lvl w:ilvl="0" w:tplc="7B0C1F00">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5" w15:restartNumberingAfterBreak="0">
    <w:nsid w:val="2E505DCC"/>
    <w:multiLevelType w:val="multilevel"/>
    <w:tmpl w:val="0580827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1080" w:hanging="720"/>
      </w:pPr>
      <w:rPr>
        <w:rFonts w:hint="default"/>
      </w:rPr>
    </w:lvl>
    <w:lvl w:ilvl="2">
      <w:start w:val="1"/>
      <w:numFmt w:val="decimalZero"/>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Zero"/>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3CD91423"/>
    <w:multiLevelType w:val="hybridMultilevel"/>
    <w:tmpl w:val="C314755C"/>
    <w:lvl w:ilvl="0" w:tplc="4E64E4F6">
      <w:start w:val="1"/>
      <w:numFmt w:val="lowerLetter"/>
      <w:lvlText w:val="%1)"/>
      <w:lvlJc w:val="left"/>
      <w:pPr>
        <w:ind w:left="1495" w:hanging="360"/>
      </w:pPr>
      <w:rPr>
        <w:b/>
      </w:rPr>
    </w:lvl>
    <w:lvl w:ilvl="1" w:tplc="04160019">
      <w:start w:val="1"/>
      <w:numFmt w:val="lowerLetter"/>
      <w:lvlText w:val="%2."/>
      <w:lvlJc w:val="left"/>
      <w:pPr>
        <w:ind w:left="1866" w:hanging="360"/>
      </w:pPr>
    </w:lvl>
    <w:lvl w:ilvl="2" w:tplc="0416001B">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7" w15:restartNumberingAfterBreak="0">
    <w:nsid w:val="410524CE"/>
    <w:multiLevelType w:val="hybridMultilevel"/>
    <w:tmpl w:val="0AC2249A"/>
    <w:lvl w:ilvl="0" w:tplc="D4FA1E70">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8" w15:restartNumberingAfterBreak="0">
    <w:nsid w:val="54DB283E"/>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92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56DA4215"/>
    <w:multiLevelType w:val="hybridMultilevel"/>
    <w:tmpl w:val="8B165B04"/>
    <w:lvl w:ilvl="0" w:tplc="7BDABFBE">
      <w:start w:val="1"/>
      <w:numFmt w:val="lowerLetter"/>
      <w:lvlText w:val="%1)"/>
      <w:lvlJc w:val="left"/>
      <w:pPr>
        <w:ind w:left="1636" w:hanging="360"/>
      </w:pPr>
      <w:rPr>
        <w:rFonts w:hint="default"/>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10" w15:restartNumberingAfterBreak="0">
    <w:nsid w:val="60956DE5"/>
    <w:multiLevelType w:val="hybridMultilevel"/>
    <w:tmpl w:val="E7B23C2A"/>
    <w:lvl w:ilvl="0" w:tplc="6C7C4E30">
      <w:start w:val="1"/>
      <w:numFmt w:val="upperRoman"/>
      <w:lvlText w:val="%1)"/>
      <w:lvlJc w:val="left"/>
      <w:pPr>
        <w:ind w:left="1980" w:hanging="72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abstractNum w:abstractNumId="11" w15:restartNumberingAfterBreak="0">
    <w:nsid w:val="659C54BA"/>
    <w:multiLevelType w:val="multilevel"/>
    <w:tmpl w:val="365CE7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8634A4B"/>
    <w:multiLevelType w:val="hybridMultilevel"/>
    <w:tmpl w:val="81F0615E"/>
    <w:lvl w:ilvl="0" w:tplc="FA4857B8">
      <w:start w:val="1"/>
      <w:numFmt w:val="lowerLetter"/>
      <w:lvlText w:val="%1)"/>
      <w:lvlJc w:val="left"/>
      <w:pPr>
        <w:ind w:left="1620" w:hanging="360"/>
      </w:pPr>
      <w:rPr>
        <w:rFonts w:hint="default"/>
      </w:rPr>
    </w:lvl>
    <w:lvl w:ilvl="1" w:tplc="04160019" w:tentative="1">
      <w:start w:val="1"/>
      <w:numFmt w:val="lowerLetter"/>
      <w:lvlText w:val="%2."/>
      <w:lvlJc w:val="left"/>
      <w:pPr>
        <w:ind w:left="2340" w:hanging="360"/>
      </w:pPr>
    </w:lvl>
    <w:lvl w:ilvl="2" w:tplc="0416001B" w:tentative="1">
      <w:start w:val="1"/>
      <w:numFmt w:val="lowerRoman"/>
      <w:lvlText w:val="%3."/>
      <w:lvlJc w:val="right"/>
      <w:pPr>
        <w:ind w:left="3060" w:hanging="180"/>
      </w:pPr>
    </w:lvl>
    <w:lvl w:ilvl="3" w:tplc="0416000F" w:tentative="1">
      <w:start w:val="1"/>
      <w:numFmt w:val="decimal"/>
      <w:lvlText w:val="%4."/>
      <w:lvlJc w:val="left"/>
      <w:pPr>
        <w:ind w:left="3780" w:hanging="360"/>
      </w:pPr>
    </w:lvl>
    <w:lvl w:ilvl="4" w:tplc="04160019" w:tentative="1">
      <w:start w:val="1"/>
      <w:numFmt w:val="lowerLetter"/>
      <w:lvlText w:val="%5."/>
      <w:lvlJc w:val="left"/>
      <w:pPr>
        <w:ind w:left="4500" w:hanging="360"/>
      </w:pPr>
    </w:lvl>
    <w:lvl w:ilvl="5" w:tplc="0416001B" w:tentative="1">
      <w:start w:val="1"/>
      <w:numFmt w:val="lowerRoman"/>
      <w:lvlText w:val="%6."/>
      <w:lvlJc w:val="right"/>
      <w:pPr>
        <w:ind w:left="5220" w:hanging="180"/>
      </w:pPr>
    </w:lvl>
    <w:lvl w:ilvl="6" w:tplc="0416000F" w:tentative="1">
      <w:start w:val="1"/>
      <w:numFmt w:val="decimal"/>
      <w:lvlText w:val="%7."/>
      <w:lvlJc w:val="left"/>
      <w:pPr>
        <w:ind w:left="5940" w:hanging="360"/>
      </w:pPr>
    </w:lvl>
    <w:lvl w:ilvl="7" w:tplc="04160019" w:tentative="1">
      <w:start w:val="1"/>
      <w:numFmt w:val="lowerLetter"/>
      <w:lvlText w:val="%8."/>
      <w:lvlJc w:val="left"/>
      <w:pPr>
        <w:ind w:left="6660" w:hanging="360"/>
      </w:pPr>
    </w:lvl>
    <w:lvl w:ilvl="8" w:tplc="0416001B" w:tentative="1">
      <w:start w:val="1"/>
      <w:numFmt w:val="lowerRoman"/>
      <w:lvlText w:val="%9."/>
      <w:lvlJc w:val="right"/>
      <w:pPr>
        <w:ind w:left="7380" w:hanging="180"/>
      </w:pPr>
    </w:lvl>
  </w:abstractNum>
  <w:num w:numId="1" w16cid:durableId="311368779">
    <w:abstractNumId w:val="12"/>
  </w:num>
  <w:num w:numId="2" w16cid:durableId="367874730">
    <w:abstractNumId w:val="4"/>
  </w:num>
  <w:num w:numId="3" w16cid:durableId="419496179">
    <w:abstractNumId w:val="10"/>
  </w:num>
  <w:num w:numId="4" w16cid:durableId="940794672">
    <w:abstractNumId w:val="0"/>
  </w:num>
  <w:num w:numId="5" w16cid:durableId="841285865">
    <w:abstractNumId w:val="6"/>
  </w:num>
  <w:num w:numId="6" w16cid:durableId="2020616323">
    <w:abstractNumId w:val="1"/>
  </w:num>
  <w:num w:numId="7" w16cid:durableId="1212234609">
    <w:abstractNumId w:val="2"/>
  </w:num>
  <w:num w:numId="8" w16cid:durableId="81685824">
    <w:abstractNumId w:val="8"/>
  </w:num>
  <w:num w:numId="9" w16cid:durableId="184254412">
    <w:abstractNumId w:val="11"/>
  </w:num>
  <w:num w:numId="10" w16cid:durableId="90900823">
    <w:abstractNumId w:val="9"/>
  </w:num>
  <w:num w:numId="11" w16cid:durableId="870994589">
    <w:abstractNumId w:val="5"/>
  </w:num>
  <w:num w:numId="12" w16cid:durableId="494302785">
    <w:abstractNumId w:val="7"/>
  </w:num>
  <w:num w:numId="13" w16cid:durableId="287049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hdrShapeDefaults>
    <o:shapedefaults v:ext="edit" spidmax="4505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43A"/>
    <w:rsid w:val="00001432"/>
    <w:rsid w:val="00013866"/>
    <w:rsid w:val="00017E9F"/>
    <w:rsid w:val="00023424"/>
    <w:rsid w:val="00025D69"/>
    <w:rsid w:val="00035D18"/>
    <w:rsid w:val="00051D62"/>
    <w:rsid w:val="00072DFE"/>
    <w:rsid w:val="0007331E"/>
    <w:rsid w:val="00073602"/>
    <w:rsid w:val="000758A6"/>
    <w:rsid w:val="000775B7"/>
    <w:rsid w:val="00080AED"/>
    <w:rsid w:val="00084E9B"/>
    <w:rsid w:val="00096FAC"/>
    <w:rsid w:val="000A0423"/>
    <w:rsid w:val="000A3B0A"/>
    <w:rsid w:val="000A3D6B"/>
    <w:rsid w:val="000B08B2"/>
    <w:rsid w:val="000B0C81"/>
    <w:rsid w:val="000B7D46"/>
    <w:rsid w:val="000D5C5E"/>
    <w:rsid w:val="000E01BE"/>
    <w:rsid w:val="000E140E"/>
    <w:rsid w:val="000E15C2"/>
    <w:rsid w:val="000E5A9E"/>
    <w:rsid w:val="000F1351"/>
    <w:rsid w:val="000F15D5"/>
    <w:rsid w:val="000F19A5"/>
    <w:rsid w:val="000F23A1"/>
    <w:rsid w:val="000F418F"/>
    <w:rsid w:val="000F5138"/>
    <w:rsid w:val="0010624C"/>
    <w:rsid w:val="00112A5C"/>
    <w:rsid w:val="0011300C"/>
    <w:rsid w:val="0011439B"/>
    <w:rsid w:val="00120BD8"/>
    <w:rsid w:val="0012119A"/>
    <w:rsid w:val="00133D0C"/>
    <w:rsid w:val="00135619"/>
    <w:rsid w:val="001359EF"/>
    <w:rsid w:val="001473B9"/>
    <w:rsid w:val="00147CE8"/>
    <w:rsid w:val="0015249B"/>
    <w:rsid w:val="001540E9"/>
    <w:rsid w:val="0015445D"/>
    <w:rsid w:val="001546BB"/>
    <w:rsid w:val="001553F6"/>
    <w:rsid w:val="00171DF6"/>
    <w:rsid w:val="001755B5"/>
    <w:rsid w:val="0018038F"/>
    <w:rsid w:val="001929AB"/>
    <w:rsid w:val="00193FB2"/>
    <w:rsid w:val="001A3038"/>
    <w:rsid w:val="001B12F8"/>
    <w:rsid w:val="001B531F"/>
    <w:rsid w:val="001B7CAA"/>
    <w:rsid w:val="001C334B"/>
    <w:rsid w:val="001E6208"/>
    <w:rsid w:val="001E6224"/>
    <w:rsid w:val="001E78B6"/>
    <w:rsid w:val="001E7EF4"/>
    <w:rsid w:val="001F0DA0"/>
    <w:rsid w:val="001F3307"/>
    <w:rsid w:val="00204579"/>
    <w:rsid w:val="002131C1"/>
    <w:rsid w:val="00220799"/>
    <w:rsid w:val="0022140A"/>
    <w:rsid w:val="002235CA"/>
    <w:rsid w:val="002307CA"/>
    <w:rsid w:val="00241303"/>
    <w:rsid w:val="002438CC"/>
    <w:rsid w:val="00250211"/>
    <w:rsid w:val="00251221"/>
    <w:rsid w:val="00251DB8"/>
    <w:rsid w:val="00274E04"/>
    <w:rsid w:val="0029035B"/>
    <w:rsid w:val="00291B5E"/>
    <w:rsid w:val="002A3FD3"/>
    <w:rsid w:val="002A47C1"/>
    <w:rsid w:val="002A5322"/>
    <w:rsid w:val="002A7D84"/>
    <w:rsid w:val="002B3762"/>
    <w:rsid w:val="002B72A3"/>
    <w:rsid w:val="002C09E2"/>
    <w:rsid w:val="002C0B86"/>
    <w:rsid w:val="002C12CE"/>
    <w:rsid w:val="002D1FCF"/>
    <w:rsid w:val="002E674E"/>
    <w:rsid w:val="002F089C"/>
    <w:rsid w:val="00301583"/>
    <w:rsid w:val="0030215F"/>
    <w:rsid w:val="0030227A"/>
    <w:rsid w:val="00303257"/>
    <w:rsid w:val="00315215"/>
    <w:rsid w:val="00320770"/>
    <w:rsid w:val="0032184A"/>
    <w:rsid w:val="00341DE2"/>
    <w:rsid w:val="003430BE"/>
    <w:rsid w:val="00350FDB"/>
    <w:rsid w:val="003526F0"/>
    <w:rsid w:val="00352A38"/>
    <w:rsid w:val="003726C6"/>
    <w:rsid w:val="00374A22"/>
    <w:rsid w:val="00375AAC"/>
    <w:rsid w:val="00377C0B"/>
    <w:rsid w:val="0039111C"/>
    <w:rsid w:val="00393039"/>
    <w:rsid w:val="003941E1"/>
    <w:rsid w:val="003A21AD"/>
    <w:rsid w:val="003A2962"/>
    <w:rsid w:val="003A4437"/>
    <w:rsid w:val="003A69B4"/>
    <w:rsid w:val="003B3D9A"/>
    <w:rsid w:val="003B56A8"/>
    <w:rsid w:val="003B5A41"/>
    <w:rsid w:val="003C198F"/>
    <w:rsid w:val="003C29AB"/>
    <w:rsid w:val="003C4122"/>
    <w:rsid w:val="003D335D"/>
    <w:rsid w:val="003F05A0"/>
    <w:rsid w:val="003F10F6"/>
    <w:rsid w:val="003F2A33"/>
    <w:rsid w:val="003F4AAE"/>
    <w:rsid w:val="003F539D"/>
    <w:rsid w:val="004002B0"/>
    <w:rsid w:val="00400336"/>
    <w:rsid w:val="0040530B"/>
    <w:rsid w:val="004069DC"/>
    <w:rsid w:val="00410B25"/>
    <w:rsid w:val="00410BB3"/>
    <w:rsid w:val="00412C19"/>
    <w:rsid w:val="00415606"/>
    <w:rsid w:val="00423633"/>
    <w:rsid w:val="00423A49"/>
    <w:rsid w:val="00423D78"/>
    <w:rsid w:val="00426931"/>
    <w:rsid w:val="0042755E"/>
    <w:rsid w:val="004364AD"/>
    <w:rsid w:val="00453F19"/>
    <w:rsid w:val="00454ECA"/>
    <w:rsid w:val="00456D46"/>
    <w:rsid w:val="00465473"/>
    <w:rsid w:val="0046678D"/>
    <w:rsid w:val="0046706A"/>
    <w:rsid w:val="00470051"/>
    <w:rsid w:val="00472A3E"/>
    <w:rsid w:val="0047314F"/>
    <w:rsid w:val="0047394B"/>
    <w:rsid w:val="004751C0"/>
    <w:rsid w:val="00486A29"/>
    <w:rsid w:val="004930F3"/>
    <w:rsid w:val="004A0776"/>
    <w:rsid w:val="004A310E"/>
    <w:rsid w:val="004A3B79"/>
    <w:rsid w:val="004A6088"/>
    <w:rsid w:val="004C1B12"/>
    <w:rsid w:val="004C6F23"/>
    <w:rsid w:val="004C7915"/>
    <w:rsid w:val="004D34D3"/>
    <w:rsid w:val="004D4172"/>
    <w:rsid w:val="004D4CCC"/>
    <w:rsid w:val="004E29D2"/>
    <w:rsid w:val="004E29E2"/>
    <w:rsid w:val="004F26F0"/>
    <w:rsid w:val="004F35ED"/>
    <w:rsid w:val="004F41FA"/>
    <w:rsid w:val="004F45D0"/>
    <w:rsid w:val="004F7552"/>
    <w:rsid w:val="00501BB5"/>
    <w:rsid w:val="00503F86"/>
    <w:rsid w:val="00513FD2"/>
    <w:rsid w:val="0051462E"/>
    <w:rsid w:val="00517153"/>
    <w:rsid w:val="0052222D"/>
    <w:rsid w:val="00522CFB"/>
    <w:rsid w:val="00540A6A"/>
    <w:rsid w:val="00541DE4"/>
    <w:rsid w:val="005458AA"/>
    <w:rsid w:val="005462C1"/>
    <w:rsid w:val="005638EB"/>
    <w:rsid w:val="00563C69"/>
    <w:rsid w:val="00570683"/>
    <w:rsid w:val="00574632"/>
    <w:rsid w:val="00574A88"/>
    <w:rsid w:val="00577BE6"/>
    <w:rsid w:val="0058232A"/>
    <w:rsid w:val="0058455A"/>
    <w:rsid w:val="005933E4"/>
    <w:rsid w:val="00593BFF"/>
    <w:rsid w:val="005948EE"/>
    <w:rsid w:val="005A10A8"/>
    <w:rsid w:val="005B5D50"/>
    <w:rsid w:val="005C2B6E"/>
    <w:rsid w:val="005C7E16"/>
    <w:rsid w:val="005D1767"/>
    <w:rsid w:val="005D657C"/>
    <w:rsid w:val="005E0B6B"/>
    <w:rsid w:val="005E3C38"/>
    <w:rsid w:val="005F22BE"/>
    <w:rsid w:val="005F6C3C"/>
    <w:rsid w:val="00600477"/>
    <w:rsid w:val="00601539"/>
    <w:rsid w:val="00605372"/>
    <w:rsid w:val="00605651"/>
    <w:rsid w:val="00607CCD"/>
    <w:rsid w:val="00610F46"/>
    <w:rsid w:val="0061272F"/>
    <w:rsid w:val="00615CBA"/>
    <w:rsid w:val="0062032F"/>
    <w:rsid w:val="00624839"/>
    <w:rsid w:val="006339FD"/>
    <w:rsid w:val="00640941"/>
    <w:rsid w:val="00653131"/>
    <w:rsid w:val="00656F23"/>
    <w:rsid w:val="00661509"/>
    <w:rsid w:val="00664425"/>
    <w:rsid w:val="0066682F"/>
    <w:rsid w:val="00666E6B"/>
    <w:rsid w:val="00672485"/>
    <w:rsid w:val="00676217"/>
    <w:rsid w:val="00681F69"/>
    <w:rsid w:val="00683F3A"/>
    <w:rsid w:val="0068768F"/>
    <w:rsid w:val="00691006"/>
    <w:rsid w:val="00691506"/>
    <w:rsid w:val="006A0964"/>
    <w:rsid w:val="006D17E2"/>
    <w:rsid w:val="006E0BCD"/>
    <w:rsid w:val="006E548D"/>
    <w:rsid w:val="007011DD"/>
    <w:rsid w:val="00704202"/>
    <w:rsid w:val="00704D82"/>
    <w:rsid w:val="00710735"/>
    <w:rsid w:val="00715A7E"/>
    <w:rsid w:val="0071731E"/>
    <w:rsid w:val="007231A5"/>
    <w:rsid w:val="00740459"/>
    <w:rsid w:val="007509FE"/>
    <w:rsid w:val="00752F69"/>
    <w:rsid w:val="007541D8"/>
    <w:rsid w:val="00776AC2"/>
    <w:rsid w:val="007770BC"/>
    <w:rsid w:val="00780B86"/>
    <w:rsid w:val="007819F3"/>
    <w:rsid w:val="007867EB"/>
    <w:rsid w:val="00787A85"/>
    <w:rsid w:val="00796654"/>
    <w:rsid w:val="00797DA3"/>
    <w:rsid w:val="007A39B2"/>
    <w:rsid w:val="007A683C"/>
    <w:rsid w:val="007B3824"/>
    <w:rsid w:val="007B56D6"/>
    <w:rsid w:val="007B6E6F"/>
    <w:rsid w:val="007C1D08"/>
    <w:rsid w:val="007C24B6"/>
    <w:rsid w:val="007C65F3"/>
    <w:rsid w:val="007D157C"/>
    <w:rsid w:val="007D45F1"/>
    <w:rsid w:val="007D4ECA"/>
    <w:rsid w:val="007D4F09"/>
    <w:rsid w:val="007D7CF4"/>
    <w:rsid w:val="007E389C"/>
    <w:rsid w:val="007E6DFC"/>
    <w:rsid w:val="007E7904"/>
    <w:rsid w:val="007F12D5"/>
    <w:rsid w:val="007F3316"/>
    <w:rsid w:val="007F3F2F"/>
    <w:rsid w:val="007F608F"/>
    <w:rsid w:val="007F792D"/>
    <w:rsid w:val="008063EC"/>
    <w:rsid w:val="008064AA"/>
    <w:rsid w:val="00810C64"/>
    <w:rsid w:val="00813E65"/>
    <w:rsid w:val="0081756B"/>
    <w:rsid w:val="0081797E"/>
    <w:rsid w:val="00822CB5"/>
    <w:rsid w:val="00822EB3"/>
    <w:rsid w:val="00826F55"/>
    <w:rsid w:val="00830388"/>
    <w:rsid w:val="00830C90"/>
    <w:rsid w:val="00847597"/>
    <w:rsid w:val="0086627C"/>
    <w:rsid w:val="0087143A"/>
    <w:rsid w:val="008719EB"/>
    <w:rsid w:val="0087225B"/>
    <w:rsid w:val="008737C2"/>
    <w:rsid w:val="00883878"/>
    <w:rsid w:val="00886233"/>
    <w:rsid w:val="008878FE"/>
    <w:rsid w:val="008913F4"/>
    <w:rsid w:val="00891463"/>
    <w:rsid w:val="008A592A"/>
    <w:rsid w:val="008A6078"/>
    <w:rsid w:val="008A69E9"/>
    <w:rsid w:val="008C31A1"/>
    <w:rsid w:val="008C52AE"/>
    <w:rsid w:val="008C745A"/>
    <w:rsid w:val="008C760A"/>
    <w:rsid w:val="008D1831"/>
    <w:rsid w:val="008D5F8F"/>
    <w:rsid w:val="008D7AA8"/>
    <w:rsid w:val="008E0853"/>
    <w:rsid w:val="008E3E68"/>
    <w:rsid w:val="008E7F76"/>
    <w:rsid w:val="008F1841"/>
    <w:rsid w:val="009069E8"/>
    <w:rsid w:val="00913FEF"/>
    <w:rsid w:val="00915E8F"/>
    <w:rsid w:val="009160F8"/>
    <w:rsid w:val="009263A0"/>
    <w:rsid w:val="009271A9"/>
    <w:rsid w:val="00932E68"/>
    <w:rsid w:val="00951AC7"/>
    <w:rsid w:val="00953EB0"/>
    <w:rsid w:val="00954DD0"/>
    <w:rsid w:val="00955B4C"/>
    <w:rsid w:val="009618C8"/>
    <w:rsid w:val="00963EDE"/>
    <w:rsid w:val="00971BA0"/>
    <w:rsid w:val="00973DFF"/>
    <w:rsid w:val="00975E6E"/>
    <w:rsid w:val="0098272E"/>
    <w:rsid w:val="00987599"/>
    <w:rsid w:val="00993DD3"/>
    <w:rsid w:val="00995285"/>
    <w:rsid w:val="00996C3A"/>
    <w:rsid w:val="00997A83"/>
    <w:rsid w:val="009A4D21"/>
    <w:rsid w:val="009A70C9"/>
    <w:rsid w:val="009C3A84"/>
    <w:rsid w:val="009D0B81"/>
    <w:rsid w:val="009D16D4"/>
    <w:rsid w:val="009D2455"/>
    <w:rsid w:val="009D7468"/>
    <w:rsid w:val="009E5423"/>
    <w:rsid w:val="009E6176"/>
    <w:rsid w:val="009F3E13"/>
    <w:rsid w:val="00A005C0"/>
    <w:rsid w:val="00A1443B"/>
    <w:rsid w:val="00A14BA1"/>
    <w:rsid w:val="00A14C11"/>
    <w:rsid w:val="00A17888"/>
    <w:rsid w:val="00A268D7"/>
    <w:rsid w:val="00A27289"/>
    <w:rsid w:val="00A43E98"/>
    <w:rsid w:val="00A532F1"/>
    <w:rsid w:val="00A61D19"/>
    <w:rsid w:val="00A6208E"/>
    <w:rsid w:val="00A64F6E"/>
    <w:rsid w:val="00A6614C"/>
    <w:rsid w:val="00A66634"/>
    <w:rsid w:val="00A73844"/>
    <w:rsid w:val="00A83EB5"/>
    <w:rsid w:val="00A9399F"/>
    <w:rsid w:val="00A94623"/>
    <w:rsid w:val="00A9642C"/>
    <w:rsid w:val="00AA066D"/>
    <w:rsid w:val="00AA1958"/>
    <w:rsid w:val="00AA53F1"/>
    <w:rsid w:val="00AA70DA"/>
    <w:rsid w:val="00AB30B7"/>
    <w:rsid w:val="00AC3B14"/>
    <w:rsid w:val="00AD0C56"/>
    <w:rsid w:val="00AD438B"/>
    <w:rsid w:val="00AD5465"/>
    <w:rsid w:val="00AF09ED"/>
    <w:rsid w:val="00AF0A0C"/>
    <w:rsid w:val="00B03A35"/>
    <w:rsid w:val="00B0632B"/>
    <w:rsid w:val="00B12E96"/>
    <w:rsid w:val="00B12EA8"/>
    <w:rsid w:val="00B16BBA"/>
    <w:rsid w:val="00B176FF"/>
    <w:rsid w:val="00B20BCB"/>
    <w:rsid w:val="00B2131B"/>
    <w:rsid w:val="00B26663"/>
    <w:rsid w:val="00B26C15"/>
    <w:rsid w:val="00B2743E"/>
    <w:rsid w:val="00B35918"/>
    <w:rsid w:val="00B36735"/>
    <w:rsid w:val="00B470F8"/>
    <w:rsid w:val="00B62349"/>
    <w:rsid w:val="00B62585"/>
    <w:rsid w:val="00B62A91"/>
    <w:rsid w:val="00B62ABB"/>
    <w:rsid w:val="00B65E45"/>
    <w:rsid w:val="00B7126F"/>
    <w:rsid w:val="00B7721C"/>
    <w:rsid w:val="00B95EF2"/>
    <w:rsid w:val="00BA5B1C"/>
    <w:rsid w:val="00BB44C0"/>
    <w:rsid w:val="00BB5280"/>
    <w:rsid w:val="00BB5C82"/>
    <w:rsid w:val="00BC6CB7"/>
    <w:rsid w:val="00BC7FB8"/>
    <w:rsid w:val="00BD5EA6"/>
    <w:rsid w:val="00BD662B"/>
    <w:rsid w:val="00BE0DC9"/>
    <w:rsid w:val="00BE13E6"/>
    <w:rsid w:val="00BE62F0"/>
    <w:rsid w:val="00BE71D0"/>
    <w:rsid w:val="00BF3EC3"/>
    <w:rsid w:val="00BF4AE6"/>
    <w:rsid w:val="00BF6916"/>
    <w:rsid w:val="00C0254D"/>
    <w:rsid w:val="00C1504D"/>
    <w:rsid w:val="00C15F0A"/>
    <w:rsid w:val="00C234F4"/>
    <w:rsid w:val="00C23AEE"/>
    <w:rsid w:val="00C26131"/>
    <w:rsid w:val="00C2735F"/>
    <w:rsid w:val="00C30A1E"/>
    <w:rsid w:val="00C4215D"/>
    <w:rsid w:val="00C42DBF"/>
    <w:rsid w:val="00C4370D"/>
    <w:rsid w:val="00C51DAC"/>
    <w:rsid w:val="00C52496"/>
    <w:rsid w:val="00C621B2"/>
    <w:rsid w:val="00C6396B"/>
    <w:rsid w:val="00C70E77"/>
    <w:rsid w:val="00C7754D"/>
    <w:rsid w:val="00C91656"/>
    <w:rsid w:val="00C96411"/>
    <w:rsid w:val="00CA313C"/>
    <w:rsid w:val="00CA336F"/>
    <w:rsid w:val="00CA39D8"/>
    <w:rsid w:val="00CB122F"/>
    <w:rsid w:val="00CB37E2"/>
    <w:rsid w:val="00CB7EAF"/>
    <w:rsid w:val="00CE365F"/>
    <w:rsid w:val="00CE7DBB"/>
    <w:rsid w:val="00CF60EA"/>
    <w:rsid w:val="00D03567"/>
    <w:rsid w:val="00D03D70"/>
    <w:rsid w:val="00D07A48"/>
    <w:rsid w:val="00D14452"/>
    <w:rsid w:val="00D176D3"/>
    <w:rsid w:val="00D20582"/>
    <w:rsid w:val="00D22DA7"/>
    <w:rsid w:val="00D321B1"/>
    <w:rsid w:val="00D44735"/>
    <w:rsid w:val="00D44A48"/>
    <w:rsid w:val="00D45AED"/>
    <w:rsid w:val="00D52758"/>
    <w:rsid w:val="00D57781"/>
    <w:rsid w:val="00D62A07"/>
    <w:rsid w:val="00D7189D"/>
    <w:rsid w:val="00D73013"/>
    <w:rsid w:val="00D80713"/>
    <w:rsid w:val="00D85387"/>
    <w:rsid w:val="00D8715F"/>
    <w:rsid w:val="00D922CD"/>
    <w:rsid w:val="00D93FDC"/>
    <w:rsid w:val="00D942E9"/>
    <w:rsid w:val="00DA0EAB"/>
    <w:rsid w:val="00DB48DD"/>
    <w:rsid w:val="00DB4EF1"/>
    <w:rsid w:val="00DC084D"/>
    <w:rsid w:val="00DC3CDB"/>
    <w:rsid w:val="00DD1163"/>
    <w:rsid w:val="00DD2DB4"/>
    <w:rsid w:val="00DD6F2A"/>
    <w:rsid w:val="00DD7EFE"/>
    <w:rsid w:val="00DE287C"/>
    <w:rsid w:val="00DE5456"/>
    <w:rsid w:val="00DF5CF0"/>
    <w:rsid w:val="00E06B69"/>
    <w:rsid w:val="00E11FE0"/>
    <w:rsid w:val="00E14A61"/>
    <w:rsid w:val="00E206A7"/>
    <w:rsid w:val="00E426F3"/>
    <w:rsid w:val="00E432F0"/>
    <w:rsid w:val="00E46DFB"/>
    <w:rsid w:val="00E70A09"/>
    <w:rsid w:val="00E734FD"/>
    <w:rsid w:val="00E765A7"/>
    <w:rsid w:val="00E76878"/>
    <w:rsid w:val="00E772E3"/>
    <w:rsid w:val="00E86AC2"/>
    <w:rsid w:val="00E879C1"/>
    <w:rsid w:val="00E90939"/>
    <w:rsid w:val="00E91C63"/>
    <w:rsid w:val="00E9254D"/>
    <w:rsid w:val="00E968DF"/>
    <w:rsid w:val="00EB0EFC"/>
    <w:rsid w:val="00EB1A15"/>
    <w:rsid w:val="00EB4190"/>
    <w:rsid w:val="00EB6142"/>
    <w:rsid w:val="00EB7F34"/>
    <w:rsid w:val="00EC2026"/>
    <w:rsid w:val="00ED343E"/>
    <w:rsid w:val="00ED43E1"/>
    <w:rsid w:val="00EE2112"/>
    <w:rsid w:val="00EF3880"/>
    <w:rsid w:val="00EF64B4"/>
    <w:rsid w:val="00F018F1"/>
    <w:rsid w:val="00F01F74"/>
    <w:rsid w:val="00F1374B"/>
    <w:rsid w:val="00F278F7"/>
    <w:rsid w:val="00F30333"/>
    <w:rsid w:val="00F31CD5"/>
    <w:rsid w:val="00F42039"/>
    <w:rsid w:val="00F479A1"/>
    <w:rsid w:val="00F51F22"/>
    <w:rsid w:val="00F57CB8"/>
    <w:rsid w:val="00F6394F"/>
    <w:rsid w:val="00F67C8A"/>
    <w:rsid w:val="00F7385E"/>
    <w:rsid w:val="00F73B73"/>
    <w:rsid w:val="00F776FB"/>
    <w:rsid w:val="00F8432B"/>
    <w:rsid w:val="00F8551F"/>
    <w:rsid w:val="00F87D86"/>
    <w:rsid w:val="00F97C8F"/>
    <w:rsid w:val="00FA1807"/>
    <w:rsid w:val="00FA2B89"/>
    <w:rsid w:val="00FA2D9B"/>
    <w:rsid w:val="00FB2FA9"/>
    <w:rsid w:val="00FB3CCA"/>
    <w:rsid w:val="00FB51BA"/>
    <w:rsid w:val="00FB77F1"/>
    <w:rsid w:val="00FC0E8E"/>
    <w:rsid w:val="00FC6827"/>
    <w:rsid w:val="00FD725F"/>
    <w:rsid w:val="00FE012B"/>
    <w:rsid w:val="00FE6952"/>
    <w:rsid w:val="00FE75F5"/>
    <w:rsid w:val="00FE7A24"/>
    <w:rsid w:val="00FF76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fill="f" fillcolor="white" stroke="f">
      <v:fill color="white" on="f"/>
      <v:stroke on="f"/>
    </o:shapedefaults>
    <o:shapelayout v:ext="edit">
      <o:idmap v:ext="edit" data="1"/>
    </o:shapelayout>
  </w:shapeDefaults>
  <w:decimalSymbol w:val=","/>
  <w:listSeparator w:val=";"/>
  <w14:docId w14:val="131C1F03"/>
  <w15:docId w15:val="{4DD74045-9A0B-426B-B8FE-5EB4711E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2C19"/>
    <w:pPr>
      <w:spacing w:after="160" w:line="276" w:lineRule="auto"/>
    </w:pPr>
    <w:rPr>
      <w:sz w:val="21"/>
      <w:szCs w:val="21"/>
    </w:rPr>
  </w:style>
  <w:style w:type="paragraph" w:styleId="Ttulo1">
    <w:name w:val="heading 1"/>
    <w:basedOn w:val="Normal"/>
    <w:next w:val="Normal"/>
    <w:link w:val="Ttulo1Char"/>
    <w:uiPriority w:val="9"/>
    <w:qFormat/>
    <w:rsid w:val="00412C19"/>
    <w:pPr>
      <w:keepNext/>
      <w:keepLines/>
      <w:pBdr>
        <w:bottom w:val="single" w:sz="4" w:space="2" w:color="ED7D31"/>
      </w:pBdr>
      <w:spacing w:before="360" w:after="120" w:line="240" w:lineRule="auto"/>
      <w:outlineLvl w:val="0"/>
    </w:pPr>
    <w:rPr>
      <w:rFonts w:ascii="Calibri Light" w:eastAsia="SimSun" w:hAnsi="Calibri Light"/>
      <w:color w:val="262626"/>
      <w:sz w:val="40"/>
      <w:szCs w:val="40"/>
    </w:rPr>
  </w:style>
  <w:style w:type="paragraph" w:styleId="Ttulo2">
    <w:name w:val="heading 2"/>
    <w:basedOn w:val="Normal"/>
    <w:next w:val="Normal"/>
    <w:link w:val="Ttulo2Char"/>
    <w:uiPriority w:val="9"/>
    <w:unhideWhenUsed/>
    <w:qFormat/>
    <w:rsid w:val="00412C19"/>
    <w:pPr>
      <w:keepNext/>
      <w:keepLines/>
      <w:spacing w:before="120" w:after="0" w:line="240" w:lineRule="auto"/>
      <w:outlineLvl w:val="1"/>
    </w:pPr>
    <w:rPr>
      <w:rFonts w:ascii="Calibri Light" w:eastAsia="SimSun" w:hAnsi="Calibri Light"/>
      <w:color w:val="ED7D31"/>
      <w:sz w:val="36"/>
      <w:szCs w:val="36"/>
    </w:rPr>
  </w:style>
  <w:style w:type="paragraph" w:styleId="Ttulo3">
    <w:name w:val="heading 3"/>
    <w:basedOn w:val="Normal"/>
    <w:next w:val="Normal"/>
    <w:link w:val="Ttulo3Char"/>
    <w:uiPriority w:val="9"/>
    <w:unhideWhenUsed/>
    <w:qFormat/>
    <w:rsid w:val="00412C19"/>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har"/>
    <w:uiPriority w:val="9"/>
    <w:unhideWhenUsed/>
    <w:qFormat/>
    <w:rsid w:val="00412C19"/>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har"/>
    <w:uiPriority w:val="9"/>
    <w:unhideWhenUsed/>
    <w:qFormat/>
    <w:rsid w:val="00412C19"/>
    <w:pPr>
      <w:keepNext/>
      <w:keepLines/>
      <w:spacing w:before="80" w:after="0" w:line="240" w:lineRule="auto"/>
      <w:outlineLvl w:val="4"/>
    </w:pPr>
    <w:rPr>
      <w:rFonts w:ascii="Calibri Light" w:eastAsia="SimSun" w:hAnsi="Calibri Light"/>
      <w:color w:val="C45911"/>
      <w:sz w:val="24"/>
      <w:szCs w:val="24"/>
    </w:rPr>
  </w:style>
  <w:style w:type="paragraph" w:styleId="Ttulo6">
    <w:name w:val="heading 6"/>
    <w:basedOn w:val="Normal"/>
    <w:next w:val="Normal"/>
    <w:link w:val="Ttulo6Char"/>
    <w:uiPriority w:val="9"/>
    <w:unhideWhenUsed/>
    <w:qFormat/>
    <w:rsid w:val="00412C19"/>
    <w:pPr>
      <w:keepNext/>
      <w:keepLines/>
      <w:spacing w:before="80" w:after="0" w:line="240" w:lineRule="auto"/>
      <w:outlineLvl w:val="5"/>
    </w:pPr>
    <w:rPr>
      <w:rFonts w:ascii="Calibri Light" w:eastAsia="SimSun" w:hAnsi="Calibri Light"/>
      <w:i/>
      <w:iCs/>
      <w:color w:val="833C0B"/>
      <w:sz w:val="24"/>
      <w:szCs w:val="24"/>
    </w:rPr>
  </w:style>
  <w:style w:type="paragraph" w:styleId="Ttulo7">
    <w:name w:val="heading 7"/>
    <w:basedOn w:val="Normal"/>
    <w:next w:val="Normal"/>
    <w:link w:val="Ttulo7Char"/>
    <w:uiPriority w:val="9"/>
    <w:unhideWhenUsed/>
    <w:qFormat/>
    <w:rsid w:val="00412C19"/>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har"/>
    <w:uiPriority w:val="9"/>
    <w:unhideWhenUsed/>
    <w:qFormat/>
    <w:rsid w:val="00412C19"/>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har"/>
    <w:uiPriority w:val="9"/>
    <w:unhideWhenUsed/>
    <w:qFormat/>
    <w:rsid w:val="00412C19"/>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412C19"/>
    <w:rPr>
      <w:rFonts w:ascii="Calibri Light" w:eastAsia="SimSun" w:hAnsi="Calibri Light" w:cs="Times New Roman"/>
      <w:color w:val="262626"/>
      <w:sz w:val="40"/>
      <w:szCs w:val="40"/>
    </w:rPr>
  </w:style>
  <w:style w:type="character" w:customStyle="1" w:styleId="Ttulo2Char">
    <w:name w:val="Título 2 Char"/>
    <w:link w:val="Ttulo2"/>
    <w:uiPriority w:val="9"/>
    <w:rsid w:val="00412C19"/>
    <w:rPr>
      <w:rFonts w:ascii="Calibri Light" w:eastAsia="SimSun" w:hAnsi="Calibri Light" w:cs="Times New Roman"/>
      <w:color w:val="ED7D31"/>
      <w:sz w:val="36"/>
      <w:szCs w:val="36"/>
    </w:rPr>
  </w:style>
  <w:style w:type="character" w:customStyle="1" w:styleId="Ttulo3Char">
    <w:name w:val="Título 3 Char"/>
    <w:link w:val="Ttulo3"/>
    <w:uiPriority w:val="9"/>
    <w:rsid w:val="00412C19"/>
    <w:rPr>
      <w:rFonts w:ascii="Calibri Light" w:eastAsia="SimSun" w:hAnsi="Calibri Light" w:cs="Times New Roman"/>
      <w:color w:val="C45911"/>
      <w:sz w:val="32"/>
      <w:szCs w:val="32"/>
    </w:rPr>
  </w:style>
  <w:style w:type="character" w:customStyle="1" w:styleId="Ttulo4Char">
    <w:name w:val="Título 4 Char"/>
    <w:link w:val="Ttulo4"/>
    <w:uiPriority w:val="9"/>
    <w:rsid w:val="00412C19"/>
    <w:rPr>
      <w:rFonts w:ascii="Calibri Light" w:eastAsia="SimSun" w:hAnsi="Calibri Light" w:cs="Times New Roman"/>
      <w:i/>
      <w:iCs/>
      <w:color w:val="833C0B"/>
      <w:sz w:val="28"/>
      <w:szCs w:val="28"/>
    </w:rPr>
  </w:style>
  <w:style w:type="character" w:customStyle="1" w:styleId="Ttulo5Char">
    <w:name w:val="Título 5 Char"/>
    <w:link w:val="Ttulo5"/>
    <w:uiPriority w:val="9"/>
    <w:rsid w:val="00412C19"/>
    <w:rPr>
      <w:rFonts w:ascii="Calibri Light" w:eastAsia="SimSun" w:hAnsi="Calibri Light" w:cs="Times New Roman"/>
      <w:color w:val="C45911"/>
      <w:sz w:val="24"/>
      <w:szCs w:val="24"/>
    </w:rPr>
  </w:style>
  <w:style w:type="character" w:customStyle="1" w:styleId="Ttulo6Char">
    <w:name w:val="Título 6 Char"/>
    <w:link w:val="Ttulo6"/>
    <w:uiPriority w:val="9"/>
    <w:rsid w:val="00412C19"/>
    <w:rPr>
      <w:rFonts w:ascii="Calibri Light" w:eastAsia="SimSun" w:hAnsi="Calibri Light" w:cs="Times New Roman"/>
      <w:i/>
      <w:iCs/>
      <w:color w:val="833C0B"/>
      <w:sz w:val="24"/>
      <w:szCs w:val="24"/>
    </w:rPr>
  </w:style>
  <w:style w:type="character" w:customStyle="1" w:styleId="Ttulo7Char">
    <w:name w:val="Título 7 Char"/>
    <w:link w:val="Ttulo7"/>
    <w:uiPriority w:val="9"/>
    <w:rsid w:val="00412C19"/>
    <w:rPr>
      <w:rFonts w:ascii="Calibri Light" w:eastAsia="SimSun" w:hAnsi="Calibri Light" w:cs="Times New Roman"/>
      <w:b/>
      <w:bCs/>
      <w:color w:val="833C0B"/>
      <w:sz w:val="22"/>
      <w:szCs w:val="22"/>
    </w:rPr>
  </w:style>
  <w:style w:type="character" w:customStyle="1" w:styleId="Ttulo8Char">
    <w:name w:val="Título 8 Char"/>
    <w:link w:val="Ttulo8"/>
    <w:uiPriority w:val="9"/>
    <w:rsid w:val="00412C19"/>
    <w:rPr>
      <w:rFonts w:ascii="Calibri Light" w:eastAsia="SimSun" w:hAnsi="Calibri Light" w:cs="Times New Roman"/>
      <w:color w:val="833C0B"/>
      <w:sz w:val="22"/>
      <w:szCs w:val="22"/>
    </w:rPr>
  </w:style>
  <w:style w:type="character" w:customStyle="1" w:styleId="Ttulo9Char">
    <w:name w:val="Título 9 Char"/>
    <w:link w:val="Ttulo9"/>
    <w:uiPriority w:val="9"/>
    <w:rsid w:val="00412C19"/>
    <w:rPr>
      <w:rFonts w:ascii="Calibri Light" w:eastAsia="SimSun" w:hAnsi="Calibri Light" w:cs="Times New Roman"/>
      <w:i/>
      <w:iCs/>
      <w:color w:val="833C0B"/>
      <w:sz w:val="22"/>
      <w:szCs w:val="22"/>
    </w:rPr>
  </w:style>
  <w:style w:type="paragraph" w:styleId="Cabealho">
    <w:name w:val="header"/>
    <w:aliases w:val=" Char Char,Char Char Char,Char Char,Char,Char Char Char Char Char Char Char, Char Char Char Char Char Char,Cabeçalho superior,Heading 1a,h,he,HeaderNN,Cabeçalho1"/>
    <w:basedOn w:val="Normal"/>
    <w:link w:val="CabealhoChar"/>
    <w:uiPriority w:val="99"/>
    <w:rsid w:val="0087143A"/>
    <w:pPr>
      <w:tabs>
        <w:tab w:val="center" w:pos="4252"/>
        <w:tab w:val="right" w:pos="8504"/>
      </w:tabs>
    </w:pPr>
  </w:style>
  <w:style w:type="character" w:customStyle="1" w:styleId="CabealhoChar">
    <w:name w:val="Cabeçalho Char"/>
    <w:aliases w:val=" Char Char Char,Char Char Char Char1,Char Char Char1,Char Char1,Char Char Char Char Char Char Char Char, Char Char Char Char Char Char Char,Cabeçalho superior Char,Heading 1a Char,h Char,he Char,HeaderNN Char,Cabeçalho1 Char"/>
    <w:link w:val="Cabealho"/>
    <w:uiPriority w:val="99"/>
    <w:rsid w:val="0081797E"/>
    <w:rPr>
      <w:sz w:val="21"/>
      <w:szCs w:val="21"/>
    </w:rPr>
  </w:style>
  <w:style w:type="paragraph" w:styleId="Rodap">
    <w:name w:val="footer"/>
    <w:basedOn w:val="Normal"/>
    <w:link w:val="RodapChar"/>
    <w:rsid w:val="0087143A"/>
    <w:pPr>
      <w:tabs>
        <w:tab w:val="center" w:pos="4252"/>
        <w:tab w:val="right" w:pos="8504"/>
      </w:tabs>
    </w:pPr>
    <w:rPr>
      <w:sz w:val="24"/>
      <w:szCs w:val="24"/>
    </w:rPr>
  </w:style>
  <w:style w:type="character" w:customStyle="1" w:styleId="RodapChar">
    <w:name w:val="Rodapé Char"/>
    <w:link w:val="Rodap"/>
    <w:rsid w:val="0087143A"/>
    <w:rPr>
      <w:sz w:val="24"/>
      <w:szCs w:val="24"/>
      <w:lang w:val="pt-BR" w:eastAsia="pt-BR" w:bidi="ar-SA"/>
    </w:rPr>
  </w:style>
  <w:style w:type="table" w:styleId="Tabelacomgrade">
    <w:name w:val="Table Grid"/>
    <w:basedOn w:val="Tabelanormal"/>
    <w:rsid w:val="002A4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5D657C"/>
    <w:rPr>
      <w:color w:val="0000FF"/>
      <w:u w:val="single"/>
    </w:rPr>
  </w:style>
  <w:style w:type="paragraph" w:styleId="Textodebalo">
    <w:name w:val="Balloon Text"/>
    <w:basedOn w:val="Normal"/>
    <w:link w:val="TextodebaloChar"/>
    <w:rsid w:val="00F57CB8"/>
    <w:rPr>
      <w:rFonts w:ascii="Tahoma" w:hAnsi="Tahoma" w:cs="Tahoma"/>
      <w:sz w:val="16"/>
      <w:szCs w:val="16"/>
    </w:rPr>
  </w:style>
  <w:style w:type="paragraph" w:styleId="Legenda">
    <w:name w:val="caption"/>
    <w:basedOn w:val="Normal"/>
    <w:next w:val="Normal"/>
    <w:uiPriority w:val="35"/>
    <w:unhideWhenUsed/>
    <w:qFormat/>
    <w:rsid w:val="00412C19"/>
    <w:pPr>
      <w:spacing w:line="240" w:lineRule="auto"/>
    </w:pPr>
    <w:rPr>
      <w:b/>
      <w:bCs/>
      <w:color w:val="404040"/>
      <w:sz w:val="16"/>
      <w:szCs w:val="16"/>
    </w:rPr>
  </w:style>
  <w:style w:type="paragraph" w:styleId="Ttulo">
    <w:name w:val="Title"/>
    <w:basedOn w:val="Normal"/>
    <w:next w:val="Normal"/>
    <w:link w:val="TtuloChar"/>
    <w:uiPriority w:val="10"/>
    <w:qFormat/>
    <w:rsid w:val="00412C19"/>
    <w:pPr>
      <w:spacing w:after="0" w:line="240" w:lineRule="auto"/>
      <w:contextualSpacing/>
    </w:pPr>
    <w:rPr>
      <w:rFonts w:ascii="Calibri Light" w:eastAsia="SimSun" w:hAnsi="Calibri Light"/>
      <w:color w:val="262626"/>
      <w:sz w:val="96"/>
      <w:szCs w:val="96"/>
    </w:rPr>
  </w:style>
  <w:style w:type="character" w:customStyle="1" w:styleId="TtuloChar">
    <w:name w:val="Título Char"/>
    <w:link w:val="Ttulo"/>
    <w:uiPriority w:val="10"/>
    <w:rsid w:val="00412C19"/>
    <w:rPr>
      <w:rFonts w:ascii="Calibri Light" w:eastAsia="SimSun" w:hAnsi="Calibri Light" w:cs="Times New Roman"/>
      <w:color w:val="262626"/>
      <w:sz w:val="96"/>
      <w:szCs w:val="96"/>
    </w:rPr>
  </w:style>
  <w:style w:type="paragraph" w:styleId="Subttulo">
    <w:name w:val="Subtitle"/>
    <w:basedOn w:val="Normal"/>
    <w:next w:val="Normal"/>
    <w:link w:val="SubttuloChar"/>
    <w:uiPriority w:val="11"/>
    <w:qFormat/>
    <w:rsid w:val="00412C19"/>
    <w:pPr>
      <w:numPr>
        <w:ilvl w:val="1"/>
      </w:numPr>
      <w:spacing w:after="240"/>
    </w:pPr>
    <w:rPr>
      <w:caps/>
      <w:color w:val="404040"/>
      <w:spacing w:val="20"/>
      <w:sz w:val="28"/>
      <w:szCs w:val="28"/>
    </w:rPr>
  </w:style>
  <w:style w:type="character" w:customStyle="1" w:styleId="SubttuloChar">
    <w:name w:val="Subtítulo Char"/>
    <w:link w:val="Subttulo"/>
    <w:uiPriority w:val="11"/>
    <w:rsid w:val="00412C19"/>
    <w:rPr>
      <w:caps/>
      <w:color w:val="404040"/>
      <w:spacing w:val="20"/>
      <w:sz w:val="28"/>
      <w:szCs w:val="28"/>
    </w:rPr>
  </w:style>
  <w:style w:type="character" w:styleId="Forte">
    <w:name w:val="Strong"/>
    <w:uiPriority w:val="22"/>
    <w:qFormat/>
    <w:rsid w:val="00412C19"/>
    <w:rPr>
      <w:b/>
      <w:bCs/>
    </w:rPr>
  </w:style>
  <w:style w:type="character" w:styleId="nfase">
    <w:name w:val="Emphasis"/>
    <w:uiPriority w:val="20"/>
    <w:qFormat/>
    <w:rsid w:val="00412C19"/>
    <w:rPr>
      <w:i/>
      <w:iCs/>
      <w:color w:val="000000"/>
    </w:rPr>
  </w:style>
  <w:style w:type="paragraph" w:styleId="SemEspaamento">
    <w:name w:val="No Spacing"/>
    <w:uiPriority w:val="1"/>
    <w:qFormat/>
    <w:rsid w:val="00412C19"/>
    <w:rPr>
      <w:sz w:val="21"/>
      <w:szCs w:val="21"/>
    </w:rPr>
  </w:style>
  <w:style w:type="paragraph" w:styleId="Citao">
    <w:name w:val="Quote"/>
    <w:basedOn w:val="Normal"/>
    <w:next w:val="Normal"/>
    <w:link w:val="CitaoChar"/>
    <w:uiPriority w:val="29"/>
    <w:qFormat/>
    <w:rsid w:val="00412C19"/>
    <w:pPr>
      <w:spacing w:before="160"/>
      <w:ind w:left="720" w:right="720"/>
      <w:jc w:val="center"/>
    </w:pPr>
    <w:rPr>
      <w:rFonts w:ascii="Calibri Light" w:eastAsia="SimSun" w:hAnsi="Calibri Light"/>
      <w:color w:val="000000"/>
      <w:sz w:val="24"/>
      <w:szCs w:val="24"/>
    </w:rPr>
  </w:style>
  <w:style w:type="character" w:customStyle="1" w:styleId="CitaoChar">
    <w:name w:val="Citação Char"/>
    <w:link w:val="Citao"/>
    <w:uiPriority w:val="29"/>
    <w:rsid w:val="00412C19"/>
    <w:rPr>
      <w:rFonts w:ascii="Calibri Light" w:eastAsia="SimSun" w:hAnsi="Calibri Light" w:cs="Times New Roman"/>
      <w:color w:val="000000"/>
      <w:sz w:val="24"/>
      <w:szCs w:val="24"/>
    </w:rPr>
  </w:style>
  <w:style w:type="paragraph" w:styleId="CitaoIntensa">
    <w:name w:val="Intense Quote"/>
    <w:basedOn w:val="Normal"/>
    <w:next w:val="Normal"/>
    <w:link w:val="CitaoIntensaChar"/>
    <w:uiPriority w:val="30"/>
    <w:qFormat/>
    <w:rsid w:val="00412C19"/>
    <w:pPr>
      <w:pBdr>
        <w:top w:val="single" w:sz="24" w:space="4" w:color="ED7D31"/>
      </w:pBdr>
      <w:spacing w:before="240" w:after="240" w:line="240" w:lineRule="auto"/>
      <w:ind w:left="936" w:right="936"/>
      <w:jc w:val="center"/>
    </w:pPr>
    <w:rPr>
      <w:rFonts w:ascii="Calibri Light" w:eastAsia="SimSun" w:hAnsi="Calibri Light"/>
      <w:sz w:val="24"/>
      <w:szCs w:val="24"/>
    </w:rPr>
  </w:style>
  <w:style w:type="character" w:customStyle="1" w:styleId="CitaoIntensaChar">
    <w:name w:val="Citação Intensa Char"/>
    <w:link w:val="CitaoIntensa"/>
    <w:uiPriority w:val="30"/>
    <w:rsid w:val="00412C19"/>
    <w:rPr>
      <w:rFonts w:ascii="Calibri Light" w:eastAsia="SimSun" w:hAnsi="Calibri Light" w:cs="Times New Roman"/>
      <w:sz w:val="24"/>
      <w:szCs w:val="24"/>
    </w:rPr>
  </w:style>
  <w:style w:type="character" w:styleId="nfaseSutil">
    <w:name w:val="Subtle Emphasis"/>
    <w:uiPriority w:val="19"/>
    <w:qFormat/>
    <w:rsid w:val="00412C19"/>
    <w:rPr>
      <w:i/>
      <w:iCs/>
      <w:color w:val="595959"/>
    </w:rPr>
  </w:style>
  <w:style w:type="character" w:styleId="nfaseIntensa">
    <w:name w:val="Intense Emphasis"/>
    <w:uiPriority w:val="21"/>
    <w:qFormat/>
    <w:rsid w:val="00412C19"/>
    <w:rPr>
      <w:b/>
      <w:bCs/>
      <w:i/>
      <w:iCs/>
      <w:caps w:val="0"/>
      <w:smallCaps w:val="0"/>
      <w:strike w:val="0"/>
      <w:dstrike w:val="0"/>
      <w:color w:val="ED7D31"/>
    </w:rPr>
  </w:style>
  <w:style w:type="character" w:styleId="RefernciaSutil">
    <w:name w:val="Subtle Reference"/>
    <w:uiPriority w:val="31"/>
    <w:qFormat/>
    <w:rsid w:val="00412C19"/>
    <w:rPr>
      <w:caps w:val="0"/>
      <w:smallCaps/>
      <w:color w:val="404040"/>
      <w:spacing w:val="0"/>
      <w:u w:val="single" w:color="7F7F7F"/>
    </w:rPr>
  </w:style>
  <w:style w:type="character" w:styleId="RefernciaIntensa">
    <w:name w:val="Intense Reference"/>
    <w:uiPriority w:val="32"/>
    <w:qFormat/>
    <w:rsid w:val="00412C19"/>
    <w:rPr>
      <w:b/>
      <w:bCs/>
      <w:caps w:val="0"/>
      <w:smallCaps/>
      <w:color w:val="auto"/>
      <w:spacing w:val="0"/>
      <w:u w:val="single"/>
    </w:rPr>
  </w:style>
  <w:style w:type="character" w:styleId="TtulodoLivro">
    <w:name w:val="Book Title"/>
    <w:uiPriority w:val="33"/>
    <w:qFormat/>
    <w:rsid w:val="00412C19"/>
    <w:rPr>
      <w:b/>
      <w:bCs/>
      <w:caps w:val="0"/>
      <w:smallCaps/>
      <w:spacing w:val="0"/>
    </w:rPr>
  </w:style>
  <w:style w:type="paragraph" w:styleId="CabealhodoSumrio">
    <w:name w:val="TOC Heading"/>
    <w:basedOn w:val="Ttulo1"/>
    <w:next w:val="Normal"/>
    <w:uiPriority w:val="39"/>
    <w:semiHidden/>
    <w:unhideWhenUsed/>
    <w:qFormat/>
    <w:rsid w:val="00412C19"/>
    <w:pPr>
      <w:outlineLvl w:val="9"/>
    </w:pPr>
  </w:style>
  <w:style w:type="paragraph" w:styleId="Corpodetexto2">
    <w:name w:val="Body Text 2"/>
    <w:basedOn w:val="Normal"/>
    <w:link w:val="Corpodetexto2Char"/>
    <w:rsid w:val="008C760A"/>
    <w:pPr>
      <w:spacing w:after="0" w:line="240" w:lineRule="auto"/>
      <w:jc w:val="both"/>
    </w:pPr>
    <w:rPr>
      <w:rFonts w:ascii="Arial" w:eastAsia="MS Mincho" w:hAnsi="Arial"/>
      <w:snapToGrid w:val="0"/>
      <w:sz w:val="22"/>
      <w:szCs w:val="20"/>
    </w:rPr>
  </w:style>
  <w:style w:type="character" w:customStyle="1" w:styleId="Corpodetexto2Char">
    <w:name w:val="Corpo de texto 2 Char"/>
    <w:link w:val="Corpodetexto2"/>
    <w:rsid w:val="008C760A"/>
    <w:rPr>
      <w:rFonts w:ascii="Arial" w:eastAsia="MS Mincho" w:hAnsi="Arial"/>
      <w:snapToGrid/>
      <w:sz w:val="22"/>
    </w:rPr>
  </w:style>
  <w:style w:type="paragraph" w:customStyle="1" w:styleId="ecxmsonormal">
    <w:name w:val="ecxmsonormal"/>
    <w:basedOn w:val="Normal"/>
    <w:rsid w:val="008C760A"/>
    <w:pPr>
      <w:spacing w:before="100" w:beforeAutospacing="1" w:after="100" w:afterAutospacing="1" w:line="240" w:lineRule="auto"/>
    </w:pPr>
    <w:rPr>
      <w:rFonts w:ascii="Times New Roman" w:hAnsi="Times New Roman"/>
      <w:sz w:val="24"/>
      <w:szCs w:val="24"/>
    </w:rPr>
  </w:style>
  <w:style w:type="paragraph" w:styleId="PargrafodaLista">
    <w:name w:val="List Paragraph"/>
    <w:basedOn w:val="Normal"/>
    <w:link w:val="PargrafodaListaChar"/>
    <w:uiPriority w:val="34"/>
    <w:qFormat/>
    <w:rsid w:val="008C760A"/>
    <w:pPr>
      <w:spacing w:after="0" w:line="240" w:lineRule="auto"/>
      <w:ind w:left="708"/>
    </w:pPr>
    <w:rPr>
      <w:rFonts w:ascii="Times New Roman" w:hAnsi="Times New Roman"/>
      <w:sz w:val="24"/>
      <w:szCs w:val="24"/>
    </w:rPr>
  </w:style>
  <w:style w:type="paragraph" w:styleId="Corpodetexto">
    <w:name w:val="Body Text"/>
    <w:basedOn w:val="Normal"/>
    <w:link w:val="CorpodetextoChar"/>
    <w:qFormat/>
    <w:rsid w:val="00D7189D"/>
    <w:pPr>
      <w:spacing w:after="120"/>
    </w:pPr>
  </w:style>
  <w:style w:type="character" w:customStyle="1" w:styleId="CorpodetextoChar">
    <w:name w:val="Corpo de texto Char"/>
    <w:link w:val="Corpodetexto"/>
    <w:rsid w:val="00D7189D"/>
    <w:rPr>
      <w:sz w:val="21"/>
      <w:szCs w:val="21"/>
    </w:rPr>
  </w:style>
  <w:style w:type="paragraph" w:styleId="Recuodecorpodetexto">
    <w:name w:val="Body Text Indent"/>
    <w:basedOn w:val="Normal"/>
    <w:link w:val="RecuodecorpodetextoChar"/>
    <w:rsid w:val="00DB48DD"/>
    <w:pPr>
      <w:spacing w:after="120"/>
      <w:ind w:left="283"/>
    </w:pPr>
  </w:style>
  <w:style w:type="character" w:customStyle="1" w:styleId="RecuodecorpodetextoChar">
    <w:name w:val="Recuo de corpo de texto Char"/>
    <w:link w:val="Recuodecorpodetexto"/>
    <w:rsid w:val="00DB48DD"/>
    <w:rPr>
      <w:sz w:val="21"/>
      <w:szCs w:val="21"/>
    </w:rPr>
  </w:style>
  <w:style w:type="paragraph" w:styleId="Corpodetexto3">
    <w:name w:val="Body Text 3"/>
    <w:basedOn w:val="Normal"/>
    <w:link w:val="Corpodetexto3Char"/>
    <w:rsid w:val="00DB48DD"/>
    <w:pPr>
      <w:spacing w:after="120"/>
    </w:pPr>
    <w:rPr>
      <w:sz w:val="16"/>
      <w:szCs w:val="16"/>
    </w:rPr>
  </w:style>
  <w:style w:type="character" w:customStyle="1" w:styleId="Corpodetexto3Char">
    <w:name w:val="Corpo de texto 3 Char"/>
    <w:link w:val="Corpodetexto3"/>
    <w:rsid w:val="00DB48DD"/>
    <w:rPr>
      <w:sz w:val="16"/>
      <w:szCs w:val="16"/>
    </w:rPr>
  </w:style>
  <w:style w:type="paragraph" w:styleId="NormalWeb">
    <w:name w:val="Normal (Web)"/>
    <w:aliases w:val=" Char"/>
    <w:basedOn w:val="Normal"/>
    <w:rsid w:val="00B65E45"/>
    <w:pPr>
      <w:spacing w:before="100" w:beforeAutospacing="1" w:after="100" w:afterAutospacing="1" w:line="240" w:lineRule="auto"/>
    </w:pPr>
    <w:rPr>
      <w:rFonts w:ascii="Times New Roman" w:hAnsi="Times New Roman"/>
      <w:sz w:val="24"/>
      <w:szCs w:val="24"/>
    </w:rPr>
  </w:style>
  <w:style w:type="character" w:styleId="HiperlinkVisitado">
    <w:name w:val="FollowedHyperlink"/>
    <w:uiPriority w:val="99"/>
    <w:unhideWhenUsed/>
    <w:rsid w:val="000B0C81"/>
    <w:rPr>
      <w:color w:val="800080"/>
      <w:u w:val="single"/>
    </w:rPr>
  </w:style>
  <w:style w:type="paragraph" w:customStyle="1" w:styleId="xl65">
    <w:name w:val="xl65"/>
    <w:basedOn w:val="Normal"/>
    <w:rsid w:val="000B0C81"/>
    <w:pPr>
      <w:spacing w:before="100" w:beforeAutospacing="1" w:after="100" w:afterAutospacing="1" w:line="240" w:lineRule="auto"/>
      <w:jc w:val="center"/>
      <w:textAlignment w:val="center"/>
    </w:pPr>
    <w:rPr>
      <w:rFonts w:ascii="Tahoma" w:hAnsi="Tahoma" w:cs="Tahoma"/>
      <w:sz w:val="12"/>
      <w:szCs w:val="12"/>
    </w:rPr>
  </w:style>
  <w:style w:type="paragraph" w:customStyle="1" w:styleId="xl66">
    <w:name w:val="xl6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7">
    <w:name w:val="xl6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10"/>
      <w:szCs w:val="10"/>
    </w:rPr>
  </w:style>
  <w:style w:type="paragraph" w:customStyle="1" w:styleId="xl68">
    <w:name w:val="xl68"/>
    <w:basedOn w:val="Normal"/>
    <w:rsid w:val="000B0C81"/>
    <w:pPr>
      <w:spacing w:before="100" w:beforeAutospacing="1" w:after="100" w:afterAutospacing="1" w:line="240" w:lineRule="auto"/>
      <w:jc w:val="center"/>
      <w:textAlignment w:val="center"/>
    </w:pPr>
    <w:rPr>
      <w:rFonts w:ascii="Tahoma" w:hAnsi="Tahoma" w:cs="Tahoma"/>
      <w:sz w:val="22"/>
      <w:szCs w:val="22"/>
    </w:rPr>
  </w:style>
  <w:style w:type="paragraph" w:customStyle="1" w:styleId="xl69">
    <w:name w:val="xl6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0">
    <w:name w:val="xl70"/>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1">
    <w:name w:val="xl7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2">
    <w:name w:val="xl72"/>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73">
    <w:name w:val="xl73"/>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74">
    <w:name w:val="xl7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5">
    <w:name w:val="xl7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76">
    <w:name w:val="xl7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77">
    <w:name w:val="xl77"/>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78">
    <w:name w:val="xl78"/>
    <w:basedOn w:val="Normal"/>
    <w:rsid w:val="000B0C81"/>
    <w:pPr>
      <w:spacing w:before="100" w:beforeAutospacing="1" w:after="100" w:afterAutospacing="1" w:line="240" w:lineRule="auto"/>
      <w:jc w:val="both"/>
      <w:textAlignment w:val="center"/>
    </w:pPr>
    <w:rPr>
      <w:rFonts w:ascii="Tahoma" w:hAnsi="Tahoma" w:cs="Tahoma"/>
      <w:sz w:val="14"/>
      <w:szCs w:val="14"/>
    </w:rPr>
  </w:style>
  <w:style w:type="paragraph" w:customStyle="1" w:styleId="xl79">
    <w:name w:val="xl79"/>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0">
    <w:name w:val="xl80"/>
    <w:basedOn w:val="Normal"/>
    <w:rsid w:val="000B0C81"/>
    <w:pPr>
      <w:spacing w:before="100" w:beforeAutospacing="1" w:after="100" w:afterAutospacing="1" w:line="240" w:lineRule="auto"/>
      <w:jc w:val="right"/>
      <w:textAlignment w:val="center"/>
    </w:pPr>
    <w:rPr>
      <w:rFonts w:ascii="Tahoma" w:hAnsi="Tahoma" w:cs="Tahoma"/>
      <w:sz w:val="14"/>
      <w:szCs w:val="14"/>
    </w:rPr>
  </w:style>
  <w:style w:type="paragraph" w:customStyle="1" w:styleId="xl81">
    <w:name w:val="xl81"/>
    <w:basedOn w:val="Normal"/>
    <w:rsid w:val="000B0C81"/>
    <w:pPr>
      <w:spacing w:before="100" w:beforeAutospacing="1" w:after="100" w:afterAutospacing="1" w:line="240" w:lineRule="auto"/>
      <w:jc w:val="center"/>
      <w:textAlignment w:val="center"/>
    </w:pPr>
    <w:rPr>
      <w:rFonts w:ascii="Tahoma" w:hAnsi="Tahoma" w:cs="Tahoma"/>
      <w:sz w:val="14"/>
      <w:szCs w:val="14"/>
    </w:rPr>
  </w:style>
  <w:style w:type="paragraph" w:customStyle="1" w:styleId="xl82">
    <w:name w:val="xl8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3">
    <w:name w:val="xl83"/>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center"/>
    </w:pPr>
    <w:rPr>
      <w:rFonts w:ascii="Tahoma" w:hAnsi="Tahoma" w:cs="Tahoma"/>
      <w:color w:val="000000"/>
      <w:sz w:val="14"/>
      <w:szCs w:val="14"/>
    </w:rPr>
  </w:style>
  <w:style w:type="paragraph" w:customStyle="1" w:styleId="xl84">
    <w:name w:val="xl84"/>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b/>
      <w:bCs/>
      <w:color w:val="000000"/>
      <w:sz w:val="14"/>
      <w:szCs w:val="14"/>
    </w:rPr>
  </w:style>
  <w:style w:type="paragraph" w:customStyle="1" w:styleId="xl85">
    <w:name w:val="xl8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86">
    <w:name w:val="xl86"/>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color w:val="000000"/>
      <w:sz w:val="14"/>
      <w:szCs w:val="14"/>
    </w:rPr>
  </w:style>
  <w:style w:type="paragraph" w:customStyle="1" w:styleId="xl87">
    <w:name w:val="xl87"/>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8">
    <w:name w:val="xl88"/>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89">
    <w:name w:val="xl89"/>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0">
    <w:name w:val="xl90"/>
    <w:basedOn w:val="Normal"/>
    <w:rsid w:val="000B0C81"/>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1">
    <w:name w:val="xl91"/>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2">
    <w:name w:val="xl92"/>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3">
    <w:name w:val="xl93"/>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4">
    <w:name w:val="xl94"/>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5">
    <w:name w:val="xl95"/>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96">
    <w:name w:val="xl96"/>
    <w:basedOn w:val="Normal"/>
    <w:rsid w:val="000B0C81"/>
    <w:pPr>
      <w:pBdr>
        <w:top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7">
    <w:name w:val="xl97"/>
    <w:basedOn w:val="Normal"/>
    <w:rsid w:val="000B0C81"/>
    <w:pPr>
      <w:pBdr>
        <w:top w:val="single" w:sz="4" w:space="0" w:color="auto"/>
        <w:righ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xl98">
    <w:name w:val="xl98"/>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99">
    <w:name w:val="xl99"/>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0">
    <w:name w:val="xl100"/>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01">
    <w:name w:val="xl101"/>
    <w:basedOn w:val="Normal"/>
    <w:rsid w:val="000B0C81"/>
    <w:pPr>
      <w:pBdr>
        <w:left w:val="single" w:sz="4" w:space="0" w:color="auto"/>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2">
    <w:name w:val="xl102"/>
    <w:basedOn w:val="Normal"/>
    <w:rsid w:val="000B0C81"/>
    <w:pPr>
      <w:pBdr>
        <w:bottom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3">
    <w:name w:val="xl103"/>
    <w:basedOn w:val="Normal"/>
    <w:rsid w:val="000B0C81"/>
    <w:pPr>
      <w:pBdr>
        <w:bottom w:val="single" w:sz="4" w:space="0" w:color="auto"/>
        <w:right w:val="single" w:sz="4" w:space="0" w:color="auto"/>
      </w:pBdr>
      <w:shd w:val="clear" w:color="000000" w:fill="FFFF99"/>
      <w:spacing w:before="100" w:beforeAutospacing="1" w:after="100" w:afterAutospacing="1" w:line="240" w:lineRule="auto"/>
      <w:textAlignment w:val="center"/>
    </w:pPr>
    <w:rPr>
      <w:rFonts w:ascii="Tahoma" w:hAnsi="Tahoma" w:cs="Tahoma"/>
      <w:b/>
      <w:bCs/>
      <w:sz w:val="16"/>
      <w:szCs w:val="16"/>
    </w:rPr>
  </w:style>
  <w:style w:type="paragraph" w:customStyle="1" w:styleId="xl104">
    <w:name w:val="xl104"/>
    <w:basedOn w:val="Normal"/>
    <w:rsid w:val="000B0C81"/>
    <w:pPr>
      <w:spacing w:before="100" w:beforeAutospacing="1" w:after="100" w:afterAutospacing="1" w:line="240" w:lineRule="auto"/>
      <w:jc w:val="center"/>
      <w:textAlignment w:val="center"/>
    </w:pPr>
    <w:rPr>
      <w:rFonts w:ascii="Tahoma" w:hAnsi="Tahoma" w:cs="Tahoma"/>
      <w:b/>
      <w:bCs/>
      <w:color w:val="000000"/>
      <w:sz w:val="24"/>
      <w:szCs w:val="24"/>
    </w:rPr>
  </w:style>
  <w:style w:type="paragraph" w:customStyle="1" w:styleId="xl105">
    <w:name w:val="xl105"/>
    <w:basedOn w:val="Normal"/>
    <w:rsid w:val="000B0C81"/>
    <w:pPr>
      <w:spacing w:before="100" w:beforeAutospacing="1" w:after="100" w:afterAutospacing="1" w:line="240" w:lineRule="auto"/>
      <w:jc w:val="center"/>
      <w:textAlignment w:val="center"/>
    </w:pPr>
    <w:rPr>
      <w:rFonts w:ascii="Tahoma" w:hAnsi="Tahoma" w:cs="Tahoma"/>
      <w:b/>
      <w:bCs/>
      <w:sz w:val="24"/>
      <w:szCs w:val="24"/>
    </w:rPr>
  </w:style>
  <w:style w:type="paragraph" w:customStyle="1" w:styleId="xl106">
    <w:name w:val="xl106"/>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07">
    <w:name w:val="xl107"/>
    <w:basedOn w:val="Normal"/>
    <w:rsid w:val="000B0C81"/>
    <w:pPr>
      <w:pBdr>
        <w:bottom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8">
    <w:name w:val="xl108"/>
    <w:basedOn w:val="Normal"/>
    <w:rsid w:val="000B0C81"/>
    <w:pPr>
      <w:pBdr>
        <w:bottom w:val="single" w:sz="4" w:space="0" w:color="auto"/>
        <w:right w:val="single" w:sz="4" w:space="0" w:color="auto"/>
      </w:pBdr>
      <w:spacing w:before="100" w:beforeAutospacing="1" w:after="100" w:afterAutospacing="1" w:line="240" w:lineRule="auto"/>
      <w:textAlignment w:val="center"/>
    </w:pPr>
    <w:rPr>
      <w:rFonts w:ascii="Tahoma" w:hAnsi="Tahoma" w:cs="Tahoma"/>
      <w:b/>
      <w:bCs/>
      <w:sz w:val="16"/>
      <w:szCs w:val="16"/>
    </w:rPr>
  </w:style>
  <w:style w:type="paragraph" w:customStyle="1" w:styleId="xl109">
    <w:name w:val="xl109"/>
    <w:basedOn w:val="Normal"/>
    <w:rsid w:val="000B0C81"/>
    <w:pPr>
      <w:pBdr>
        <w:bottom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0">
    <w:name w:val="xl110"/>
    <w:basedOn w:val="Normal"/>
    <w:rsid w:val="000B0C81"/>
    <w:pPr>
      <w:pBdr>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1">
    <w:name w:val="xl111"/>
    <w:basedOn w:val="Normal"/>
    <w:rsid w:val="000B0C81"/>
    <w:pPr>
      <w:pBdr>
        <w:left w:val="single" w:sz="4" w:space="0" w:color="auto"/>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2">
    <w:name w:val="xl112"/>
    <w:basedOn w:val="Normal"/>
    <w:rsid w:val="000B0C81"/>
    <w:pPr>
      <w:pBdr>
        <w:bottom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3">
    <w:name w:val="xl113"/>
    <w:basedOn w:val="Normal"/>
    <w:rsid w:val="000B0C81"/>
    <w:pPr>
      <w:pBdr>
        <w:bottom w:val="single" w:sz="4" w:space="0" w:color="auto"/>
        <w:right w:val="single" w:sz="4" w:space="0" w:color="auto"/>
      </w:pBdr>
      <w:shd w:val="clear" w:color="000000" w:fill="FFFF99"/>
      <w:spacing w:before="100" w:beforeAutospacing="1" w:after="100" w:afterAutospacing="1" w:line="240" w:lineRule="auto"/>
      <w:jc w:val="center"/>
      <w:textAlignment w:val="center"/>
    </w:pPr>
    <w:rPr>
      <w:rFonts w:ascii="Tahoma" w:hAnsi="Tahoma" w:cs="Tahoma"/>
      <w:b/>
      <w:bCs/>
      <w:sz w:val="16"/>
      <w:szCs w:val="16"/>
    </w:rPr>
  </w:style>
  <w:style w:type="paragraph" w:customStyle="1" w:styleId="xl114">
    <w:name w:val="xl114"/>
    <w:basedOn w:val="Normal"/>
    <w:rsid w:val="000B0C81"/>
    <w:pPr>
      <w:pBdr>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b/>
      <w:bCs/>
      <w:color w:val="000000"/>
      <w:sz w:val="16"/>
      <w:szCs w:val="16"/>
    </w:rPr>
  </w:style>
  <w:style w:type="paragraph" w:customStyle="1" w:styleId="xl115">
    <w:name w:val="xl115"/>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center"/>
    </w:pPr>
    <w:rPr>
      <w:rFonts w:ascii="Tahoma" w:hAnsi="Tahoma" w:cs="Tahoma"/>
      <w:color w:val="000000"/>
      <w:sz w:val="14"/>
      <w:szCs w:val="14"/>
    </w:rPr>
  </w:style>
  <w:style w:type="paragraph" w:customStyle="1" w:styleId="xl116">
    <w:name w:val="xl116"/>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7">
    <w:name w:val="xl117"/>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ahoma" w:hAnsi="Tahoma" w:cs="Tahoma"/>
      <w:sz w:val="22"/>
      <w:szCs w:val="22"/>
    </w:rPr>
  </w:style>
  <w:style w:type="paragraph" w:customStyle="1" w:styleId="xl118">
    <w:name w:val="xl118"/>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hAnsi="Tahoma" w:cs="Tahoma"/>
      <w:sz w:val="22"/>
      <w:szCs w:val="22"/>
    </w:rPr>
  </w:style>
  <w:style w:type="paragraph" w:customStyle="1" w:styleId="xl119">
    <w:name w:val="xl119"/>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sz w:val="22"/>
      <w:szCs w:val="22"/>
    </w:rPr>
  </w:style>
  <w:style w:type="paragraph" w:customStyle="1" w:styleId="xl120">
    <w:name w:val="xl120"/>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ahoma" w:hAnsi="Tahoma" w:cs="Tahoma"/>
      <w:b/>
      <w:bCs/>
      <w:color w:val="000000"/>
      <w:sz w:val="16"/>
      <w:szCs w:val="16"/>
    </w:rPr>
  </w:style>
  <w:style w:type="paragraph" w:customStyle="1" w:styleId="xl121">
    <w:name w:val="xl121"/>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ahoma" w:hAnsi="Tahoma" w:cs="Tahoma"/>
      <w:color w:val="000000"/>
      <w:sz w:val="16"/>
      <w:szCs w:val="16"/>
    </w:rPr>
  </w:style>
  <w:style w:type="paragraph" w:customStyle="1" w:styleId="xl122">
    <w:name w:val="xl122"/>
    <w:basedOn w:val="Normal"/>
    <w:rsid w:val="000B0C8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ahoma" w:hAnsi="Tahoma" w:cs="Tahoma"/>
      <w:color w:val="000000"/>
      <w:sz w:val="14"/>
      <w:szCs w:val="14"/>
    </w:rPr>
  </w:style>
  <w:style w:type="paragraph" w:customStyle="1" w:styleId="xl123">
    <w:name w:val="xl123"/>
    <w:basedOn w:val="Normal"/>
    <w:rsid w:val="000B0C8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ahoma" w:hAnsi="Tahoma" w:cs="Tahoma"/>
      <w:b/>
      <w:bCs/>
      <w:sz w:val="14"/>
      <w:szCs w:val="14"/>
    </w:rPr>
  </w:style>
  <w:style w:type="paragraph" w:styleId="Recuodecorpodetexto2">
    <w:name w:val="Body Text Indent 2"/>
    <w:basedOn w:val="Normal"/>
    <w:link w:val="Recuodecorpodetexto2Char"/>
    <w:rsid w:val="001929AB"/>
    <w:pPr>
      <w:spacing w:after="0" w:line="240" w:lineRule="auto"/>
      <w:ind w:left="1134" w:hanging="1134"/>
      <w:jc w:val="both"/>
    </w:pPr>
    <w:rPr>
      <w:rFonts w:ascii="Times New Roman" w:hAnsi="Times New Roman"/>
      <w:sz w:val="24"/>
      <w:szCs w:val="20"/>
    </w:rPr>
  </w:style>
  <w:style w:type="character" w:customStyle="1" w:styleId="Recuodecorpodetexto2Char">
    <w:name w:val="Recuo de corpo de texto 2 Char"/>
    <w:basedOn w:val="Fontepargpadro"/>
    <w:link w:val="Recuodecorpodetexto2"/>
    <w:rsid w:val="001929AB"/>
    <w:rPr>
      <w:rFonts w:ascii="Times New Roman" w:hAnsi="Times New Roman"/>
      <w:sz w:val="24"/>
    </w:rPr>
  </w:style>
  <w:style w:type="paragraph" w:styleId="Recuodecorpodetexto3">
    <w:name w:val="Body Text Indent 3"/>
    <w:basedOn w:val="Normal"/>
    <w:link w:val="Recuodecorpodetexto3Char"/>
    <w:rsid w:val="001929AB"/>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1929AB"/>
    <w:rPr>
      <w:rFonts w:ascii="Arial" w:hAnsi="Arial" w:cs="Arial"/>
      <w:sz w:val="24"/>
      <w:szCs w:val="24"/>
    </w:rPr>
  </w:style>
  <w:style w:type="paragraph" w:customStyle="1" w:styleId="Corpodetexto31">
    <w:name w:val="Corpo de texto 31"/>
    <w:basedOn w:val="Normal"/>
    <w:qFormat/>
    <w:rsid w:val="001929AB"/>
    <w:pPr>
      <w:widowControl w:val="0"/>
      <w:spacing w:after="0" w:line="240" w:lineRule="auto"/>
      <w:jc w:val="both"/>
    </w:pPr>
    <w:rPr>
      <w:rFonts w:ascii="Times New Roman" w:hAnsi="Times New Roman"/>
      <w:sz w:val="20"/>
      <w:szCs w:val="20"/>
    </w:rPr>
  </w:style>
  <w:style w:type="character" w:styleId="Nmerodepgina">
    <w:name w:val="page number"/>
    <w:rsid w:val="001929AB"/>
  </w:style>
  <w:style w:type="paragraph" w:styleId="TextosemFormatao">
    <w:name w:val="Plain Text"/>
    <w:aliases w:val="Texto simples"/>
    <w:basedOn w:val="Normal"/>
    <w:link w:val="TextosemFormataoChar"/>
    <w:rsid w:val="001929AB"/>
    <w:pPr>
      <w:spacing w:after="0" w:line="240" w:lineRule="auto"/>
    </w:pPr>
    <w:rPr>
      <w:rFonts w:ascii="Courier New" w:hAnsi="Courier New"/>
      <w:sz w:val="20"/>
      <w:szCs w:val="20"/>
    </w:rPr>
  </w:style>
  <w:style w:type="character" w:customStyle="1" w:styleId="TextosemFormataoChar">
    <w:name w:val="Texto sem Formatação Char"/>
    <w:aliases w:val="Texto simples Char"/>
    <w:basedOn w:val="Fontepargpadro"/>
    <w:link w:val="TextosemFormatao"/>
    <w:rsid w:val="001929AB"/>
    <w:rPr>
      <w:rFonts w:ascii="Courier New" w:hAnsi="Courier New"/>
    </w:rPr>
  </w:style>
  <w:style w:type="paragraph" w:styleId="Commarcadores">
    <w:name w:val="List Bullet"/>
    <w:basedOn w:val="Normal"/>
    <w:autoRedefine/>
    <w:uiPriority w:val="99"/>
    <w:rsid w:val="001929AB"/>
    <w:pPr>
      <w:tabs>
        <w:tab w:val="num" w:pos="720"/>
      </w:tabs>
      <w:spacing w:after="0" w:line="240" w:lineRule="auto"/>
      <w:ind w:left="720" w:hanging="360"/>
    </w:pPr>
    <w:rPr>
      <w:rFonts w:ascii="Times New Roman" w:hAnsi="Times New Roman"/>
      <w:sz w:val="20"/>
      <w:szCs w:val="20"/>
    </w:rPr>
  </w:style>
  <w:style w:type="paragraph" w:customStyle="1" w:styleId="Recuodecorpodetexto21">
    <w:name w:val="Recuo de corpo de texto 21"/>
    <w:basedOn w:val="Normal"/>
    <w:rsid w:val="001929AB"/>
    <w:pPr>
      <w:spacing w:after="0" w:line="240" w:lineRule="auto"/>
      <w:ind w:left="567" w:hanging="283"/>
      <w:jc w:val="both"/>
    </w:pPr>
    <w:rPr>
      <w:rFonts w:ascii="Arial" w:hAnsi="Arial"/>
      <w:sz w:val="22"/>
      <w:szCs w:val="20"/>
    </w:rPr>
  </w:style>
  <w:style w:type="paragraph" w:customStyle="1" w:styleId="Corpodetexto21">
    <w:name w:val="Corpo de texto 21"/>
    <w:basedOn w:val="Normal"/>
    <w:rsid w:val="001929AB"/>
    <w:pPr>
      <w:spacing w:after="0" w:line="360" w:lineRule="auto"/>
      <w:ind w:firstLine="2268"/>
      <w:jc w:val="both"/>
    </w:pPr>
    <w:rPr>
      <w:rFonts w:ascii="Times New Roman" w:hAnsi="Times New Roman"/>
      <w:sz w:val="24"/>
      <w:szCs w:val="20"/>
    </w:rPr>
  </w:style>
  <w:style w:type="paragraph" w:styleId="Textoembloco">
    <w:name w:val="Block Text"/>
    <w:basedOn w:val="Normal"/>
    <w:rsid w:val="001929AB"/>
    <w:pPr>
      <w:tabs>
        <w:tab w:val="left" w:pos="567"/>
      </w:tabs>
      <w:spacing w:after="0" w:line="240" w:lineRule="auto"/>
      <w:ind w:left="284" w:right="51" w:hanging="284"/>
      <w:jc w:val="both"/>
    </w:pPr>
    <w:rPr>
      <w:rFonts w:ascii="Arial" w:hAnsi="Arial"/>
      <w:sz w:val="24"/>
      <w:szCs w:val="24"/>
    </w:rPr>
  </w:style>
  <w:style w:type="paragraph" w:styleId="Listadecontinuao">
    <w:name w:val="List Continue"/>
    <w:basedOn w:val="Normal"/>
    <w:rsid w:val="001929AB"/>
    <w:pPr>
      <w:widowControl w:val="0"/>
      <w:spacing w:after="120" w:line="240" w:lineRule="auto"/>
      <w:ind w:left="283"/>
    </w:pPr>
    <w:rPr>
      <w:rFonts w:ascii="Times New Roman" w:hAnsi="Times New Roman"/>
      <w:snapToGrid w:val="0"/>
      <w:sz w:val="20"/>
      <w:szCs w:val="20"/>
    </w:rPr>
  </w:style>
  <w:style w:type="paragraph" w:customStyle="1" w:styleId="Corpo">
    <w:name w:val="Corpo"/>
    <w:rsid w:val="001929AB"/>
    <w:pPr>
      <w:autoSpaceDE w:val="0"/>
      <w:autoSpaceDN w:val="0"/>
      <w:adjustRightInd w:val="0"/>
    </w:pPr>
    <w:rPr>
      <w:rFonts w:ascii="Times New Roman" w:hAnsi="Times New Roman"/>
      <w:color w:val="000000"/>
    </w:rPr>
  </w:style>
  <w:style w:type="paragraph" w:customStyle="1" w:styleId="p3">
    <w:name w:val="p3"/>
    <w:basedOn w:val="Normal"/>
    <w:rsid w:val="001929AB"/>
    <w:pPr>
      <w:widowControl w:val="0"/>
      <w:tabs>
        <w:tab w:val="left" w:pos="1160"/>
      </w:tabs>
      <w:spacing w:after="0" w:line="280" w:lineRule="atLeast"/>
      <w:ind w:left="1440" w:firstLine="1152"/>
      <w:jc w:val="both"/>
    </w:pPr>
    <w:rPr>
      <w:rFonts w:ascii="Times New Roman" w:hAnsi="Times New Roman"/>
      <w:snapToGrid w:val="0"/>
      <w:sz w:val="24"/>
      <w:szCs w:val="20"/>
    </w:rPr>
  </w:style>
  <w:style w:type="character" w:customStyle="1" w:styleId="CharCharCharChar">
    <w:name w:val="Char Char Char Char"/>
    <w:rsid w:val="001929AB"/>
    <w:rPr>
      <w:sz w:val="24"/>
      <w:lang w:val="pt-BR" w:eastAsia="pt-BR" w:bidi="ar-SA"/>
    </w:rPr>
  </w:style>
  <w:style w:type="character" w:customStyle="1" w:styleId="TextodebaloChar">
    <w:name w:val="Texto de balão Char"/>
    <w:basedOn w:val="Fontepargpadro"/>
    <w:link w:val="Textodebalo"/>
    <w:uiPriority w:val="99"/>
    <w:rsid w:val="001929AB"/>
    <w:rPr>
      <w:rFonts w:ascii="Tahoma" w:hAnsi="Tahoma" w:cs="Tahoma"/>
      <w:sz w:val="16"/>
      <w:szCs w:val="16"/>
    </w:rPr>
  </w:style>
  <w:style w:type="paragraph" w:customStyle="1" w:styleId="10">
    <w:name w:val="10"/>
    <w:basedOn w:val="Normal"/>
    <w:rsid w:val="001929AB"/>
    <w:pPr>
      <w:spacing w:after="0" w:line="240" w:lineRule="auto"/>
      <w:ind w:left="851" w:hanging="567"/>
      <w:jc w:val="both"/>
    </w:pPr>
    <w:rPr>
      <w:rFonts w:ascii="Times New Roman" w:hAnsi="Times New Roman"/>
      <w:sz w:val="24"/>
      <w:szCs w:val="20"/>
    </w:rPr>
  </w:style>
  <w:style w:type="character" w:customStyle="1" w:styleId="PargrafodaListaChar">
    <w:name w:val="Parágrafo da Lista Char"/>
    <w:link w:val="PargrafodaLista"/>
    <w:uiPriority w:val="1"/>
    <w:locked/>
    <w:rsid w:val="001929AB"/>
    <w:rPr>
      <w:rFonts w:ascii="Times New Roman" w:hAnsi="Times New Roman"/>
      <w:sz w:val="24"/>
      <w:szCs w:val="24"/>
    </w:rPr>
  </w:style>
  <w:style w:type="paragraph" w:customStyle="1" w:styleId="BodyText21">
    <w:name w:val="Body Text 21"/>
    <w:basedOn w:val="Normal"/>
    <w:rsid w:val="001929AB"/>
    <w:pPr>
      <w:snapToGrid w:val="0"/>
      <w:spacing w:after="0" w:line="240" w:lineRule="auto"/>
      <w:jc w:val="both"/>
    </w:pPr>
    <w:rPr>
      <w:rFonts w:ascii="Times New Roman" w:hAnsi="Times New Roman"/>
      <w:sz w:val="24"/>
      <w:szCs w:val="24"/>
    </w:rPr>
  </w:style>
  <w:style w:type="paragraph" w:customStyle="1" w:styleId="Corpodetexto32">
    <w:name w:val="Corpo de texto 32"/>
    <w:basedOn w:val="Normal"/>
    <w:rsid w:val="001929AB"/>
    <w:pPr>
      <w:suppressAutoHyphens/>
      <w:spacing w:after="120" w:line="240" w:lineRule="auto"/>
    </w:pPr>
    <w:rPr>
      <w:rFonts w:ascii="Times New Roman" w:hAnsi="Times New Roman"/>
      <w:sz w:val="16"/>
      <w:szCs w:val="16"/>
      <w:lang w:eastAsia="ar-SA"/>
    </w:rPr>
  </w:style>
  <w:style w:type="paragraph" w:customStyle="1" w:styleId="Ttulo10">
    <w:name w:val="Título1"/>
    <w:basedOn w:val="Normal"/>
    <w:next w:val="Corpodetexto"/>
    <w:rsid w:val="001929AB"/>
    <w:pPr>
      <w:keepNext/>
      <w:widowControl w:val="0"/>
      <w:suppressAutoHyphens/>
      <w:spacing w:before="240" w:after="120" w:line="240" w:lineRule="auto"/>
    </w:pPr>
    <w:rPr>
      <w:rFonts w:ascii="Arial" w:eastAsia="Lucida Sans Unicode" w:hAnsi="Arial" w:cs="Tahoma"/>
      <w:color w:val="000000"/>
      <w:sz w:val="28"/>
      <w:szCs w:val="28"/>
      <w:lang w:eastAsia="ar-SA"/>
    </w:rPr>
  </w:style>
  <w:style w:type="paragraph" w:customStyle="1" w:styleId="Recuodecorpodetexto31">
    <w:name w:val="Recuo de corpo de texto 31"/>
    <w:basedOn w:val="Normal"/>
    <w:rsid w:val="001929AB"/>
    <w:pPr>
      <w:widowControl w:val="0"/>
      <w:tabs>
        <w:tab w:val="left" w:pos="1560"/>
      </w:tabs>
      <w:spacing w:after="0" w:line="240" w:lineRule="auto"/>
      <w:ind w:firstLine="567"/>
      <w:jc w:val="both"/>
    </w:pPr>
    <w:rPr>
      <w:rFonts w:ascii="Times New Roman" w:hAnsi="Times New Roman"/>
      <w:color w:val="000000"/>
      <w:sz w:val="22"/>
      <w:szCs w:val="20"/>
    </w:rPr>
  </w:style>
  <w:style w:type="paragraph" w:customStyle="1" w:styleId="Par3">
    <w:name w:val="Par3"/>
    <w:basedOn w:val="Normal"/>
    <w:rsid w:val="001929AB"/>
    <w:pPr>
      <w:keepNext/>
      <w:spacing w:after="120" w:line="240" w:lineRule="auto"/>
      <w:ind w:left="851"/>
      <w:jc w:val="both"/>
    </w:pPr>
    <w:rPr>
      <w:rFonts w:ascii="Times New Roman" w:hAnsi="Times New Roman"/>
      <w:snapToGrid w:val="0"/>
      <w:sz w:val="24"/>
      <w:szCs w:val="20"/>
    </w:rPr>
  </w:style>
  <w:style w:type="paragraph" w:customStyle="1" w:styleId="WW-Corpodetexto2">
    <w:name w:val="WW-Corpo de texto 2"/>
    <w:basedOn w:val="Normal"/>
    <w:rsid w:val="001929AB"/>
    <w:pPr>
      <w:suppressAutoHyphens/>
      <w:spacing w:after="0" w:line="200" w:lineRule="exact"/>
      <w:jc w:val="both"/>
    </w:pPr>
    <w:rPr>
      <w:rFonts w:ascii="Times New Roman" w:hAnsi="Times New Roman"/>
      <w:sz w:val="20"/>
      <w:szCs w:val="20"/>
    </w:rPr>
  </w:style>
  <w:style w:type="paragraph" w:customStyle="1" w:styleId="Nivel1">
    <w:name w:val="Nivel1"/>
    <w:basedOn w:val="Ttulo1"/>
    <w:next w:val="Normal"/>
    <w:qFormat/>
    <w:rsid w:val="001929AB"/>
    <w:pPr>
      <w:pBdr>
        <w:bottom w:val="none" w:sz="0" w:space="0" w:color="auto"/>
      </w:pBdr>
      <w:spacing w:before="480" w:line="276" w:lineRule="auto"/>
      <w:ind w:left="357" w:hanging="357"/>
      <w:jc w:val="both"/>
    </w:pPr>
    <w:rPr>
      <w:rFonts w:ascii="Arial" w:eastAsia="MS Gothic" w:hAnsi="Arial" w:cs="Arial"/>
      <w:b/>
      <w:color w:val="000000"/>
      <w:sz w:val="20"/>
      <w:szCs w:val="20"/>
    </w:rPr>
  </w:style>
  <w:style w:type="paragraph" w:customStyle="1" w:styleId="Corpodetexto22">
    <w:name w:val="Corpo de texto 22"/>
    <w:basedOn w:val="Normal"/>
    <w:rsid w:val="001929AB"/>
    <w:pPr>
      <w:suppressAutoHyphens/>
      <w:spacing w:after="0" w:line="360" w:lineRule="auto"/>
      <w:ind w:firstLine="2268"/>
      <w:jc w:val="both"/>
    </w:pPr>
    <w:rPr>
      <w:rFonts w:ascii="Times New Roman" w:hAnsi="Times New Roman"/>
      <w:sz w:val="20"/>
      <w:szCs w:val="20"/>
      <w:lang w:eastAsia="ar-SA"/>
    </w:rPr>
  </w:style>
  <w:style w:type="paragraph" w:customStyle="1" w:styleId="P30">
    <w:name w:val="P30"/>
    <w:basedOn w:val="Normal"/>
    <w:rsid w:val="001929AB"/>
    <w:pPr>
      <w:suppressAutoHyphens/>
      <w:snapToGrid w:val="0"/>
      <w:spacing w:after="0" w:line="240" w:lineRule="auto"/>
      <w:jc w:val="both"/>
    </w:pPr>
    <w:rPr>
      <w:rFonts w:ascii="Times New Roman" w:hAnsi="Times New Roman"/>
      <w:b/>
      <w:sz w:val="20"/>
      <w:szCs w:val="20"/>
      <w:lang w:eastAsia="ar-SA"/>
    </w:rPr>
  </w:style>
  <w:style w:type="paragraph" w:customStyle="1" w:styleId="Corpodetexto33">
    <w:name w:val="Corpo de texto 33"/>
    <w:basedOn w:val="Normal"/>
    <w:rsid w:val="001929AB"/>
    <w:pPr>
      <w:spacing w:after="0" w:line="240" w:lineRule="auto"/>
      <w:jc w:val="both"/>
    </w:pPr>
    <w:rPr>
      <w:rFonts w:ascii="Arial" w:hAnsi="Arial"/>
      <w:sz w:val="20"/>
      <w:szCs w:val="20"/>
    </w:rPr>
  </w:style>
  <w:style w:type="paragraph" w:customStyle="1" w:styleId="Recuodecorpodetexto22">
    <w:name w:val="Recuo de corpo de texto 22"/>
    <w:basedOn w:val="Normal"/>
    <w:rsid w:val="001929AB"/>
    <w:pPr>
      <w:spacing w:after="0" w:line="240" w:lineRule="auto"/>
      <w:ind w:left="567" w:hanging="283"/>
      <w:jc w:val="both"/>
    </w:pPr>
    <w:rPr>
      <w:rFonts w:ascii="Arial" w:hAnsi="Arial"/>
      <w:sz w:val="22"/>
      <w:szCs w:val="20"/>
    </w:rPr>
  </w:style>
  <w:style w:type="paragraph" w:customStyle="1" w:styleId="Default">
    <w:name w:val="Default"/>
    <w:rsid w:val="001929AB"/>
    <w:pPr>
      <w:suppressAutoHyphens/>
      <w:autoSpaceDE w:val="0"/>
    </w:pPr>
    <w:rPr>
      <w:rFonts w:ascii="DKNKFM+ArialNarrow" w:eastAsia="Arial" w:hAnsi="DKNKFM+ArialNarrow" w:cs="DKNKFM+ArialNarrow"/>
      <w:color w:val="000000"/>
      <w:sz w:val="24"/>
      <w:szCs w:val="24"/>
      <w:lang w:eastAsia="ar-SA"/>
    </w:rPr>
  </w:style>
  <w:style w:type="paragraph" w:customStyle="1" w:styleId="Contedodatabela">
    <w:name w:val="Conteúdo da tabela"/>
    <w:basedOn w:val="Normal"/>
    <w:rsid w:val="001929AB"/>
    <w:pPr>
      <w:suppressLineNumbers/>
      <w:suppressAutoHyphens/>
      <w:spacing w:before="120" w:after="120" w:line="360" w:lineRule="auto"/>
      <w:jc w:val="both"/>
    </w:pPr>
    <w:rPr>
      <w:rFonts w:ascii="Arial" w:hAnsi="Arial"/>
      <w:sz w:val="22"/>
      <w:szCs w:val="20"/>
    </w:rPr>
  </w:style>
  <w:style w:type="paragraph" w:styleId="Recuonormal">
    <w:name w:val="Normal Indent"/>
    <w:basedOn w:val="Normal"/>
    <w:rsid w:val="001929AB"/>
    <w:pPr>
      <w:spacing w:before="120" w:after="120" w:line="240" w:lineRule="auto"/>
      <w:ind w:left="708"/>
      <w:jc w:val="both"/>
    </w:pPr>
    <w:rPr>
      <w:rFonts w:ascii="Arial" w:hAnsi="Arial"/>
      <w:sz w:val="22"/>
      <w:szCs w:val="20"/>
    </w:rPr>
  </w:style>
  <w:style w:type="character" w:customStyle="1" w:styleId="apple-converted-space">
    <w:name w:val="apple-converted-space"/>
    <w:basedOn w:val="Fontepargpadro"/>
    <w:rsid w:val="001929AB"/>
  </w:style>
  <w:style w:type="paragraph" w:customStyle="1" w:styleId="Nivel01">
    <w:name w:val="Nivel 01"/>
    <w:basedOn w:val="Ttulo1"/>
    <w:next w:val="Normal"/>
    <w:link w:val="Nivel01Char"/>
    <w:qFormat/>
    <w:rsid w:val="001929AB"/>
    <w:pPr>
      <w:pBdr>
        <w:bottom w:val="none" w:sz="0" w:space="0" w:color="auto"/>
      </w:pBdr>
      <w:tabs>
        <w:tab w:val="left" w:pos="567"/>
      </w:tabs>
      <w:spacing w:before="240" w:after="0"/>
      <w:jc w:val="both"/>
    </w:pPr>
    <w:rPr>
      <w:rFonts w:ascii="Ecofont_Spranq_eco_Sans" w:eastAsia="MS Gothic" w:hAnsi="Ecofont_Spranq_eco_Sans"/>
      <w:b/>
      <w:bCs/>
      <w:color w:val="000000"/>
      <w:sz w:val="20"/>
      <w:szCs w:val="20"/>
    </w:rPr>
  </w:style>
  <w:style w:type="character" w:customStyle="1" w:styleId="Nivel01Char">
    <w:name w:val="Nivel 01 Char"/>
    <w:link w:val="Nivel01"/>
    <w:rsid w:val="001929AB"/>
    <w:rPr>
      <w:rFonts w:ascii="Ecofont_Spranq_eco_Sans" w:eastAsia="MS Gothic" w:hAnsi="Ecofont_Spranq_eco_Sans"/>
      <w:b/>
      <w:bCs/>
      <w:color w:val="000000"/>
    </w:rPr>
  </w:style>
  <w:style w:type="paragraph" w:customStyle="1" w:styleId="EMPTYCELLSTYLE">
    <w:name w:val="EMPTY_CELL_STYLE"/>
    <w:qFormat/>
    <w:rsid w:val="001929AB"/>
    <w:rPr>
      <w:rFonts w:ascii="Times New Roman" w:hAnsi="Times New Roman"/>
      <w:sz w:val="1"/>
    </w:rPr>
  </w:style>
  <w:style w:type="paragraph" w:customStyle="1" w:styleId="Normal1">
    <w:name w:val="Normal1"/>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paragraph" w:customStyle="1" w:styleId="Normal2">
    <w:name w:val="Normal2"/>
    <w:basedOn w:val="Normal"/>
    <w:rsid w:val="001929AB"/>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62"/>
        <w:tab w:val="left" w:pos="9629"/>
        <w:tab w:val="left" w:pos="10195"/>
        <w:tab w:val="left" w:pos="10762"/>
      </w:tabs>
      <w:spacing w:after="0" w:line="240" w:lineRule="auto"/>
      <w:jc w:val="both"/>
    </w:pPr>
    <w:rPr>
      <w:rFonts w:ascii="Arial" w:hAnsi="Arial"/>
      <w:spacing w:val="-3"/>
      <w:sz w:val="24"/>
      <w:szCs w:val="20"/>
    </w:rPr>
  </w:style>
  <w:style w:type="character" w:styleId="Refdecomentrio">
    <w:name w:val="annotation reference"/>
    <w:uiPriority w:val="99"/>
    <w:unhideWhenUsed/>
    <w:rsid w:val="001929AB"/>
    <w:rPr>
      <w:sz w:val="16"/>
      <w:szCs w:val="16"/>
    </w:rPr>
  </w:style>
  <w:style w:type="paragraph" w:styleId="Textodecomentrio">
    <w:name w:val="annotation text"/>
    <w:basedOn w:val="Normal"/>
    <w:link w:val="TextodecomentrioChar"/>
    <w:uiPriority w:val="99"/>
    <w:unhideWhenUsed/>
    <w:rsid w:val="001929AB"/>
    <w:pPr>
      <w:spacing w:after="0" w:line="240" w:lineRule="auto"/>
    </w:pPr>
    <w:rPr>
      <w:rFonts w:eastAsia="Calibri"/>
      <w:noProof/>
      <w:sz w:val="20"/>
      <w:szCs w:val="20"/>
      <w:lang w:eastAsia="en-US"/>
    </w:rPr>
  </w:style>
  <w:style w:type="character" w:customStyle="1" w:styleId="TextodecomentrioChar">
    <w:name w:val="Texto de comentário Char"/>
    <w:basedOn w:val="Fontepargpadro"/>
    <w:link w:val="Textodecomentrio"/>
    <w:uiPriority w:val="99"/>
    <w:rsid w:val="001929AB"/>
    <w:rPr>
      <w:rFonts w:eastAsia="Calibri"/>
      <w:noProof/>
      <w:lang w:eastAsia="en-US"/>
    </w:rPr>
  </w:style>
  <w:style w:type="paragraph" w:styleId="Assuntodocomentrio">
    <w:name w:val="annotation subject"/>
    <w:basedOn w:val="Textodecomentrio"/>
    <w:next w:val="Textodecomentrio"/>
    <w:link w:val="AssuntodocomentrioChar"/>
    <w:uiPriority w:val="99"/>
    <w:unhideWhenUsed/>
    <w:rsid w:val="001929AB"/>
    <w:rPr>
      <w:b/>
      <w:bCs/>
    </w:rPr>
  </w:style>
  <w:style w:type="character" w:customStyle="1" w:styleId="AssuntodocomentrioChar">
    <w:name w:val="Assunto do comentário Char"/>
    <w:basedOn w:val="TextodecomentrioChar"/>
    <w:link w:val="Assuntodocomentrio"/>
    <w:uiPriority w:val="99"/>
    <w:rsid w:val="001929AB"/>
    <w:rPr>
      <w:rFonts w:eastAsia="Calibri"/>
      <w:b/>
      <w:bCs/>
      <w:noProof/>
      <w:lang w:eastAsia="en-US"/>
    </w:rPr>
  </w:style>
  <w:style w:type="paragraph" w:customStyle="1" w:styleId="Normal20">
    <w:name w:val="Normal2"/>
    <w:rsid w:val="001929AB"/>
    <w:pPr>
      <w:suppressAutoHyphens/>
      <w:autoSpaceDE w:val="0"/>
    </w:pPr>
    <w:rPr>
      <w:rFonts w:cs="Calibri"/>
      <w:color w:val="000000"/>
      <w:sz w:val="24"/>
      <w:szCs w:val="24"/>
      <w:lang w:eastAsia="zh-CN"/>
    </w:rPr>
  </w:style>
  <w:style w:type="paragraph" w:customStyle="1" w:styleId="PargrafodaLista1">
    <w:name w:val="Parágrafo da Lista1"/>
    <w:basedOn w:val="Normal"/>
    <w:rsid w:val="001929AB"/>
    <w:pPr>
      <w:spacing w:after="0" w:line="240" w:lineRule="auto"/>
      <w:ind w:left="720"/>
    </w:pPr>
    <w:rPr>
      <w:rFonts w:ascii="Ecofont_Spranq_eco_Sans" w:hAnsi="Ecofont_Spranq_eco_Sans" w:cs="Tahoma"/>
      <w:sz w:val="24"/>
      <w:szCs w:val="24"/>
    </w:rPr>
  </w:style>
  <w:style w:type="paragraph" w:customStyle="1" w:styleId="TableParagraph">
    <w:name w:val="Table Paragraph"/>
    <w:basedOn w:val="Normal"/>
    <w:uiPriority w:val="1"/>
    <w:qFormat/>
    <w:rsid w:val="001929AB"/>
    <w:pPr>
      <w:widowControl w:val="0"/>
      <w:spacing w:after="0" w:line="240" w:lineRule="auto"/>
    </w:pPr>
    <w:rPr>
      <w:rFonts w:eastAsia="Calibri"/>
      <w:sz w:val="22"/>
      <w:szCs w:val="22"/>
      <w:lang w:val="en-US" w:eastAsia="en-US"/>
    </w:rPr>
  </w:style>
  <w:style w:type="paragraph" w:customStyle="1" w:styleId="Recuodecorpodetexto1">
    <w:name w:val="Recuo de corpo de texto1"/>
    <w:basedOn w:val="Normal"/>
    <w:rsid w:val="001929AB"/>
    <w:pPr>
      <w:autoSpaceDE w:val="0"/>
      <w:autoSpaceDN w:val="0"/>
      <w:spacing w:after="120" w:line="240" w:lineRule="auto"/>
      <w:ind w:left="283"/>
    </w:pPr>
    <w:rPr>
      <w:rFonts w:ascii="Times New Roman" w:hAnsi="Times New Roman"/>
      <w:sz w:val="20"/>
      <w:szCs w:val="20"/>
    </w:rPr>
  </w:style>
  <w:style w:type="paragraph" w:customStyle="1" w:styleId="xl124">
    <w:name w:val="xl124"/>
    <w:basedOn w:val="Normal"/>
    <w:rsid w:val="002A3FD3"/>
    <w:pPr>
      <w:pBdr>
        <w:top w:val="single" w:sz="4" w:space="0" w:color="auto"/>
        <w:left w:val="single" w:sz="4" w:space="0" w:color="auto"/>
      </w:pBdr>
      <w:spacing w:before="100" w:beforeAutospacing="1" w:after="100" w:afterAutospacing="1" w:line="240" w:lineRule="auto"/>
      <w:textAlignment w:val="center"/>
    </w:pPr>
    <w:rPr>
      <w:rFonts w:ascii="Tahoma" w:hAnsi="Tahoma" w:cs="Tahoma"/>
      <w:sz w:val="12"/>
      <w:szCs w:val="12"/>
    </w:rPr>
  </w:style>
  <w:style w:type="paragraph" w:customStyle="1" w:styleId="msonormal0">
    <w:name w:val="msonormal"/>
    <w:basedOn w:val="Normal"/>
    <w:rsid w:val="00241303"/>
    <w:pPr>
      <w:spacing w:before="100" w:beforeAutospacing="1" w:after="100" w:afterAutospacing="1" w:line="240" w:lineRule="auto"/>
    </w:pPr>
    <w:rPr>
      <w:rFonts w:ascii="Times New Roman" w:hAnsi="Times New Roman"/>
      <w:sz w:val="24"/>
      <w:szCs w:val="24"/>
    </w:rPr>
  </w:style>
  <w:style w:type="character" w:styleId="MenoPendente">
    <w:name w:val="Unresolved Mention"/>
    <w:basedOn w:val="Fontepargpadro"/>
    <w:uiPriority w:val="99"/>
    <w:semiHidden/>
    <w:unhideWhenUsed/>
    <w:rsid w:val="003C198F"/>
    <w:rPr>
      <w:color w:val="605E5C"/>
      <w:shd w:val="clear" w:color="auto" w:fill="E1DFDD"/>
    </w:rPr>
  </w:style>
  <w:style w:type="paragraph" w:customStyle="1" w:styleId="ecmsonormal">
    <w:name w:val="ec_msonormal"/>
    <w:basedOn w:val="Normal"/>
    <w:rsid w:val="0047394B"/>
    <w:pPr>
      <w:spacing w:before="100" w:beforeAutospacing="1" w:after="100" w:afterAutospacing="1" w:line="240" w:lineRule="auto"/>
    </w:pPr>
    <w:rPr>
      <w:rFonts w:ascii="Times New Roman" w:hAnsi="Times New Roman"/>
      <w:sz w:val="24"/>
      <w:szCs w:val="24"/>
    </w:rPr>
  </w:style>
  <w:style w:type="character" w:customStyle="1" w:styleId="ecgrame">
    <w:name w:val="ec_grame"/>
    <w:rsid w:val="00473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435">
      <w:bodyDiv w:val="1"/>
      <w:marLeft w:val="0"/>
      <w:marRight w:val="0"/>
      <w:marTop w:val="0"/>
      <w:marBottom w:val="0"/>
      <w:divBdr>
        <w:top w:val="none" w:sz="0" w:space="0" w:color="auto"/>
        <w:left w:val="none" w:sz="0" w:space="0" w:color="auto"/>
        <w:bottom w:val="none" w:sz="0" w:space="0" w:color="auto"/>
        <w:right w:val="none" w:sz="0" w:space="0" w:color="auto"/>
      </w:divBdr>
    </w:div>
    <w:div w:id="39091572">
      <w:bodyDiv w:val="1"/>
      <w:marLeft w:val="0"/>
      <w:marRight w:val="0"/>
      <w:marTop w:val="0"/>
      <w:marBottom w:val="0"/>
      <w:divBdr>
        <w:top w:val="none" w:sz="0" w:space="0" w:color="auto"/>
        <w:left w:val="none" w:sz="0" w:space="0" w:color="auto"/>
        <w:bottom w:val="none" w:sz="0" w:space="0" w:color="auto"/>
        <w:right w:val="none" w:sz="0" w:space="0" w:color="auto"/>
      </w:divBdr>
    </w:div>
    <w:div w:id="65733415">
      <w:bodyDiv w:val="1"/>
      <w:marLeft w:val="0"/>
      <w:marRight w:val="0"/>
      <w:marTop w:val="0"/>
      <w:marBottom w:val="0"/>
      <w:divBdr>
        <w:top w:val="none" w:sz="0" w:space="0" w:color="auto"/>
        <w:left w:val="none" w:sz="0" w:space="0" w:color="auto"/>
        <w:bottom w:val="none" w:sz="0" w:space="0" w:color="auto"/>
        <w:right w:val="none" w:sz="0" w:space="0" w:color="auto"/>
      </w:divBdr>
    </w:div>
    <w:div w:id="69739814">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1478029">
      <w:bodyDiv w:val="1"/>
      <w:marLeft w:val="0"/>
      <w:marRight w:val="0"/>
      <w:marTop w:val="0"/>
      <w:marBottom w:val="0"/>
      <w:divBdr>
        <w:top w:val="none" w:sz="0" w:space="0" w:color="auto"/>
        <w:left w:val="none" w:sz="0" w:space="0" w:color="auto"/>
        <w:bottom w:val="none" w:sz="0" w:space="0" w:color="auto"/>
        <w:right w:val="none" w:sz="0" w:space="0" w:color="auto"/>
      </w:divBdr>
    </w:div>
    <w:div w:id="173957329">
      <w:bodyDiv w:val="1"/>
      <w:marLeft w:val="0"/>
      <w:marRight w:val="0"/>
      <w:marTop w:val="0"/>
      <w:marBottom w:val="0"/>
      <w:divBdr>
        <w:top w:val="none" w:sz="0" w:space="0" w:color="auto"/>
        <w:left w:val="none" w:sz="0" w:space="0" w:color="auto"/>
        <w:bottom w:val="none" w:sz="0" w:space="0" w:color="auto"/>
        <w:right w:val="none" w:sz="0" w:space="0" w:color="auto"/>
      </w:divBdr>
    </w:div>
    <w:div w:id="397166414">
      <w:bodyDiv w:val="1"/>
      <w:marLeft w:val="0"/>
      <w:marRight w:val="0"/>
      <w:marTop w:val="0"/>
      <w:marBottom w:val="0"/>
      <w:divBdr>
        <w:top w:val="none" w:sz="0" w:space="0" w:color="auto"/>
        <w:left w:val="none" w:sz="0" w:space="0" w:color="auto"/>
        <w:bottom w:val="none" w:sz="0" w:space="0" w:color="auto"/>
        <w:right w:val="none" w:sz="0" w:space="0" w:color="auto"/>
      </w:divBdr>
      <w:divsChild>
        <w:div w:id="1093816663">
          <w:marLeft w:val="0"/>
          <w:marRight w:val="0"/>
          <w:marTop w:val="0"/>
          <w:marBottom w:val="0"/>
          <w:divBdr>
            <w:top w:val="none" w:sz="0" w:space="0" w:color="auto"/>
            <w:left w:val="none" w:sz="0" w:space="0" w:color="auto"/>
            <w:bottom w:val="none" w:sz="0" w:space="0" w:color="auto"/>
            <w:right w:val="none" w:sz="0" w:space="0" w:color="auto"/>
          </w:divBdr>
          <w:divsChild>
            <w:div w:id="12196672">
              <w:marLeft w:val="0"/>
              <w:marRight w:val="0"/>
              <w:marTop w:val="0"/>
              <w:marBottom w:val="0"/>
              <w:divBdr>
                <w:top w:val="none" w:sz="0" w:space="0" w:color="auto"/>
                <w:left w:val="none" w:sz="0" w:space="0" w:color="auto"/>
                <w:bottom w:val="none" w:sz="0" w:space="0" w:color="auto"/>
                <w:right w:val="none" w:sz="0" w:space="0" w:color="auto"/>
              </w:divBdr>
            </w:div>
            <w:div w:id="74599431">
              <w:marLeft w:val="0"/>
              <w:marRight w:val="0"/>
              <w:marTop w:val="0"/>
              <w:marBottom w:val="0"/>
              <w:divBdr>
                <w:top w:val="none" w:sz="0" w:space="0" w:color="auto"/>
                <w:left w:val="none" w:sz="0" w:space="0" w:color="auto"/>
                <w:bottom w:val="none" w:sz="0" w:space="0" w:color="auto"/>
                <w:right w:val="none" w:sz="0" w:space="0" w:color="auto"/>
              </w:divBdr>
            </w:div>
            <w:div w:id="96872929">
              <w:marLeft w:val="0"/>
              <w:marRight w:val="0"/>
              <w:marTop w:val="0"/>
              <w:marBottom w:val="0"/>
              <w:divBdr>
                <w:top w:val="none" w:sz="0" w:space="0" w:color="auto"/>
                <w:left w:val="none" w:sz="0" w:space="0" w:color="auto"/>
                <w:bottom w:val="none" w:sz="0" w:space="0" w:color="auto"/>
                <w:right w:val="none" w:sz="0" w:space="0" w:color="auto"/>
              </w:divBdr>
            </w:div>
            <w:div w:id="185679423">
              <w:marLeft w:val="0"/>
              <w:marRight w:val="0"/>
              <w:marTop w:val="0"/>
              <w:marBottom w:val="0"/>
              <w:divBdr>
                <w:top w:val="none" w:sz="0" w:space="0" w:color="auto"/>
                <w:left w:val="none" w:sz="0" w:space="0" w:color="auto"/>
                <w:bottom w:val="none" w:sz="0" w:space="0" w:color="auto"/>
                <w:right w:val="none" w:sz="0" w:space="0" w:color="auto"/>
              </w:divBdr>
            </w:div>
            <w:div w:id="378820450">
              <w:marLeft w:val="0"/>
              <w:marRight w:val="0"/>
              <w:marTop w:val="0"/>
              <w:marBottom w:val="0"/>
              <w:divBdr>
                <w:top w:val="none" w:sz="0" w:space="0" w:color="auto"/>
                <w:left w:val="none" w:sz="0" w:space="0" w:color="auto"/>
                <w:bottom w:val="none" w:sz="0" w:space="0" w:color="auto"/>
                <w:right w:val="none" w:sz="0" w:space="0" w:color="auto"/>
              </w:divBdr>
            </w:div>
            <w:div w:id="404760048">
              <w:marLeft w:val="0"/>
              <w:marRight w:val="0"/>
              <w:marTop w:val="0"/>
              <w:marBottom w:val="0"/>
              <w:divBdr>
                <w:top w:val="none" w:sz="0" w:space="0" w:color="auto"/>
                <w:left w:val="none" w:sz="0" w:space="0" w:color="auto"/>
                <w:bottom w:val="none" w:sz="0" w:space="0" w:color="auto"/>
                <w:right w:val="none" w:sz="0" w:space="0" w:color="auto"/>
              </w:divBdr>
            </w:div>
            <w:div w:id="558905558">
              <w:marLeft w:val="0"/>
              <w:marRight w:val="0"/>
              <w:marTop w:val="0"/>
              <w:marBottom w:val="0"/>
              <w:divBdr>
                <w:top w:val="none" w:sz="0" w:space="0" w:color="auto"/>
                <w:left w:val="none" w:sz="0" w:space="0" w:color="auto"/>
                <w:bottom w:val="none" w:sz="0" w:space="0" w:color="auto"/>
                <w:right w:val="none" w:sz="0" w:space="0" w:color="auto"/>
              </w:divBdr>
            </w:div>
            <w:div w:id="828331296">
              <w:marLeft w:val="0"/>
              <w:marRight w:val="0"/>
              <w:marTop w:val="0"/>
              <w:marBottom w:val="0"/>
              <w:divBdr>
                <w:top w:val="none" w:sz="0" w:space="0" w:color="auto"/>
                <w:left w:val="none" w:sz="0" w:space="0" w:color="auto"/>
                <w:bottom w:val="none" w:sz="0" w:space="0" w:color="auto"/>
                <w:right w:val="none" w:sz="0" w:space="0" w:color="auto"/>
              </w:divBdr>
            </w:div>
            <w:div w:id="966935530">
              <w:marLeft w:val="0"/>
              <w:marRight w:val="0"/>
              <w:marTop w:val="0"/>
              <w:marBottom w:val="0"/>
              <w:divBdr>
                <w:top w:val="none" w:sz="0" w:space="0" w:color="auto"/>
                <w:left w:val="none" w:sz="0" w:space="0" w:color="auto"/>
                <w:bottom w:val="none" w:sz="0" w:space="0" w:color="auto"/>
                <w:right w:val="none" w:sz="0" w:space="0" w:color="auto"/>
              </w:divBdr>
            </w:div>
            <w:div w:id="1029574795">
              <w:marLeft w:val="0"/>
              <w:marRight w:val="0"/>
              <w:marTop w:val="0"/>
              <w:marBottom w:val="0"/>
              <w:divBdr>
                <w:top w:val="none" w:sz="0" w:space="0" w:color="auto"/>
                <w:left w:val="none" w:sz="0" w:space="0" w:color="auto"/>
                <w:bottom w:val="none" w:sz="0" w:space="0" w:color="auto"/>
                <w:right w:val="none" w:sz="0" w:space="0" w:color="auto"/>
              </w:divBdr>
            </w:div>
            <w:div w:id="1147430685">
              <w:marLeft w:val="0"/>
              <w:marRight w:val="0"/>
              <w:marTop w:val="0"/>
              <w:marBottom w:val="0"/>
              <w:divBdr>
                <w:top w:val="none" w:sz="0" w:space="0" w:color="auto"/>
                <w:left w:val="none" w:sz="0" w:space="0" w:color="auto"/>
                <w:bottom w:val="none" w:sz="0" w:space="0" w:color="auto"/>
                <w:right w:val="none" w:sz="0" w:space="0" w:color="auto"/>
              </w:divBdr>
            </w:div>
            <w:div w:id="1214269040">
              <w:marLeft w:val="0"/>
              <w:marRight w:val="0"/>
              <w:marTop w:val="0"/>
              <w:marBottom w:val="0"/>
              <w:divBdr>
                <w:top w:val="none" w:sz="0" w:space="0" w:color="auto"/>
                <w:left w:val="none" w:sz="0" w:space="0" w:color="auto"/>
                <w:bottom w:val="none" w:sz="0" w:space="0" w:color="auto"/>
                <w:right w:val="none" w:sz="0" w:space="0" w:color="auto"/>
              </w:divBdr>
            </w:div>
            <w:div w:id="1314217125">
              <w:marLeft w:val="0"/>
              <w:marRight w:val="0"/>
              <w:marTop w:val="0"/>
              <w:marBottom w:val="0"/>
              <w:divBdr>
                <w:top w:val="none" w:sz="0" w:space="0" w:color="auto"/>
                <w:left w:val="none" w:sz="0" w:space="0" w:color="auto"/>
                <w:bottom w:val="none" w:sz="0" w:space="0" w:color="auto"/>
                <w:right w:val="none" w:sz="0" w:space="0" w:color="auto"/>
              </w:divBdr>
            </w:div>
            <w:div w:id="1355810478">
              <w:marLeft w:val="0"/>
              <w:marRight w:val="0"/>
              <w:marTop w:val="0"/>
              <w:marBottom w:val="0"/>
              <w:divBdr>
                <w:top w:val="none" w:sz="0" w:space="0" w:color="auto"/>
                <w:left w:val="none" w:sz="0" w:space="0" w:color="auto"/>
                <w:bottom w:val="none" w:sz="0" w:space="0" w:color="auto"/>
                <w:right w:val="none" w:sz="0" w:space="0" w:color="auto"/>
              </w:divBdr>
            </w:div>
            <w:div w:id="1362167306">
              <w:marLeft w:val="0"/>
              <w:marRight w:val="0"/>
              <w:marTop w:val="0"/>
              <w:marBottom w:val="0"/>
              <w:divBdr>
                <w:top w:val="none" w:sz="0" w:space="0" w:color="auto"/>
                <w:left w:val="none" w:sz="0" w:space="0" w:color="auto"/>
                <w:bottom w:val="none" w:sz="0" w:space="0" w:color="auto"/>
                <w:right w:val="none" w:sz="0" w:space="0" w:color="auto"/>
              </w:divBdr>
            </w:div>
            <w:div w:id="1494056740">
              <w:marLeft w:val="0"/>
              <w:marRight w:val="0"/>
              <w:marTop w:val="0"/>
              <w:marBottom w:val="0"/>
              <w:divBdr>
                <w:top w:val="none" w:sz="0" w:space="0" w:color="auto"/>
                <w:left w:val="none" w:sz="0" w:space="0" w:color="auto"/>
                <w:bottom w:val="none" w:sz="0" w:space="0" w:color="auto"/>
                <w:right w:val="none" w:sz="0" w:space="0" w:color="auto"/>
              </w:divBdr>
            </w:div>
            <w:div w:id="1515916943">
              <w:marLeft w:val="0"/>
              <w:marRight w:val="0"/>
              <w:marTop w:val="0"/>
              <w:marBottom w:val="0"/>
              <w:divBdr>
                <w:top w:val="none" w:sz="0" w:space="0" w:color="auto"/>
                <w:left w:val="none" w:sz="0" w:space="0" w:color="auto"/>
                <w:bottom w:val="none" w:sz="0" w:space="0" w:color="auto"/>
                <w:right w:val="none" w:sz="0" w:space="0" w:color="auto"/>
              </w:divBdr>
            </w:div>
            <w:div w:id="1535927066">
              <w:marLeft w:val="0"/>
              <w:marRight w:val="0"/>
              <w:marTop w:val="0"/>
              <w:marBottom w:val="0"/>
              <w:divBdr>
                <w:top w:val="none" w:sz="0" w:space="0" w:color="auto"/>
                <w:left w:val="none" w:sz="0" w:space="0" w:color="auto"/>
                <w:bottom w:val="none" w:sz="0" w:space="0" w:color="auto"/>
                <w:right w:val="none" w:sz="0" w:space="0" w:color="auto"/>
              </w:divBdr>
            </w:div>
            <w:div w:id="1688021348">
              <w:marLeft w:val="0"/>
              <w:marRight w:val="0"/>
              <w:marTop w:val="0"/>
              <w:marBottom w:val="0"/>
              <w:divBdr>
                <w:top w:val="none" w:sz="0" w:space="0" w:color="auto"/>
                <w:left w:val="none" w:sz="0" w:space="0" w:color="auto"/>
                <w:bottom w:val="none" w:sz="0" w:space="0" w:color="auto"/>
                <w:right w:val="none" w:sz="0" w:space="0" w:color="auto"/>
              </w:divBdr>
            </w:div>
            <w:div w:id="1689478550">
              <w:marLeft w:val="0"/>
              <w:marRight w:val="0"/>
              <w:marTop w:val="0"/>
              <w:marBottom w:val="0"/>
              <w:divBdr>
                <w:top w:val="none" w:sz="0" w:space="0" w:color="auto"/>
                <w:left w:val="none" w:sz="0" w:space="0" w:color="auto"/>
                <w:bottom w:val="none" w:sz="0" w:space="0" w:color="auto"/>
                <w:right w:val="none" w:sz="0" w:space="0" w:color="auto"/>
              </w:divBdr>
            </w:div>
            <w:div w:id="1741245509">
              <w:marLeft w:val="0"/>
              <w:marRight w:val="0"/>
              <w:marTop w:val="0"/>
              <w:marBottom w:val="0"/>
              <w:divBdr>
                <w:top w:val="none" w:sz="0" w:space="0" w:color="auto"/>
                <w:left w:val="none" w:sz="0" w:space="0" w:color="auto"/>
                <w:bottom w:val="none" w:sz="0" w:space="0" w:color="auto"/>
                <w:right w:val="none" w:sz="0" w:space="0" w:color="auto"/>
              </w:divBdr>
            </w:div>
            <w:div w:id="1992825659">
              <w:marLeft w:val="0"/>
              <w:marRight w:val="0"/>
              <w:marTop w:val="0"/>
              <w:marBottom w:val="0"/>
              <w:divBdr>
                <w:top w:val="none" w:sz="0" w:space="0" w:color="auto"/>
                <w:left w:val="none" w:sz="0" w:space="0" w:color="auto"/>
                <w:bottom w:val="none" w:sz="0" w:space="0" w:color="auto"/>
                <w:right w:val="none" w:sz="0" w:space="0" w:color="auto"/>
              </w:divBdr>
            </w:div>
            <w:div w:id="2062510458">
              <w:marLeft w:val="0"/>
              <w:marRight w:val="0"/>
              <w:marTop w:val="0"/>
              <w:marBottom w:val="0"/>
              <w:divBdr>
                <w:top w:val="none" w:sz="0" w:space="0" w:color="auto"/>
                <w:left w:val="none" w:sz="0" w:space="0" w:color="auto"/>
                <w:bottom w:val="none" w:sz="0" w:space="0" w:color="auto"/>
                <w:right w:val="none" w:sz="0" w:space="0" w:color="auto"/>
              </w:divBdr>
            </w:div>
            <w:div w:id="214631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7091">
      <w:bodyDiv w:val="1"/>
      <w:marLeft w:val="0"/>
      <w:marRight w:val="0"/>
      <w:marTop w:val="0"/>
      <w:marBottom w:val="0"/>
      <w:divBdr>
        <w:top w:val="none" w:sz="0" w:space="0" w:color="auto"/>
        <w:left w:val="none" w:sz="0" w:space="0" w:color="auto"/>
        <w:bottom w:val="none" w:sz="0" w:space="0" w:color="auto"/>
        <w:right w:val="none" w:sz="0" w:space="0" w:color="auto"/>
      </w:divBdr>
    </w:div>
    <w:div w:id="615605355">
      <w:bodyDiv w:val="1"/>
      <w:marLeft w:val="0"/>
      <w:marRight w:val="0"/>
      <w:marTop w:val="0"/>
      <w:marBottom w:val="0"/>
      <w:divBdr>
        <w:top w:val="none" w:sz="0" w:space="0" w:color="auto"/>
        <w:left w:val="none" w:sz="0" w:space="0" w:color="auto"/>
        <w:bottom w:val="none" w:sz="0" w:space="0" w:color="auto"/>
        <w:right w:val="none" w:sz="0" w:space="0" w:color="auto"/>
      </w:divBdr>
    </w:div>
    <w:div w:id="618221491">
      <w:bodyDiv w:val="1"/>
      <w:marLeft w:val="0"/>
      <w:marRight w:val="0"/>
      <w:marTop w:val="0"/>
      <w:marBottom w:val="0"/>
      <w:divBdr>
        <w:top w:val="none" w:sz="0" w:space="0" w:color="auto"/>
        <w:left w:val="none" w:sz="0" w:space="0" w:color="auto"/>
        <w:bottom w:val="none" w:sz="0" w:space="0" w:color="auto"/>
        <w:right w:val="none" w:sz="0" w:space="0" w:color="auto"/>
      </w:divBdr>
    </w:div>
    <w:div w:id="897399191">
      <w:bodyDiv w:val="1"/>
      <w:marLeft w:val="0"/>
      <w:marRight w:val="0"/>
      <w:marTop w:val="0"/>
      <w:marBottom w:val="0"/>
      <w:divBdr>
        <w:top w:val="none" w:sz="0" w:space="0" w:color="auto"/>
        <w:left w:val="none" w:sz="0" w:space="0" w:color="auto"/>
        <w:bottom w:val="none" w:sz="0" w:space="0" w:color="auto"/>
        <w:right w:val="none" w:sz="0" w:space="0" w:color="auto"/>
      </w:divBdr>
    </w:div>
    <w:div w:id="965696908">
      <w:bodyDiv w:val="1"/>
      <w:marLeft w:val="0"/>
      <w:marRight w:val="0"/>
      <w:marTop w:val="0"/>
      <w:marBottom w:val="0"/>
      <w:divBdr>
        <w:top w:val="none" w:sz="0" w:space="0" w:color="auto"/>
        <w:left w:val="none" w:sz="0" w:space="0" w:color="auto"/>
        <w:bottom w:val="none" w:sz="0" w:space="0" w:color="auto"/>
        <w:right w:val="none" w:sz="0" w:space="0" w:color="auto"/>
      </w:divBdr>
    </w:div>
    <w:div w:id="998918945">
      <w:bodyDiv w:val="1"/>
      <w:marLeft w:val="0"/>
      <w:marRight w:val="0"/>
      <w:marTop w:val="0"/>
      <w:marBottom w:val="0"/>
      <w:divBdr>
        <w:top w:val="none" w:sz="0" w:space="0" w:color="auto"/>
        <w:left w:val="none" w:sz="0" w:space="0" w:color="auto"/>
        <w:bottom w:val="none" w:sz="0" w:space="0" w:color="auto"/>
        <w:right w:val="none" w:sz="0" w:space="0" w:color="auto"/>
      </w:divBdr>
    </w:div>
    <w:div w:id="1045787436">
      <w:bodyDiv w:val="1"/>
      <w:marLeft w:val="0"/>
      <w:marRight w:val="0"/>
      <w:marTop w:val="0"/>
      <w:marBottom w:val="0"/>
      <w:divBdr>
        <w:top w:val="none" w:sz="0" w:space="0" w:color="auto"/>
        <w:left w:val="none" w:sz="0" w:space="0" w:color="auto"/>
        <w:bottom w:val="none" w:sz="0" w:space="0" w:color="auto"/>
        <w:right w:val="none" w:sz="0" w:space="0" w:color="auto"/>
      </w:divBdr>
    </w:div>
    <w:div w:id="1063871977">
      <w:bodyDiv w:val="1"/>
      <w:marLeft w:val="0"/>
      <w:marRight w:val="0"/>
      <w:marTop w:val="0"/>
      <w:marBottom w:val="0"/>
      <w:divBdr>
        <w:top w:val="none" w:sz="0" w:space="0" w:color="auto"/>
        <w:left w:val="none" w:sz="0" w:space="0" w:color="auto"/>
        <w:bottom w:val="none" w:sz="0" w:space="0" w:color="auto"/>
        <w:right w:val="none" w:sz="0" w:space="0" w:color="auto"/>
      </w:divBdr>
    </w:div>
    <w:div w:id="1092118500">
      <w:bodyDiv w:val="1"/>
      <w:marLeft w:val="0"/>
      <w:marRight w:val="0"/>
      <w:marTop w:val="0"/>
      <w:marBottom w:val="0"/>
      <w:divBdr>
        <w:top w:val="none" w:sz="0" w:space="0" w:color="auto"/>
        <w:left w:val="none" w:sz="0" w:space="0" w:color="auto"/>
        <w:bottom w:val="none" w:sz="0" w:space="0" w:color="auto"/>
        <w:right w:val="none" w:sz="0" w:space="0" w:color="auto"/>
      </w:divBdr>
    </w:div>
    <w:div w:id="1291859118">
      <w:bodyDiv w:val="1"/>
      <w:marLeft w:val="0"/>
      <w:marRight w:val="0"/>
      <w:marTop w:val="0"/>
      <w:marBottom w:val="0"/>
      <w:divBdr>
        <w:top w:val="none" w:sz="0" w:space="0" w:color="auto"/>
        <w:left w:val="none" w:sz="0" w:space="0" w:color="auto"/>
        <w:bottom w:val="none" w:sz="0" w:space="0" w:color="auto"/>
        <w:right w:val="none" w:sz="0" w:space="0" w:color="auto"/>
      </w:divBdr>
    </w:div>
    <w:div w:id="1296179896">
      <w:bodyDiv w:val="1"/>
      <w:marLeft w:val="0"/>
      <w:marRight w:val="0"/>
      <w:marTop w:val="0"/>
      <w:marBottom w:val="0"/>
      <w:divBdr>
        <w:top w:val="none" w:sz="0" w:space="0" w:color="auto"/>
        <w:left w:val="none" w:sz="0" w:space="0" w:color="auto"/>
        <w:bottom w:val="none" w:sz="0" w:space="0" w:color="auto"/>
        <w:right w:val="none" w:sz="0" w:space="0" w:color="auto"/>
      </w:divBdr>
    </w:div>
    <w:div w:id="1299074206">
      <w:bodyDiv w:val="1"/>
      <w:marLeft w:val="0"/>
      <w:marRight w:val="0"/>
      <w:marTop w:val="0"/>
      <w:marBottom w:val="0"/>
      <w:divBdr>
        <w:top w:val="none" w:sz="0" w:space="0" w:color="auto"/>
        <w:left w:val="none" w:sz="0" w:space="0" w:color="auto"/>
        <w:bottom w:val="none" w:sz="0" w:space="0" w:color="auto"/>
        <w:right w:val="none" w:sz="0" w:space="0" w:color="auto"/>
      </w:divBdr>
      <w:divsChild>
        <w:div w:id="206725415">
          <w:marLeft w:val="0"/>
          <w:marRight w:val="0"/>
          <w:marTop w:val="0"/>
          <w:marBottom w:val="0"/>
          <w:divBdr>
            <w:top w:val="none" w:sz="0" w:space="0" w:color="auto"/>
            <w:left w:val="none" w:sz="0" w:space="0" w:color="auto"/>
            <w:bottom w:val="none" w:sz="0" w:space="0" w:color="auto"/>
            <w:right w:val="none" w:sz="0" w:space="0" w:color="auto"/>
          </w:divBdr>
        </w:div>
        <w:div w:id="300310394">
          <w:marLeft w:val="0"/>
          <w:marRight w:val="0"/>
          <w:marTop w:val="0"/>
          <w:marBottom w:val="0"/>
          <w:divBdr>
            <w:top w:val="none" w:sz="0" w:space="0" w:color="auto"/>
            <w:left w:val="none" w:sz="0" w:space="0" w:color="auto"/>
            <w:bottom w:val="none" w:sz="0" w:space="0" w:color="auto"/>
            <w:right w:val="none" w:sz="0" w:space="0" w:color="auto"/>
          </w:divBdr>
        </w:div>
        <w:div w:id="391007652">
          <w:marLeft w:val="0"/>
          <w:marRight w:val="0"/>
          <w:marTop w:val="0"/>
          <w:marBottom w:val="0"/>
          <w:divBdr>
            <w:top w:val="none" w:sz="0" w:space="0" w:color="auto"/>
            <w:left w:val="none" w:sz="0" w:space="0" w:color="auto"/>
            <w:bottom w:val="none" w:sz="0" w:space="0" w:color="auto"/>
            <w:right w:val="none" w:sz="0" w:space="0" w:color="auto"/>
          </w:divBdr>
        </w:div>
        <w:div w:id="498814143">
          <w:marLeft w:val="0"/>
          <w:marRight w:val="0"/>
          <w:marTop w:val="0"/>
          <w:marBottom w:val="0"/>
          <w:divBdr>
            <w:top w:val="none" w:sz="0" w:space="0" w:color="auto"/>
            <w:left w:val="none" w:sz="0" w:space="0" w:color="auto"/>
            <w:bottom w:val="none" w:sz="0" w:space="0" w:color="auto"/>
            <w:right w:val="none" w:sz="0" w:space="0" w:color="auto"/>
          </w:divBdr>
        </w:div>
        <w:div w:id="757025768">
          <w:marLeft w:val="0"/>
          <w:marRight w:val="0"/>
          <w:marTop w:val="0"/>
          <w:marBottom w:val="0"/>
          <w:divBdr>
            <w:top w:val="none" w:sz="0" w:space="0" w:color="auto"/>
            <w:left w:val="none" w:sz="0" w:space="0" w:color="auto"/>
            <w:bottom w:val="none" w:sz="0" w:space="0" w:color="auto"/>
            <w:right w:val="none" w:sz="0" w:space="0" w:color="auto"/>
          </w:divBdr>
        </w:div>
        <w:div w:id="934702521">
          <w:marLeft w:val="0"/>
          <w:marRight w:val="0"/>
          <w:marTop w:val="0"/>
          <w:marBottom w:val="0"/>
          <w:divBdr>
            <w:top w:val="none" w:sz="0" w:space="0" w:color="auto"/>
            <w:left w:val="none" w:sz="0" w:space="0" w:color="auto"/>
            <w:bottom w:val="none" w:sz="0" w:space="0" w:color="auto"/>
            <w:right w:val="none" w:sz="0" w:space="0" w:color="auto"/>
          </w:divBdr>
        </w:div>
        <w:div w:id="1301695314">
          <w:marLeft w:val="0"/>
          <w:marRight w:val="0"/>
          <w:marTop w:val="0"/>
          <w:marBottom w:val="0"/>
          <w:divBdr>
            <w:top w:val="none" w:sz="0" w:space="0" w:color="auto"/>
            <w:left w:val="none" w:sz="0" w:space="0" w:color="auto"/>
            <w:bottom w:val="none" w:sz="0" w:space="0" w:color="auto"/>
            <w:right w:val="none" w:sz="0" w:space="0" w:color="auto"/>
          </w:divBdr>
        </w:div>
        <w:div w:id="1592356310">
          <w:marLeft w:val="0"/>
          <w:marRight w:val="0"/>
          <w:marTop w:val="0"/>
          <w:marBottom w:val="0"/>
          <w:divBdr>
            <w:top w:val="none" w:sz="0" w:space="0" w:color="auto"/>
            <w:left w:val="none" w:sz="0" w:space="0" w:color="auto"/>
            <w:bottom w:val="none" w:sz="0" w:space="0" w:color="auto"/>
            <w:right w:val="none" w:sz="0" w:space="0" w:color="auto"/>
          </w:divBdr>
        </w:div>
        <w:div w:id="1668291927">
          <w:marLeft w:val="0"/>
          <w:marRight w:val="0"/>
          <w:marTop w:val="0"/>
          <w:marBottom w:val="0"/>
          <w:divBdr>
            <w:top w:val="none" w:sz="0" w:space="0" w:color="auto"/>
            <w:left w:val="none" w:sz="0" w:space="0" w:color="auto"/>
            <w:bottom w:val="none" w:sz="0" w:space="0" w:color="auto"/>
            <w:right w:val="none" w:sz="0" w:space="0" w:color="auto"/>
          </w:divBdr>
        </w:div>
        <w:div w:id="1972973880">
          <w:marLeft w:val="0"/>
          <w:marRight w:val="0"/>
          <w:marTop w:val="0"/>
          <w:marBottom w:val="0"/>
          <w:divBdr>
            <w:top w:val="none" w:sz="0" w:space="0" w:color="auto"/>
            <w:left w:val="none" w:sz="0" w:space="0" w:color="auto"/>
            <w:bottom w:val="none" w:sz="0" w:space="0" w:color="auto"/>
            <w:right w:val="none" w:sz="0" w:space="0" w:color="auto"/>
          </w:divBdr>
        </w:div>
      </w:divsChild>
    </w:div>
    <w:div w:id="1369796011">
      <w:bodyDiv w:val="1"/>
      <w:marLeft w:val="0"/>
      <w:marRight w:val="0"/>
      <w:marTop w:val="0"/>
      <w:marBottom w:val="0"/>
      <w:divBdr>
        <w:top w:val="none" w:sz="0" w:space="0" w:color="auto"/>
        <w:left w:val="none" w:sz="0" w:space="0" w:color="auto"/>
        <w:bottom w:val="none" w:sz="0" w:space="0" w:color="auto"/>
        <w:right w:val="none" w:sz="0" w:space="0" w:color="auto"/>
      </w:divBdr>
    </w:div>
    <w:div w:id="1441145533">
      <w:bodyDiv w:val="1"/>
      <w:marLeft w:val="0"/>
      <w:marRight w:val="0"/>
      <w:marTop w:val="0"/>
      <w:marBottom w:val="0"/>
      <w:divBdr>
        <w:top w:val="none" w:sz="0" w:space="0" w:color="auto"/>
        <w:left w:val="none" w:sz="0" w:space="0" w:color="auto"/>
        <w:bottom w:val="none" w:sz="0" w:space="0" w:color="auto"/>
        <w:right w:val="none" w:sz="0" w:space="0" w:color="auto"/>
      </w:divBdr>
    </w:div>
    <w:div w:id="1463500372">
      <w:bodyDiv w:val="1"/>
      <w:marLeft w:val="0"/>
      <w:marRight w:val="0"/>
      <w:marTop w:val="0"/>
      <w:marBottom w:val="0"/>
      <w:divBdr>
        <w:top w:val="none" w:sz="0" w:space="0" w:color="auto"/>
        <w:left w:val="none" w:sz="0" w:space="0" w:color="auto"/>
        <w:bottom w:val="none" w:sz="0" w:space="0" w:color="auto"/>
        <w:right w:val="none" w:sz="0" w:space="0" w:color="auto"/>
      </w:divBdr>
    </w:div>
    <w:div w:id="1502161306">
      <w:bodyDiv w:val="1"/>
      <w:marLeft w:val="0"/>
      <w:marRight w:val="0"/>
      <w:marTop w:val="0"/>
      <w:marBottom w:val="0"/>
      <w:divBdr>
        <w:top w:val="none" w:sz="0" w:space="0" w:color="auto"/>
        <w:left w:val="none" w:sz="0" w:space="0" w:color="auto"/>
        <w:bottom w:val="none" w:sz="0" w:space="0" w:color="auto"/>
        <w:right w:val="none" w:sz="0" w:space="0" w:color="auto"/>
      </w:divBdr>
      <w:divsChild>
        <w:div w:id="146559132">
          <w:marLeft w:val="0"/>
          <w:marRight w:val="0"/>
          <w:marTop w:val="0"/>
          <w:marBottom w:val="0"/>
          <w:divBdr>
            <w:top w:val="none" w:sz="0" w:space="0" w:color="auto"/>
            <w:left w:val="none" w:sz="0" w:space="0" w:color="auto"/>
            <w:bottom w:val="none" w:sz="0" w:space="0" w:color="auto"/>
            <w:right w:val="none" w:sz="0" w:space="0" w:color="auto"/>
          </w:divBdr>
        </w:div>
        <w:div w:id="597833741">
          <w:marLeft w:val="0"/>
          <w:marRight w:val="0"/>
          <w:marTop w:val="0"/>
          <w:marBottom w:val="0"/>
          <w:divBdr>
            <w:top w:val="none" w:sz="0" w:space="0" w:color="auto"/>
            <w:left w:val="none" w:sz="0" w:space="0" w:color="auto"/>
            <w:bottom w:val="none" w:sz="0" w:space="0" w:color="auto"/>
            <w:right w:val="none" w:sz="0" w:space="0" w:color="auto"/>
          </w:divBdr>
        </w:div>
        <w:div w:id="651373637">
          <w:marLeft w:val="0"/>
          <w:marRight w:val="0"/>
          <w:marTop w:val="0"/>
          <w:marBottom w:val="0"/>
          <w:divBdr>
            <w:top w:val="none" w:sz="0" w:space="0" w:color="auto"/>
            <w:left w:val="none" w:sz="0" w:space="0" w:color="auto"/>
            <w:bottom w:val="none" w:sz="0" w:space="0" w:color="auto"/>
            <w:right w:val="none" w:sz="0" w:space="0" w:color="auto"/>
          </w:divBdr>
        </w:div>
        <w:div w:id="815416364">
          <w:marLeft w:val="0"/>
          <w:marRight w:val="0"/>
          <w:marTop w:val="0"/>
          <w:marBottom w:val="0"/>
          <w:divBdr>
            <w:top w:val="none" w:sz="0" w:space="0" w:color="auto"/>
            <w:left w:val="none" w:sz="0" w:space="0" w:color="auto"/>
            <w:bottom w:val="none" w:sz="0" w:space="0" w:color="auto"/>
            <w:right w:val="none" w:sz="0" w:space="0" w:color="auto"/>
          </w:divBdr>
        </w:div>
        <w:div w:id="1478451011">
          <w:marLeft w:val="0"/>
          <w:marRight w:val="0"/>
          <w:marTop w:val="0"/>
          <w:marBottom w:val="0"/>
          <w:divBdr>
            <w:top w:val="none" w:sz="0" w:space="0" w:color="auto"/>
            <w:left w:val="none" w:sz="0" w:space="0" w:color="auto"/>
            <w:bottom w:val="none" w:sz="0" w:space="0" w:color="auto"/>
            <w:right w:val="none" w:sz="0" w:space="0" w:color="auto"/>
          </w:divBdr>
        </w:div>
        <w:div w:id="1790052115">
          <w:marLeft w:val="0"/>
          <w:marRight w:val="0"/>
          <w:marTop w:val="0"/>
          <w:marBottom w:val="0"/>
          <w:divBdr>
            <w:top w:val="none" w:sz="0" w:space="0" w:color="auto"/>
            <w:left w:val="none" w:sz="0" w:space="0" w:color="auto"/>
            <w:bottom w:val="none" w:sz="0" w:space="0" w:color="auto"/>
            <w:right w:val="none" w:sz="0" w:space="0" w:color="auto"/>
          </w:divBdr>
        </w:div>
        <w:div w:id="2016689046">
          <w:marLeft w:val="0"/>
          <w:marRight w:val="0"/>
          <w:marTop w:val="0"/>
          <w:marBottom w:val="0"/>
          <w:divBdr>
            <w:top w:val="none" w:sz="0" w:space="0" w:color="auto"/>
            <w:left w:val="none" w:sz="0" w:space="0" w:color="auto"/>
            <w:bottom w:val="none" w:sz="0" w:space="0" w:color="auto"/>
            <w:right w:val="none" w:sz="0" w:space="0" w:color="auto"/>
          </w:divBdr>
        </w:div>
      </w:divsChild>
    </w:div>
    <w:div w:id="1523663979">
      <w:bodyDiv w:val="1"/>
      <w:marLeft w:val="0"/>
      <w:marRight w:val="0"/>
      <w:marTop w:val="0"/>
      <w:marBottom w:val="0"/>
      <w:divBdr>
        <w:top w:val="none" w:sz="0" w:space="0" w:color="auto"/>
        <w:left w:val="none" w:sz="0" w:space="0" w:color="auto"/>
        <w:bottom w:val="none" w:sz="0" w:space="0" w:color="auto"/>
        <w:right w:val="none" w:sz="0" w:space="0" w:color="auto"/>
      </w:divBdr>
    </w:div>
    <w:div w:id="1811510292">
      <w:bodyDiv w:val="1"/>
      <w:marLeft w:val="0"/>
      <w:marRight w:val="0"/>
      <w:marTop w:val="0"/>
      <w:marBottom w:val="0"/>
      <w:divBdr>
        <w:top w:val="none" w:sz="0" w:space="0" w:color="auto"/>
        <w:left w:val="none" w:sz="0" w:space="0" w:color="auto"/>
        <w:bottom w:val="none" w:sz="0" w:space="0" w:color="auto"/>
        <w:right w:val="none" w:sz="0" w:space="0" w:color="auto"/>
      </w:divBdr>
    </w:div>
    <w:div w:id="1917783313">
      <w:bodyDiv w:val="1"/>
      <w:marLeft w:val="0"/>
      <w:marRight w:val="0"/>
      <w:marTop w:val="0"/>
      <w:marBottom w:val="0"/>
      <w:divBdr>
        <w:top w:val="none" w:sz="0" w:space="0" w:color="auto"/>
        <w:left w:val="none" w:sz="0" w:space="0" w:color="auto"/>
        <w:bottom w:val="none" w:sz="0" w:space="0" w:color="auto"/>
        <w:right w:val="none" w:sz="0" w:space="0" w:color="auto"/>
      </w:divBdr>
    </w:div>
    <w:div w:id="1980988175">
      <w:bodyDiv w:val="1"/>
      <w:marLeft w:val="0"/>
      <w:marRight w:val="0"/>
      <w:marTop w:val="0"/>
      <w:marBottom w:val="0"/>
      <w:divBdr>
        <w:top w:val="none" w:sz="0" w:space="0" w:color="auto"/>
        <w:left w:val="none" w:sz="0" w:space="0" w:color="auto"/>
        <w:bottom w:val="none" w:sz="0" w:space="0" w:color="auto"/>
        <w:right w:val="none" w:sz="0" w:space="0" w:color="auto"/>
      </w:divBdr>
    </w:div>
    <w:div w:id="210306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citacao@iguatemi.ms.gov.br" TargetMode="External"/><Relationship Id="rId13" Type="http://schemas.openxmlformats.org/officeDocument/2006/relationships/hyperlink" Target="mailto:licitacao@iguatemi.ms.gov.br" TargetMode="External"/><Relationship Id="rId18"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mprasgovernamentais.gov.br" TargetMode="External"/><Relationship Id="rId17" Type="http://schemas.openxmlformats.org/officeDocument/2006/relationships/hyperlink" Target="https://certidoes-apf.apps.tcu.gov.br/" TargetMode="External"/><Relationship Id="rId2" Type="http://schemas.openxmlformats.org/officeDocument/2006/relationships/numbering" Target="numbering.xml"/><Relationship Id="rId16" Type="http://schemas.openxmlformats.org/officeDocument/2006/relationships/hyperlink" Target="http://www.cnj.jus.br/improbidade_adm/consultar_requerido.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asnet.gov.br" TargetMode="External"/><Relationship Id="rId5" Type="http://schemas.openxmlformats.org/officeDocument/2006/relationships/webSettings" Target="webSettings.xml"/><Relationship Id="rId15" Type="http://schemas.openxmlformats.org/officeDocument/2006/relationships/hyperlink" Target="http://www.portaldatransparencia.gov.br/ceis" TargetMode="External"/><Relationship Id="rId10" Type="http://schemas.openxmlformats.org/officeDocument/2006/relationships/hyperlink" Target="mailto:licitacao@iguatemi.ms.gov.b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mprasnet.gov.br" TargetMode="External"/><Relationship Id="rId14" Type="http://schemas.openxmlformats.org/officeDocument/2006/relationships/hyperlink" Target="http://www.comprasnet.gov.br"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A2854-1E2A-4375-B172-9D1A869F0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69</Pages>
  <Words>21077</Words>
  <Characters>124203</Characters>
  <Application>Microsoft Office Word</Application>
  <DocSecurity>0</DocSecurity>
  <Lines>1035</Lines>
  <Paragraphs>289</Paragraphs>
  <ScaleCrop>false</ScaleCrop>
  <HeadingPairs>
    <vt:vector size="2" baseType="variant">
      <vt:variant>
        <vt:lpstr>Título</vt:lpstr>
      </vt:variant>
      <vt:variant>
        <vt:i4>1</vt:i4>
      </vt:variant>
    </vt:vector>
  </HeadingPairs>
  <TitlesOfParts>
    <vt:vector size="1" baseType="lpstr">
      <vt:lpstr/>
    </vt:vector>
  </TitlesOfParts>
  <Company>Pref Mun Eld</Company>
  <LinksUpToDate>false</LinksUpToDate>
  <CharactersWithSpaces>144991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Saude</dc:creator>
  <cp:lastModifiedBy>useer</cp:lastModifiedBy>
  <cp:revision>3</cp:revision>
  <cp:lastPrinted>2021-10-05T21:02:00Z</cp:lastPrinted>
  <dcterms:created xsi:type="dcterms:W3CDTF">2022-09-28T16:06:00Z</dcterms:created>
  <dcterms:modified xsi:type="dcterms:W3CDTF">2022-09-29T13:44:00Z</dcterms:modified>
</cp:coreProperties>
</file>