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1C61F" w14:textId="52B4DDB7"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443236">
        <w:rPr>
          <w:rFonts w:ascii="Arial Narrow" w:hAnsi="Arial Narrow" w:cstheme="minorHAnsi"/>
          <w:b/>
          <w:sz w:val="28"/>
          <w:szCs w:val="28"/>
        </w:rPr>
        <w:t>026/2024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3AAD56C" w14:textId="3A50771D" w:rsidR="003F10F6" w:rsidRPr="004764FA" w:rsidRDefault="003F10F6" w:rsidP="004764FA">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647AB3" w:rsidRPr="00647AB3">
        <w:rPr>
          <w:rFonts w:ascii="Arial Narrow" w:hAnsi="Arial Narrow" w:cs="Arial"/>
          <w:b/>
          <w:bCs/>
          <w:color w:val="000000"/>
          <w:sz w:val="28"/>
          <w:szCs w:val="28"/>
        </w:rPr>
        <w:t>CONTRATAÇÃO DE EMPRESA PARA AQUISIÇÃO DE 02 (DOIS) PARQUES INFANTIS (PLAYGROUNDS), MONTADOS E INSTALADOS, PARA ATENDER ÀS NECESSIDADES DA POPULAÇÃO DO MUNICÍPIO DE IGUATEMI – MS</w:t>
      </w:r>
      <w:r w:rsidR="00D057B1" w:rsidRPr="004764FA">
        <w:rPr>
          <w:rFonts w:ascii="Arial Narrow" w:hAnsi="Arial Narrow" w:cstheme="minorHAnsi"/>
          <w:bCs/>
          <w:sz w:val="28"/>
          <w:szCs w:val="28"/>
        </w:rPr>
        <w:t>,</w:t>
      </w:r>
      <w:r w:rsidR="00D057B1" w:rsidRPr="004764FA">
        <w:rPr>
          <w:rFonts w:ascii="Arial Narrow" w:hAnsi="Arial Narrow" w:cstheme="minorHAnsi"/>
          <w:b/>
          <w:sz w:val="28"/>
          <w:szCs w:val="28"/>
        </w:rPr>
        <w:t xml:space="preserve"> </w:t>
      </w:r>
      <w:r w:rsidR="00EC082B">
        <w:rPr>
          <w:rFonts w:ascii="Arial Narrow" w:hAnsi="Arial Narrow" w:cstheme="minorHAnsi"/>
          <w:b/>
          <w:sz w:val="28"/>
          <w:szCs w:val="28"/>
        </w:rPr>
        <w:t>CONFORME CONVÊNIO Nº 930717/2022, CELEBRADO COM O MINISTÉRIO DA CIDADANIA</w:t>
      </w:r>
      <w:r w:rsidR="00EC082B" w:rsidRPr="00EC082B">
        <w:rPr>
          <w:rFonts w:ascii="Arial Narrow" w:hAnsi="Arial Narrow" w:cstheme="minorHAnsi"/>
          <w:bCs/>
          <w:sz w:val="28"/>
          <w:szCs w:val="28"/>
        </w:rPr>
        <w:t>,</w:t>
      </w:r>
      <w:r w:rsidR="00EC082B">
        <w:rPr>
          <w:rFonts w:ascii="Arial Narrow" w:hAnsi="Arial Narrow" w:cstheme="minorHAnsi"/>
          <w:b/>
          <w:sz w:val="28"/>
          <w:szCs w:val="28"/>
        </w:rPr>
        <w:t xml:space="preserve"> </w:t>
      </w:r>
      <w:r w:rsidR="00EC082B">
        <w:rPr>
          <w:rFonts w:ascii="Arial Narrow" w:hAnsi="Arial Narrow" w:cstheme="minorHAnsi"/>
          <w:sz w:val="28"/>
          <w:szCs w:val="28"/>
        </w:rPr>
        <w:t>de acordo</w:t>
      </w:r>
      <w:r w:rsidR="00D057B1" w:rsidRPr="004764FA">
        <w:rPr>
          <w:rFonts w:ascii="Arial Narrow" w:hAnsi="Arial Narrow" w:cstheme="minorHAnsi"/>
          <w:sz w:val="28"/>
          <w:szCs w:val="28"/>
        </w:rPr>
        <w:t xml:space="preserve"> </w:t>
      </w:r>
      <w:r w:rsidR="00EC082B">
        <w:rPr>
          <w:rFonts w:ascii="Arial Narrow" w:hAnsi="Arial Narrow" w:cstheme="minorHAnsi"/>
          <w:sz w:val="28"/>
          <w:szCs w:val="28"/>
        </w:rPr>
        <w:t xml:space="preserve">com </w:t>
      </w:r>
      <w:r w:rsidR="00D057B1" w:rsidRPr="004764FA">
        <w:rPr>
          <w:rFonts w:ascii="Arial Narrow" w:hAnsi="Arial Narrow" w:cstheme="minorHAnsi"/>
          <w:sz w:val="28"/>
          <w:szCs w:val="28"/>
        </w:rPr>
        <w:t>Termo de Referência e especificações constantes</w:t>
      </w:r>
      <w:r w:rsidR="000E2DFE" w:rsidRPr="004764FA">
        <w:rPr>
          <w:rFonts w:ascii="Arial Narrow" w:hAnsi="Arial Narrow" w:cstheme="minorHAnsi"/>
          <w:sz w:val="28"/>
          <w:szCs w:val="28"/>
        </w:rPr>
        <w:t xml:space="preserve"> </w:t>
      </w:r>
      <w:r w:rsidR="00D057B1" w:rsidRPr="004764FA">
        <w:rPr>
          <w:rFonts w:ascii="Arial Narrow" w:hAnsi="Arial Narrow" w:cstheme="minorHAnsi"/>
          <w:sz w:val="28"/>
          <w:szCs w:val="28"/>
        </w:rPr>
        <w:t xml:space="preserve">no </w:t>
      </w:r>
      <w:r w:rsidR="001A6284" w:rsidRPr="004764FA">
        <w:rPr>
          <w:rFonts w:ascii="Arial Narrow" w:hAnsi="Arial Narrow" w:cstheme="minorHAnsi"/>
          <w:sz w:val="28"/>
          <w:szCs w:val="28"/>
        </w:rPr>
        <w:t>Edital</w:t>
      </w:r>
      <w:r w:rsidR="00D057B1" w:rsidRPr="004764FA">
        <w:rPr>
          <w:rFonts w:ascii="Arial Narrow" w:hAnsi="Arial Narrow" w:cstheme="minorHAnsi"/>
          <w:sz w:val="28"/>
          <w:szCs w:val="28"/>
        </w:rPr>
        <w:t xml:space="preserve"> e seus anexos, cuja sessão de abertura será no dia: </w:t>
      </w:r>
      <w:r w:rsidR="007E45A1">
        <w:rPr>
          <w:rFonts w:ascii="Arial Narrow" w:hAnsi="Arial Narrow" w:cstheme="minorHAnsi"/>
          <w:b/>
          <w:sz w:val="28"/>
          <w:szCs w:val="28"/>
        </w:rPr>
        <w:t>23 de abril de 2024</w:t>
      </w:r>
      <w:r w:rsidR="00D057B1" w:rsidRPr="00193536">
        <w:rPr>
          <w:rFonts w:ascii="Arial Narrow" w:hAnsi="Arial Narrow" w:cstheme="minorHAnsi"/>
          <w:b/>
          <w:sz w:val="28"/>
          <w:szCs w:val="28"/>
        </w:rPr>
        <w:t xml:space="preserve"> às </w:t>
      </w:r>
      <w:r w:rsidR="00D057B1">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1A027A">
        <w:rPr>
          <w:rFonts w:ascii="Arial Narrow" w:hAnsi="Arial Narrow" w:cstheme="minorHAnsi"/>
          <w:sz w:val="28"/>
          <w:szCs w:val="28"/>
        </w:rPr>
        <w:t>2024</w:t>
      </w:r>
      <w:r w:rsidRPr="0072144F">
        <w:rPr>
          <w:rFonts w:ascii="Arial Narrow" w:hAnsi="Arial Narrow" w:cstheme="minorHAnsi"/>
          <w:sz w:val="28"/>
          <w:szCs w:val="28"/>
        </w:rPr>
        <w:t>.</w:t>
      </w: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0CD5C006" w14:textId="0EAD2035" w:rsidR="003F10F6" w:rsidRPr="0072144F" w:rsidRDefault="003F10F6" w:rsidP="004764FA">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7F34681D"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58FFD5F" w14:textId="77777777" w:rsidR="00D93844" w:rsidRDefault="00D93844" w:rsidP="003F10F6">
      <w:pPr>
        <w:widowControl w:val="0"/>
        <w:tabs>
          <w:tab w:val="left" w:pos="709"/>
          <w:tab w:val="left" w:pos="1276"/>
        </w:tabs>
        <w:spacing w:after="0" w:line="240" w:lineRule="auto"/>
        <w:jc w:val="both"/>
        <w:rPr>
          <w:rFonts w:ascii="Arial Narrow" w:hAnsi="Arial Narrow" w:cstheme="minorHAnsi"/>
          <w:sz w:val="28"/>
          <w:szCs w:val="28"/>
        </w:rPr>
      </w:pPr>
    </w:p>
    <w:p w14:paraId="4BA6A7DA" w14:textId="77777777" w:rsidR="00D93844" w:rsidRDefault="00D93844" w:rsidP="003F10F6">
      <w:pPr>
        <w:widowControl w:val="0"/>
        <w:tabs>
          <w:tab w:val="left" w:pos="709"/>
          <w:tab w:val="left" w:pos="1276"/>
        </w:tabs>
        <w:spacing w:after="0" w:line="240" w:lineRule="auto"/>
        <w:jc w:val="both"/>
        <w:rPr>
          <w:rFonts w:ascii="Arial Narrow" w:hAnsi="Arial Narrow" w:cstheme="minorHAnsi"/>
          <w:sz w:val="28"/>
          <w:szCs w:val="28"/>
        </w:rPr>
      </w:pPr>
    </w:p>
    <w:p w14:paraId="47621972" w14:textId="77777777" w:rsidR="00D93844" w:rsidRDefault="00D93844" w:rsidP="003F10F6">
      <w:pPr>
        <w:widowControl w:val="0"/>
        <w:tabs>
          <w:tab w:val="left" w:pos="709"/>
          <w:tab w:val="left" w:pos="1276"/>
        </w:tabs>
        <w:spacing w:after="0" w:line="240" w:lineRule="auto"/>
        <w:jc w:val="both"/>
        <w:rPr>
          <w:rFonts w:ascii="Arial Narrow" w:hAnsi="Arial Narrow" w:cstheme="minorHAnsi"/>
          <w:sz w:val="28"/>
          <w:szCs w:val="28"/>
        </w:rPr>
      </w:pPr>
    </w:p>
    <w:p w14:paraId="06DF584C" w14:textId="77777777" w:rsidR="00D93844" w:rsidRDefault="00D93844" w:rsidP="003F10F6">
      <w:pPr>
        <w:widowControl w:val="0"/>
        <w:tabs>
          <w:tab w:val="left" w:pos="709"/>
          <w:tab w:val="left" w:pos="1276"/>
        </w:tabs>
        <w:spacing w:after="0" w:line="240" w:lineRule="auto"/>
        <w:jc w:val="both"/>
        <w:rPr>
          <w:rFonts w:ascii="Arial Narrow" w:hAnsi="Arial Narrow" w:cstheme="minorHAnsi"/>
          <w:sz w:val="28"/>
          <w:szCs w:val="28"/>
        </w:rPr>
      </w:pPr>
    </w:p>
    <w:p w14:paraId="76BCBA1A" w14:textId="77777777" w:rsidR="00D93844" w:rsidRPr="0072144F" w:rsidRDefault="00D93844"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CCD83A" w14:textId="77777777" w:rsidR="00D93844" w:rsidRDefault="00D93844" w:rsidP="00DB4EF1">
      <w:pPr>
        <w:widowControl w:val="0"/>
        <w:spacing w:after="0" w:line="240" w:lineRule="auto"/>
        <w:jc w:val="center"/>
        <w:rPr>
          <w:rFonts w:ascii="Arial Narrow" w:hAnsi="Arial Narrow" w:cstheme="minorHAnsi"/>
          <w:b/>
          <w:bCs/>
          <w:sz w:val="28"/>
          <w:szCs w:val="28"/>
        </w:rPr>
      </w:pPr>
    </w:p>
    <w:p w14:paraId="20B80034" w14:textId="77777777" w:rsidR="00D93844" w:rsidRDefault="00D93844" w:rsidP="00DB4EF1">
      <w:pPr>
        <w:widowControl w:val="0"/>
        <w:spacing w:after="0" w:line="240" w:lineRule="auto"/>
        <w:jc w:val="center"/>
        <w:rPr>
          <w:rFonts w:ascii="Arial Narrow" w:hAnsi="Arial Narrow" w:cstheme="minorHAnsi"/>
          <w:b/>
          <w:bCs/>
          <w:sz w:val="28"/>
          <w:szCs w:val="28"/>
        </w:rPr>
      </w:pPr>
    </w:p>
    <w:p w14:paraId="0847E4D4" w14:textId="77777777" w:rsidR="00D93844" w:rsidRDefault="00D93844" w:rsidP="00DB4EF1">
      <w:pPr>
        <w:widowControl w:val="0"/>
        <w:spacing w:after="0" w:line="240" w:lineRule="auto"/>
        <w:jc w:val="center"/>
        <w:rPr>
          <w:rFonts w:ascii="Arial Narrow" w:hAnsi="Arial Narrow" w:cstheme="minorHAnsi"/>
          <w:b/>
          <w:bCs/>
          <w:sz w:val="28"/>
          <w:szCs w:val="28"/>
        </w:rPr>
      </w:pPr>
    </w:p>
    <w:p w14:paraId="7A646B24" w14:textId="47D4E79B"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443236">
        <w:rPr>
          <w:rFonts w:ascii="Arial Narrow" w:hAnsi="Arial Narrow" w:cstheme="minorHAnsi"/>
          <w:b/>
          <w:bCs/>
          <w:sz w:val="28"/>
          <w:szCs w:val="28"/>
        </w:rPr>
        <w:t>068/2024</w:t>
      </w:r>
    </w:p>
    <w:p w14:paraId="52C6FDD3" w14:textId="4D20D045" w:rsidR="009F267A" w:rsidRDefault="001929AB" w:rsidP="007F012C">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443236">
        <w:rPr>
          <w:rFonts w:ascii="Arial Narrow" w:hAnsi="Arial Narrow" w:cstheme="minorHAnsi"/>
          <w:b/>
          <w:bCs/>
          <w:sz w:val="28"/>
          <w:szCs w:val="28"/>
        </w:rPr>
        <w:t>026/2024</w:t>
      </w: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3B054DA9"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w:t>
      </w:r>
      <w:r w:rsidR="005E25FF">
        <w:rPr>
          <w:rFonts w:ascii="Arial Narrow" w:hAnsi="Arial Narrow" w:cs="Arial"/>
          <w:color w:val="000000"/>
          <w:sz w:val="28"/>
          <w:szCs w:val="28"/>
          <w:lang w:val="pt-PT"/>
        </w:rPr>
        <w:t>do Agente de Contratação, Onildes Barros Rodrigues, designado pel</w:t>
      </w:r>
      <w:r w:rsidR="009C2308">
        <w:rPr>
          <w:rFonts w:ascii="Arial Narrow" w:hAnsi="Arial Narrow" w:cs="Arial"/>
          <w:color w:val="000000"/>
          <w:sz w:val="28"/>
          <w:szCs w:val="28"/>
          <w:lang w:val="pt-PT"/>
        </w:rPr>
        <w:t>a Portaria nº 028/2024;</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004764FA">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w:t>
      </w:r>
      <w:r w:rsidR="00D93844">
        <w:rPr>
          <w:rFonts w:ascii="Arial Narrow" w:hAnsi="Arial Narrow" w:cs="Arial"/>
          <w:b/>
          <w:color w:val="000000"/>
          <w:sz w:val="28"/>
          <w:szCs w:val="28"/>
          <w:lang w:val="pt-PT"/>
        </w:rPr>
        <w:t>MENOR PREÇO GLOBAL</w:t>
      </w:r>
      <w:r w:rsidRPr="0072144F">
        <w:rPr>
          <w:rFonts w:ascii="Arial Narrow" w:hAnsi="Arial Narrow" w:cs="Arial"/>
          <w:b/>
          <w:color w:val="000000"/>
          <w:sz w:val="28"/>
          <w:szCs w:val="28"/>
          <w:lang w:val="pt-PT"/>
        </w:rPr>
        <w:t>”</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w:t>
      </w:r>
      <w:r w:rsidR="009C2308">
        <w:rPr>
          <w:rFonts w:ascii="Arial Narrow" w:hAnsi="Arial Narrow"/>
          <w:sz w:val="28"/>
          <w:szCs w:val="28"/>
          <w:lang w:val="pt-PT"/>
        </w:rPr>
        <w:t xml:space="preserve"> </w:t>
      </w:r>
      <w:r w:rsidR="003C29AB">
        <w:rPr>
          <w:rFonts w:ascii="Arial Narrow" w:hAnsi="Arial Narrow"/>
          <w:sz w:val="28"/>
          <w:szCs w:val="28"/>
          <w:lang w:val="pt-PT"/>
        </w:rPr>
        <w:t>do Decreto</w:t>
      </w:r>
      <w:r w:rsidR="00D858EC">
        <w:rPr>
          <w:rFonts w:ascii="Arial Narrow" w:hAnsi="Arial Narrow"/>
          <w:sz w:val="28"/>
          <w:szCs w:val="28"/>
          <w:lang w:val="pt-PT"/>
        </w:rPr>
        <w:t>s</w:t>
      </w:r>
      <w:r w:rsidR="003C29AB">
        <w:rPr>
          <w:rFonts w:ascii="Arial Narrow" w:hAnsi="Arial Narrow"/>
          <w:sz w:val="28"/>
          <w:szCs w:val="28"/>
          <w:lang w:val="pt-PT"/>
        </w:rPr>
        <w:t xml:space="preserve"> Municipal nº. </w:t>
      </w:r>
      <w:r w:rsidR="00D858EC">
        <w:rPr>
          <w:rFonts w:ascii="Arial Narrow" w:hAnsi="Arial Narrow"/>
          <w:sz w:val="28"/>
          <w:szCs w:val="28"/>
          <w:lang w:val="pt-PT"/>
        </w:rPr>
        <w:t xml:space="preserve">1.910/21, 2.209/24 e </w:t>
      </w:r>
      <w:r w:rsidR="009C2308">
        <w:rPr>
          <w:rFonts w:ascii="Arial Narrow" w:hAnsi="Arial Narrow"/>
          <w:sz w:val="28"/>
          <w:szCs w:val="28"/>
          <w:lang w:val="pt-PT"/>
        </w:rPr>
        <w:t>2.214/2024</w:t>
      </w:r>
      <w:r w:rsidR="003C29AB">
        <w:rPr>
          <w:rFonts w:ascii="Arial Narrow" w:hAnsi="Arial Narrow"/>
          <w:sz w:val="28"/>
          <w:szCs w:val="28"/>
          <w:lang w:val="pt-PT"/>
        </w:rPr>
        <w:t xml:space="preserve">, </w:t>
      </w:r>
      <w:r w:rsidR="009F267A">
        <w:rPr>
          <w:rFonts w:ascii="Arial Narrow" w:hAnsi="Arial Narrow"/>
          <w:sz w:val="28"/>
          <w:szCs w:val="28"/>
          <w:lang w:val="pt-PT"/>
        </w:rPr>
        <w:t>Lei</w:t>
      </w:r>
      <w:r w:rsidR="00D858EC">
        <w:rPr>
          <w:rFonts w:ascii="Arial Narrow" w:hAnsi="Arial Narrow"/>
          <w:sz w:val="28"/>
          <w:szCs w:val="28"/>
          <w:lang w:val="pt-PT"/>
        </w:rPr>
        <w:t xml:space="preserve"> Complementar</w:t>
      </w:r>
      <w:r w:rsidR="009F267A">
        <w:rPr>
          <w:rFonts w:ascii="Arial Narrow" w:hAnsi="Arial Narrow"/>
          <w:sz w:val="28"/>
          <w:szCs w:val="28"/>
          <w:lang w:val="pt-PT"/>
        </w:rPr>
        <w:t xml:space="preserve"> Federal 123/2006</w:t>
      </w:r>
      <w:r w:rsidR="00D858EC">
        <w:rPr>
          <w:rFonts w:ascii="Arial Narrow" w:hAnsi="Arial Narrow"/>
          <w:sz w:val="28"/>
          <w:szCs w:val="28"/>
          <w:lang w:val="pt-PT"/>
        </w:rPr>
        <w:t xml:space="preserve">, </w:t>
      </w:r>
      <w:r w:rsidR="003C29AB">
        <w:rPr>
          <w:rFonts w:ascii="Arial Narrow" w:hAnsi="Arial Narrow"/>
          <w:sz w:val="28"/>
          <w:szCs w:val="28"/>
          <w:lang w:val="pt-PT"/>
        </w:rPr>
        <w:t>aplicando-se</w:t>
      </w:r>
      <w:r w:rsidR="00D858EC">
        <w:rPr>
          <w:rFonts w:ascii="Arial Narrow" w:hAnsi="Arial Narrow"/>
          <w:sz w:val="28"/>
          <w:szCs w:val="28"/>
          <w:lang w:val="pt-PT"/>
        </w:rPr>
        <w:t>,</w:t>
      </w:r>
      <w:r w:rsidR="003C29AB">
        <w:rPr>
          <w:rFonts w:ascii="Arial Narrow" w:hAnsi="Arial Narrow"/>
          <w:sz w:val="28"/>
          <w:szCs w:val="28"/>
          <w:lang w:val="pt-PT"/>
        </w:rPr>
        <w:t xml:space="preserve"> subsidiariamente</w:t>
      </w:r>
      <w:r w:rsidR="00D858EC">
        <w:rPr>
          <w:rFonts w:ascii="Arial Narrow" w:hAnsi="Arial Narrow"/>
          <w:sz w:val="28"/>
          <w:szCs w:val="28"/>
          <w:lang w:val="pt-PT"/>
        </w:rPr>
        <w:t>,</w:t>
      </w:r>
      <w:r w:rsidR="003C29AB">
        <w:rPr>
          <w:rFonts w:ascii="Arial Narrow" w:hAnsi="Arial Narrow"/>
          <w:sz w:val="28"/>
          <w:szCs w:val="28"/>
          <w:lang w:val="pt-PT"/>
        </w:rPr>
        <w:t xml:space="preserve"> as normas da Lei Federal nº. </w:t>
      </w:r>
      <w:r w:rsidR="009C2308">
        <w:rPr>
          <w:rFonts w:ascii="Arial Narrow" w:hAnsi="Arial Narrow"/>
          <w:sz w:val="28"/>
          <w:szCs w:val="28"/>
          <w:lang w:val="pt-PT"/>
        </w:rPr>
        <w:t>14.133/2021</w:t>
      </w:r>
      <w:r w:rsidR="003C29AB">
        <w:rPr>
          <w:rFonts w:ascii="Arial Narrow" w:hAnsi="Arial Narrow"/>
          <w:sz w:val="28"/>
          <w:szCs w:val="28"/>
          <w:lang w:val="pt-PT"/>
        </w:rPr>
        <w:t xml:space="preserve">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4392F46C" w14:textId="621D6119" w:rsidR="00AE6787" w:rsidRPr="004764F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7E45A1">
        <w:rPr>
          <w:rFonts w:ascii="Arial Narrow" w:hAnsi="Arial Narrow"/>
          <w:b/>
          <w:bCs/>
          <w:sz w:val="28"/>
          <w:szCs w:val="28"/>
        </w:rPr>
        <w:t>09</w:t>
      </w:r>
      <w:r w:rsidR="00D93844">
        <w:rPr>
          <w:rFonts w:ascii="Arial Narrow" w:hAnsi="Arial Narrow"/>
          <w:b/>
          <w:bCs/>
          <w:sz w:val="28"/>
          <w:szCs w:val="28"/>
        </w:rPr>
        <w:t>/04</w:t>
      </w:r>
      <w:r w:rsidR="004764FA">
        <w:rPr>
          <w:rFonts w:ascii="Arial Narrow" w:hAnsi="Arial Narrow"/>
          <w:b/>
          <w:bCs/>
          <w:sz w:val="28"/>
          <w:szCs w:val="28"/>
        </w:rPr>
        <w:t>/2024</w:t>
      </w:r>
      <w:r w:rsidRPr="004764FA">
        <w:rPr>
          <w:rFonts w:ascii="Arial Narrow" w:hAnsi="Arial Narrow"/>
          <w:b/>
          <w:bCs/>
          <w:sz w:val="28"/>
          <w:szCs w:val="28"/>
        </w:rPr>
        <w:t xml:space="preserve"> às </w:t>
      </w:r>
      <w:r w:rsidR="008F7A2A" w:rsidRPr="004764FA">
        <w:rPr>
          <w:rFonts w:ascii="Arial Narrow" w:hAnsi="Arial Narrow"/>
          <w:b/>
          <w:bCs/>
          <w:sz w:val="28"/>
          <w:szCs w:val="28"/>
        </w:rPr>
        <w:t>08:00</w:t>
      </w:r>
      <w:r w:rsidRPr="004764FA">
        <w:rPr>
          <w:rFonts w:ascii="Arial Narrow" w:hAnsi="Arial Narrow"/>
          <w:b/>
          <w:bCs/>
          <w:sz w:val="28"/>
          <w:szCs w:val="28"/>
        </w:rPr>
        <w:t xml:space="preserve"> horas do dia </w:t>
      </w:r>
      <w:r w:rsidR="007E45A1">
        <w:rPr>
          <w:rFonts w:ascii="Arial Narrow" w:hAnsi="Arial Narrow"/>
          <w:b/>
          <w:bCs/>
          <w:sz w:val="28"/>
          <w:szCs w:val="28"/>
        </w:rPr>
        <w:t>23</w:t>
      </w:r>
      <w:r w:rsidR="00D93844">
        <w:rPr>
          <w:rFonts w:ascii="Arial Narrow" w:hAnsi="Arial Narrow"/>
          <w:b/>
          <w:bCs/>
          <w:sz w:val="28"/>
          <w:szCs w:val="28"/>
        </w:rPr>
        <w:t>/04</w:t>
      </w:r>
      <w:r w:rsidR="009C2308" w:rsidRPr="004764FA">
        <w:rPr>
          <w:rFonts w:ascii="Arial Narrow" w:hAnsi="Arial Narrow"/>
          <w:b/>
          <w:bCs/>
          <w:sz w:val="28"/>
          <w:szCs w:val="28"/>
        </w:rPr>
        <w:t>/2024</w:t>
      </w:r>
      <w:r w:rsidRPr="004764FA">
        <w:rPr>
          <w:rFonts w:ascii="Arial Narrow" w:hAnsi="Arial Narrow"/>
          <w:b/>
          <w:bCs/>
          <w:sz w:val="28"/>
          <w:szCs w:val="28"/>
        </w:rPr>
        <w:t xml:space="preserve">. </w:t>
      </w:r>
    </w:p>
    <w:p w14:paraId="1692FA30" w14:textId="2095A203" w:rsidR="00AE6787" w:rsidRPr="004764F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4764FA">
        <w:rPr>
          <w:rFonts w:ascii="Arial Narrow" w:hAnsi="Arial Narrow"/>
          <w:b/>
          <w:bCs/>
          <w:sz w:val="28"/>
          <w:szCs w:val="28"/>
        </w:rPr>
        <w:t xml:space="preserve">ABERTURA E JULGAMENTO DAS PROPOSTAS: </w:t>
      </w:r>
      <w:r w:rsidR="008F7A2A" w:rsidRPr="004764FA">
        <w:rPr>
          <w:rFonts w:ascii="Arial Narrow" w:hAnsi="Arial Narrow"/>
          <w:b/>
          <w:bCs/>
          <w:sz w:val="28"/>
          <w:szCs w:val="28"/>
        </w:rPr>
        <w:t>09:00</w:t>
      </w:r>
      <w:r w:rsidRPr="004764FA">
        <w:rPr>
          <w:rFonts w:ascii="Arial Narrow" w:hAnsi="Arial Narrow"/>
          <w:b/>
          <w:bCs/>
          <w:sz w:val="28"/>
          <w:szCs w:val="28"/>
        </w:rPr>
        <w:t xml:space="preserve"> horas do dia </w:t>
      </w:r>
      <w:r w:rsidR="007E45A1">
        <w:rPr>
          <w:rFonts w:ascii="Arial Narrow" w:hAnsi="Arial Narrow"/>
          <w:b/>
          <w:bCs/>
          <w:sz w:val="28"/>
          <w:szCs w:val="28"/>
        </w:rPr>
        <w:t>23</w:t>
      </w:r>
      <w:r w:rsidR="004C7E3F">
        <w:rPr>
          <w:rFonts w:ascii="Arial Narrow" w:hAnsi="Arial Narrow"/>
          <w:b/>
          <w:bCs/>
          <w:sz w:val="28"/>
          <w:szCs w:val="28"/>
        </w:rPr>
        <w:t>/04</w:t>
      </w:r>
      <w:r w:rsidR="009C2308" w:rsidRPr="004764FA">
        <w:rPr>
          <w:rFonts w:ascii="Arial Narrow" w:hAnsi="Arial Narrow"/>
          <w:b/>
          <w:bCs/>
          <w:sz w:val="28"/>
          <w:szCs w:val="28"/>
        </w:rPr>
        <w:t>/2024</w:t>
      </w:r>
      <w:r w:rsidRPr="004764FA">
        <w:rPr>
          <w:rFonts w:ascii="Arial Narrow" w:hAnsi="Arial Narrow"/>
          <w:b/>
          <w:bCs/>
          <w:sz w:val="28"/>
          <w:szCs w:val="28"/>
        </w:rPr>
        <w:t xml:space="preserve">. </w:t>
      </w:r>
    </w:p>
    <w:p w14:paraId="5BEED721" w14:textId="6E68451E"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4764FA">
        <w:rPr>
          <w:rFonts w:ascii="Arial Narrow" w:hAnsi="Arial Narrow"/>
          <w:b/>
          <w:bCs/>
          <w:sz w:val="28"/>
          <w:szCs w:val="28"/>
        </w:rPr>
        <w:t>INÍCIO DA SESSÃO DE DISPUTA DE PREÇOS: às 09:</w:t>
      </w:r>
      <w:r w:rsidR="008F7A2A" w:rsidRPr="004764FA">
        <w:rPr>
          <w:rFonts w:ascii="Arial Narrow" w:hAnsi="Arial Narrow"/>
          <w:b/>
          <w:bCs/>
          <w:sz w:val="28"/>
          <w:szCs w:val="28"/>
        </w:rPr>
        <w:t>10</w:t>
      </w:r>
      <w:r w:rsidRPr="004764FA">
        <w:rPr>
          <w:rFonts w:ascii="Arial Narrow" w:hAnsi="Arial Narrow"/>
          <w:b/>
          <w:bCs/>
          <w:sz w:val="28"/>
          <w:szCs w:val="28"/>
        </w:rPr>
        <w:t xml:space="preserve"> horas do dia </w:t>
      </w:r>
      <w:r w:rsidR="007E45A1">
        <w:rPr>
          <w:rFonts w:ascii="Arial Narrow" w:hAnsi="Arial Narrow"/>
          <w:b/>
          <w:bCs/>
          <w:sz w:val="28"/>
          <w:szCs w:val="28"/>
        </w:rPr>
        <w:t>23</w:t>
      </w:r>
      <w:r w:rsidR="004C7E3F">
        <w:rPr>
          <w:rFonts w:ascii="Arial Narrow" w:hAnsi="Arial Narrow"/>
          <w:b/>
          <w:bCs/>
          <w:sz w:val="28"/>
          <w:szCs w:val="28"/>
        </w:rPr>
        <w:t>/04</w:t>
      </w:r>
      <w:r w:rsidR="009C2308" w:rsidRPr="004764FA">
        <w:rPr>
          <w:rFonts w:ascii="Arial Narrow" w:hAnsi="Arial Narrow"/>
          <w:b/>
          <w:bCs/>
          <w:sz w:val="28"/>
          <w:szCs w:val="28"/>
        </w:rPr>
        <w:t>/2024</w:t>
      </w:r>
      <w:r w:rsidRPr="004764F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Default="000E1FC3" w:rsidP="00CA454B">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19806B4E"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Matheus Motta Cardoso </w:t>
      </w:r>
      <w:proofErr w:type="spellStart"/>
      <w:r>
        <w:rPr>
          <w:rFonts w:ascii="Arial Narrow" w:hAnsi="Arial Narrow" w:cs="Arial Narrow"/>
          <w:sz w:val="28"/>
          <w:szCs w:val="28"/>
        </w:rPr>
        <w:t>Badziak</w:t>
      </w:r>
      <w:proofErr w:type="spellEnd"/>
      <w:r>
        <w:rPr>
          <w:rFonts w:ascii="Arial Narrow" w:hAnsi="Arial Narrow" w:cs="Arial Narrow"/>
          <w:sz w:val="28"/>
          <w:szCs w:val="28"/>
        </w:rPr>
        <w:t xml:space="preserve"> para conduzir o Pregão em sua fase externa, com o apoio técnico e operacional da Equipe de Apoio, conforme Decreto Municipal nº 2.216/2024.</w:t>
      </w:r>
    </w:p>
    <w:p w14:paraId="646F5B88" w14:textId="4AC72BD9" w:rsidR="00310F4D" w:rsidRPr="00310F4D" w:rsidRDefault="00310F4D" w:rsidP="00250739">
      <w:pPr>
        <w:autoSpaceDE w:val="0"/>
        <w:autoSpaceDN w:val="0"/>
        <w:adjustRightInd w:val="0"/>
        <w:ind w:left="1276" w:right="-1"/>
        <w:jc w:val="both"/>
        <w:rPr>
          <w:rFonts w:ascii="Arial Narrow" w:hAnsi="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proofErr w:type="spellStart"/>
      <w:r w:rsidR="00250739">
        <w:rPr>
          <w:rFonts w:ascii="Arial Narrow" w:hAnsi="Arial Narrow"/>
          <w:b/>
          <w:sz w:val="28"/>
          <w:szCs w:val="28"/>
        </w:rPr>
        <w:t>Eurandes</w:t>
      </w:r>
      <w:proofErr w:type="spellEnd"/>
      <w:r w:rsidR="00250739">
        <w:rPr>
          <w:rFonts w:ascii="Arial Narrow" w:hAnsi="Arial Narrow"/>
          <w:b/>
          <w:sz w:val="28"/>
          <w:szCs w:val="28"/>
        </w:rPr>
        <w:t xml:space="preserve"> Pereira Galeano</w:t>
      </w:r>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76D92659" w14:textId="5669FD9F" w:rsidR="00F22B1D" w:rsidRDefault="001929AB" w:rsidP="00F22B1D">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D057B1" w:rsidRPr="0072144F">
        <w:rPr>
          <w:rFonts w:ascii="Arial Narrow" w:hAnsi="Arial Narrow" w:cstheme="minorHAnsi"/>
          <w:sz w:val="28"/>
          <w:szCs w:val="28"/>
        </w:rPr>
        <w:t xml:space="preserve">A presente licitação tem por objeto </w:t>
      </w:r>
      <w:r w:rsidR="00D858EC">
        <w:rPr>
          <w:rFonts w:ascii="Arial Narrow" w:hAnsi="Arial Narrow" w:cstheme="minorHAnsi"/>
          <w:sz w:val="28"/>
          <w:szCs w:val="28"/>
        </w:rPr>
        <w:t>a</w:t>
      </w:r>
      <w:r w:rsidR="00D93844" w:rsidRPr="00D93844">
        <w:rPr>
          <w:rFonts w:ascii="Arial Narrow" w:hAnsi="Arial Narrow" w:cs="Arial"/>
          <w:b/>
          <w:bCs/>
          <w:color w:val="000000"/>
          <w:sz w:val="28"/>
          <w:szCs w:val="28"/>
        </w:rPr>
        <w:t xml:space="preserve"> </w:t>
      </w:r>
      <w:r w:rsidR="00EC082B" w:rsidRPr="00647AB3">
        <w:rPr>
          <w:rFonts w:ascii="Arial Narrow" w:hAnsi="Arial Narrow" w:cs="Arial"/>
          <w:b/>
          <w:bCs/>
          <w:color w:val="000000"/>
          <w:sz w:val="28"/>
          <w:szCs w:val="28"/>
        </w:rPr>
        <w:t>CONTRATAÇÃO DE EMPRESA PARA AQUISIÇÃO DE 02 (DOIS) PARQUES INFANTIS (PLAYGROUNDS), MONTADOS E INSTALADOS, PARA ATENDER ÀS NECESSIDADES DA POPULAÇÃO DO MUNICÍPIO DE IGUATEMI – MS</w:t>
      </w:r>
      <w:r w:rsidR="00EC082B" w:rsidRPr="004764FA">
        <w:rPr>
          <w:rFonts w:ascii="Arial Narrow" w:hAnsi="Arial Narrow" w:cstheme="minorHAnsi"/>
          <w:bCs/>
          <w:sz w:val="28"/>
          <w:szCs w:val="28"/>
        </w:rPr>
        <w:t>,</w:t>
      </w:r>
      <w:r w:rsidR="00EC082B" w:rsidRPr="004764FA">
        <w:rPr>
          <w:rFonts w:ascii="Arial Narrow" w:hAnsi="Arial Narrow" w:cstheme="minorHAnsi"/>
          <w:b/>
          <w:sz w:val="28"/>
          <w:szCs w:val="28"/>
        </w:rPr>
        <w:t xml:space="preserve"> </w:t>
      </w:r>
      <w:r w:rsidR="00EC082B">
        <w:rPr>
          <w:rFonts w:ascii="Arial Narrow" w:hAnsi="Arial Narrow" w:cstheme="minorHAnsi"/>
          <w:b/>
          <w:sz w:val="28"/>
          <w:szCs w:val="28"/>
        </w:rPr>
        <w:t>CONFORME CONVÊNIO Nº 930717/2022, CELEBRADO COM O MINISTÉRIO DA CIDADANIA</w:t>
      </w:r>
      <w:r w:rsidR="004764FA">
        <w:rPr>
          <w:rFonts w:ascii="Arial Narrow" w:hAnsi="Arial Narrow" w:cs="Arial"/>
          <w:sz w:val="28"/>
          <w:szCs w:val="28"/>
        </w:rPr>
        <w:t>,</w:t>
      </w:r>
      <w:r w:rsidR="007C1623">
        <w:rPr>
          <w:rFonts w:ascii="Arial" w:hAnsi="Arial" w:cs="Arial"/>
        </w:rPr>
        <w:t xml:space="preserve"> </w:t>
      </w:r>
      <w:r w:rsidR="00EC082B">
        <w:rPr>
          <w:rFonts w:ascii="Arial Narrow" w:hAnsi="Arial Narrow" w:cstheme="minorHAnsi"/>
          <w:b/>
          <w:sz w:val="28"/>
          <w:szCs w:val="28"/>
        </w:rPr>
        <w:t>DE ACORDO COM</w:t>
      </w:r>
      <w:r w:rsidR="00F22B1D" w:rsidRPr="0072144F">
        <w:rPr>
          <w:rFonts w:ascii="Arial Narrow" w:hAnsi="Arial Narrow" w:cstheme="minorHAnsi"/>
          <w:b/>
          <w:sz w:val="28"/>
          <w:szCs w:val="28"/>
        </w:rPr>
        <w:t xml:space="preserve"> ESPECIFICAÇÕES E QUANTITATIVOS CONSTANTES NO TERMO DE REFERÊNCIA</w:t>
      </w:r>
      <w:r w:rsidR="00F22B1D" w:rsidRPr="0072144F">
        <w:rPr>
          <w:rFonts w:ascii="Arial Narrow" w:hAnsi="Arial Narrow" w:cstheme="minorHAnsi"/>
          <w:b/>
          <w:bCs/>
          <w:sz w:val="28"/>
          <w:szCs w:val="28"/>
        </w:rPr>
        <w:t>, PARTE INTEGRANTE E COMPLEMENTAR DESTE EDITAL</w:t>
      </w:r>
      <w:r w:rsidR="007C1623">
        <w:rPr>
          <w:rFonts w:ascii="Arial Narrow" w:hAnsi="Arial Narrow" w:cstheme="minorHAnsi"/>
          <w:sz w:val="28"/>
          <w:szCs w:val="28"/>
        </w:rPr>
        <w:t>.</w:t>
      </w:r>
    </w:p>
    <w:p w14:paraId="6B15314C" w14:textId="77777777" w:rsidR="0086627C" w:rsidRDefault="0086627C" w:rsidP="002B3762">
      <w:pPr>
        <w:widowControl w:val="0"/>
        <w:tabs>
          <w:tab w:val="left" w:pos="709"/>
          <w:tab w:val="left" w:pos="1276"/>
        </w:tabs>
        <w:spacing w:after="0" w:line="240" w:lineRule="auto"/>
        <w:jc w:val="both"/>
        <w:rPr>
          <w:rFonts w:ascii="Arial Narrow" w:hAnsi="Arial Narrow" w:cstheme="minorHAnsi"/>
          <w:b/>
          <w:bCs/>
          <w:sz w:val="28"/>
          <w:szCs w:val="28"/>
        </w:rPr>
      </w:pPr>
    </w:p>
    <w:p w14:paraId="450EDFEC" w14:textId="2C537776" w:rsidR="007C1623" w:rsidRPr="008D4888" w:rsidRDefault="007C1623" w:rsidP="007C1623">
      <w:pPr>
        <w:jc w:val="both"/>
        <w:rPr>
          <w:rFonts w:ascii="Arial Narrow" w:hAnsi="Arial Narrow"/>
          <w:sz w:val="28"/>
          <w:szCs w:val="28"/>
        </w:rPr>
      </w:pPr>
      <w:r w:rsidRPr="008D4888">
        <w:rPr>
          <w:rFonts w:ascii="Arial Narrow" w:eastAsia="Cambria" w:hAnsi="Arial Narrow"/>
          <w:b/>
          <w:bCs/>
          <w:sz w:val="28"/>
          <w:szCs w:val="28"/>
          <w:lang w:bidi="pt-BR"/>
        </w:rPr>
        <w:t>2.2. OS SERVIÇOS CONTRATADOS DEVERÃO ATENDER ÀS EXIGÊNCIAS DESCRITAS NO TERMO DE REFERÊNCIA</w:t>
      </w:r>
      <w:r w:rsidRPr="008D4888">
        <w:rPr>
          <w:rFonts w:ascii="Arial Narrow" w:eastAsia="Cambria" w:hAnsi="Arial Narrow"/>
          <w:sz w:val="28"/>
          <w:szCs w:val="28"/>
          <w:lang w:bidi="pt-BR"/>
        </w:rPr>
        <w:t>, bem como às exigências no que diz respeito aos prazos de prestação e de controle de qualidade.</w:t>
      </w:r>
    </w:p>
    <w:p w14:paraId="271116F7" w14:textId="0F92802E"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00D858EC">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r w:rsidR="00D858EC">
        <w:rPr>
          <w:rFonts w:ascii="Arial Narrow" w:hAnsi="Arial Narrow" w:cstheme="minorHAnsi"/>
          <w:b/>
          <w:sz w:val="28"/>
          <w:szCs w:val="28"/>
        </w:rPr>
        <w:t>.</w:t>
      </w:r>
    </w:p>
    <w:p w14:paraId="5BE618B1" w14:textId="254E2BFF" w:rsidR="00D91D4C" w:rsidRDefault="00D91D4C"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0A473602" w14:textId="1BED03C6" w:rsidR="007F012C" w:rsidRDefault="00D91D4C" w:rsidP="007F012C">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b/>
          <w:bCs/>
          <w:sz w:val="28"/>
          <w:szCs w:val="28"/>
        </w:rPr>
        <w:t>3.1.</w:t>
      </w:r>
      <w:r w:rsidRPr="00952A10">
        <w:rPr>
          <w:rFonts w:ascii="Arial Narrow" w:hAnsi="Arial Narrow"/>
          <w:sz w:val="28"/>
          <w:szCs w:val="28"/>
        </w:rPr>
        <w:t xml:space="preserve"> </w:t>
      </w:r>
      <w:r w:rsidR="004764FA" w:rsidRPr="00952A10">
        <w:rPr>
          <w:rFonts w:ascii="Arial Narrow" w:hAnsi="Arial Narrow"/>
          <w:sz w:val="28"/>
          <w:szCs w:val="28"/>
        </w:rPr>
        <w:t xml:space="preserve">Somente poderão participar deste pregão as empresas com ramo de atividade pertinente ao objeto deste </w:t>
      </w:r>
      <w:r w:rsidR="004764FA">
        <w:rPr>
          <w:rFonts w:ascii="Arial Narrow" w:hAnsi="Arial Narrow"/>
          <w:sz w:val="28"/>
          <w:szCs w:val="28"/>
        </w:rPr>
        <w:t>edital</w:t>
      </w:r>
      <w:r w:rsidR="004764FA" w:rsidRPr="00952A10">
        <w:rPr>
          <w:rFonts w:ascii="Arial Narrow" w:hAnsi="Arial Narrow"/>
          <w:sz w:val="28"/>
          <w:szCs w:val="28"/>
        </w:rPr>
        <w:t xml:space="preserve">, legalmente constituídas, que satisfaçam as exigências estabelecidas </w:t>
      </w:r>
      <w:r w:rsidR="004764FA">
        <w:rPr>
          <w:rFonts w:ascii="Arial Narrow" w:hAnsi="Arial Narrow"/>
          <w:sz w:val="28"/>
          <w:szCs w:val="28"/>
        </w:rPr>
        <w:t>no presente instrumento convocatório</w:t>
      </w:r>
      <w:r w:rsidR="004764FA" w:rsidRPr="00952A10">
        <w:rPr>
          <w:rFonts w:ascii="Arial Narrow" w:hAnsi="Arial Narrow"/>
          <w:sz w:val="28"/>
          <w:szCs w:val="28"/>
        </w:rPr>
        <w:t xml:space="preserve"> e seus anexos.</w:t>
      </w:r>
    </w:p>
    <w:p w14:paraId="1A2C4620" w14:textId="77777777" w:rsidR="00B05028" w:rsidRDefault="00B05028" w:rsidP="007F012C">
      <w:pPr>
        <w:widowControl w:val="0"/>
        <w:tabs>
          <w:tab w:val="left" w:pos="709"/>
          <w:tab w:val="left" w:pos="1276"/>
        </w:tabs>
        <w:spacing w:after="0" w:line="240" w:lineRule="auto"/>
        <w:jc w:val="both"/>
        <w:rPr>
          <w:rFonts w:ascii="Arial Narrow" w:hAnsi="Arial Narrow"/>
          <w:sz w:val="28"/>
          <w:szCs w:val="28"/>
        </w:rPr>
      </w:pPr>
    </w:p>
    <w:p w14:paraId="7B9D7F83" w14:textId="77777777" w:rsidR="00B05028" w:rsidRDefault="00B05028" w:rsidP="00B05028">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6431B3A2" w14:textId="77777777" w:rsidR="00B05028" w:rsidRDefault="00B05028" w:rsidP="00B05028">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3.2.1.</w:t>
      </w:r>
      <w:r>
        <w:rPr>
          <w:rFonts w:ascii="Arial Narrow" w:hAnsi="Arial Narrow"/>
          <w:b/>
          <w:bCs/>
          <w:sz w:val="28"/>
          <w:szCs w:val="28"/>
        </w:rPr>
        <w:t xml:space="preserve">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61C5461C" w14:textId="2D13349A" w:rsidR="00B05028" w:rsidRDefault="00B05028" w:rsidP="00B05028">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w:t>
      </w:r>
      <w:r w:rsidR="003F25CD" w:rsidRPr="00952A10">
        <w:rPr>
          <w:rFonts w:ascii="Arial Narrow" w:hAnsi="Arial Narrow"/>
          <w:sz w:val="28"/>
          <w:szCs w:val="28"/>
        </w:rPr>
        <w:t>ano calendário</w:t>
      </w:r>
      <w:r w:rsidRPr="00952A10">
        <w:rPr>
          <w:rFonts w:ascii="Arial Narrow" w:hAnsi="Arial Narrow"/>
          <w:sz w:val="28"/>
          <w:szCs w:val="28"/>
        </w:rPr>
        <w:t xml:space="preserve">, receita bruta igual ou inferior a R$ 360.000,00 (trezentos sessenta mil reais). </w:t>
      </w:r>
    </w:p>
    <w:p w14:paraId="681F8E77" w14:textId="77777777" w:rsidR="00B05028" w:rsidRDefault="00B05028" w:rsidP="00B05028">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7EC8DDA3" w14:textId="20FDA258" w:rsidR="007F012C" w:rsidRPr="00B05028" w:rsidRDefault="00B05028" w:rsidP="00B05028">
      <w:pPr>
        <w:widowControl w:val="0"/>
        <w:tabs>
          <w:tab w:val="left" w:pos="540"/>
          <w:tab w:val="left" w:pos="1080"/>
          <w:tab w:val="left" w:pos="1276"/>
          <w:tab w:val="left" w:pos="1800"/>
          <w:tab w:val="left" w:pos="2340"/>
        </w:tabs>
        <w:jc w:val="both"/>
        <w:rPr>
          <w:rFonts w:ascii="Arial Narrow" w:hAnsi="Arial Narrow"/>
          <w:sz w:val="28"/>
          <w:szCs w:val="28"/>
        </w:rPr>
      </w:pPr>
      <w:r w:rsidRPr="00D858EC">
        <w:rPr>
          <w:rFonts w:ascii="Arial Narrow" w:hAnsi="Arial Narrow"/>
          <w:b/>
          <w:bCs/>
          <w:sz w:val="28"/>
          <w:szCs w:val="28"/>
        </w:rPr>
        <w:t>3.</w:t>
      </w:r>
      <w:r>
        <w:rPr>
          <w:rFonts w:ascii="Arial Narrow" w:hAnsi="Arial Narrow"/>
          <w:b/>
          <w:bCs/>
          <w:sz w:val="28"/>
          <w:szCs w:val="28"/>
        </w:rPr>
        <w:t>3</w:t>
      </w:r>
      <w:r w:rsidRPr="00D858EC">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w:t>
      </w:r>
      <w:r w:rsidRPr="00952A10">
        <w:rPr>
          <w:rFonts w:ascii="Arial Narrow" w:hAnsi="Arial Narrow"/>
          <w:sz w:val="28"/>
          <w:szCs w:val="28"/>
        </w:rPr>
        <w:t xml:space="preserve">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edital</w:t>
      </w:r>
      <w:r w:rsidRPr="00952A10">
        <w:rPr>
          <w:rFonts w:ascii="Arial Narrow" w:hAnsi="Arial Narrow"/>
          <w:sz w:val="28"/>
          <w:szCs w:val="28"/>
        </w:rPr>
        <w:t>, facultado ao pregoeiro, se for o caso, promover diligência com a finalidade de comprovar o enquadramento do LICITANTE diante das normas da Lei.</w:t>
      </w:r>
    </w:p>
    <w:p w14:paraId="55AAC564" w14:textId="68EFB341" w:rsidR="001929AB" w:rsidRPr="00D858EC" w:rsidRDefault="00D91D4C" w:rsidP="007F012C">
      <w:pPr>
        <w:widowControl w:val="0"/>
        <w:tabs>
          <w:tab w:val="left" w:pos="540"/>
          <w:tab w:val="left" w:pos="1080"/>
          <w:tab w:val="left" w:pos="1260"/>
          <w:tab w:val="left" w:pos="1800"/>
          <w:tab w:val="left" w:pos="2340"/>
        </w:tabs>
        <w:jc w:val="both"/>
        <w:rPr>
          <w:rFonts w:ascii="Arial Narrow" w:hAnsi="Arial Narrow" w:cs="Arial"/>
          <w:sz w:val="28"/>
          <w:szCs w:val="28"/>
          <w:lang w:val="pt-PT"/>
        </w:rPr>
      </w:pPr>
      <w:r w:rsidRPr="00D858EC">
        <w:rPr>
          <w:rFonts w:ascii="Arial Narrow" w:hAnsi="Arial Narrow" w:cs="Arial"/>
          <w:b/>
          <w:bCs/>
          <w:sz w:val="28"/>
          <w:szCs w:val="28"/>
          <w:lang w:val="pt-PT"/>
        </w:rPr>
        <w:t>3.</w:t>
      </w:r>
      <w:r w:rsidR="00D858EC" w:rsidRPr="00D858EC">
        <w:rPr>
          <w:rFonts w:ascii="Arial Narrow" w:hAnsi="Arial Narrow" w:cs="Arial"/>
          <w:b/>
          <w:bCs/>
          <w:sz w:val="28"/>
          <w:szCs w:val="28"/>
          <w:lang w:val="pt-PT"/>
        </w:rPr>
        <w:t>4</w:t>
      </w:r>
      <w:r w:rsidRPr="00D858EC">
        <w:rPr>
          <w:rFonts w:ascii="Arial Narrow" w:hAnsi="Arial Narrow" w:cs="Arial"/>
          <w:b/>
          <w:bCs/>
          <w:sz w:val="28"/>
          <w:szCs w:val="28"/>
          <w:lang w:val="pt-PT"/>
        </w:rPr>
        <w:t>.</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w:t>
      </w:r>
      <w:r w:rsidR="001A6284">
        <w:rPr>
          <w:rFonts w:ascii="Arial Narrow" w:hAnsi="Arial Narrow" w:cs="Arial"/>
          <w:sz w:val="28"/>
          <w:szCs w:val="28"/>
          <w:lang w:val="pt-PT"/>
        </w:rPr>
        <w:t>Edital</w:t>
      </w:r>
      <w:r>
        <w:rPr>
          <w:rFonts w:ascii="Arial Narrow" w:hAnsi="Arial Narrow" w:cs="Arial"/>
          <w:sz w:val="28"/>
          <w:szCs w:val="28"/>
          <w:lang w:val="pt-PT"/>
        </w:rPr>
        <w:t xml:space="preserve"> e os encontrou corretos e, por final, que aceita integral e irretratavelmente os seus termos.</w:t>
      </w:r>
    </w:p>
    <w:p w14:paraId="79EE91A6" w14:textId="3175EBA0"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cstheme="minorHAnsi"/>
          <w:b/>
          <w:bCs/>
          <w:sz w:val="28"/>
          <w:szCs w:val="28"/>
        </w:rPr>
        <w:t>3.</w:t>
      </w:r>
      <w:r w:rsidR="00D858EC" w:rsidRPr="00D858EC">
        <w:rPr>
          <w:rFonts w:ascii="Arial Narrow" w:hAnsi="Arial Narrow" w:cstheme="minorHAnsi"/>
          <w:b/>
          <w:bCs/>
          <w:sz w:val="28"/>
          <w:szCs w:val="28"/>
        </w:rPr>
        <w:t>5.</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w:t>
      </w:r>
      <w:r w:rsidR="001A6284">
        <w:rPr>
          <w:rFonts w:ascii="Arial Narrow" w:hAnsi="Arial Narrow"/>
          <w:sz w:val="28"/>
          <w:szCs w:val="28"/>
        </w:rPr>
        <w:t>edital</w:t>
      </w:r>
      <w:r w:rsidR="00CA454B" w:rsidRPr="00CA454B">
        <w:rPr>
          <w:rFonts w:ascii="Arial Narrow" w:hAnsi="Arial Narrow"/>
          <w:sz w:val="28"/>
          <w:szCs w:val="28"/>
        </w:rPr>
        <w:t xml:space="preserve">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134061C0"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Pr>
          <w:rFonts w:ascii="Arial Narrow" w:hAnsi="Arial Narrow"/>
          <w:b/>
          <w:bCs/>
          <w:sz w:val="28"/>
          <w:szCs w:val="28"/>
        </w:rPr>
        <w:t>6</w:t>
      </w:r>
      <w:r w:rsidR="00B82AB5" w:rsidRPr="00B82AB5">
        <w:rPr>
          <w:rFonts w:ascii="Arial Narrow" w:hAnsi="Arial Narrow"/>
          <w:b/>
          <w:bCs/>
          <w:sz w:val="28"/>
          <w:szCs w:val="28"/>
        </w:rPr>
        <w:t>.</w:t>
      </w:r>
      <w:r w:rsidRPr="00CA454B">
        <w:rPr>
          <w:rFonts w:ascii="Arial Narrow" w:hAnsi="Arial Narrow"/>
          <w:sz w:val="28"/>
          <w:szCs w:val="28"/>
        </w:rPr>
        <w:t xml:space="preserve"> O cadastramento do licitante deverá ser requerido acompanhado dos seguintes documentos: </w:t>
      </w:r>
    </w:p>
    <w:p w14:paraId="3573E74C" w14:textId="77777777" w:rsidR="00B82AB5" w:rsidRDefault="00B82AB5" w:rsidP="00CA454B">
      <w:pPr>
        <w:widowControl w:val="0"/>
        <w:tabs>
          <w:tab w:val="left" w:pos="709"/>
          <w:tab w:val="left" w:pos="1276"/>
        </w:tabs>
        <w:spacing w:after="0" w:line="240" w:lineRule="auto"/>
        <w:ind w:left="1276"/>
        <w:jc w:val="both"/>
        <w:rPr>
          <w:rFonts w:ascii="Arial Narrow" w:hAnsi="Arial Narrow"/>
          <w:b/>
          <w:bCs/>
          <w:sz w:val="28"/>
          <w:szCs w:val="28"/>
        </w:rPr>
      </w:pPr>
    </w:p>
    <w:p w14:paraId="0A99CC5B" w14:textId="58043BB8"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61238908"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274F6709"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w:t>
      </w:r>
      <w:r w:rsidR="001A6284">
        <w:rPr>
          <w:rFonts w:ascii="Arial Narrow" w:hAnsi="Arial Narrow"/>
          <w:sz w:val="28"/>
          <w:szCs w:val="28"/>
        </w:rPr>
        <w:t>Edital</w:t>
      </w:r>
      <w:r w:rsidRPr="00CA454B">
        <w:rPr>
          <w:rFonts w:ascii="Arial Narrow" w:hAnsi="Arial Narrow"/>
          <w:sz w:val="28"/>
          <w:szCs w:val="28"/>
        </w:rPr>
        <w:t xml:space="preserve">; </w:t>
      </w:r>
    </w:p>
    <w:p w14:paraId="3D341CC4"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5C4EB676"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w:t>
      </w:r>
      <w:r w:rsidR="001A6284">
        <w:rPr>
          <w:rFonts w:ascii="Arial Narrow" w:hAnsi="Arial Narrow"/>
          <w:sz w:val="28"/>
          <w:szCs w:val="28"/>
        </w:rPr>
        <w:t>edital</w:t>
      </w:r>
      <w:r w:rsidRPr="00CA454B">
        <w:rPr>
          <w:rFonts w:ascii="Arial Narrow" w:hAnsi="Arial Narrow"/>
          <w:sz w:val="28"/>
          <w:szCs w:val="28"/>
        </w:rPr>
        <w:t>,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026BBA6E"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O custo de operacionalização e uso do sistema ficará a cargo do Licitante vencedor do certame, que pagará a Bolsa de Licitações do Brasil</w:t>
      </w:r>
      <w:r w:rsidR="00E67119">
        <w:rPr>
          <w:rFonts w:ascii="Arial Narrow" w:hAnsi="Arial Narrow"/>
          <w:sz w:val="28"/>
          <w:szCs w:val="28"/>
        </w:rPr>
        <w:t xml:space="preserve"> (BLL)</w:t>
      </w:r>
      <w:r w:rsidRPr="00CA454B">
        <w:rPr>
          <w:rFonts w:ascii="Arial Narrow" w:hAnsi="Arial Narrow"/>
          <w:sz w:val="28"/>
          <w:szCs w:val="28"/>
        </w:rPr>
        <w:t xml:space="preserve">,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25415FC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8.</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5DE21C31"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b)</w:t>
      </w:r>
      <w:r w:rsidRPr="00CA454B">
        <w:rPr>
          <w:rFonts w:ascii="Arial Narrow" w:hAnsi="Arial Narrow"/>
          <w:sz w:val="28"/>
          <w:szCs w:val="28"/>
        </w:rPr>
        <w:t xml:space="preserve"> que conhece e aceita o inteiro teor do </w:t>
      </w:r>
      <w:r w:rsidR="001A6284">
        <w:rPr>
          <w:rFonts w:ascii="Arial Narrow" w:hAnsi="Arial Narrow"/>
          <w:sz w:val="28"/>
          <w:szCs w:val="28"/>
        </w:rPr>
        <w:t>edital</w:t>
      </w:r>
      <w:r w:rsidRPr="00CA454B">
        <w:rPr>
          <w:rFonts w:ascii="Arial Narrow" w:hAnsi="Arial Narrow"/>
          <w:sz w:val="28"/>
          <w:szCs w:val="28"/>
        </w:rPr>
        <w:t xml:space="preserve">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CAE3144"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82AB5">
        <w:rPr>
          <w:rFonts w:ascii="Arial Narrow" w:hAnsi="Arial Narrow" w:cstheme="minorHAnsi"/>
          <w:b/>
          <w:bCs/>
          <w:sz w:val="28"/>
          <w:szCs w:val="28"/>
        </w:rPr>
        <w:t>3.</w:t>
      </w:r>
      <w:r w:rsidR="00B82AB5" w:rsidRPr="00B82AB5">
        <w:rPr>
          <w:rFonts w:ascii="Arial Narrow" w:hAnsi="Arial Narrow" w:cstheme="minorHAnsi"/>
          <w:b/>
          <w:bCs/>
          <w:sz w:val="28"/>
          <w:szCs w:val="28"/>
        </w:rPr>
        <w:t>9.</w:t>
      </w:r>
      <w:r w:rsidRPr="003F10F6">
        <w:rPr>
          <w:rFonts w:ascii="Arial Narrow" w:hAnsi="Arial Narrow" w:cstheme="minorHAnsi"/>
          <w:sz w:val="28"/>
          <w:szCs w:val="28"/>
        </w:rPr>
        <w:tab/>
        <w:t>Não será admitid</w:t>
      </w:r>
      <w:r w:rsidR="00471EE7">
        <w:rPr>
          <w:rFonts w:ascii="Arial Narrow" w:hAnsi="Arial Narrow" w:cstheme="minorHAnsi"/>
          <w:sz w:val="28"/>
          <w:szCs w:val="28"/>
        </w:rPr>
        <w:t>o</w:t>
      </w:r>
      <w:r w:rsidRPr="003F10F6">
        <w:rPr>
          <w:rFonts w:ascii="Arial Narrow" w:hAnsi="Arial Narrow" w:cstheme="minorHAnsi"/>
          <w:sz w:val="28"/>
          <w:szCs w:val="28"/>
        </w:rPr>
        <w:t xml:space="preserve">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7E45A1">
      <w:pPr>
        <w:pStyle w:val="Corpodetexto31"/>
        <w:numPr>
          <w:ilvl w:val="0"/>
          <w:numId w:val="1"/>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7E45A1">
      <w:pPr>
        <w:pStyle w:val="Corpodetexto31"/>
        <w:numPr>
          <w:ilvl w:val="0"/>
          <w:numId w:val="1"/>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7E45A1">
      <w:pPr>
        <w:pStyle w:val="Corpodetexto31"/>
        <w:numPr>
          <w:ilvl w:val="0"/>
          <w:numId w:val="1"/>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7E45A1">
      <w:pPr>
        <w:pStyle w:val="Corpodetexto31"/>
        <w:numPr>
          <w:ilvl w:val="0"/>
          <w:numId w:val="1"/>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7E45A1">
      <w:pPr>
        <w:pStyle w:val="Corpodetexto31"/>
        <w:numPr>
          <w:ilvl w:val="0"/>
          <w:numId w:val="1"/>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67E2B893" w14:textId="77777777" w:rsidR="00A838D2" w:rsidRPr="00B3577C" w:rsidRDefault="00A838D2" w:rsidP="007E45A1">
      <w:pPr>
        <w:pStyle w:val="Corpodetexto31"/>
        <w:numPr>
          <w:ilvl w:val="0"/>
          <w:numId w:val="1"/>
        </w:numPr>
        <w:tabs>
          <w:tab w:val="left" w:pos="851"/>
          <w:tab w:val="left" w:pos="1701"/>
        </w:tabs>
        <w:ind w:left="1276" w:firstLine="0"/>
        <w:rPr>
          <w:rFonts w:ascii="Arial Narrow" w:hAnsi="Arial Narrow" w:cstheme="minorHAnsi"/>
          <w:sz w:val="28"/>
          <w:szCs w:val="28"/>
        </w:rPr>
      </w:pPr>
      <w:r w:rsidRPr="00B3577C">
        <w:rPr>
          <w:rFonts w:ascii="Arial Narrow" w:hAnsi="Arial Narrow" w:cstheme="minorHAnsi"/>
          <w:sz w:val="28"/>
          <w:szCs w:val="28"/>
        </w:rPr>
        <w:t>Consórcio de pessoas jurídicas, qualquer que seja sua forma de constituição.</w:t>
      </w:r>
      <w:r>
        <w:rPr>
          <w:rFonts w:ascii="Arial Narrow" w:hAnsi="Arial Narrow" w:cstheme="minorHAnsi"/>
          <w:sz w:val="28"/>
          <w:szCs w:val="28"/>
        </w:rPr>
        <w:t xml:space="preserve"> </w:t>
      </w:r>
      <w:r w:rsidRPr="00B3577C">
        <w:rPr>
          <w:rFonts w:ascii="Arial Narrow" w:hAnsi="Arial Narrow" w:cstheme="minorHAnsi"/>
          <w:sz w:val="28"/>
          <w:szCs w:val="28"/>
        </w:rPr>
        <w:t>Tendo em vista que o objeto que se pretende licitar reporta a algo tido como relativamente comum e encontrado de maneira pulverizada no mercado privado, a vedação a participação de consórcios públicos mostra-se a melhor alternativa, tendo em vista que essa modalidade de empreendimento se volta para persecução de atividades de elevada complexidade e dilatada magnitude.</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7E45A1">
      <w:pPr>
        <w:pStyle w:val="Corpodetexto31"/>
        <w:numPr>
          <w:ilvl w:val="0"/>
          <w:numId w:val="1"/>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3FE52BB0" w:rsidR="00664425" w:rsidRPr="003F10F6" w:rsidRDefault="001929AB" w:rsidP="002B3762">
      <w:pPr>
        <w:pStyle w:val="Corpodetexto31"/>
        <w:rPr>
          <w:rFonts w:ascii="Arial Narrow" w:hAnsi="Arial Narrow" w:cstheme="minorHAnsi"/>
          <w:sz w:val="28"/>
          <w:szCs w:val="28"/>
        </w:rPr>
      </w:pPr>
      <w:r w:rsidRPr="00471EE7">
        <w:rPr>
          <w:rFonts w:ascii="Arial Narrow" w:hAnsi="Arial Narrow" w:cstheme="minorHAnsi"/>
          <w:b/>
          <w:bCs/>
          <w:sz w:val="28"/>
          <w:szCs w:val="28"/>
        </w:rPr>
        <w:t>3.</w:t>
      </w:r>
      <w:r w:rsidR="00471EE7" w:rsidRPr="00471EE7">
        <w:rPr>
          <w:rFonts w:ascii="Arial Narrow" w:hAnsi="Arial Narrow" w:cstheme="minorHAnsi"/>
          <w:b/>
          <w:bCs/>
          <w:sz w:val="28"/>
          <w:szCs w:val="28"/>
        </w:rPr>
        <w:t>10.</w:t>
      </w:r>
      <w:r w:rsidRPr="003F10F6">
        <w:rPr>
          <w:rFonts w:ascii="Arial Narrow" w:hAnsi="Arial Narrow" w:cstheme="minorHAnsi"/>
          <w:sz w:val="28"/>
          <w:szCs w:val="28"/>
        </w:rPr>
        <w:tab/>
      </w:r>
      <w:r w:rsidRPr="00A27289">
        <w:rPr>
          <w:rFonts w:ascii="Arial Narrow" w:hAnsi="Arial Narrow" w:cstheme="minorHAnsi"/>
          <w:sz w:val="28"/>
          <w:szCs w:val="28"/>
        </w:rPr>
        <w:t xml:space="preserve">Será concedido tratamento favorecido para as microempresas e empresas de pequeno porte, para as sociedades cooperativas mencionadas no artigo 34 da Lei n. 11.488, de 2007, para pessoa física e para o microempreendedor individual </w:t>
      </w:r>
      <w:r w:rsidR="00471EE7">
        <w:rPr>
          <w:rFonts w:ascii="Arial Narrow" w:hAnsi="Arial Narrow" w:cstheme="minorHAnsi"/>
          <w:sz w:val="28"/>
          <w:szCs w:val="28"/>
        </w:rPr>
        <w:t>(</w:t>
      </w:r>
      <w:r w:rsidRPr="00A27289">
        <w:rPr>
          <w:rFonts w:ascii="Arial Narrow" w:hAnsi="Arial Narrow" w:cstheme="minorHAnsi"/>
          <w:sz w:val="28"/>
          <w:szCs w:val="28"/>
        </w:rPr>
        <w:t>MEI</w:t>
      </w:r>
      <w:r w:rsidR="00471EE7">
        <w:rPr>
          <w:rFonts w:ascii="Arial Narrow" w:hAnsi="Arial Narrow" w:cstheme="minorHAnsi"/>
          <w:sz w:val="28"/>
          <w:szCs w:val="28"/>
        </w:rPr>
        <w:t>)</w:t>
      </w:r>
      <w:r w:rsidRPr="00A27289">
        <w:rPr>
          <w:rFonts w:ascii="Arial Narrow" w:hAnsi="Arial Narrow" w:cstheme="minorHAnsi"/>
          <w:sz w:val="28"/>
          <w:szCs w:val="28"/>
        </w:rPr>
        <w:t>,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18A4B13"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518AE2FF" w14:textId="77777777" w:rsidR="009A3BAA" w:rsidRDefault="009A3BAA"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r w:rsidR="00892670">
        <w:rPr>
          <w:rFonts w:ascii="Arial Narrow" w:hAnsi="Arial Narrow"/>
          <w:sz w:val="28"/>
          <w:szCs w:val="28"/>
        </w:rPr>
        <w:t>.</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6.7.</w:t>
      </w:r>
      <w:r w:rsidRPr="00957DBD">
        <w:rPr>
          <w:rFonts w:ascii="Arial Narrow" w:hAnsi="Arial Narrow"/>
          <w:sz w:val="28"/>
          <w:szCs w:val="28"/>
        </w:rPr>
        <w:t xml:space="preserve"> Os documentos que compõem a proposta e a habilitação do licitante melhor classificado somente serão disponibilizados para avaliação do pregoeiro e para acesso público após o encerramento do envio de lances.</w:t>
      </w:r>
    </w:p>
    <w:p w14:paraId="6465AF48" w14:textId="77777777" w:rsidR="005762A4" w:rsidRPr="00DA1510" w:rsidRDefault="005762A4"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O licitante deverá anexar e registrar sua proposta mediante o preenchimento, no 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e demais informações que entender pertinente</w:t>
      </w:r>
      <w:r w:rsidR="001929AB" w:rsidRPr="003F10F6">
        <w:rPr>
          <w:rFonts w:ascii="Arial Narrow" w:hAnsi="Arial Narrow" w:cstheme="minorHAnsi"/>
          <w:sz w:val="28"/>
          <w:szCs w:val="28"/>
        </w:rPr>
        <w:t xml:space="preserve"> para fins de recebimento dos pagamentos.</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01267E4E" w14:textId="60217768" w:rsidR="001929AB"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w:t>
      </w:r>
      <w:r w:rsidR="000A7D5B">
        <w:rPr>
          <w:rFonts w:ascii="Arial Narrow" w:hAnsi="Arial Narrow" w:cstheme="minorHAnsi"/>
          <w:b/>
          <w:bCs/>
          <w:sz w:val="28"/>
          <w:szCs w:val="28"/>
        </w:rPr>
        <w:t>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936C371" w14:textId="77777777" w:rsidR="00C844ED" w:rsidRPr="00C844ED" w:rsidRDefault="00C844ED" w:rsidP="00C844ED">
      <w:pPr>
        <w:pStyle w:val="Corpodetexto31"/>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2806E658" w14:textId="77777777" w:rsidR="00E7216C" w:rsidRPr="00E7216C" w:rsidRDefault="00E7216C" w:rsidP="00E7216C">
      <w:pPr>
        <w:rPr>
          <w:rFonts w:ascii="Arial Narrow" w:hAnsi="Arial Narrow"/>
          <w:sz w:val="28"/>
          <w:szCs w:val="28"/>
        </w:rPr>
      </w:pPr>
    </w:p>
    <w:p w14:paraId="03058333" w14:textId="33AA4AE8"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t>“ABERTO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7B26C997"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00D93844">
        <w:rPr>
          <w:rFonts w:ascii="Arial Narrow" w:hAnsi="Arial Narrow"/>
          <w:b/>
          <w:bCs/>
          <w:sz w:val="28"/>
          <w:szCs w:val="28"/>
        </w:rPr>
        <w:t>MENOR PREÇO GLOBAL</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7B4309D4"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no prazo de 02 (duas) horas, envie a proposta de preços atualizada ao último lance ofertado após a negociação realizada, conforme modelo sugestivo anexo I do </w:t>
      </w:r>
      <w:r w:rsidR="001A6284">
        <w:rPr>
          <w:rFonts w:ascii="Arial Narrow" w:hAnsi="Arial Narrow"/>
          <w:sz w:val="28"/>
          <w:szCs w:val="28"/>
        </w:rPr>
        <w:t>Edital</w:t>
      </w:r>
      <w:r w:rsidRPr="00B042CD">
        <w:rPr>
          <w:rFonts w:ascii="Arial Narrow" w:hAnsi="Arial Narrow"/>
          <w:sz w:val="28"/>
          <w:szCs w:val="28"/>
        </w:rPr>
        <w:t xml:space="preserve">, acompanhadas, se for o caso, dos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315BE6D"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c)</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08CBEC51" w14:textId="77777777" w:rsidR="0092099C" w:rsidRPr="00DA1510" w:rsidRDefault="0092099C" w:rsidP="00DA1510">
      <w:pPr>
        <w:pStyle w:val="PargrafodaLista"/>
        <w:widowControl w:val="0"/>
        <w:tabs>
          <w:tab w:val="left" w:pos="1276"/>
        </w:tabs>
        <w:ind w:left="1701"/>
        <w:jc w:val="both"/>
        <w:rPr>
          <w:rFonts w:ascii="Arial Narrow" w:hAnsi="Arial Narrow" w:cstheme="minorHAnsi"/>
          <w:bCs/>
          <w:sz w:val="28"/>
          <w:szCs w:val="28"/>
        </w:rPr>
      </w:pP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QUALIFICAÇÃO ECONÔMICA-FINANCEIRA: </w:t>
      </w:r>
    </w:p>
    <w:p w14:paraId="731E745C" w14:textId="78A9548A" w:rsidR="00722C65" w:rsidRDefault="00722C65" w:rsidP="001A6284">
      <w:pPr>
        <w:widowControl w:val="0"/>
        <w:tabs>
          <w:tab w:val="left" w:pos="709"/>
          <w:tab w:val="left" w:pos="1276"/>
        </w:tabs>
        <w:spacing w:after="0" w:line="240" w:lineRule="auto"/>
        <w:ind w:left="1134"/>
        <w:jc w:val="both"/>
        <w:rPr>
          <w:rFonts w:ascii="Arial Narrow" w:hAnsi="Arial Narrow"/>
          <w:b/>
          <w:bCs/>
          <w:sz w:val="28"/>
          <w:szCs w:val="28"/>
        </w:rPr>
      </w:pPr>
    </w:p>
    <w:p w14:paraId="7879E828" w14:textId="1DC9299E" w:rsidR="00841A9B" w:rsidRPr="00D93844" w:rsidRDefault="00841A9B" w:rsidP="007E45A1">
      <w:pPr>
        <w:pStyle w:val="PargrafodaLista"/>
        <w:widowControl w:val="0"/>
        <w:numPr>
          <w:ilvl w:val="0"/>
          <w:numId w:val="9"/>
        </w:numPr>
        <w:tabs>
          <w:tab w:val="left" w:pos="709"/>
          <w:tab w:val="left" w:pos="1701"/>
        </w:tabs>
        <w:jc w:val="both"/>
        <w:rPr>
          <w:rFonts w:ascii="Arial Narrow" w:hAnsi="Arial Narrow"/>
          <w:sz w:val="28"/>
          <w:szCs w:val="28"/>
        </w:rPr>
      </w:pPr>
      <w:r w:rsidRPr="00D93844">
        <w:rPr>
          <w:rFonts w:ascii="Arial Narrow" w:hAnsi="Arial Narrow"/>
          <w:sz w:val="28"/>
          <w:szCs w:val="28"/>
        </w:rPr>
        <w:t>Certidão negativa de falência, expedida pelo cartório distribuidor da sede da licitante, plenamente válida.</w:t>
      </w:r>
    </w:p>
    <w:p w14:paraId="1E32CC02" w14:textId="77777777" w:rsidR="00D93844" w:rsidRDefault="00D93844" w:rsidP="00D93844">
      <w:pPr>
        <w:pStyle w:val="PargrafodaLista"/>
        <w:widowControl w:val="0"/>
        <w:tabs>
          <w:tab w:val="left" w:pos="709"/>
          <w:tab w:val="left" w:pos="1701"/>
        </w:tabs>
        <w:ind w:left="2061"/>
        <w:jc w:val="both"/>
        <w:rPr>
          <w:rFonts w:ascii="Arial Narrow" w:hAnsi="Arial Narrow"/>
          <w:sz w:val="28"/>
          <w:szCs w:val="28"/>
        </w:rPr>
      </w:pPr>
    </w:p>
    <w:p w14:paraId="67679697" w14:textId="331209B1" w:rsidR="00D93844" w:rsidRPr="00D93844" w:rsidRDefault="00D93844" w:rsidP="007E45A1">
      <w:pPr>
        <w:pStyle w:val="PargrafodaLista"/>
        <w:widowControl w:val="0"/>
        <w:numPr>
          <w:ilvl w:val="2"/>
          <w:numId w:val="14"/>
        </w:numPr>
        <w:tabs>
          <w:tab w:val="left" w:pos="709"/>
          <w:tab w:val="left" w:pos="1276"/>
        </w:tabs>
        <w:jc w:val="both"/>
        <w:rPr>
          <w:rFonts w:ascii="Arial Narrow" w:hAnsi="Arial Narrow" w:cstheme="minorHAnsi"/>
          <w:b/>
          <w:sz w:val="28"/>
          <w:szCs w:val="28"/>
        </w:rPr>
      </w:pPr>
      <w:r w:rsidRPr="00D93844">
        <w:rPr>
          <w:rFonts w:ascii="Arial Narrow" w:hAnsi="Arial Narrow" w:cstheme="minorHAnsi"/>
          <w:b/>
          <w:sz w:val="28"/>
          <w:szCs w:val="28"/>
        </w:rPr>
        <w:t>– QUALIFICAÇÃO TÉCNICA</w:t>
      </w:r>
    </w:p>
    <w:p w14:paraId="0C091B9D" w14:textId="77777777" w:rsidR="00D93844" w:rsidRDefault="00D93844" w:rsidP="00D93844">
      <w:pPr>
        <w:widowControl w:val="0"/>
        <w:tabs>
          <w:tab w:val="left" w:pos="709"/>
          <w:tab w:val="left" w:pos="1276"/>
        </w:tabs>
        <w:spacing w:after="0" w:line="240" w:lineRule="auto"/>
        <w:jc w:val="both"/>
        <w:rPr>
          <w:rFonts w:ascii="Arial Narrow" w:hAnsi="Arial Narrow" w:cstheme="minorHAnsi"/>
          <w:bCs/>
          <w:sz w:val="28"/>
          <w:szCs w:val="28"/>
          <w:u w:val="single"/>
        </w:rPr>
      </w:pPr>
    </w:p>
    <w:p w14:paraId="6CF02F87" w14:textId="77777777"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catálogo que deve estar acompanhado da imagem do produto, onde deverá estar discriminando todas as especificações como; marca, modelo, fabricante, e demais especificações técnicas, sem deixar dúvidas por ocasião da análise técnica e todas as informações necessárias para avaliar se o equipamento proposto atende as necessidades.</w:t>
      </w:r>
    </w:p>
    <w:p w14:paraId="4E9AD888" w14:textId="77777777" w:rsidR="00D93844" w:rsidRPr="00D93844" w:rsidRDefault="00D93844" w:rsidP="00D93844">
      <w:pPr>
        <w:autoSpaceDE w:val="0"/>
        <w:autoSpaceDN w:val="0"/>
        <w:adjustRightInd w:val="0"/>
        <w:spacing w:after="0" w:line="240" w:lineRule="auto"/>
        <w:ind w:left="720"/>
        <w:contextualSpacing/>
        <w:jc w:val="both"/>
        <w:rPr>
          <w:rFonts w:ascii="Arial Narrow" w:hAnsi="Arial Narrow"/>
          <w:sz w:val="28"/>
          <w:szCs w:val="28"/>
        </w:rPr>
      </w:pPr>
    </w:p>
    <w:p w14:paraId="1EC29A40" w14:textId="269BD024"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Registro da empresa fabricante ou licitante que indique estar habilitada a exercer as suas atividades, expedida pelo CREA (Conselho Regional de Engenharia, Arquitetura e Agronomia) e/ou CAU (Conselho de Arquitetura e Urbanismo) do Estado em que possui registro, em plena validade</w:t>
      </w:r>
      <w:r>
        <w:rPr>
          <w:rFonts w:ascii="Arial Narrow" w:hAnsi="Arial Narrow"/>
          <w:sz w:val="28"/>
          <w:szCs w:val="28"/>
        </w:rPr>
        <w:t>.</w:t>
      </w:r>
    </w:p>
    <w:p w14:paraId="295BFF10" w14:textId="77777777" w:rsidR="00D93844" w:rsidRPr="00D93844" w:rsidRDefault="00D93844" w:rsidP="00D93844">
      <w:pPr>
        <w:autoSpaceDE w:val="0"/>
        <w:autoSpaceDN w:val="0"/>
        <w:adjustRightInd w:val="0"/>
        <w:spacing w:after="0" w:line="240" w:lineRule="auto"/>
        <w:contextualSpacing/>
        <w:jc w:val="both"/>
        <w:rPr>
          <w:rFonts w:ascii="Arial Narrow" w:hAnsi="Arial Narrow"/>
          <w:sz w:val="28"/>
          <w:szCs w:val="28"/>
        </w:rPr>
      </w:pPr>
    </w:p>
    <w:p w14:paraId="3A4EAFD2" w14:textId="77777777"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Registro do profissional indicado para assumir a responsabilidade técnica (pessoa física) no conselho competente (CREA/CAU), contendo suas atribuições profissionais e com validade vigente;</w:t>
      </w:r>
    </w:p>
    <w:p w14:paraId="266959E7" w14:textId="77777777" w:rsidR="00D93844" w:rsidRPr="00D93844" w:rsidRDefault="00D93844" w:rsidP="00D93844">
      <w:pPr>
        <w:autoSpaceDE w:val="0"/>
        <w:autoSpaceDN w:val="0"/>
        <w:adjustRightInd w:val="0"/>
        <w:spacing w:after="0" w:line="240" w:lineRule="auto"/>
        <w:contextualSpacing/>
        <w:jc w:val="both"/>
        <w:rPr>
          <w:rFonts w:ascii="Arial Narrow" w:hAnsi="Arial Narrow"/>
          <w:sz w:val="28"/>
          <w:szCs w:val="28"/>
        </w:rPr>
      </w:pPr>
    </w:p>
    <w:p w14:paraId="3F3333F2" w14:textId="77777777"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Comprovação da capacitação técnico-profissional, mediante apresentação de Certidão de Acervo Técnico – CAT, expedida pelo CREA ou CAU, nos termos da legislação aplicável, em nome do(s) responsável(</w:t>
      </w:r>
      <w:proofErr w:type="spellStart"/>
      <w:r w:rsidRPr="00D93844">
        <w:rPr>
          <w:rFonts w:ascii="Arial Narrow" w:hAnsi="Arial Narrow"/>
          <w:sz w:val="28"/>
          <w:szCs w:val="28"/>
        </w:rPr>
        <w:t>is</w:t>
      </w:r>
      <w:proofErr w:type="spellEnd"/>
      <w:r w:rsidRPr="00D93844">
        <w:rPr>
          <w:rFonts w:ascii="Arial Narrow" w:hAnsi="Arial Narrow"/>
          <w:sz w:val="28"/>
          <w:szCs w:val="28"/>
        </w:rPr>
        <w:t xml:space="preserve">) técnico(s) e/ou membros da equipe técnica que participarão dos serviços, que demonstre a Anotação de Responsabilidade Técnica - ART ou o Registro de Responsabilidade Técnica – RRT. </w:t>
      </w:r>
    </w:p>
    <w:p w14:paraId="38884EBF" w14:textId="77777777" w:rsidR="00D93844" w:rsidRPr="00D93844" w:rsidRDefault="00D93844" w:rsidP="00D93844">
      <w:pPr>
        <w:autoSpaceDE w:val="0"/>
        <w:autoSpaceDN w:val="0"/>
        <w:adjustRightInd w:val="0"/>
        <w:spacing w:after="0" w:line="240" w:lineRule="auto"/>
        <w:contextualSpacing/>
        <w:jc w:val="both"/>
        <w:rPr>
          <w:rFonts w:ascii="Arial Narrow" w:hAnsi="Arial Narrow"/>
          <w:sz w:val="28"/>
          <w:szCs w:val="28"/>
        </w:rPr>
      </w:pPr>
    </w:p>
    <w:p w14:paraId="2660474C" w14:textId="77777777"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 xml:space="preserve">Certificado de conformidade com normas vigentes da </w:t>
      </w:r>
      <w:bookmarkStart w:id="2" w:name="_Hlk124936550"/>
      <w:r w:rsidRPr="00D93844">
        <w:rPr>
          <w:rFonts w:ascii="Arial Narrow" w:hAnsi="Arial Narrow"/>
          <w:sz w:val="28"/>
          <w:szCs w:val="28"/>
        </w:rPr>
        <w:t>ABNT 16071/20</w:t>
      </w:r>
      <w:bookmarkEnd w:id="2"/>
      <w:r w:rsidRPr="00D93844">
        <w:rPr>
          <w:rFonts w:ascii="Arial Narrow" w:hAnsi="Arial Narrow"/>
          <w:sz w:val="28"/>
          <w:szCs w:val="28"/>
        </w:rPr>
        <w:t xml:space="preserve">21 ou atualizado, por laboratório credenciado junto ao </w:t>
      </w:r>
      <w:proofErr w:type="spellStart"/>
      <w:r w:rsidRPr="00D93844">
        <w:rPr>
          <w:rFonts w:ascii="Arial Narrow" w:hAnsi="Arial Narrow"/>
          <w:sz w:val="28"/>
          <w:szCs w:val="28"/>
        </w:rPr>
        <w:t>inmetro</w:t>
      </w:r>
      <w:proofErr w:type="spellEnd"/>
      <w:r w:rsidRPr="00D93844">
        <w:rPr>
          <w:rFonts w:ascii="Arial Narrow" w:hAnsi="Arial Narrow"/>
          <w:sz w:val="28"/>
          <w:szCs w:val="28"/>
        </w:rPr>
        <w:t>, contendo todos os itens do termo de referência.</w:t>
      </w:r>
    </w:p>
    <w:p w14:paraId="5D0C202F" w14:textId="77777777" w:rsidR="00D93844" w:rsidRPr="00D93844" w:rsidRDefault="00D93844" w:rsidP="00D93844">
      <w:pPr>
        <w:autoSpaceDE w:val="0"/>
        <w:autoSpaceDN w:val="0"/>
        <w:adjustRightInd w:val="0"/>
        <w:spacing w:after="0" w:line="240" w:lineRule="auto"/>
        <w:contextualSpacing/>
        <w:jc w:val="both"/>
        <w:rPr>
          <w:rFonts w:ascii="Arial Narrow" w:hAnsi="Arial Narrow"/>
          <w:sz w:val="28"/>
          <w:szCs w:val="28"/>
        </w:rPr>
      </w:pPr>
    </w:p>
    <w:p w14:paraId="7EA36E98" w14:textId="77777777"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Ensaio de Arrancamento referentes às soldas utilizadas na fabricação dos brinquedos, apresentando resultado de ruptura suportando carga mínima de 21.000 kgf.</w:t>
      </w:r>
    </w:p>
    <w:p w14:paraId="1A390562" w14:textId="77777777" w:rsidR="00D93844" w:rsidRPr="00D93844" w:rsidRDefault="00D93844" w:rsidP="00D93844">
      <w:pPr>
        <w:autoSpaceDE w:val="0"/>
        <w:autoSpaceDN w:val="0"/>
        <w:adjustRightInd w:val="0"/>
        <w:spacing w:after="0" w:line="240" w:lineRule="auto"/>
        <w:contextualSpacing/>
        <w:jc w:val="both"/>
        <w:rPr>
          <w:rFonts w:ascii="Arial Narrow" w:hAnsi="Arial Narrow"/>
          <w:sz w:val="28"/>
          <w:szCs w:val="28"/>
        </w:rPr>
      </w:pPr>
    </w:p>
    <w:p w14:paraId="33BABDE5" w14:textId="77777777"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 xml:space="preserve">Ensaio de tração de limite de resistência do tubo utilizado na fabricação dos brinquedos de no mínimo 20.000 kgf e </w:t>
      </w:r>
      <w:proofErr w:type="spellStart"/>
      <w:r w:rsidRPr="00D93844">
        <w:rPr>
          <w:rFonts w:ascii="Arial Narrow" w:hAnsi="Arial Narrow"/>
          <w:sz w:val="28"/>
          <w:szCs w:val="28"/>
        </w:rPr>
        <w:t>mpa</w:t>
      </w:r>
      <w:proofErr w:type="spellEnd"/>
      <w:r w:rsidRPr="00D93844">
        <w:rPr>
          <w:rFonts w:ascii="Arial Narrow" w:hAnsi="Arial Narrow"/>
          <w:sz w:val="28"/>
          <w:szCs w:val="28"/>
        </w:rPr>
        <w:t xml:space="preserve"> no mínimo 300, conforme norma ASTM A 370, ed.20.</w:t>
      </w:r>
    </w:p>
    <w:p w14:paraId="1359A571" w14:textId="77777777" w:rsidR="00D93844" w:rsidRPr="00D93844" w:rsidRDefault="00D93844" w:rsidP="00D93844">
      <w:pPr>
        <w:autoSpaceDE w:val="0"/>
        <w:autoSpaceDN w:val="0"/>
        <w:adjustRightInd w:val="0"/>
        <w:spacing w:after="0" w:line="240" w:lineRule="auto"/>
        <w:contextualSpacing/>
        <w:jc w:val="both"/>
        <w:rPr>
          <w:rFonts w:ascii="Arial Narrow" w:hAnsi="Arial Narrow"/>
          <w:sz w:val="28"/>
          <w:szCs w:val="28"/>
        </w:rPr>
      </w:pPr>
    </w:p>
    <w:p w14:paraId="7E4C3652" w14:textId="45792446"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Ensaio Corrosão da tinta de no mínimo 3000 horas de acordo com a norma da (ABNT NBR 8095:2015), onde será avaliado a: 1- Determinação do grau de</w:t>
      </w:r>
      <w:r>
        <w:rPr>
          <w:rFonts w:ascii="Arial Narrow" w:hAnsi="Arial Narrow"/>
          <w:sz w:val="28"/>
          <w:szCs w:val="28"/>
        </w:rPr>
        <w:t xml:space="preserve"> </w:t>
      </w:r>
      <w:r w:rsidRPr="00D93844">
        <w:rPr>
          <w:rFonts w:ascii="Arial Narrow" w:hAnsi="Arial Narrow"/>
          <w:sz w:val="28"/>
          <w:szCs w:val="28"/>
        </w:rPr>
        <w:t>empolamento de superfícies pintadas (ABNT NBR 5841: 2015); tintas e vernizes em nível 0 (zero), 2- Avaliação do grau de enferrujamento (ABNT NBR ISO 4628-3: 2015) dos metais utilizados na fabricação dos Playgrounds em nível 0 (zero), 3- Avaliação da espessura mínima da película de tinta seca de 235,0 (ABNT NBR ISO 10443:2008)</w:t>
      </w:r>
    </w:p>
    <w:p w14:paraId="40443237" w14:textId="77777777" w:rsidR="00D93844" w:rsidRPr="00D93844" w:rsidRDefault="00D93844" w:rsidP="00D93844">
      <w:pPr>
        <w:autoSpaceDE w:val="0"/>
        <w:autoSpaceDN w:val="0"/>
        <w:adjustRightInd w:val="0"/>
        <w:spacing w:after="0" w:line="240" w:lineRule="auto"/>
        <w:contextualSpacing/>
        <w:jc w:val="both"/>
        <w:rPr>
          <w:rFonts w:ascii="Arial Narrow" w:hAnsi="Arial Narrow"/>
          <w:sz w:val="28"/>
          <w:szCs w:val="28"/>
        </w:rPr>
      </w:pPr>
    </w:p>
    <w:p w14:paraId="1E73128A" w14:textId="4624C20F" w:rsid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Relatório de resistência das peças Plásticas sob efeito de raios UV de 1.000 horas ou superior em acordo com a Norma ASTM G 154:200</w:t>
      </w:r>
      <w:r>
        <w:rPr>
          <w:rFonts w:ascii="Arial Narrow" w:hAnsi="Arial Narrow"/>
          <w:sz w:val="28"/>
          <w:szCs w:val="28"/>
        </w:rPr>
        <w:t>6</w:t>
      </w:r>
    </w:p>
    <w:p w14:paraId="2088B942" w14:textId="77777777" w:rsidR="00D93844" w:rsidRPr="00D93844" w:rsidRDefault="00D93844" w:rsidP="00D93844">
      <w:pPr>
        <w:autoSpaceDE w:val="0"/>
        <w:autoSpaceDN w:val="0"/>
        <w:adjustRightInd w:val="0"/>
        <w:spacing w:after="0" w:line="240" w:lineRule="auto"/>
        <w:contextualSpacing/>
        <w:jc w:val="both"/>
        <w:rPr>
          <w:rFonts w:ascii="Arial Narrow" w:hAnsi="Arial Narrow"/>
          <w:sz w:val="28"/>
          <w:szCs w:val="28"/>
        </w:rPr>
      </w:pPr>
    </w:p>
    <w:p w14:paraId="104D9880" w14:textId="072480EF" w:rsidR="00D93844" w:rsidRPr="00D93844" w:rsidRDefault="00D93844" w:rsidP="007E45A1">
      <w:pPr>
        <w:numPr>
          <w:ilvl w:val="0"/>
          <w:numId w:val="13"/>
        </w:numPr>
        <w:autoSpaceDE w:val="0"/>
        <w:autoSpaceDN w:val="0"/>
        <w:adjustRightInd w:val="0"/>
        <w:spacing w:after="0" w:line="240" w:lineRule="auto"/>
        <w:contextualSpacing/>
        <w:jc w:val="both"/>
        <w:rPr>
          <w:rFonts w:ascii="Arial Narrow" w:hAnsi="Arial Narrow"/>
          <w:sz w:val="28"/>
          <w:szCs w:val="28"/>
        </w:rPr>
      </w:pPr>
      <w:r w:rsidRPr="00D93844">
        <w:rPr>
          <w:rFonts w:ascii="Arial Narrow" w:hAnsi="Arial Narrow"/>
          <w:sz w:val="28"/>
          <w:szCs w:val="28"/>
        </w:rPr>
        <w:t>Ensaio comprovando não existência de condutividade elétrica nas peças plásticas em acordo com a Norma NBR 14922:2013 ou superior.</w:t>
      </w:r>
    </w:p>
    <w:p w14:paraId="0BE023A5" w14:textId="77777777" w:rsidR="00D93844" w:rsidRPr="00267E8E" w:rsidRDefault="00D93844" w:rsidP="00D93844">
      <w:pPr>
        <w:rPr>
          <w:rFonts w:ascii="Arial Narrow" w:hAnsi="Arial Narrow"/>
          <w:b/>
          <w:bCs/>
          <w:sz w:val="28"/>
          <w:szCs w:val="28"/>
        </w:rPr>
      </w:pPr>
    </w:p>
    <w:p w14:paraId="30C42CCF" w14:textId="347831DE" w:rsidR="00D93844" w:rsidRPr="00267E8E" w:rsidRDefault="00D93844" w:rsidP="00D93844">
      <w:pPr>
        <w:rPr>
          <w:rFonts w:ascii="Arial Narrow" w:hAnsi="Arial Narrow"/>
          <w:b/>
          <w:bCs/>
          <w:sz w:val="28"/>
          <w:szCs w:val="28"/>
        </w:rPr>
      </w:pPr>
      <w:r>
        <w:rPr>
          <w:rFonts w:ascii="Arial Narrow" w:hAnsi="Arial Narrow"/>
          <w:b/>
          <w:bCs/>
          <w:sz w:val="28"/>
          <w:szCs w:val="28"/>
        </w:rPr>
        <w:t xml:space="preserve">11.1.4.1 - </w:t>
      </w:r>
      <w:r w:rsidRPr="00267E8E">
        <w:rPr>
          <w:rFonts w:ascii="Arial Narrow" w:hAnsi="Arial Narrow"/>
          <w:b/>
          <w:bCs/>
          <w:sz w:val="28"/>
          <w:szCs w:val="28"/>
        </w:rPr>
        <w:t xml:space="preserve">Justificativa para inclusão de relatórios de ensaios certificados pelo </w:t>
      </w:r>
      <w:r>
        <w:rPr>
          <w:rFonts w:ascii="Arial Narrow" w:hAnsi="Arial Narrow"/>
          <w:b/>
          <w:bCs/>
          <w:sz w:val="28"/>
          <w:szCs w:val="28"/>
        </w:rPr>
        <w:t>INMETRO</w:t>
      </w:r>
      <w:r w:rsidRPr="00267E8E">
        <w:rPr>
          <w:rFonts w:ascii="Arial Narrow" w:hAnsi="Arial Narrow"/>
          <w:b/>
          <w:bCs/>
          <w:sz w:val="28"/>
          <w:szCs w:val="28"/>
        </w:rPr>
        <w:t>.</w:t>
      </w:r>
    </w:p>
    <w:p w14:paraId="07BC8C86" w14:textId="70F7E00E" w:rsidR="00D93844" w:rsidRPr="00D93844" w:rsidRDefault="00D93844" w:rsidP="00D93844">
      <w:pPr>
        <w:pStyle w:val="PargrafodaLista"/>
        <w:widowControl w:val="0"/>
        <w:tabs>
          <w:tab w:val="left" w:pos="709"/>
          <w:tab w:val="left" w:pos="1701"/>
        </w:tabs>
        <w:ind w:left="142"/>
        <w:jc w:val="both"/>
        <w:rPr>
          <w:rFonts w:ascii="Arial Narrow" w:hAnsi="Arial Narrow"/>
          <w:sz w:val="28"/>
          <w:szCs w:val="28"/>
        </w:rPr>
      </w:pPr>
      <w:r w:rsidRPr="00267E8E">
        <w:rPr>
          <w:rFonts w:ascii="Arial Narrow" w:hAnsi="Arial Narrow"/>
          <w:sz w:val="28"/>
          <w:szCs w:val="28"/>
        </w:rPr>
        <w:t>Com efeito de comprovação, tendo em vista a impossibilidade do Município em avaliar os equipamentos de acordo com a qualidade que atenda a capacidade de uso coletivo, pois os mesmos são para uso em alto fluxo de usuários, onde somente o atendimento do mínimo exigidos pelas normas técnicas não são suficientes para garantia da qualidade desejada,  os ensaios e laudos demandados pelo Município destinam-se, todos eles, a aferir a segurança dos produtos disponibilizados as crianças do município, rigor inserido na esfera de poder discricionário do Administrador, a quem compete zelar pelo bem estar de seus cidadãos e, obviamente, arcar com os inevitáveis custos decorrentes das exigências de segurança, a impactar (de forma isonômica, registre-se) o preço final a ser oferecido pelos licitantes.</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6793822C" w14:textId="4C98BD5B" w:rsidR="00174D60" w:rsidRDefault="00174D60" w:rsidP="00174D60">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w:t>
      </w:r>
      <w:r w:rsidR="00D93844">
        <w:rPr>
          <w:rFonts w:ascii="Arial Narrow" w:hAnsi="Arial Narrow"/>
          <w:b/>
          <w:bCs/>
          <w:sz w:val="28"/>
          <w:szCs w:val="28"/>
        </w:rPr>
        <w:t>5</w:t>
      </w:r>
      <w:r w:rsidRPr="001A6284">
        <w:rPr>
          <w:rFonts w:ascii="Arial Narrow" w:hAnsi="Arial Narrow"/>
          <w:b/>
          <w:bCs/>
          <w:sz w:val="28"/>
          <w:szCs w:val="28"/>
        </w:rPr>
        <w:t>.</w:t>
      </w:r>
      <w:r w:rsidRPr="00841A9B">
        <w:rPr>
          <w:rFonts w:ascii="Arial Narrow" w:hAnsi="Arial Narrow"/>
          <w:sz w:val="28"/>
          <w:szCs w:val="28"/>
        </w:rPr>
        <w:t xml:space="preserve"> </w:t>
      </w:r>
      <w:r w:rsidRPr="0092099C">
        <w:rPr>
          <w:rFonts w:ascii="Arial Narrow" w:hAnsi="Arial Narrow"/>
          <w:b/>
          <w:bCs/>
          <w:sz w:val="28"/>
          <w:szCs w:val="28"/>
        </w:rPr>
        <w:t>Outras comprovações</w:t>
      </w:r>
      <w:r w:rsidRPr="00841A9B">
        <w:rPr>
          <w:rFonts w:ascii="Arial Narrow" w:hAnsi="Arial Narrow"/>
          <w:sz w:val="28"/>
          <w:szCs w:val="28"/>
        </w:rPr>
        <w:t xml:space="preserve">: </w:t>
      </w:r>
    </w:p>
    <w:p w14:paraId="20F5C334"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1487C0AC" w14:textId="6038FDA5" w:rsidR="0092099C" w:rsidRPr="0092099C" w:rsidRDefault="0092099C" w:rsidP="007E45A1">
      <w:pPr>
        <w:pStyle w:val="PargrafodaLista"/>
        <w:widowControl w:val="0"/>
        <w:numPr>
          <w:ilvl w:val="0"/>
          <w:numId w:val="2"/>
        </w:numPr>
        <w:tabs>
          <w:tab w:val="left" w:pos="709"/>
          <w:tab w:val="left" w:pos="1276"/>
        </w:tabs>
        <w:jc w:val="both"/>
        <w:rPr>
          <w:rFonts w:ascii="Arial Narrow" w:hAnsi="Arial Narrow" w:cstheme="minorHAnsi"/>
          <w:sz w:val="28"/>
          <w:szCs w:val="28"/>
        </w:rPr>
      </w:pPr>
      <w:r w:rsidRPr="0092099C">
        <w:rPr>
          <w:rFonts w:ascii="Arial Narrow" w:hAnsi="Arial Narrow" w:cstheme="minorHAnsi"/>
          <w:b/>
          <w:sz w:val="28"/>
          <w:szCs w:val="28"/>
        </w:rPr>
        <w:t>DECLARAÇÃO DE PLENO ATENDIMENTO AOS REQUISITOS DE HABILITAÇÃO</w:t>
      </w:r>
      <w:r w:rsidRPr="0092099C">
        <w:rPr>
          <w:rFonts w:ascii="Arial Narrow" w:hAnsi="Arial Narrow" w:cstheme="minorHAnsi"/>
          <w:sz w:val="28"/>
          <w:szCs w:val="28"/>
        </w:rPr>
        <w:t xml:space="preserve">, de acordo com o inciso VII, artigo 4º da Lei Federal n.º 10.520/2002, assinada por sócio, dirigente, proprietário ou procurador da licitante, </w:t>
      </w:r>
      <w:r w:rsidRPr="0092099C">
        <w:rPr>
          <w:rFonts w:ascii="Arial Narrow" w:hAnsi="Arial Narrow" w:cstheme="minorHAnsi"/>
          <w:b/>
          <w:sz w:val="28"/>
          <w:szCs w:val="28"/>
        </w:rPr>
        <w:t>devidamente identificado</w:t>
      </w:r>
      <w:r w:rsidRPr="0092099C">
        <w:rPr>
          <w:rFonts w:ascii="Arial Narrow" w:hAnsi="Arial Narrow" w:cstheme="minorHAnsi"/>
          <w:sz w:val="28"/>
          <w:szCs w:val="28"/>
        </w:rPr>
        <w:t xml:space="preserve">, nos termos do modelo constante do </w:t>
      </w:r>
      <w:r w:rsidRPr="0092099C">
        <w:rPr>
          <w:rFonts w:ascii="Arial Narrow" w:hAnsi="Arial Narrow" w:cstheme="minorHAnsi"/>
          <w:b/>
          <w:sz w:val="28"/>
          <w:szCs w:val="28"/>
        </w:rPr>
        <w:t xml:space="preserve">ANEXO III, </w:t>
      </w:r>
      <w:r w:rsidRPr="0092099C">
        <w:rPr>
          <w:rFonts w:ascii="Arial Narrow" w:hAnsi="Arial Narrow" w:cstheme="minorHAnsi"/>
          <w:sz w:val="28"/>
          <w:szCs w:val="28"/>
        </w:rPr>
        <w:t>deste Edital.</w:t>
      </w:r>
    </w:p>
    <w:p w14:paraId="36F73491" w14:textId="77777777" w:rsidR="0092099C" w:rsidRPr="0072144F" w:rsidRDefault="0092099C" w:rsidP="0092099C">
      <w:pPr>
        <w:widowControl w:val="0"/>
        <w:tabs>
          <w:tab w:val="left" w:pos="709"/>
          <w:tab w:val="left" w:pos="1276"/>
        </w:tabs>
        <w:spacing w:after="0" w:line="240" w:lineRule="auto"/>
        <w:ind w:left="1560"/>
        <w:jc w:val="both"/>
        <w:rPr>
          <w:rFonts w:ascii="Arial Narrow" w:hAnsi="Arial Narrow" w:cstheme="minorHAnsi"/>
          <w:sz w:val="28"/>
          <w:szCs w:val="28"/>
          <w:lang w:eastAsia="en-US"/>
        </w:rPr>
      </w:pPr>
    </w:p>
    <w:p w14:paraId="44A86D5A" w14:textId="4AB41ACB" w:rsidR="0092099C" w:rsidRPr="0092099C" w:rsidRDefault="0092099C" w:rsidP="007E45A1">
      <w:pPr>
        <w:pStyle w:val="PargrafodaLista"/>
        <w:widowControl w:val="0"/>
        <w:numPr>
          <w:ilvl w:val="0"/>
          <w:numId w:val="2"/>
        </w:numPr>
        <w:tabs>
          <w:tab w:val="left" w:pos="709"/>
          <w:tab w:val="left" w:pos="1276"/>
        </w:tabs>
        <w:jc w:val="both"/>
        <w:rPr>
          <w:rFonts w:ascii="Arial Narrow" w:hAnsi="Arial Narrow" w:cstheme="minorHAnsi"/>
          <w:b/>
          <w:sz w:val="28"/>
          <w:szCs w:val="28"/>
          <w:lang w:eastAsia="en-US"/>
        </w:rPr>
      </w:pPr>
      <w:r w:rsidRPr="0092099C">
        <w:rPr>
          <w:rFonts w:ascii="Arial Narrow" w:hAnsi="Arial Narrow" w:cstheme="minorHAnsi"/>
          <w:sz w:val="28"/>
          <w:szCs w:val="28"/>
        </w:rPr>
        <w:t xml:space="preserve">Declaração de inexistência de fato impeditivo de sua habilitação, assinada por sócio, dirigente, proprietário ou procurador da licitante, </w:t>
      </w:r>
      <w:r w:rsidRPr="0092099C">
        <w:rPr>
          <w:rFonts w:ascii="Arial Narrow" w:hAnsi="Arial Narrow" w:cstheme="minorHAnsi"/>
          <w:b/>
          <w:sz w:val="28"/>
          <w:szCs w:val="28"/>
        </w:rPr>
        <w:t>devidamente identificado</w:t>
      </w:r>
      <w:r w:rsidRPr="0092099C">
        <w:rPr>
          <w:rFonts w:ascii="Arial Narrow" w:hAnsi="Arial Narrow" w:cstheme="minorHAnsi"/>
          <w:sz w:val="28"/>
          <w:szCs w:val="28"/>
        </w:rPr>
        <w:t xml:space="preserve">, nos termos do modelo constante do </w:t>
      </w:r>
      <w:r w:rsidRPr="0092099C">
        <w:rPr>
          <w:rFonts w:ascii="Arial Narrow" w:hAnsi="Arial Narrow" w:cstheme="minorHAnsi"/>
          <w:b/>
          <w:sz w:val="28"/>
          <w:szCs w:val="28"/>
        </w:rPr>
        <w:t xml:space="preserve">ANEXO IV, </w:t>
      </w:r>
      <w:r w:rsidRPr="0092099C">
        <w:rPr>
          <w:rFonts w:ascii="Arial Narrow" w:hAnsi="Arial Narrow" w:cstheme="minorHAnsi"/>
          <w:sz w:val="28"/>
          <w:szCs w:val="28"/>
        </w:rPr>
        <w:t>deste Edital.</w:t>
      </w:r>
    </w:p>
    <w:p w14:paraId="0C77E4E6" w14:textId="77777777" w:rsidR="0092099C" w:rsidRPr="0072144F" w:rsidRDefault="0092099C" w:rsidP="0092099C">
      <w:pPr>
        <w:widowControl w:val="0"/>
        <w:tabs>
          <w:tab w:val="left" w:pos="709"/>
          <w:tab w:val="left" w:pos="1276"/>
        </w:tabs>
        <w:spacing w:after="0" w:line="240" w:lineRule="auto"/>
        <w:ind w:left="1560"/>
        <w:jc w:val="both"/>
        <w:rPr>
          <w:rFonts w:ascii="Arial Narrow" w:hAnsi="Arial Narrow" w:cstheme="minorHAnsi"/>
          <w:sz w:val="28"/>
          <w:szCs w:val="28"/>
          <w:lang w:eastAsia="en-US"/>
        </w:rPr>
      </w:pPr>
    </w:p>
    <w:p w14:paraId="6E94FECE" w14:textId="108606C8" w:rsidR="0092099C" w:rsidRPr="0092099C" w:rsidRDefault="0092099C" w:rsidP="007E45A1">
      <w:pPr>
        <w:pStyle w:val="PargrafodaLista"/>
        <w:widowControl w:val="0"/>
        <w:numPr>
          <w:ilvl w:val="0"/>
          <w:numId w:val="2"/>
        </w:numPr>
        <w:tabs>
          <w:tab w:val="left" w:pos="709"/>
          <w:tab w:val="left" w:pos="1276"/>
        </w:tabs>
        <w:jc w:val="both"/>
        <w:rPr>
          <w:rFonts w:ascii="Arial Narrow" w:hAnsi="Arial Narrow" w:cstheme="minorHAnsi"/>
          <w:sz w:val="28"/>
          <w:szCs w:val="28"/>
        </w:rPr>
      </w:pPr>
      <w:r w:rsidRPr="0092099C">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Pr="0092099C">
        <w:rPr>
          <w:rFonts w:ascii="Arial Narrow" w:hAnsi="Arial Narrow" w:cstheme="minorHAnsi"/>
          <w:b/>
          <w:sz w:val="28"/>
          <w:szCs w:val="28"/>
        </w:rPr>
        <w:t>ANEXO V</w:t>
      </w:r>
      <w:r w:rsidRPr="0092099C">
        <w:rPr>
          <w:rFonts w:ascii="Arial Narrow" w:hAnsi="Arial Narrow" w:cstheme="minorHAnsi"/>
          <w:sz w:val="28"/>
          <w:szCs w:val="28"/>
        </w:rPr>
        <w:t>, deste Edital.</w:t>
      </w:r>
    </w:p>
    <w:p w14:paraId="650007F7" w14:textId="77777777" w:rsidR="0092099C" w:rsidRPr="0072144F" w:rsidRDefault="0092099C" w:rsidP="0092099C">
      <w:pPr>
        <w:widowControl w:val="0"/>
        <w:tabs>
          <w:tab w:val="left" w:pos="709"/>
          <w:tab w:val="left" w:pos="1276"/>
        </w:tabs>
        <w:spacing w:after="0" w:line="240" w:lineRule="auto"/>
        <w:ind w:left="1560"/>
        <w:jc w:val="both"/>
        <w:rPr>
          <w:rFonts w:ascii="Arial Narrow" w:hAnsi="Arial Narrow" w:cstheme="minorHAnsi"/>
          <w:sz w:val="28"/>
          <w:szCs w:val="28"/>
        </w:rPr>
      </w:pPr>
    </w:p>
    <w:p w14:paraId="4D3E748F" w14:textId="1B0785B9" w:rsidR="0092099C" w:rsidRPr="00A838D2" w:rsidRDefault="0092099C" w:rsidP="00A838D2">
      <w:pPr>
        <w:ind w:left="1985" w:right="-142" w:hanging="425"/>
        <w:jc w:val="both"/>
        <w:rPr>
          <w:rFonts w:ascii="Arial Narrow" w:hAnsi="Arial Narrow" w:cs="Arial"/>
          <w:b/>
          <w:bCs/>
          <w:sz w:val="28"/>
          <w:szCs w:val="28"/>
        </w:rPr>
      </w:pPr>
      <w:r w:rsidRPr="00A838D2">
        <w:rPr>
          <w:rFonts w:ascii="Arial Narrow" w:hAnsi="Arial Narrow" w:cstheme="minorHAnsi"/>
          <w:b/>
          <w:bCs/>
          <w:sz w:val="28"/>
          <w:szCs w:val="28"/>
          <w:lang w:eastAsia="en-US"/>
        </w:rPr>
        <w:t xml:space="preserve">d) </w:t>
      </w:r>
      <w:r w:rsidRPr="00A838D2">
        <w:rPr>
          <w:rFonts w:ascii="Arial Narrow" w:hAnsi="Arial Narrow" w:cs="Arial"/>
          <w:b/>
          <w:bCs/>
          <w:sz w:val="28"/>
          <w:szCs w:val="28"/>
        </w:rPr>
        <w:t>Alvará de Licença e Funcionamento expedido pela Prefeitura Municipal da sede da licitante</w:t>
      </w:r>
      <w:r w:rsidR="000A7D5B" w:rsidRPr="00A838D2">
        <w:rPr>
          <w:rFonts w:ascii="Arial Narrow" w:hAnsi="Arial Narrow" w:cs="Arial"/>
          <w:b/>
          <w:bCs/>
          <w:sz w:val="28"/>
          <w:szCs w:val="28"/>
        </w:rPr>
        <w:t>;</w:t>
      </w:r>
    </w:p>
    <w:p w14:paraId="27FC2AB7" w14:textId="0DBE0742" w:rsidR="00174D60" w:rsidRDefault="0092099C" w:rsidP="00A838D2">
      <w:pPr>
        <w:autoSpaceDE w:val="0"/>
        <w:autoSpaceDN w:val="0"/>
        <w:adjustRightInd w:val="0"/>
        <w:ind w:left="1985" w:hanging="425"/>
        <w:jc w:val="both"/>
        <w:rPr>
          <w:rFonts w:ascii="Arial Narrow" w:hAnsi="Arial Narrow" w:cs="Arial"/>
          <w:b/>
          <w:bCs/>
          <w:sz w:val="28"/>
          <w:szCs w:val="28"/>
        </w:rPr>
      </w:pPr>
      <w:r w:rsidRPr="00A838D2">
        <w:rPr>
          <w:rFonts w:ascii="Arial Narrow" w:hAnsi="Arial Narrow" w:cs="Arial"/>
          <w:b/>
          <w:bCs/>
          <w:sz w:val="28"/>
          <w:szCs w:val="28"/>
        </w:rPr>
        <w:t xml:space="preserve">e) </w:t>
      </w:r>
      <w:r w:rsidR="00A838D2" w:rsidRPr="00A838D2">
        <w:rPr>
          <w:rFonts w:ascii="Arial Narrow" w:hAnsi="Arial Narrow" w:cs="Arial"/>
          <w:b/>
          <w:bCs/>
          <w:sz w:val="28"/>
          <w:szCs w:val="28"/>
        </w:rPr>
        <w:t xml:space="preserve"> </w:t>
      </w:r>
      <w:r w:rsidRPr="0092099C">
        <w:rPr>
          <w:rFonts w:ascii="Arial Narrow" w:hAnsi="Arial Narrow" w:cs="Arial"/>
          <w:b/>
          <w:bCs/>
          <w:sz w:val="28"/>
          <w:szCs w:val="28"/>
        </w:rPr>
        <w:t>Atestado fornecido por pessoa jurídica de direito público ou privado, comprovando aptidão do licitante para desempenho de atividade compatível com o objeto da licitação;</w:t>
      </w:r>
    </w:p>
    <w:p w14:paraId="30251809" w14:textId="45AC7C68" w:rsidR="00A838D2" w:rsidRDefault="00A838D2" w:rsidP="00A838D2">
      <w:pPr>
        <w:widowControl w:val="0"/>
        <w:tabs>
          <w:tab w:val="left" w:pos="709"/>
        </w:tabs>
        <w:spacing w:after="0" w:line="240" w:lineRule="auto"/>
        <w:ind w:left="1843" w:hanging="283"/>
        <w:jc w:val="both"/>
        <w:rPr>
          <w:rFonts w:ascii="Arial Narrow" w:hAnsi="Arial Narrow" w:cstheme="minorHAnsi"/>
          <w:sz w:val="28"/>
          <w:szCs w:val="28"/>
        </w:rPr>
      </w:pPr>
      <w:r>
        <w:rPr>
          <w:rFonts w:ascii="Arial Narrow" w:hAnsi="Arial Narrow"/>
          <w:b/>
          <w:bCs/>
          <w:sz w:val="28"/>
          <w:szCs w:val="28"/>
        </w:rPr>
        <w:t>f</w:t>
      </w:r>
      <w:r w:rsidRPr="001E6AD1">
        <w:rPr>
          <w:rFonts w:ascii="Arial Narrow" w:hAnsi="Arial Narrow"/>
          <w:b/>
          <w:bCs/>
          <w:sz w:val="28"/>
          <w:szCs w:val="28"/>
        </w:rPr>
        <w:t>)</w:t>
      </w:r>
      <w:r>
        <w:rPr>
          <w:rFonts w:ascii="Arial Narrow" w:hAnsi="Arial Narrow"/>
          <w:sz w:val="28"/>
          <w:szCs w:val="28"/>
        </w:rPr>
        <w:t xml:space="preserve"> </w:t>
      </w:r>
      <w:r w:rsidRPr="0090251E">
        <w:rPr>
          <w:rFonts w:ascii="Arial Narrow" w:hAnsi="Arial Narrow"/>
          <w:sz w:val="28"/>
          <w:szCs w:val="28"/>
        </w:rPr>
        <w:t xml:space="preserve">Declaração de </w:t>
      </w:r>
      <w:r w:rsidRPr="0090251E">
        <w:rPr>
          <w:rFonts w:ascii="Arial Narrow" w:hAnsi="Arial Narrow" w:cs="Arial"/>
          <w:color w:val="000000"/>
          <w:sz w:val="28"/>
          <w:szCs w:val="28"/>
        </w:rPr>
        <w:t xml:space="preserve">que cumpre as exigências de reserva de cargos para pessoa com deficiência e para reabilitado da Previdência Social, conforme art. 63, inciso IV, da Lei Federal nº 14.133/21, </w:t>
      </w:r>
      <w:r w:rsidRPr="0090251E">
        <w:rPr>
          <w:rFonts w:ascii="Arial Narrow" w:hAnsi="Arial Narrow" w:cstheme="minorHAnsi"/>
          <w:b/>
          <w:sz w:val="28"/>
          <w:szCs w:val="28"/>
        </w:rPr>
        <w:t>ANEXO VII</w:t>
      </w:r>
      <w:r>
        <w:rPr>
          <w:rFonts w:ascii="Arial Narrow" w:hAnsi="Arial Narrow" w:cstheme="minorHAnsi"/>
          <w:b/>
          <w:sz w:val="28"/>
          <w:szCs w:val="28"/>
        </w:rPr>
        <w:t>I</w:t>
      </w:r>
      <w:r w:rsidRPr="0090251E">
        <w:rPr>
          <w:rFonts w:ascii="Arial Narrow" w:hAnsi="Arial Narrow" w:cstheme="minorHAnsi"/>
          <w:b/>
          <w:sz w:val="28"/>
          <w:szCs w:val="28"/>
        </w:rPr>
        <w:t xml:space="preserve">, </w:t>
      </w:r>
      <w:r w:rsidRPr="0090251E">
        <w:rPr>
          <w:rFonts w:ascii="Arial Narrow" w:hAnsi="Arial Narrow" w:cstheme="minorHAnsi"/>
          <w:sz w:val="28"/>
          <w:szCs w:val="28"/>
        </w:rPr>
        <w:t>deste Edital.</w:t>
      </w:r>
    </w:p>
    <w:p w14:paraId="1A17EE2F" w14:textId="77777777" w:rsidR="00A838D2" w:rsidRDefault="00A838D2" w:rsidP="00A838D2">
      <w:pPr>
        <w:widowControl w:val="0"/>
        <w:tabs>
          <w:tab w:val="left" w:pos="709"/>
          <w:tab w:val="left" w:pos="1701"/>
        </w:tabs>
        <w:spacing w:after="0" w:line="240" w:lineRule="auto"/>
        <w:ind w:left="1701"/>
        <w:jc w:val="both"/>
        <w:rPr>
          <w:rFonts w:ascii="Arial Narrow" w:hAnsi="Arial Narrow" w:cstheme="minorHAnsi"/>
          <w:sz w:val="28"/>
          <w:szCs w:val="28"/>
        </w:rPr>
      </w:pPr>
    </w:p>
    <w:p w14:paraId="23193D8B" w14:textId="58D2E94D" w:rsidR="00A838D2" w:rsidRDefault="00A838D2" w:rsidP="00A838D2">
      <w:pPr>
        <w:widowControl w:val="0"/>
        <w:tabs>
          <w:tab w:val="left" w:pos="709"/>
          <w:tab w:val="left" w:pos="1843"/>
        </w:tabs>
        <w:spacing w:after="0" w:line="240" w:lineRule="auto"/>
        <w:ind w:left="1843" w:hanging="283"/>
        <w:jc w:val="both"/>
        <w:rPr>
          <w:rFonts w:ascii="Arial Narrow" w:hAnsi="Arial Narrow" w:cstheme="minorHAnsi"/>
          <w:sz w:val="28"/>
          <w:szCs w:val="28"/>
        </w:rPr>
      </w:pPr>
      <w:r>
        <w:rPr>
          <w:rFonts w:ascii="Arial Narrow" w:hAnsi="Arial Narrow"/>
          <w:b/>
          <w:bCs/>
          <w:sz w:val="28"/>
          <w:szCs w:val="28"/>
        </w:rPr>
        <w:t>g</w:t>
      </w:r>
      <w:r w:rsidRPr="001E6AD1">
        <w:rPr>
          <w:rFonts w:ascii="Arial Narrow" w:hAnsi="Arial Narrow"/>
          <w:b/>
          <w:bCs/>
          <w:sz w:val="28"/>
          <w:szCs w:val="28"/>
        </w:rPr>
        <w:t>)</w:t>
      </w:r>
      <w:r>
        <w:rPr>
          <w:rFonts w:ascii="Arial Narrow" w:hAnsi="Arial Narrow"/>
          <w:sz w:val="28"/>
          <w:szCs w:val="28"/>
        </w:rPr>
        <w:t xml:space="preserve"> </w:t>
      </w:r>
      <w:r w:rsidRPr="0090251E">
        <w:rPr>
          <w:rFonts w:ascii="Arial Narrow" w:hAnsi="Arial Narrow"/>
          <w:sz w:val="28"/>
          <w:szCs w:val="28"/>
        </w:rPr>
        <w:t xml:space="preserve">Declaração de </w:t>
      </w:r>
      <w:r w:rsidRPr="0090251E">
        <w:rPr>
          <w:rFonts w:ascii="Arial Narrow" w:hAnsi="Arial Narrow" w:cs="Arial"/>
          <w:color w:val="000000"/>
          <w:sz w:val="28"/>
          <w:szCs w:val="28"/>
        </w:rPr>
        <w:t xml:space="preserve">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art. 63, § 1º, da Lei Federal nº 14.133/21, </w:t>
      </w:r>
      <w:r w:rsidRPr="0090251E">
        <w:rPr>
          <w:rFonts w:ascii="Arial Narrow" w:hAnsi="Arial Narrow" w:cstheme="minorHAnsi"/>
          <w:b/>
          <w:sz w:val="28"/>
          <w:szCs w:val="28"/>
        </w:rPr>
        <w:t xml:space="preserve">ANEXO </w:t>
      </w:r>
      <w:r>
        <w:rPr>
          <w:rFonts w:ascii="Arial Narrow" w:hAnsi="Arial Narrow" w:cstheme="minorHAnsi"/>
          <w:b/>
          <w:sz w:val="28"/>
          <w:szCs w:val="28"/>
        </w:rPr>
        <w:t>IX</w:t>
      </w:r>
      <w:r w:rsidRPr="0090251E">
        <w:rPr>
          <w:rFonts w:ascii="Arial Narrow" w:hAnsi="Arial Narrow" w:cstheme="minorHAnsi"/>
          <w:b/>
          <w:sz w:val="28"/>
          <w:szCs w:val="28"/>
        </w:rPr>
        <w:t xml:space="preserve">, </w:t>
      </w:r>
      <w:r w:rsidRPr="0090251E">
        <w:rPr>
          <w:rFonts w:ascii="Arial Narrow" w:hAnsi="Arial Narrow" w:cstheme="minorHAnsi"/>
          <w:sz w:val="28"/>
          <w:szCs w:val="28"/>
        </w:rPr>
        <w:t>deste Edital.</w:t>
      </w:r>
    </w:p>
    <w:p w14:paraId="1A5AC761" w14:textId="77777777" w:rsidR="00A838D2" w:rsidRDefault="00A838D2" w:rsidP="00A838D2">
      <w:pPr>
        <w:widowControl w:val="0"/>
        <w:tabs>
          <w:tab w:val="left" w:pos="709"/>
          <w:tab w:val="left" w:pos="1701"/>
        </w:tabs>
        <w:spacing w:after="0" w:line="240" w:lineRule="auto"/>
        <w:ind w:left="1701"/>
        <w:jc w:val="both"/>
        <w:rPr>
          <w:rFonts w:ascii="Arial Narrow" w:hAnsi="Arial Narrow" w:cstheme="minorHAnsi"/>
          <w:sz w:val="28"/>
          <w:szCs w:val="28"/>
        </w:rPr>
      </w:pPr>
    </w:p>
    <w:p w14:paraId="1869DBE1" w14:textId="44F29569" w:rsidR="00A838D2" w:rsidRPr="008D4888" w:rsidRDefault="00A838D2" w:rsidP="00A838D2">
      <w:pPr>
        <w:autoSpaceDE w:val="0"/>
        <w:autoSpaceDN w:val="0"/>
        <w:adjustRightInd w:val="0"/>
        <w:ind w:left="1985" w:hanging="284"/>
        <w:jc w:val="both"/>
        <w:rPr>
          <w:rFonts w:ascii="Arial Narrow" w:hAnsi="Arial Narrow" w:cs="Arial"/>
          <w:sz w:val="28"/>
          <w:szCs w:val="28"/>
        </w:rPr>
      </w:pPr>
      <w:r w:rsidRPr="00A838D2">
        <w:rPr>
          <w:rFonts w:ascii="Arial Narrow" w:hAnsi="Arial Narrow" w:cs="Arial"/>
          <w:b/>
          <w:bCs/>
          <w:color w:val="000000"/>
          <w:sz w:val="28"/>
          <w:szCs w:val="28"/>
        </w:rPr>
        <w:t>h)</w:t>
      </w:r>
      <w:r>
        <w:rPr>
          <w:rFonts w:ascii="Arial Narrow" w:hAnsi="Arial Narrow" w:cs="Arial"/>
          <w:color w:val="000000"/>
          <w:sz w:val="28"/>
          <w:szCs w:val="28"/>
        </w:rPr>
        <w:t xml:space="preserve"> </w:t>
      </w:r>
      <w:r w:rsidRPr="001E6AD1">
        <w:rPr>
          <w:rFonts w:ascii="Arial Narrow" w:hAnsi="Arial Narrow" w:cs="Arial"/>
          <w:color w:val="000000"/>
          <w:sz w:val="28"/>
          <w:szCs w:val="28"/>
        </w:rPr>
        <w:t>Declaração de enquadramento como micro empresa ou empresa de pequeno porte, conforme art. 4, § 2º, da Lei Federal nº 14.133/21,</w:t>
      </w:r>
      <w:r w:rsidRPr="001E6AD1">
        <w:rPr>
          <w:rFonts w:ascii="Arial Narrow" w:hAnsi="Arial Narrow" w:cs="Arial"/>
          <w:b/>
          <w:bCs/>
          <w:color w:val="000000"/>
          <w:sz w:val="28"/>
          <w:szCs w:val="28"/>
        </w:rPr>
        <w:t xml:space="preserve"> </w:t>
      </w:r>
      <w:r w:rsidRPr="001E6AD1">
        <w:rPr>
          <w:rFonts w:ascii="Arial Narrow" w:hAnsi="Arial Narrow" w:cstheme="minorHAnsi"/>
          <w:b/>
          <w:sz w:val="28"/>
          <w:szCs w:val="28"/>
        </w:rPr>
        <w:t xml:space="preserve">ANEXO X, </w:t>
      </w:r>
      <w:r w:rsidRPr="001E6AD1">
        <w:rPr>
          <w:rFonts w:ascii="Arial Narrow" w:hAnsi="Arial Narrow" w:cstheme="minorHAnsi"/>
          <w:sz w:val="28"/>
          <w:szCs w:val="28"/>
        </w:rPr>
        <w:t>deste Edital.</w:t>
      </w: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DF706F">
      <w:pPr>
        <w:pStyle w:val="PargrafodaLista"/>
        <w:widowControl w:val="0"/>
        <w:tabs>
          <w:tab w:val="left" w:pos="709"/>
          <w:tab w:val="left" w:pos="1276"/>
        </w:tabs>
        <w:ind w:left="1560"/>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7DD77032" w14:textId="77777777" w:rsidR="00D057B1" w:rsidRPr="003F10F6" w:rsidRDefault="00D057B1"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67120996" w14:textId="77777777" w:rsidR="00D057B1" w:rsidRPr="003F10F6"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1D9D222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589987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sanado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249B13E8" w14:textId="48956D3C" w:rsidR="004002B0"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19AD33D2" w14:textId="77777777" w:rsidR="00D61475" w:rsidRPr="00D61475" w:rsidRDefault="00D61475"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0171EEE"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FFAB907" w14:textId="77777777" w:rsidR="001D1362" w:rsidRDefault="00DF706F" w:rsidP="001D1362">
      <w:pPr>
        <w:ind w:right="133"/>
        <w:jc w:val="both"/>
        <w:rPr>
          <w:rFonts w:ascii="Arial Narrow" w:hAnsi="Arial Narrow"/>
          <w:sz w:val="28"/>
          <w:szCs w:val="28"/>
        </w:rPr>
      </w:pPr>
      <w:r w:rsidRPr="008D4888">
        <w:rPr>
          <w:rFonts w:ascii="Arial Narrow" w:hAnsi="Arial Narrow"/>
          <w:b/>
          <w:bCs/>
          <w:sz w:val="28"/>
          <w:szCs w:val="28"/>
        </w:rPr>
        <w:t>17.1.</w:t>
      </w:r>
      <w:r w:rsidRPr="008D4888">
        <w:rPr>
          <w:rFonts w:ascii="Arial Narrow" w:hAnsi="Arial Narrow"/>
          <w:sz w:val="28"/>
          <w:szCs w:val="28"/>
        </w:rPr>
        <w:t xml:space="preserve"> </w:t>
      </w:r>
      <w:r w:rsidR="001D1362" w:rsidRPr="00745BFF">
        <w:rPr>
          <w:rFonts w:ascii="Arial Narrow" w:hAnsi="Arial Narrow"/>
          <w:sz w:val="28"/>
          <w:szCs w:val="28"/>
        </w:rPr>
        <w:t xml:space="preserve">O prazo de entrega dos bens é de 30 dias, contados da requisição da Secretaria, em remessa única, nos seguintes endereços: Praça do Bairro </w:t>
      </w:r>
      <w:r w:rsidR="001D1362" w:rsidRPr="00745BFF">
        <w:rPr>
          <w:rFonts w:ascii="Arial Narrow" w:eastAsia="Arial" w:hAnsi="Arial Narrow" w:cs="Arial"/>
          <w:sz w:val="28"/>
          <w:szCs w:val="28"/>
        </w:rPr>
        <w:t xml:space="preserve">Quedas D’água e Praça do Núcleo Urbano do Assentamento Nossa Senhora </w:t>
      </w:r>
      <w:r w:rsidR="001D1362" w:rsidRPr="00745BFF">
        <w:rPr>
          <w:rFonts w:ascii="Arial Narrow" w:hAnsi="Arial Narrow"/>
          <w:sz w:val="28"/>
          <w:szCs w:val="28"/>
        </w:rPr>
        <w:t xml:space="preserve">Auxiliadora. </w:t>
      </w:r>
    </w:p>
    <w:p w14:paraId="49C5C229" w14:textId="00D92B3F" w:rsidR="001D1362" w:rsidRPr="00745BFF" w:rsidRDefault="001D1362" w:rsidP="001D1362">
      <w:pPr>
        <w:ind w:right="133"/>
        <w:jc w:val="both"/>
        <w:rPr>
          <w:rFonts w:ascii="Arial Narrow" w:hAnsi="Arial Narrow"/>
          <w:sz w:val="28"/>
          <w:szCs w:val="28"/>
        </w:rPr>
      </w:pPr>
      <w:r>
        <w:rPr>
          <w:rFonts w:ascii="Arial Narrow" w:hAnsi="Arial Narrow"/>
          <w:sz w:val="28"/>
          <w:szCs w:val="28"/>
        </w:rPr>
        <w:t xml:space="preserve">17.2. </w:t>
      </w:r>
      <w:r w:rsidRPr="00745BFF">
        <w:rPr>
          <w:rFonts w:ascii="Arial Narrow" w:hAnsi="Arial Narrow"/>
          <w:sz w:val="28"/>
          <w:szCs w:val="28"/>
        </w:rPr>
        <w:t xml:space="preserve">Os bens serão recebidos provisoriamente no prazo de 30 dias, pelo(a) responsável pelo acompanhamento e fiscalização do contrato, para efeito de posterior verificação de sua conformidade com as especificações constantes neste Termo de Referência e na proposta. </w:t>
      </w:r>
    </w:p>
    <w:p w14:paraId="42B67F07" w14:textId="3FDCD728" w:rsidR="001D1362" w:rsidRPr="00745BFF" w:rsidRDefault="001D1362" w:rsidP="001D1362">
      <w:pPr>
        <w:ind w:right="133"/>
        <w:jc w:val="both"/>
        <w:rPr>
          <w:rFonts w:ascii="Arial Narrow" w:hAnsi="Arial Narrow"/>
          <w:sz w:val="28"/>
          <w:szCs w:val="28"/>
        </w:rPr>
      </w:pPr>
      <w:r>
        <w:rPr>
          <w:rFonts w:ascii="Arial Narrow" w:hAnsi="Arial Narrow"/>
          <w:sz w:val="28"/>
          <w:szCs w:val="28"/>
        </w:rPr>
        <w:t xml:space="preserve">17.3. </w:t>
      </w:r>
      <w:r w:rsidRPr="00745BFF">
        <w:rPr>
          <w:rFonts w:ascii="Arial Narrow" w:hAnsi="Arial Narrow"/>
          <w:sz w:val="28"/>
          <w:szCs w:val="28"/>
        </w:rPr>
        <w:t xml:space="preserve">Os bens poderão ser rejeitados, no todo ou em parte, quando em desacordo com as especificações constantes neste Termo de referência e na proposta, devendo ser substituídos no prazo de 10 dias, a contar da notificação da contratada, às suas custas, sem prejuízo da aplicação das penalidades. </w:t>
      </w:r>
    </w:p>
    <w:p w14:paraId="6E340B1A" w14:textId="2ED0374D" w:rsidR="001D1362" w:rsidRPr="00745BFF" w:rsidRDefault="001D1362" w:rsidP="001D1362">
      <w:pPr>
        <w:ind w:right="133"/>
        <w:jc w:val="both"/>
        <w:rPr>
          <w:rFonts w:ascii="Arial Narrow" w:hAnsi="Arial Narrow"/>
          <w:sz w:val="28"/>
          <w:szCs w:val="28"/>
        </w:rPr>
      </w:pPr>
      <w:r>
        <w:rPr>
          <w:rFonts w:ascii="Arial Narrow" w:hAnsi="Arial Narrow"/>
          <w:sz w:val="28"/>
          <w:szCs w:val="28"/>
        </w:rPr>
        <w:t xml:space="preserve">17.4. </w:t>
      </w:r>
      <w:r w:rsidRPr="00745BFF">
        <w:rPr>
          <w:rFonts w:ascii="Arial Narrow" w:hAnsi="Arial Narrow"/>
          <w:sz w:val="28"/>
          <w:szCs w:val="28"/>
        </w:rPr>
        <w:t xml:space="preserve">Os bens serão recebidos definitivamente no prazo de 15 dias, contados do recebimento provisório, após a verificação da qualidade e quantidade do material e consequente aceitação mediante termo circunstanciado. </w:t>
      </w:r>
    </w:p>
    <w:p w14:paraId="5D9AE34C" w14:textId="107248B5" w:rsidR="001D1362" w:rsidRPr="00745BFF" w:rsidRDefault="001D1362" w:rsidP="001D1362">
      <w:pPr>
        <w:ind w:left="1995" w:right="133"/>
        <w:jc w:val="both"/>
        <w:rPr>
          <w:rFonts w:ascii="Arial Narrow" w:hAnsi="Arial Narrow"/>
          <w:sz w:val="28"/>
          <w:szCs w:val="28"/>
        </w:rPr>
      </w:pPr>
      <w:r>
        <w:rPr>
          <w:rFonts w:ascii="Arial Narrow" w:hAnsi="Arial Narrow"/>
          <w:sz w:val="28"/>
          <w:szCs w:val="28"/>
        </w:rPr>
        <w:t>17.4.1</w:t>
      </w:r>
      <w:r w:rsidRPr="00745BFF">
        <w:rPr>
          <w:rFonts w:ascii="Arial Narrow" w:hAnsi="Arial Narrow"/>
          <w:sz w:val="28"/>
          <w:szCs w:val="28"/>
        </w:rPr>
        <w:t xml:space="preserve"> Na hipótese de a verificação a que se refere o subitem anterior não ser procedida dentro do prazo fixado, reputar-se-á como realizada, consumando-se o recebimento definitivo no dia do esgotamento do prazo. </w:t>
      </w:r>
    </w:p>
    <w:p w14:paraId="708A73C1" w14:textId="40531A1E" w:rsidR="00DF706F" w:rsidRDefault="001D1362" w:rsidP="001D1362">
      <w:pPr>
        <w:pStyle w:val="Default"/>
        <w:suppressAutoHyphens w:val="0"/>
        <w:autoSpaceDN w:val="0"/>
        <w:adjustRightInd w:val="0"/>
        <w:spacing w:line="276" w:lineRule="auto"/>
        <w:jc w:val="both"/>
        <w:rPr>
          <w:rFonts w:ascii="Arial Narrow" w:hAnsi="Arial Narrow"/>
          <w:sz w:val="28"/>
          <w:szCs w:val="28"/>
        </w:rPr>
      </w:pPr>
      <w:r>
        <w:rPr>
          <w:rFonts w:ascii="Arial Narrow" w:hAnsi="Arial Narrow"/>
          <w:sz w:val="28"/>
          <w:szCs w:val="28"/>
        </w:rPr>
        <w:t>17.5</w:t>
      </w:r>
      <w:r w:rsidRPr="00745BFF">
        <w:rPr>
          <w:rFonts w:ascii="Arial Narrow" w:hAnsi="Arial Narrow"/>
          <w:sz w:val="28"/>
          <w:szCs w:val="28"/>
        </w:rPr>
        <w:t>. O recebimento provisório ou definitivo do objeto não exclui a responsabilidade da contratada pelos prejuízos resultantes da incorreta execução do contrato.</w:t>
      </w:r>
    </w:p>
    <w:p w14:paraId="64E3FF88" w14:textId="77777777" w:rsidR="001D1362" w:rsidRPr="00DF40CE" w:rsidRDefault="001D1362" w:rsidP="001D1362">
      <w:pPr>
        <w:pStyle w:val="Default"/>
        <w:suppressAutoHyphens w:val="0"/>
        <w:autoSpaceDN w:val="0"/>
        <w:adjustRightInd w:val="0"/>
        <w:spacing w:line="276" w:lineRule="auto"/>
        <w:jc w:val="both"/>
        <w:rPr>
          <w:rFonts w:ascii="Arial Narrow" w:hAnsi="Arial Narrow"/>
          <w:sz w:val="28"/>
          <w:szCs w:val="28"/>
        </w:rPr>
      </w:pPr>
    </w:p>
    <w:p w14:paraId="0A87A2D6" w14:textId="44FD4613" w:rsidR="00DF706F" w:rsidRPr="00DF40CE" w:rsidRDefault="00DF706F" w:rsidP="00DF706F">
      <w:pPr>
        <w:rPr>
          <w:b/>
          <w:bCs/>
          <w:sz w:val="28"/>
          <w:szCs w:val="28"/>
        </w:rPr>
      </w:pPr>
      <w:r>
        <w:rPr>
          <w:rFonts w:ascii="Arial Narrow" w:hAnsi="Arial Narrow"/>
          <w:b/>
          <w:bCs/>
          <w:sz w:val="28"/>
          <w:szCs w:val="28"/>
        </w:rPr>
        <w:t>17</w:t>
      </w:r>
      <w:r w:rsidRPr="00DF40CE">
        <w:rPr>
          <w:rFonts w:ascii="Arial Narrow" w:hAnsi="Arial Narrow"/>
          <w:b/>
          <w:bCs/>
          <w:sz w:val="28"/>
          <w:szCs w:val="28"/>
        </w:rPr>
        <w:t>.</w:t>
      </w:r>
      <w:r w:rsidR="001D1362">
        <w:rPr>
          <w:rFonts w:ascii="Arial Narrow" w:hAnsi="Arial Narrow"/>
          <w:b/>
          <w:bCs/>
          <w:sz w:val="28"/>
          <w:szCs w:val="28"/>
        </w:rPr>
        <w:t>6</w:t>
      </w:r>
      <w:r w:rsidRPr="00DF40CE">
        <w:rPr>
          <w:rFonts w:ascii="Arial Narrow" w:hAnsi="Arial Narrow"/>
          <w:b/>
          <w:bCs/>
          <w:sz w:val="28"/>
          <w:szCs w:val="28"/>
        </w:rPr>
        <w:t>.</w:t>
      </w:r>
      <w:r w:rsidRPr="00DF40CE">
        <w:rPr>
          <w:rFonts w:ascii="Arial Narrow" w:hAnsi="Arial Narrow"/>
          <w:b/>
          <w:bCs/>
          <w:i/>
          <w:iCs/>
          <w:sz w:val="28"/>
          <w:szCs w:val="28"/>
        </w:rPr>
        <w:t xml:space="preserve"> É vedada a subcontratação, cessão ou transferência dos serviços, sendo que a pena por não cumprimento será de rescisão do contrato.</w:t>
      </w:r>
    </w:p>
    <w:p w14:paraId="2A500E31" w14:textId="248579B3" w:rsidR="00DF706F" w:rsidRDefault="00DF706F" w:rsidP="008D4888">
      <w:pPr>
        <w:jc w:val="both"/>
        <w:rPr>
          <w:rFonts w:ascii="Arial Narrow" w:hAnsi="Arial Narrow" w:cs="ArialMT"/>
          <w:sz w:val="28"/>
          <w:szCs w:val="28"/>
        </w:rPr>
      </w:pPr>
      <w:r>
        <w:rPr>
          <w:rFonts w:ascii="Arial Narrow" w:hAnsi="Arial Narrow"/>
          <w:b/>
          <w:sz w:val="28"/>
          <w:szCs w:val="28"/>
        </w:rPr>
        <w:t>17</w:t>
      </w:r>
      <w:r w:rsidRPr="00DF40CE">
        <w:rPr>
          <w:rFonts w:ascii="Arial Narrow" w:hAnsi="Arial Narrow"/>
          <w:b/>
          <w:sz w:val="28"/>
          <w:szCs w:val="28"/>
        </w:rPr>
        <w:t>.</w:t>
      </w:r>
      <w:r w:rsidR="001D1362">
        <w:rPr>
          <w:rFonts w:ascii="Arial Narrow" w:hAnsi="Arial Narrow"/>
          <w:b/>
          <w:sz w:val="28"/>
          <w:szCs w:val="28"/>
        </w:rPr>
        <w:t>7</w:t>
      </w:r>
      <w:r w:rsidRPr="00DF40CE">
        <w:rPr>
          <w:rFonts w:ascii="Arial Narrow" w:hAnsi="Arial Narrow"/>
          <w:b/>
          <w:sz w:val="28"/>
          <w:szCs w:val="28"/>
        </w:rPr>
        <w:t>.</w:t>
      </w:r>
      <w:r w:rsidRPr="00DF40CE">
        <w:rPr>
          <w:rFonts w:ascii="Arial Narrow" w:hAnsi="Arial Narrow"/>
          <w:sz w:val="28"/>
          <w:szCs w:val="28"/>
        </w:rPr>
        <w:t xml:space="preserve"> </w:t>
      </w:r>
      <w:r w:rsidRPr="00DF40CE">
        <w:rPr>
          <w:rFonts w:ascii="Arial Narrow" w:hAnsi="Arial Narrow" w:cs="ArialMT"/>
          <w:sz w:val="28"/>
          <w:szCs w:val="28"/>
        </w:rPr>
        <w:t>Serão de responsabilidade da CONTRATADA todos os encargos com a manutenção</w:t>
      </w:r>
      <w:r w:rsidR="008D4888">
        <w:rPr>
          <w:rFonts w:ascii="Arial Narrow" w:hAnsi="Arial Narrow" w:cs="ArialMT"/>
          <w:sz w:val="28"/>
          <w:szCs w:val="28"/>
        </w:rPr>
        <w:t xml:space="preserve">, </w:t>
      </w:r>
      <w:r w:rsidRPr="00DF40CE">
        <w:rPr>
          <w:rFonts w:ascii="Arial Narrow" w:hAnsi="Arial Narrow" w:cs="ArialMT"/>
          <w:sz w:val="28"/>
          <w:szCs w:val="28"/>
        </w:rPr>
        <w:t>todas as despesas com a adequação, todos os encargos trabalhistas, todos os encargos sociais e todos os encargos previdenciários, isentando integralmente o Município de Iguatemi/MS.</w:t>
      </w:r>
    </w:p>
    <w:p w14:paraId="74DF6F16" w14:textId="7DDA9670" w:rsidR="008D4888" w:rsidRPr="001E6E32" w:rsidRDefault="008D4888" w:rsidP="001E6E32">
      <w:pPr>
        <w:shd w:val="clear" w:color="auto" w:fill="D9D9D9" w:themeFill="background1" w:themeFillShade="D9"/>
        <w:jc w:val="both"/>
        <w:rPr>
          <w:rFonts w:ascii="Arial Narrow" w:hAnsi="Arial Narrow"/>
          <w:sz w:val="28"/>
          <w:szCs w:val="28"/>
        </w:rPr>
      </w:pPr>
      <w:r>
        <w:rPr>
          <w:rFonts w:ascii="Arial Narrow" w:eastAsia="Cambria" w:hAnsi="Arial Narrow"/>
          <w:b/>
          <w:bCs/>
          <w:sz w:val="28"/>
          <w:szCs w:val="28"/>
          <w:lang w:bidi="pt-BR"/>
        </w:rPr>
        <w:t xml:space="preserve">17.5. </w:t>
      </w:r>
      <w:r w:rsidRPr="008D4888">
        <w:rPr>
          <w:rFonts w:ascii="Arial Narrow" w:eastAsia="Cambria" w:hAnsi="Arial Narrow"/>
          <w:b/>
          <w:bCs/>
          <w:sz w:val="28"/>
          <w:szCs w:val="28"/>
          <w:lang w:bidi="pt-BR"/>
        </w:rPr>
        <w:t xml:space="preserve">OS </w:t>
      </w:r>
      <w:r>
        <w:rPr>
          <w:rFonts w:ascii="Arial Narrow" w:eastAsia="Cambria" w:hAnsi="Arial Narrow"/>
          <w:b/>
          <w:bCs/>
          <w:sz w:val="28"/>
          <w:szCs w:val="28"/>
          <w:lang w:bidi="pt-BR"/>
        </w:rPr>
        <w:t>PRAZOS</w:t>
      </w:r>
      <w:r w:rsidRPr="008D4888">
        <w:rPr>
          <w:rFonts w:ascii="Arial Narrow" w:eastAsia="Cambria" w:hAnsi="Arial Narrow"/>
          <w:b/>
          <w:bCs/>
          <w:sz w:val="28"/>
          <w:szCs w:val="28"/>
          <w:lang w:bidi="pt-BR"/>
        </w:rPr>
        <w:t xml:space="preserve"> DEVERÃO ATENDER ÀS EXIGÊNCIAS DESCRITAS NO TERMO DE </w:t>
      </w:r>
      <w:r w:rsidRPr="001E6E32">
        <w:rPr>
          <w:rFonts w:ascii="Arial Narrow" w:eastAsia="Cambria" w:hAnsi="Arial Narrow"/>
          <w:b/>
          <w:bCs/>
          <w:sz w:val="28"/>
          <w:szCs w:val="28"/>
          <w:lang w:bidi="pt-BR"/>
        </w:rPr>
        <w:t xml:space="preserve">REFERÊNCIA, bem como às exigências no que diz respeito </w:t>
      </w:r>
      <w:r w:rsidR="001E6E32" w:rsidRPr="001E6E32">
        <w:rPr>
          <w:rFonts w:ascii="Arial Narrow" w:eastAsia="Cambria" w:hAnsi="Arial Narrow"/>
          <w:b/>
          <w:bCs/>
          <w:sz w:val="28"/>
          <w:szCs w:val="28"/>
          <w:lang w:bidi="pt-BR"/>
        </w:rPr>
        <w:t>a execução do objeto</w:t>
      </w:r>
      <w:r w:rsidRPr="001E6E32">
        <w:rPr>
          <w:rFonts w:ascii="Arial Narrow" w:eastAsia="Cambria" w:hAnsi="Arial Narrow"/>
          <w:b/>
          <w:bCs/>
          <w:sz w:val="28"/>
          <w:szCs w:val="28"/>
          <w:lang w:bidi="pt-BR"/>
        </w:rPr>
        <w:t>.</w:t>
      </w:r>
    </w:p>
    <w:p w14:paraId="6DDE3DFE" w14:textId="3F562FAF"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C66DF3">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CE38788" w:rsidR="00D057B1" w:rsidRPr="00F84FC6" w:rsidRDefault="00D057B1"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t>1</w:t>
      </w:r>
      <w:r w:rsidR="00C66DF3">
        <w:rPr>
          <w:rFonts w:ascii="Arial Narrow" w:hAnsi="Arial Narrow" w:cs="Arial"/>
          <w:b/>
          <w:bCs/>
          <w:color w:val="000000"/>
          <w:sz w:val="28"/>
          <w:szCs w:val="28"/>
        </w:rPr>
        <w:t>8</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w:t>
      </w:r>
      <w:r w:rsidR="00C66DF3">
        <w:rPr>
          <w:rFonts w:ascii="Arial Narrow" w:hAnsi="Arial Narrow" w:cs="Arial"/>
          <w:color w:val="000000"/>
          <w:sz w:val="28"/>
          <w:szCs w:val="28"/>
        </w:rPr>
        <w:t>c</w:t>
      </w:r>
      <w:r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seus Anexos, na legislação vigente e na proposta do licitante vencedor.</w:t>
      </w:r>
    </w:p>
    <w:p w14:paraId="65E948E1" w14:textId="0A0C301A"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19DBCB9" w14:textId="77D3CD24"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71154D44" w:rsidR="00D057B1" w:rsidRPr="00BD5E17"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Pr="00F84FC6">
        <w:rPr>
          <w:rFonts w:ascii="Arial Narrow" w:hAnsi="Arial Narrow" w:cs="Arial"/>
          <w:color w:val="000000"/>
          <w:sz w:val="28"/>
          <w:szCs w:val="28"/>
        </w:rPr>
        <w:t>, sendo o respectivo licitante declarado vencedor.</w:t>
      </w:r>
    </w:p>
    <w:p w14:paraId="3DA6E57C" w14:textId="0C7F7230" w:rsidR="00D057B1" w:rsidRPr="00F84FC6" w:rsidRDefault="00D057B1" w:rsidP="00D057B1">
      <w:pPr>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w:t>
      </w:r>
      <w:r w:rsidR="001D1362">
        <w:rPr>
          <w:rFonts w:ascii="Arial Narrow" w:hAnsi="Arial Narrow" w:cs="Arial"/>
          <w:color w:val="000000"/>
          <w:sz w:val="28"/>
          <w:szCs w:val="28"/>
        </w:rPr>
        <w:t>A vigência do contrato será até 31 de dezembro de 2024</w:t>
      </w:r>
      <w:r w:rsidR="000A7D5B">
        <w:rPr>
          <w:rFonts w:ascii="Arial Narrow" w:hAnsi="Arial Narrow" w:cs="Arial"/>
          <w:color w:val="000000"/>
          <w:sz w:val="28"/>
          <w:szCs w:val="28"/>
        </w:rPr>
        <w:t xml:space="preserve"> </w:t>
      </w:r>
      <w:r w:rsidRPr="00F84FC6">
        <w:rPr>
          <w:rFonts w:ascii="Arial Narrow" w:hAnsi="Arial Narrow" w:cs="Arial"/>
          <w:color w:val="000000"/>
          <w:sz w:val="28"/>
          <w:szCs w:val="28"/>
        </w:rPr>
        <w:t xml:space="preserve">a partir da data da assinatura do contrato, podendo ser prorrogado desde que haja interesse entre as partes e nos termos da Lei Federal nº. </w:t>
      </w:r>
      <w:r w:rsidR="00C66DF3">
        <w:rPr>
          <w:rFonts w:ascii="Arial Narrow" w:hAnsi="Arial Narrow" w:cs="Arial"/>
          <w:color w:val="000000"/>
          <w:sz w:val="28"/>
          <w:szCs w:val="28"/>
        </w:rPr>
        <w:t>14.133</w:t>
      </w:r>
      <w:r w:rsidRPr="00F84FC6">
        <w:rPr>
          <w:rFonts w:ascii="Arial Narrow" w:hAnsi="Arial Narrow" w:cs="Arial"/>
          <w:color w:val="000000"/>
          <w:sz w:val="28"/>
          <w:szCs w:val="28"/>
        </w:rPr>
        <w:t>/</w:t>
      </w:r>
      <w:r w:rsidR="00C66DF3">
        <w:rPr>
          <w:rFonts w:ascii="Arial Narrow" w:hAnsi="Arial Narrow" w:cs="Arial"/>
          <w:color w:val="000000"/>
          <w:sz w:val="28"/>
          <w:szCs w:val="28"/>
        </w:rPr>
        <w:t>21</w:t>
      </w:r>
      <w:r w:rsidRPr="00F84FC6">
        <w:rPr>
          <w:rFonts w:ascii="Arial Narrow" w:hAnsi="Arial Narrow" w:cs="Arial"/>
          <w:color w:val="000000"/>
          <w:sz w:val="28"/>
          <w:szCs w:val="28"/>
        </w:rPr>
        <w:t>.</w:t>
      </w:r>
    </w:p>
    <w:p w14:paraId="65EE16D3" w14:textId="48C81233" w:rsidR="001E6E32" w:rsidRPr="001E6E32" w:rsidRDefault="00DF706F" w:rsidP="007E45A1">
      <w:pPr>
        <w:pStyle w:val="PargrafodaLista"/>
        <w:numPr>
          <w:ilvl w:val="1"/>
          <w:numId w:val="3"/>
        </w:numPr>
        <w:spacing w:after="240"/>
        <w:ind w:left="0" w:firstLine="0"/>
        <w:contextualSpacing/>
        <w:jc w:val="both"/>
        <w:rPr>
          <w:rFonts w:ascii="Arial Narrow" w:hAnsi="Arial Narrow" w:cs="Arial"/>
          <w:b/>
          <w:color w:val="000000"/>
          <w:sz w:val="28"/>
          <w:szCs w:val="28"/>
        </w:rPr>
      </w:pPr>
      <w:r w:rsidRPr="001E6E32">
        <w:rPr>
          <w:rFonts w:ascii="Arial Narrow" w:hAnsi="Arial Narrow" w:cs="Arial"/>
          <w:b/>
          <w:color w:val="000000"/>
          <w:sz w:val="28"/>
          <w:szCs w:val="28"/>
        </w:rPr>
        <w:t>São obrigações da CONTRATANTE:</w:t>
      </w:r>
    </w:p>
    <w:p w14:paraId="0F546D21" w14:textId="1291287E" w:rsidR="001E6E32" w:rsidRP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Cumprir todos os compromissos financeiros assumidos com a CONTRATADA.</w:t>
      </w:r>
    </w:p>
    <w:p w14:paraId="229F60DB" w14:textId="77777777" w:rsidR="001E6E32" w:rsidRPr="001E6E32" w:rsidRDefault="001E6E32" w:rsidP="001E6E32">
      <w:pPr>
        <w:pStyle w:val="Default"/>
        <w:suppressAutoHyphens w:val="0"/>
        <w:autoSpaceDN w:val="0"/>
        <w:adjustRightInd w:val="0"/>
        <w:spacing w:line="276" w:lineRule="auto"/>
        <w:jc w:val="both"/>
        <w:rPr>
          <w:rFonts w:ascii="Arial Narrow" w:hAnsi="Arial Narrow"/>
          <w:b/>
          <w:bCs/>
          <w:sz w:val="28"/>
          <w:szCs w:val="28"/>
        </w:rPr>
      </w:pPr>
    </w:p>
    <w:p w14:paraId="34EB3B3E" w14:textId="77777777" w:rsidR="001E6E32" w:rsidRP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Fornecer e colocar à disposição da CONTRATADA todos os elementos e informações que se fizerem necessárias à execução dos serviços.</w:t>
      </w:r>
    </w:p>
    <w:p w14:paraId="216E7A10" w14:textId="77777777" w:rsidR="001E6E32" w:rsidRPr="001E6E32" w:rsidRDefault="001E6E32" w:rsidP="001E6E32">
      <w:pPr>
        <w:pStyle w:val="Default"/>
        <w:suppressAutoHyphens w:val="0"/>
        <w:autoSpaceDN w:val="0"/>
        <w:adjustRightInd w:val="0"/>
        <w:spacing w:line="276" w:lineRule="auto"/>
        <w:jc w:val="both"/>
        <w:rPr>
          <w:rFonts w:ascii="Arial Narrow" w:hAnsi="Arial Narrow"/>
          <w:b/>
          <w:bCs/>
          <w:sz w:val="28"/>
          <w:szCs w:val="28"/>
        </w:rPr>
      </w:pPr>
    </w:p>
    <w:p w14:paraId="3F4C9277" w14:textId="77777777" w:rsidR="001E6E32" w:rsidRP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Proporcionar condições para a boa execução dos serviços.</w:t>
      </w:r>
    </w:p>
    <w:p w14:paraId="773DD25A" w14:textId="77777777" w:rsidR="001E6E32" w:rsidRPr="001E6E32" w:rsidRDefault="001E6E32" w:rsidP="001E6E32">
      <w:pPr>
        <w:pStyle w:val="Default"/>
        <w:suppressAutoHyphens w:val="0"/>
        <w:autoSpaceDN w:val="0"/>
        <w:adjustRightInd w:val="0"/>
        <w:spacing w:line="276" w:lineRule="auto"/>
        <w:rPr>
          <w:rFonts w:ascii="Arial Narrow" w:hAnsi="Arial Narrow"/>
          <w:b/>
          <w:bCs/>
          <w:sz w:val="28"/>
          <w:szCs w:val="28"/>
        </w:rPr>
      </w:pPr>
    </w:p>
    <w:p w14:paraId="779BAA01" w14:textId="77777777" w:rsidR="001E6E32" w:rsidRP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Notificar, formal e tempestivamente, a CONTRATADA sobre as irregularidades observadas no cumprimento deste contrato.</w:t>
      </w:r>
    </w:p>
    <w:p w14:paraId="4745A047" w14:textId="77777777" w:rsidR="001E6E32" w:rsidRPr="001E6E32" w:rsidRDefault="001E6E32" w:rsidP="001E6E32">
      <w:pPr>
        <w:pStyle w:val="Default"/>
        <w:suppressAutoHyphens w:val="0"/>
        <w:autoSpaceDN w:val="0"/>
        <w:adjustRightInd w:val="0"/>
        <w:spacing w:line="276" w:lineRule="auto"/>
        <w:rPr>
          <w:rFonts w:ascii="Arial Narrow" w:hAnsi="Arial Narrow"/>
          <w:b/>
          <w:bCs/>
          <w:sz w:val="28"/>
          <w:szCs w:val="28"/>
        </w:rPr>
      </w:pPr>
    </w:p>
    <w:p w14:paraId="29D5F335" w14:textId="77777777" w:rsidR="001E6E32" w:rsidRP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 xml:space="preserve">Exercer a fiscalização ou o acompanhamento dos trabalhos executados, por intermédio de servidor técnico designado, com autoridade para exercer em nome da CONTRATANTE, toda e qualquer ação de orientação e controle, considerando a natureza do objeto contratado. </w:t>
      </w:r>
    </w:p>
    <w:p w14:paraId="44E232EC" w14:textId="77777777" w:rsidR="001E6E32" w:rsidRPr="001D1362" w:rsidRDefault="001E6E32" w:rsidP="001D1362">
      <w:pPr>
        <w:rPr>
          <w:rFonts w:ascii="Arial Narrow" w:hAnsi="Arial Narrow"/>
          <w:sz w:val="28"/>
          <w:szCs w:val="28"/>
        </w:rPr>
      </w:pPr>
    </w:p>
    <w:p w14:paraId="27686A32" w14:textId="6F44AB2E" w:rsidR="002D1FCF"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Pr>
          <w:rFonts w:ascii="Arial Narrow" w:hAnsi="Arial Narrow"/>
          <w:sz w:val="28"/>
          <w:szCs w:val="28"/>
        </w:rPr>
        <w:t xml:space="preserve"> </w:t>
      </w:r>
      <w:r w:rsidRPr="001E6E32">
        <w:rPr>
          <w:rFonts w:ascii="Arial Narrow" w:hAnsi="Arial Narrow"/>
          <w:sz w:val="28"/>
          <w:szCs w:val="28"/>
        </w:rPr>
        <w:t>Notificar à CONTRATADA, da ocorrência de eventuais imperfeições, falhas, defeitos ou irregularidades constatadas no curso da execução do objeto, fixando-lhe prazos, para as devidas correções e/ou substituições, bem como, certificando-se de que as soluções propostas ou adotadas, sejam as mais adequadas.</w:t>
      </w:r>
    </w:p>
    <w:p w14:paraId="31DC3162" w14:textId="77777777" w:rsidR="001E6E32" w:rsidRDefault="001E6E32" w:rsidP="001E6E32">
      <w:pPr>
        <w:pStyle w:val="PargrafodaLista"/>
        <w:rPr>
          <w:rFonts w:ascii="Arial Narrow" w:hAnsi="Arial Narrow"/>
          <w:sz w:val="28"/>
          <w:szCs w:val="28"/>
        </w:rPr>
      </w:pPr>
    </w:p>
    <w:p w14:paraId="67F39A4E" w14:textId="5ADD784B" w:rsidR="001E6E32" w:rsidRPr="001E6E32" w:rsidRDefault="001E6E32" w:rsidP="007E45A1">
      <w:pPr>
        <w:pStyle w:val="PargrafodaLista"/>
        <w:numPr>
          <w:ilvl w:val="1"/>
          <w:numId w:val="3"/>
        </w:numPr>
        <w:spacing w:after="240"/>
        <w:ind w:left="0" w:firstLine="0"/>
        <w:contextualSpacing/>
        <w:jc w:val="both"/>
        <w:rPr>
          <w:rFonts w:ascii="Arial Narrow" w:hAnsi="Arial Narrow" w:cs="Arial"/>
          <w:b/>
          <w:color w:val="000000"/>
          <w:sz w:val="28"/>
          <w:szCs w:val="28"/>
        </w:rPr>
      </w:pPr>
      <w:r w:rsidRPr="001E6E32">
        <w:rPr>
          <w:rFonts w:ascii="Arial Narrow" w:hAnsi="Arial Narrow" w:cs="Arial"/>
          <w:b/>
          <w:color w:val="000000"/>
          <w:sz w:val="28"/>
          <w:szCs w:val="28"/>
        </w:rPr>
        <w:t xml:space="preserve">São obrigações da </w:t>
      </w:r>
      <w:r>
        <w:rPr>
          <w:rFonts w:ascii="Arial Narrow" w:hAnsi="Arial Narrow" w:cs="Arial"/>
          <w:b/>
          <w:color w:val="000000"/>
          <w:sz w:val="28"/>
          <w:szCs w:val="28"/>
        </w:rPr>
        <w:t>CONTRATADA</w:t>
      </w:r>
      <w:r w:rsidRPr="001E6E32">
        <w:rPr>
          <w:rFonts w:ascii="Arial Narrow" w:hAnsi="Arial Narrow" w:cs="Arial"/>
          <w:b/>
          <w:color w:val="000000"/>
          <w:sz w:val="28"/>
          <w:szCs w:val="28"/>
        </w:rPr>
        <w:t>:</w:t>
      </w:r>
    </w:p>
    <w:p w14:paraId="7244E73C"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Operar como uma organização completa e fornecer serviços de elevada qualidade.</w:t>
      </w:r>
    </w:p>
    <w:p w14:paraId="76DEF59C"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5867D3CB"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Realizar, com seus próprios recursos e/ou mediante a contratação de terceiros, todos os serviços relacionados com o objeto deste contrato, de acordo com as especificações estipuladas pela CONTRATANTE.</w:t>
      </w:r>
    </w:p>
    <w:p w14:paraId="166F98C0"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2234FB46"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Obter a aprovação prévia da CONTRATANTE, por escrito, para assumir despesas de qualquer natureza relacionadas com este contrato.</w:t>
      </w:r>
    </w:p>
    <w:p w14:paraId="5455A71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65986ED0"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Entregar os serviços prestados de acordo com as especificações do Termo de Referência nos endereços das entidades/órgãos envolvidos nesta contratação.</w:t>
      </w:r>
    </w:p>
    <w:p w14:paraId="2B0F509F"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23E01F38"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Manter, durante a execução do contrato, todas as condições de habilitação exigidas na licitação na modalidade que deu origem a este ajuste.</w:t>
      </w:r>
    </w:p>
    <w:p w14:paraId="062BB1D7"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681A7245"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Cumprir a legislação trabalhista com relação a seus empregados e, quando for o caso, com relação aos empregados de terceiros contratados.</w:t>
      </w:r>
    </w:p>
    <w:p w14:paraId="7B279B99" w14:textId="77777777" w:rsidR="000A7D5B" w:rsidRPr="001E6E32" w:rsidRDefault="000A7D5B" w:rsidP="000A7D5B">
      <w:pPr>
        <w:pStyle w:val="Default"/>
        <w:suppressAutoHyphens w:val="0"/>
        <w:autoSpaceDN w:val="0"/>
        <w:adjustRightInd w:val="0"/>
        <w:spacing w:line="276" w:lineRule="auto"/>
        <w:jc w:val="both"/>
        <w:rPr>
          <w:rFonts w:ascii="Arial Narrow" w:hAnsi="Arial Narrow"/>
          <w:sz w:val="28"/>
          <w:szCs w:val="28"/>
        </w:rPr>
      </w:pPr>
    </w:p>
    <w:p w14:paraId="599EB37B"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Apresentar, quando solicitado pela CONTRATANTE, a comprovação de estarem sendo satisfeitos todos os seus encargos e obrigações trabalhistas, previdenciários e fiscais.</w:t>
      </w:r>
    </w:p>
    <w:p w14:paraId="3764E71F"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38585D89"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Responder perante a CONTRATANTE e terceiros por eventuais prejuízos e danos decorrentes de sua demora ou de sua omissão, na condução dos serviços de sua responsabilidade, ou por erro seu em quaisquer serviços objeto deste contrato.</w:t>
      </w:r>
    </w:p>
    <w:p w14:paraId="5F6BF4B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3109212B"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Responsabilizar-se por todas as despesas ordinárias, diretas e indiretas, tributos e/ou encargos incidentes, ou que venham a incidir sobre a execução do objeto, competindo inclusive àquelas decorrentes de suas atividades, de seus profissionais e de sua estrutura (física, organizacional, comportamental ou tecnológica), ou ainda, junto à órgãos de serviços públicos, entidades e/ou outras empresas de terceiros, em parceria ou não, assim entendidas todas que se façam necessárias ao cumprimento integral de suas obrigações, em decorrência da contratação. </w:t>
      </w:r>
    </w:p>
    <w:p w14:paraId="696AFE7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464A44A4"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Solicitar a presença imediata da CONTRATANTE, em caso de acidentes durante a execução do objeto contratado, que ocasionem ou não, danos pessoais e/ou materiais, em bens do CONTRATANTE ou de terceiros, exceto os acidentes de pequena monta. </w:t>
      </w:r>
    </w:p>
    <w:p w14:paraId="700ADEEC"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2A380F23"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Manter as equipes operacionais, técnicas e/ou administrativas, convenientemente uniformizadas e com identificação pessoal.</w:t>
      </w:r>
    </w:p>
    <w:p w14:paraId="772013C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574ADB90"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Conduzir os trabalhos em estrita observância aos preceitos e requisitos da legislação Federal, Estadual e/ou Municipal, cumprindo continuamente as determinações dos Poderes Públicos. </w:t>
      </w:r>
    </w:p>
    <w:p w14:paraId="0752C65C"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6DD60936" w14:textId="77777777" w:rsidR="001E6E32" w:rsidRDefault="001E6E32" w:rsidP="007E45A1">
      <w:pPr>
        <w:pStyle w:val="Default"/>
        <w:numPr>
          <w:ilvl w:val="2"/>
          <w:numId w:val="3"/>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Manter absoluto sigilo, sobre quaisquer informações provenientes da execução do objeto contratado, obrigando-se a tratar como segredos comerciais e confidenciais, todas as demais informações internas da CONTRATANTE, a que tiver conhecimento, por ocasião do seu privilégio de CONTRATADA. </w:t>
      </w:r>
    </w:p>
    <w:p w14:paraId="389639E0" w14:textId="77777777" w:rsidR="00AB1855" w:rsidRDefault="00AB1855"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58CB550A" w:rsidR="00886233" w:rsidRPr="008D3A7F" w:rsidRDefault="001D1362"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19</w:t>
      </w:r>
      <w:r w:rsidR="0087352D" w:rsidRPr="008D3A7F">
        <w:rPr>
          <w:rFonts w:ascii="Arial Narrow" w:hAnsi="Arial Narrow" w:cstheme="minorHAnsi"/>
          <w:b/>
          <w:sz w:val="28"/>
          <w:szCs w:val="28"/>
        </w:rPr>
        <w:t>.</w:t>
      </w:r>
      <w:r w:rsidR="001929AB" w:rsidRPr="008D3A7F">
        <w:rPr>
          <w:rFonts w:ascii="Arial Narrow" w:hAnsi="Arial Narrow" w:cstheme="minorHAnsi"/>
          <w:b/>
          <w:sz w:val="28"/>
          <w:szCs w:val="28"/>
        </w:rPr>
        <w:tab/>
        <w:t>-</w:t>
      </w:r>
      <w:r w:rsidR="001929AB" w:rsidRPr="008D3A7F">
        <w:rPr>
          <w:rFonts w:ascii="Arial Narrow" w:hAnsi="Arial Narrow" w:cstheme="minorHAnsi"/>
          <w:b/>
          <w:sz w:val="28"/>
          <w:szCs w:val="28"/>
        </w:rPr>
        <w:tab/>
      </w:r>
      <w:r w:rsidR="00886233" w:rsidRPr="008D3A7F">
        <w:rPr>
          <w:rFonts w:ascii="Arial Narrow" w:hAnsi="Arial Narrow" w:cstheme="minorHAnsi"/>
          <w:b/>
          <w:sz w:val="28"/>
          <w:szCs w:val="28"/>
        </w:rPr>
        <w:t>DO PREÇO</w:t>
      </w:r>
      <w:r w:rsidR="002D1FCF"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002D1FCF"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46AC0468" w:rsidR="00886233" w:rsidRPr="008D3A7F"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19</w:t>
      </w:r>
      <w:r w:rsidR="00886233" w:rsidRPr="008D3A7F">
        <w:rPr>
          <w:rFonts w:ascii="Arial Narrow" w:hAnsi="Arial Narrow" w:cstheme="minorHAnsi"/>
          <w:b/>
          <w:sz w:val="28"/>
          <w:szCs w:val="28"/>
        </w:rPr>
        <w:t>.1</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641368A4"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251B7AC1" w:rsidR="00886233" w:rsidRPr="008D3A7F"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19</w:t>
      </w:r>
      <w:r w:rsidR="0087352D" w:rsidRPr="008D3A7F">
        <w:rPr>
          <w:rFonts w:ascii="Arial Narrow" w:hAnsi="Arial Narrow" w:cstheme="minorHAnsi"/>
          <w:b/>
          <w:sz w:val="28"/>
          <w:szCs w:val="28"/>
        </w:rPr>
        <w:t>.2.</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00886233"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00886233"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00886233" w:rsidRPr="008D3A7F">
        <w:rPr>
          <w:rFonts w:ascii="Arial Narrow" w:hAnsi="Arial Narrow" w:cstheme="minorHAnsi"/>
          <w:sz w:val="28"/>
          <w:szCs w:val="28"/>
        </w:rPr>
        <w:t>.</w:t>
      </w:r>
    </w:p>
    <w:p w14:paraId="3573F29E" w14:textId="77777777" w:rsidR="00F65D55" w:rsidRPr="008D3A7F"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1BE7F858" w:rsidR="00886233" w:rsidRPr="008D3A7F"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19</w:t>
      </w:r>
      <w:r w:rsidR="00886233"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00886233"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00886233"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00886233" w:rsidRPr="008D3A7F">
        <w:rPr>
          <w:rFonts w:ascii="Arial Narrow" w:hAnsi="Arial Narrow" w:cstheme="minorHAnsi"/>
          <w:sz w:val="28"/>
          <w:szCs w:val="28"/>
        </w:rPr>
        <w:t xml:space="preserve">a </w:t>
      </w:r>
      <w:r w:rsidR="00CA336F" w:rsidRPr="008D3A7F">
        <w:rPr>
          <w:rFonts w:ascii="Arial Narrow" w:hAnsi="Arial Narrow" w:cstheme="minorHAnsi"/>
          <w:sz w:val="28"/>
          <w:szCs w:val="28"/>
        </w:rPr>
        <w:t xml:space="preserve">Secretaria Municipal de </w:t>
      </w:r>
      <w:r w:rsidR="00AB1855">
        <w:rPr>
          <w:rFonts w:ascii="Arial Narrow" w:hAnsi="Arial Narrow" w:cstheme="minorHAnsi"/>
          <w:sz w:val="28"/>
          <w:szCs w:val="28"/>
        </w:rPr>
        <w:t>Planejamento e Finanças</w:t>
      </w:r>
      <w:r w:rsidR="00886233" w:rsidRPr="008D3A7F">
        <w:rPr>
          <w:rFonts w:ascii="Arial Narrow" w:hAnsi="Arial Narrow" w:cstheme="minorHAnsi"/>
          <w:sz w:val="28"/>
          <w:szCs w:val="28"/>
        </w:rPr>
        <w:t>, devidamente acompanhada de documentos que comprovem a procedência do pedido.</w:t>
      </w:r>
    </w:p>
    <w:p w14:paraId="4B2F9BCA" w14:textId="77777777" w:rsidR="00FF7626" w:rsidRPr="008D3A7F"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00F7D8FE" w:rsidR="00886233" w:rsidRPr="008D3A7F"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19</w:t>
      </w:r>
      <w:r w:rsidR="00886233"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712601B9" w14:textId="6991B273" w:rsidR="00886233" w:rsidRPr="008D3A7F"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19</w:t>
      </w:r>
      <w:r w:rsidR="0087352D" w:rsidRPr="008D3A7F">
        <w:rPr>
          <w:rFonts w:ascii="Arial Narrow" w:hAnsi="Arial Narrow" w:cstheme="minorHAnsi"/>
          <w:b/>
          <w:sz w:val="28"/>
          <w:szCs w:val="28"/>
        </w:rPr>
        <w:t>.5.</w:t>
      </w:r>
      <w:r w:rsidR="0087352D" w:rsidRPr="008D3A7F">
        <w:rPr>
          <w:rFonts w:ascii="Arial Narrow" w:hAnsi="Arial Narrow" w:cstheme="minorHAnsi"/>
          <w:bCs/>
          <w:sz w:val="28"/>
          <w:szCs w:val="28"/>
        </w:rPr>
        <w:t xml:space="preserve"> Q</w:t>
      </w:r>
      <w:r w:rsidR="00886233"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a </w:t>
      </w:r>
      <w:r w:rsidR="00CA336F" w:rsidRPr="008D3A7F">
        <w:rPr>
          <w:rFonts w:ascii="Arial Narrow" w:hAnsi="Arial Narrow" w:cstheme="minorHAnsi"/>
          <w:sz w:val="28"/>
          <w:szCs w:val="28"/>
        </w:rPr>
        <w:t xml:space="preserve">Secretaria Municipal de </w:t>
      </w:r>
      <w:r w:rsidR="00AB1855">
        <w:rPr>
          <w:rFonts w:ascii="Arial Narrow" w:hAnsi="Arial Narrow" w:cstheme="minorHAnsi"/>
          <w:sz w:val="28"/>
          <w:szCs w:val="28"/>
        </w:rPr>
        <w:t>Planejamento e Finanças</w:t>
      </w:r>
      <w:r w:rsidR="00AB1855" w:rsidRPr="008D3A7F">
        <w:rPr>
          <w:rFonts w:ascii="Arial Narrow" w:hAnsi="Arial Narrow" w:cstheme="minorHAnsi"/>
          <w:sz w:val="28"/>
          <w:szCs w:val="28"/>
        </w:rPr>
        <w:t xml:space="preserve"> </w:t>
      </w:r>
      <w:r w:rsidR="00886233" w:rsidRPr="008D3A7F">
        <w:rPr>
          <w:rFonts w:ascii="Arial Narrow" w:hAnsi="Arial Narrow" w:cstheme="minorHAnsi"/>
          <w:sz w:val="28"/>
          <w:szCs w:val="28"/>
        </w:rPr>
        <w:t>poderá liberar o fornecedor do compromisso assumido, sem aplicação da penalidade, se confirmada à veracidade dos motivos e comprovantes apresentados, e se a comunicação anteceder o pedido de fornecimento.</w:t>
      </w:r>
    </w:p>
    <w:p w14:paraId="25233F5C" w14:textId="77777777" w:rsidR="0087352D"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p>
    <w:p w14:paraId="5A1D101D" w14:textId="2F970FB5" w:rsidR="00886233" w:rsidRPr="008D3A7F"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19</w:t>
      </w:r>
      <w:r w:rsidR="0087352D" w:rsidRPr="008D3A7F">
        <w:rPr>
          <w:rFonts w:ascii="Arial Narrow" w:hAnsi="Arial Narrow" w:cstheme="minorHAnsi"/>
          <w:b/>
          <w:sz w:val="28"/>
          <w:szCs w:val="28"/>
        </w:rPr>
        <w:t>.6.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w:t>
      </w:r>
      <w:r w:rsidR="0087352D"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80016C2"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AC5E67A" w:rsidR="00886233" w:rsidRPr="008D3A7F"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19</w:t>
      </w:r>
      <w:r w:rsidR="0087352D" w:rsidRPr="008D3A7F">
        <w:rPr>
          <w:rFonts w:ascii="Arial Narrow" w:hAnsi="Arial Narrow" w:cstheme="minorHAnsi"/>
          <w:b/>
          <w:sz w:val="28"/>
          <w:szCs w:val="28"/>
        </w:rPr>
        <w:t>.7.</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00886233" w:rsidRPr="008D3A7F">
        <w:rPr>
          <w:rFonts w:ascii="Arial Narrow" w:hAnsi="Arial Narrow" w:cstheme="minorHAnsi"/>
          <w:sz w:val="28"/>
          <w:szCs w:val="28"/>
        </w:rPr>
        <w:t>para determinado item.</w:t>
      </w:r>
    </w:p>
    <w:p w14:paraId="1007CC83"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103BE6E" w14:textId="320D7F12" w:rsidR="008F1841" w:rsidRPr="008D3A7F" w:rsidRDefault="001D1362"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19</w:t>
      </w:r>
      <w:r w:rsidR="002D1FCF"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até 30 (trinta) dias após a entrega dos produtos, de acordo com os quantitativos entregues, e mediante a 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17AD6DA3" w14:textId="77777777" w:rsidR="002D1FCF" w:rsidRPr="008D3A7F"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3EDCFC57" w:rsidR="008F1841" w:rsidRPr="008D3A7F" w:rsidRDefault="001D1362"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Pr>
          <w:rFonts w:ascii="Arial Narrow" w:hAnsi="Arial Narrow" w:cstheme="minorHAnsi"/>
          <w:b/>
          <w:sz w:val="28"/>
          <w:szCs w:val="28"/>
        </w:rPr>
        <w:t>19</w:t>
      </w:r>
      <w:r w:rsidR="0087352D" w:rsidRPr="008D3A7F">
        <w:rPr>
          <w:rFonts w:ascii="Arial Narrow" w:hAnsi="Arial Narrow" w:cstheme="minorHAnsi"/>
          <w:b/>
          <w:bCs/>
          <w:sz w:val="28"/>
          <w:szCs w:val="28"/>
        </w:rPr>
        <w:t>.9.</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caso de devolução da Nota Fiscal/Fatura para correção, o prazo para pagamento passará a fluir após a sua reapresentação.</w:t>
      </w:r>
    </w:p>
    <w:p w14:paraId="6E216BCE" w14:textId="77777777" w:rsidR="008F1841" w:rsidRPr="008D3A7F"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4E32F7B3" w:rsidR="008F1841" w:rsidRPr="003F10F6" w:rsidRDefault="001D1362"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Pr>
          <w:rFonts w:ascii="Arial Narrow" w:hAnsi="Arial Narrow" w:cstheme="minorHAnsi"/>
          <w:b/>
          <w:sz w:val="28"/>
          <w:szCs w:val="28"/>
        </w:rPr>
        <w:t>19</w:t>
      </w:r>
      <w:r w:rsidR="0087352D" w:rsidRPr="008D3A7F">
        <w:rPr>
          <w:rFonts w:ascii="Arial Narrow" w:hAnsi="Arial Narrow" w:cstheme="minorHAnsi"/>
          <w:b/>
          <w:bCs/>
          <w:sz w:val="28"/>
          <w:szCs w:val="28"/>
        </w:rPr>
        <w:t>.10.</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008F1841"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57FE8144" w:rsidR="001929AB" w:rsidRPr="003F10F6" w:rsidRDefault="001D1362"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20</w:t>
      </w:r>
      <w:r w:rsidR="0087352D">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PENALIDADES E MULTAS</w:t>
      </w:r>
      <w:r w:rsidR="0087352D">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49D74DF" w14:textId="224A7B6B" w:rsidR="00A838D2" w:rsidRPr="009B113A" w:rsidRDefault="001D1362" w:rsidP="00A838D2">
      <w:pPr>
        <w:pStyle w:val="Nivel2"/>
        <w:numPr>
          <w:ilvl w:val="1"/>
          <w:numId w:val="0"/>
        </w:numPr>
        <w:rPr>
          <w:rFonts w:ascii="Arial Narrow" w:hAnsi="Arial Narrow"/>
          <w:color w:val="auto"/>
          <w:sz w:val="28"/>
          <w:szCs w:val="28"/>
        </w:rPr>
      </w:pPr>
      <w:r>
        <w:rPr>
          <w:rFonts w:ascii="Arial Narrow" w:hAnsi="Arial Narrow" w:cstheme="minorHAnsi"/>
          <w:b/>
          <w:sz w:val="28"/>
          <w:szCs w:val="28"/>
        </w:rPr>
        <w:t>20</w:t>
      </w:r>
      <w:r w:rsidR="00A838D2">
        <w:rPr>
          <w:rFonts w:ascii="Arial Narrow" w:hAnsi="Arial Narrow"/>
          <w:b/>
          <w:bCs/>
          <w:color w:val="auto"/>
          <w:sz w:val="28"/>
          <w:szCs w:val="28"/>
        </w:rPr>
        <w:t>.</w:t>
      </w:r>
      <w:r w:rsidR="00A838D2" w:rsidRPr="009B113A">
        <w:rPr>
          <w:rFonts w:ascii="Arial Narrow" w:hAnsi="Arial Narrow"/>
          <w:b/>
          <w:bCs/>
          <w:color w:val="auto"/>
          <w:sz w:val="28"/>
          <w:szCs w:val="28"/>
        </w:rPr>
        <w:t>1.</w:t>
      </w:r>
      <w:r w:rsidR="00A838D2" w:rsidRPr="009B113A">
        <w:rPr>
          <w:rFonts w:ascii="Arial Narrow" w:hAnsi="Arial Narrow"/>
          <w:color w:val="auto"/>
          <w:sz w:val="28"/>
          <w:szCs w:val="28"/>
        </w:rPr>
        <w:t xml:space="preserve"> Comete infração administrativa, nos termos da </w:t>
      </w:r>
      <w:hyperlink r:id="rId15" w:history="1">
        <w:r w:rsidR="00A838D2" w:rsidRPr="009B113A">
          <w:rPr>
            <w:rStyle w:val="Hyperlink"/>
            <w:rFonts w:ascii="Arial Narrow" w:hAnsi="Arial Narrow"/>
            <w:color w:val="auto"/>
            <w:sz w:val="28"/>
            <w:szCs w:val="28"/>
          </w:rPr>
          <w:t>Lei nº 14.133, de 2021</w:t>
        </w:r>
      </w:hyperlink>
      <w:r w:rsidR="00A838D2" w:rsidRPr="009B113A">
        <w:rPr>
          <w:rFonts w:ascii="Arial Narrow" w:hAnsi="Arial Narrow"/>
          <w:color w:val="auto"/>
          <w:sz w:val="28"/>
          <w:szCs w:val="28"/>
        </w:rPr>
        <w:t>, o contratado que:</w:t>
      </w:r>
    </w:p>
    <w:p w14:paraId="57997BBB" w14:textId="77777777" w:rsidR="00A838D2" w:rsidRPr="009B113A" w:rsidRDefault="00A838D2" w:rsidP="007E45A1">
      <w:pPr>
        <w:numPr>
          <w:ilvl w:val="2"/>
          <w:numId w:val="6"/>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parcial do contrato;</w:t>
      </w:r>
    </w:p>
    <w:p w14:paraId="362CA45A" w14:textId="77777777" w:rsidR="00A838D2" w:rsidRPr="009B113A" w:rsidRDefault="00A838D2" w:rsidP="007E45A1">
      <w:pPr>
        <w:numPr>
          <w:ilvl w:val="2"/>
          <w:numId w:val="6"/>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parcial do contrato que cause grave dano à Administração ou ao funcionamento dos serviços públicos ou ao interesse coletivo;</w:t>
      </w:r>
    </w:p>
    <w:p w14:paraId="69A9EE5A" w14:textId="77777777" w:rsidR="00A838D2" w:rsidRPr="009B113A" w:rsidRDefault="00A838D2" w:rsidP="007E45A1">
      <w:pPr>
        <w:numPr>
          <w:ilvl w:val="2"/>
          <w:numId w:val="6"/>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total do contrato;</w:t>
      </w:r>
    </w:p>
    <w:p w14:paraId="3729F4D9" w14:textId="77777777" w:rsidR="00A838D2" w:rsidRPr="009B113A" w:rsidRDefault="00A838D2" w:rsidP="007E45A1">
      <w:pPr>
        <w:numPr>
          <w:ilvl w:val="2"/>
          <w:numId w:val="6"/>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ensejar o retardamento da execução ou da entrega do objeto da contratação sem motivo justificado;</w:t>
      </w:r>
    </w:p>
    <w:p w14:paraId="5FA2EFDD" w14:textId="77777777" w:rsidR="00A838D2" w:rsidRPr="009B113A" w:rsidRDefault="00A838D2" w:rsidP="007E45A1">
      <w:pPr>
        <w:numPr>
          <w:ilvl w:val="2"/>
          <w:numId w:val="6"/>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apresentar documentação falsa ou prestar declaração falsa durante a execução do contrato;</w:t>
      </w:r>
    </w:p>
    <w:p w14:paraId="08D8D29F" w14:textId="77777777" w:rsidR="00A838D2" w:rsidRPr="009B113A" w:rsidRDefault="00A838D2" w:rsidP="007E45A1">
      <w:pPr>
        <w:numPr>
          <w:ilvl w:val="2"/>
          <w:numId w:val="6"/>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praticar ato fraudulento na execução do contrato;</w:t>
      </w:r>
    </w:p>
    <w:p w14:paraId="0114CF5E" w14:textId="77777777" w:rsidR="00A838D2" w:rsidRPr="009B113A" w:rsidRDefault="00A838D2" w:rsidP="007E45A1">
      <w:pPr>
        <w:numPr>
          <w:ilvl w:val="2"/>
          <w:numId w:val="6"/>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comportar-se de modo inidôneo ou cometer fraude de qualquer natureza;</w:t>
      </w:r>
    </w:p>
    <w:p w14:paraId="16640611" w14:textId="77777777" w:rsidR="00A838D2" w:rsidRPr="009B113A" w:rsidRDefault="00A838D2" w:rsidP="007E45A1">
      <w:pPr>
        <w:numPr>
          <w:ilvl w:val="2"/>
          <w:numId w:val="6"/>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 xml:space="preserve">praticar ato lesivo previsto no </w:t>
      </w:r>
      <w:hyperlink r:id="rId16" w:anchor="art5" w:history="1">
        <w:r w:rsidRPr="009B113A">
          <w:rPr>
            <w:rStyle w:val="Hyperlink"/>
            <w:rFonts w:ascii="Arial Narrow" w:eastAsia="Arial" w:hAnsi="Arial Narrow" w:cs="Arial"/>
            <w:color w:val="auto"/>
            <w:sz w:val="28"/>
            <w:szCs w:val="28"/>
          </w:rPr>
          <w:t>art. 5º da Lei nº 12.846, de 1º de agosto de 2013</w:t>
        </w:r>
      </w:hyperlink>
      <w:r w:rsidRPr="009B113A">
        <w:rPr>
          <w:rFonts w:ascii="Arial Narrow" w:eastAsia="Arial" w:hAnsi="Arial Narrow" w:cs="Arial"/>
          <w:sz w:val="28"/>
          <w:szCs w:val="28"/>
        </w:rPr>
        <w:t>.</w:t>
      </w:r>
    </w:p>
    <w:p w14:paraId="16498781" w14:textId="37D1964A" w:rsidR="00A838D2" w:rsidRPr="009B113A" w:rsidRDefault="001D1362" w:rsidP="00A838D2">
      <w:pPr>
        <w:pStyle w:val="Nivel2"/>
        <w:numPr>
          <w:ilvl w:val="1"/>
          <w:numId w:val="0"/>
        </w:numPr>
        <w:rPr>
          <w:rFonts w:ascii="Arial Narrow" w:hAnsi="Arial Narrow"/>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.2.</w:t>
      </w:r>
      <w:r w:rsidR="00A838D2">
        <w:rPr>
          <w:rFonts w:ascii="Arial Narrow" w:hAnsi="Arial Narrow"/>
          <w:color w:val="auto"/>
          <w:sz w:val="28"/>
          <w:szCs w:val="28"/>
        </w:rPr>
        <w:t xml:space="preserve"> </w:t>
      </w:r>
      <w:r w:rsidR="00A838D2" w:rsidRPr="009B113A">
        <w:rPr>
          <w:rFonts w:ascii="Arial Narrow" w:hAnsi="Arial Narrow"/>
          <w:color w:val="auto"/>
          <w:sz w:val="28"/>
          <w:szCs w:val="28"/>
        </w:rPr>
        <w:t>Serão aplicadas ao contratado que incorrer nas infrações acima descritas as seguintes sanções:</w:t>
      </w:r>
    </w:p>
    <w:p w14:paraId="1DE0303A" w14:textId="77777777" w:rsidR="00A838D2" w:rsidRPr="009B113A" w:rsidRDefault="00A838D2" w:rsidP="007E45A1">
      <w:pPr>
        <w:pStyle w:val="PargrafodaLista"/>
        <w:numPr>
          <w:ilvl w:val="0"/>
          <w:numId w:val="7"/>
        </w:numPr>
        <w:suppressAutoHyphens/>
        <w:spacing w:before="120" w:after="120" w:line="276" w:lineRule="auto"/>
        <w:ind w:left="426"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Advertência</w:t>
      </w:r>
      <w:r w:rsidRPr="009B113A">
        <w:rPr>
          <w:rFonts w:ascii="Arial Narrow" w:eastAsia="Arial" w:hAnsi="Arial Narrow" w:cs="Arial"/>
          <w:sz w:val="28"/>
          <w:szCs w:val="28"/>
        </w:rPr>
        <w:t>, quando o contratado der causa à inexecução parcial do contrato, sempre que não se justificar a imposição de penalidade mais grave (</w:t>
      </w:r>
      <w:hyperlink r:id="rId17" w:anchor="art156§2" w:history="1">
        <w:r w:rsidRPr="009B113A">
          <w:rPr>
            <w:rStyle w:val="Hyperlink"/>
            <w:rFonts w:ascii="Arial Narrow" w:eastAsia="Arial" w:hAnsi="Arial Narrow" w:cs="Arial"/>
            <w:color w:val="auto"/>
            <w:sz w:val="28"/>
            <w:szCs w:val="28"/>
          </w:rPr>
          <w:t>art. 156, §2º, da Lei nº 14.133, de 2021</w:t>
        </w:r>
      </w:hyperlink>
      <w:r w:rsidRPr="009B113A">
        <w:rPr>
          <w:rFonts w:ascii="Arial Narrow" w:eastAsia="Arial" w:hAnsi="Arial Narrow" w:cs="Arial"/>
          <w:sz w:val="28"/>
          <w:szCs w:val="28"/>
        </w:rPr>
        <w:t>);</w:t>
      </w:r>
    </w:p>
    <w:p w14:paraId="3CA6E06C" w14:textId="77777777" w:rsidR="00A838D2" w:rsidRPr="009B113A" w:rsidRDefault="00A838D2" w:rsidP="007E45A1">
      <w:pPr>
        <w:pStyle w:val="PargrafodaLista"/>
        <w:numPr>
          <w:ilvl w:val="0"/>
          <w:numId w:val="7"/>
        </w:numPr>
        <w:suppressAutoHyphens/>
        <w:spacing w:before="120" w:after="120" w:line="276" w:lineRule="auto"/>
        <w:ind w:left="426"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Impedimento de licitar e contratar</w:t>
      </w:r>
      <w:r w:rsidRPr="009B113A">
        <w:rPr>
          <w:rFonts w:ascii="Arial Narrow" w:eastAsia="Arial" w:hAnsi="Arial Narrow" w:cs="Arial"/>
          <w:sz w:val="28"/>
          <w:szCs w:val="28"/>
        </w:rPr>
        <w:t>, quando praticadas as condutas descritas nas alíneas “b”, “c” e “d” do subitem acima deste Contrato, sempre que não se justificar a imposição de penalidade mais grave (</w:t>
      </w:r>
      <w:hyperlink r:id="rId18" w:anchor="art156§4" w:history="1">
        <w:r w:rsidRPr="009B113A">
          <w:rPr>
            <w:rStyle w:val="Hyperlink"/>
            <w:rFonts w:ascii="Arial Narrow" w:eastAsia="Arial" w:hAnsi="Arial Narrow" w:cs="Arial"/>
            <w:color w:val="auto"/>
            <w:sz w:val="28"/>
            <w:szCs w:val="28"/>
          </w:rPr>
          <w:t>art. 156, § 4º, da Lei nº 14.133, de 2021</w:t>
        </w:r>
      </w:hyperlink>
      <w:r w:rsidRPr="009B113A">
        <w:rPr>
          <w:rFonts w:ascii="Arial Narrow" w:eastAsia="Arial" w:hAnsi="Arial Narrow" w:cs="Arial"/>
          <w:sz w:val="28"/>
          <w:szCs w:val="28"/>
        </w:rPr>
        <w:t>);</w:t>
      </w:r>
    </w:p>
    <w:p w14:paraId="68FC6C08" w14:textId="77777777" w:rsidR="00A838D2" w:rsidRPr="009B113A" w:rsidRDefault="00A838D2" w:rsidP="007E45A1">
      <w:pPr>
        <w:pStyle w:val="PargrafodaLista"/>
        <w:numPr>
          <w:ilvl w:val="0"/>
          <w:numId w:val="7"/>
        </w:numPr>
        <w:suppressAutoHyphens/>
        <w:spacing w:before="120" w:after="120" w:line="276" w:lineRule="auto"/>
        <w:ind w:left="426"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Declaração de inidoneidade para licitar e contratar</w:t>
      </w:r>
      <w:r w:rsidRPr="009B113A">
        <w:rPr>
          <w:rFonts w:ascii="Arial Narrow" w:eastAsia="Arial" w:hAnsi="Arial Narrow" w:cs="Arial"/>
          <w:sz w:val="28"/>
          <w:szCs w:val="28"/>
        </w:rPr>
        <w:t>, quando praticadas as condutas descritas nas alíneas “e”, “f”, “g” e “h” do subitem acima deste Contrato, bem como nas alíneas “b”, “c” e “d”, que justifiquem a imposição de penalidade mais grave (</w:t>
      </w:r>
      <w:hyperlink r:id="rId19" w:anchor="art156§5" w:history="1">
        <w:r w:rsidRPr="009B113A">
          <w:rPr>
            <w:rStyle w:val="Hyperlink"/>
            <w:rFonts w:ascii="Arial Narrow" w:eastAsia="Arial" w:hAnsi="Arial Narrow" w:cs="Arial"/>
            <w:color w:val="auto"/>
            <w:sz w:val="28"/>
            <w:szCs w:val="28"/>
          </w:rPr>
          <w:t>art. 156, §5º, da Lei nº 14.133, de 2021</w:t>
        </w:r>
      </w:hyperlink>
      <w:r w:rsidRPr="009B113A">
        <w:rPr>
          <w:rFonts w:ascii="Arial Narrow" w:eastAsia="Arial" w:hAnsi="Arial Narrow" w:cs="Arial"/>
          <w:sz w:val="28"/>
          <w:szCs w:val="28"/>
        </w:rPr>
        <w:t>).</w:t>
      </w:r>
    </w:p>
    <w:p w14:paraId="36C95A81" w14:textId="77777777" w:rsidR="00A838D2" w:rsidRPr="009B113A" w:rsidRDefault="00A838D2" w:rsidP="007E45A1">
      <w:pPr>
        <w:pStyle w:val="PargrafodaLista"/>
        <w:numPr>
          <w:ilvl w:val="0"/>
          <w:numId w:val="7"/>
        </w:numPr>
        <w:suppressAutoHyphens/>
        <w:spacing w:before="120" w:after="120" w:line="276" w:lineRule="auto"/>
        <w:ind w:left="426"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Multa:</w:t>
      </w:r>
    </w:p>
    <w:p w14:paraId="65A1DA68" w14:textId="77777777" w:rsidR="00A838D2" w:rsidRDefault="00A838D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Moratória de 0,5% por dia de atraso injustificado sobre o valor da parcela inadimplida, até o limite de até o limite de 10% do valor empenhado;</w:t>
      </w:r>
    </w:p>
    <w:p w14:paraId="0D44B5EE" w14:textId="77777777" w:rsidR="00A838D2" w:rsidRPr="009B113A" w:rsidRDefault="00A838D2" w:rsidP="00A838D2">
      <w:pPr>
        <w:suppressAutoHyphens/>
        <w:spacing w:before="120" w:after="120"/>
        <w:ind w:left="567"/>
        <w:contextualSpacing/>
        <w:jc w:val="both"/>
        <w:rPr>
          <w:rFonts w:ascii="Arial Narrow" w:eastAsia="Arial" w:hAnsi="Arial Narrow" w:cs="Arial"/>
          <w:sz w:val="28"/>
          <w:szCs w:val="28"/>
        </w:rPr>
      </w:pPr>
    </w:p>
    <w:p w14:paraId="20041F63" w14:textId="77777777" w:rsidR="00A838D2" w:rsidRPr="009B113A" w:rsidRDefault="00A838D2" w:rsidP="007E45A1">
      <w:pPr>
        <w:pStyle w:val="PargrafodaLista"/>
        <w:numPr>
          <w:ilvl w:val="2"/>
          <w:numId w:val="7"/>
        </w:numPr>
        <w:suppressAutoHyphens/>
        <w:spacing w:before="120" w:after="120" w:line="276" w:lineRule="auto"/>
        <w:ind w:left="1418" w:firstLine="0"/>
        <w:contextualSpacing/>
        <w:jc w:val="both"/>
        <w:rPr>
          <w:rFonts w:ascii="Arial Narrow" w:eastAsia="Arial" w:hAnsi="Arial Narrow" w:cs="Arial"/>
          <w:sz w:val="28"/>
          <w:szCs w:val="28"/>
        </w:rPr>
      </w:pPr>
      <w:r w:rsidRPr="009B113A">
        <w:rPr>
          <w:rFonts w:ascii="Arial Narrow" w:eastAsia="Arial" w:hAnsi="Arial Narrow" w:cs="Arial"/>
          <w:i/>
          <w:iCs/>
          <w:sz w:val="28"/>
          <w:szCs w:val="28"/>
        </w:rPr>
        <w:t xml:space="preserve">O atraso superior a 20 (vinte) dias autoriza a Administração a promover a extinção do contrato por descumprimento ou cumprimento irregular de suas cláusulas, conforme dispõe o inciso I do art. 137 da Lei n. 14.133, de 2021. </w:t>
      </w:r>
    </w:p>
    <w:p w14:paraId="5934EE15" w14:textId="77777777" w:rsidR="00A838D2" w:rsidRDefault="00A838D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Compensatória, para as infrações descritas nas alíneas “e” a “h” do subitem 12.1, de 0,5% a 10% do valor do Contrato.</w:t>
      </w:r>
    </w:p>
    <w:p w14:paraId="5E9E82A7" w14:textId="7888863C" w:rsidR="00A838D2" w:rsidRPr="009B113A" w:rsidRDefault="00A838D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 xml:space="preserve">Compensatória, para a inexecução total do contrato prevista na alínea “c” do subitem </w:t>
      </w:r>
      <w:r w:rsidR="001D1362" w:rsidRPr="001D1362">
        <w:rPr>
          <w:rFonts w:ascii="Arial Narrow" w:hAnsi="Arial Narrow" w:cstheme="minorHAnsi"/>
          <w:bCs/>
          <w:sz w:val="28"/>
          <w:szCs w:val="28"/>
        </w:rPr>
        <w:t>20</w:t>
      </w:r>
      <w:r w:rsidRPr="009B113A">
        <w:rPr>
          <w:rFonts w:ascii="Arial Narrow" w:eastAsia="Arial" w:hAnsi="Arial Narrow" w:cs="Arial"/>
          <w:sz w:val="28"/>
          <w:szCs w:val="28"/>
        </w:rPr>
        <w:t xml:space="preserve">.1, de 0,5% a 10% do valor do Contrato. </w:t>
      </w:r>
    </w:p>
    <w:p w14:paraId="02073782" w14:textId="77777777" w:rsidR="00A838D2" w:rsidRPr="009B113A" w:rsidRDefault="00A838D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infração descrita na alínea “b” do subitem 12.1, a multa será de 0,5% a 10% do valor do Contrato.</w:t>
      </w:r>
    </w:p>
    <w:p w14:paraId="69E92CD9" w14:textId="77777777" w:rsidR="00A838D2" w:rsidRPr="009B113A" w:rsidRDefault="00A838D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infrações descritas na alínea “d” do subitem 12.1, a multa será de 0,5% a 10% do valor do Contrato.</w:t>
      </w:r>
    </w:p>
    <w:p w14:paraId="316A6AA2" w14:textId="77777777" w:rsidR="00A838D2" w:rsidRPr="009B113A" w:rsidRDefault="00A838D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a infração descrita na alínea “a” do subitem 12.1, a multa será de 0,5% a 10% do valor do Contrato.</w:t>
      </w:r>
    </w:p>
    <w:p w14:paraId="5A89A59D" w14:textId="1C05E2F5" w:rsidR="00A838D2" w:rsidRPr="009B113A" w:rsidRDefault="001D1362" w:rsidP="00A838D2">
      <w:pPr>
        <w:pStyle w:val="Nivel2"/>
        <w:numPr>
          <w:ilvl w:val="1"/>
          <w:numId w:val="0"/>
        </w:numPr>
        <w:rPr>
          <w:rFonts w:ascii="Arial Narrow" w:hAnsi="Arial Narrow"/>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.3</w:t>
      </w:r>
      <w:r w:rsidR="00A838D2">
        <w:rPr>
          <w:rFonts w:ascii="Arial Narrow" w:hAnsi="Arial Narrow"/>
          <w:color w:val="auto"/>
          <w:sz w:val="28"/>
          <w:szCs w:val="28"/>
        </w:rPr>
        <w:t xml:space="preserve">. </w:t>
      </w:r>
      <w:r w:rsidR="00A838D2" w:rsidRPr="009B113A">
        <w:rPr>
          <w:rFonts w:ascii="Arial Narrow" w:hAnsi="Arial Narrow"/>
          <w:color w:val="auto"/>
          <w:sz w:val="28"/>
          <w:szCs w:val="28"/>
        </w:rPr>
        <w:t>A aplicação das sanções previstas neste Contrato não exclui, em hipótese alguma, a obrigação de reparação integral do dano causado ao Contratante (</w:t>
      </w:r>
      <w:hyperlink r:id="rId20" w:anchor="art156§9" w:history="1">
        <w:r w:rsidR="00A838D2" w:rsidRPr="009B113A">
          <w:rPr>
            <w:rStyle w:val="Hyperlink"/>
            <w:rFonts w:ascii="Arial Narrow" w:hAnsi="Arial Narrow"/>
            <w:color w:val="auto"/>
            <w:sz w:val="28"/>
            <w:szCs w:val="28"/>
          </w:rPr>
          <w:t>art. 156, §9º, da Lei nº 14.133, de 2021</w:t>
        </w:r>
      </w:hyperlink>
      <w:r w:rsidR="00A838D2" w:rsidRPr="009B113A">
        <w:rPr>
          <w:rFonts w:ascii="Arial Narrow" w:hAnsi="Arial Narrow"/>
          <w:color w:val="auto"/>
          <w:sz w:val="28"/>
          <w:szCs w:val="28"/>
        </w:rPr>
        <w:t>)</w:t>
      </w:r>
    </w:p>
    <w:p w14:paraId="6DA34CED" w14:textId="4CCDA03D" w:rsidR="00A838D2" w:rsidRPr="009B113A" w:rsidRDefault="001D1362" w:rsidP="00A838D2">
      <w:pPr>
        <w:pStyle w:val="Nivel3"/>
        <w:numPr>
          <w:ilvl w:val="2"/>
          <w:numId w:val="0"/>
        </w:numPr>
        <w:ind w:left="284"/>
        <w:rPr>
          <w:rFonts w:ascii="Arial Narrow" w:hAnsi="Arial Narrow"/>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.3.1.</w:t>
      </w:r>
      <w:r w:rsidR="00A838D2">
        <w:rPr>
          <w:rFonts w:ascii="Arial Narrow" w:hAnsi="Arial Narrow"/>
          <w:color w:val="auto"/>
          <w:sz w:val="28"/>
          <w:szCs w:val="28"/>
        </w:rPr>
        <w:t xml:space="preserve"> </w:t>
      </w:r>
      <w:r w:rsidR="00A838D2" w:rsidRPr="009B113A">
        <w:rPr>
          <w:rFonts w:ascii="Arial Narrow" w:hAnsi="Arial Narrow"/>
          <w:color w:val="auto"/>
          <w:sz w:val="28"/>
          <w:szCs w:val="28"/>
        </w:rPr>
        <w:t>Todas as sanções previstas neste Contrato poderão ser aplicadas cumulativamente com a multa (</w:t>
      </w:r>
      <w:hyperlink r:id="rId21" w:anchor="art156§7" w:history="1">
        <w:r w:rsidR="00A838D2" w:rsidRPr="009B113A">
          <w:rPr>
            <w:rStyle w:val="Hyperlink"/>
            <w:rFonts w:ascii="Arial Narrow" w:hAnsi="Arial Narrow"/>
            <w:color w:val="auto"/>
            <w:sz w:val="28"/>
            <w:szCs w:val="28"/>
          </w:rPr>
          <w:t>art. 156, §7º, da Lei nº 14.133, de 2021</w:t>
        </w:r>
      </w:hyperlink>
      <w:r w:rsidR="00A838D2" w:rsidRPr="009B113A">
        <w:rPr>
          <w:rFonts w:ascii="Arial Narrow" w:hAnsi="Arial Narrow"/>
          <w:color w:val="auto"/>
          <w:sz w:val="28"/>
          <w:szCs w:val="28"/>
        </w:rPr>
        <w:t>).</w:t>
      </w:r>
    </w:p>
    <w:p w14:paraId="2CCB1895" w14:textId="28F2C438" w:rsidR="00A838D2" w:rsidRPr="009B113A" w:rsidRDefault="001D1362" w:rsidP="00A838D2">
      <w:pPr>
        <w:pStyle w:val="Nivel3"/>
        <w:numPr>
          <w:ilvl w:val="2"/>
          <w:numId w:val="0"/>
        </w:numPr>
        <w:ind w:left="284"/>
        <w:rPr>
          <w:rFonts w:ascii="Arial Narrow" w:hAnsi="Arial Narrow"/>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.3.2.</w:t>
      </w:r>
      <w:r w:rsidR="00A838D2">
        <w:rPr>
          <w:rFonts w:ascii="Arial Narrow" w:hAnsi="Arial Narrow"/>
          <w:color w:val="auto"/>
          <w:sz w:val="28"/>
          <w:szCs w:val="28"/>
        </w:rPr>
        <w:t xml:space="preserve"> </w:t>
      </w:r>
      <w:r w:rsidR="00A838D2" w:rsidRPr="009B113A">
        <w:rPr>
          <w:rFonts w:ascii="Arial Narrow" w:hAnsi="Arial Narrow"/>
          <w:color w:val="auto"/>
          <w:sz w:val="28"/>
          <w:szCs w:val="28"/>
        </w:rPr>
        <w:t>Antes da aplicação da multa será facultada a defesa do interessado no prazo de 15 (quinze) dias úteis, contado da data de sua intimação (</w:t>
      </w:r>
      <w:hyperlink r:id="rId22" w:anchor="art157" w:history="1">
        <w:r w:rsidR="00A838D2" w:rsidRPr="009B113A">
          <w:rPr>
            <w:rStyle w:val="Hyperlink"/>
            <w:rFonts w:ascii="Arial Narrow" w:hAnsi="Arial Narrow"/>
            <w:color w:val="auto"/>
            <w:sz w:val="28"/>
            <w:szCs w:val="28"/>
          </w:rPr>
          <w:t>art. 157, da Lei nº 14.133, de 2021</w:t>
        </w:r>
      </w:hyperlink>
      <w:r w:rsidR="00A838D2" w:rsidRPr="009B113A">
        <w:rPr>
          <w:rFonts w:ascii="Arial Narrow" w:hAnsi="Arial Narrow"/>
          <w:color w:val="auto"/>
          <w:sz w:val="28"/>
          <w:szCs w:val="28"/>
        </w:rPr>
        <w:t>)</w:t>
      </w:r>
    </w:p>
    <w:p w14:paraId="067AE8F8" w14:textId="3144A0D1" w:rsidR="00A838D2" w:rsidRPr="009B113A" w:rsidRDefault="001D1362" w:rsidP="00A838D2">
      <w:pPr>
        <w:pStyle w:val="Nivel3"/>
        <w:numPr>
          <w:ilvl w:val="2"/>
          <w:numId w:val="0"/>
        </w:numPr>
        <w:ind w:left="284"/>
        <w:rPr>
          <w:rFonts w:ascii="Arial Narrow" w:hAnsi="Arial Narrow"/>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.3.3.</w:t>
      </w:r>
      <w:r w:rsidR="00A838D2">
        <w:rPr>
          <w:rFonts w:ascii="Arial Narrow" w:hAnsi="Arial Narrow"/>
          <w:color w:val="auto"/>
          <w:sz w:val="28"/>
          <w:szCs w:val="28"/>
        </w:rPr>
        <w:t xml:space="preserve"> </w:t>
      </w:r>
      <w:r w:rsidR="00A838D2" w:rsidRPr="009B113A">
        <w:rPr>
          <w:rFonts w:ascii="Arial Narrow" w:hAnsi="Arial Narrow"/>
          <w:color w:val="auto"/>
          <w:sz w:val="28"/>
          <w:szCs w:val="28"/>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3" w:anchor="art156§8" w:history="1">
        <w:r w:rsidR="00A838D2" w:rsidRPr="009B113A">
          <w:rPr>
            <w:rStyle w:val="Hyperlink"/>
            <w:rFonts w:ascii="Arial Narrow" w:hAnsi="Arial Narrow"/>
            <w:color w:val="auto"/>
            <w:sz w:val="28"/>
            <w:szCs w:val="28"/>
          </w:rPr>
          <w:t>art. 156, §8º, da Lei nº 14.133, de 2021</w:t>
        </w:r>
      </w:hyperlink>
      <w:r w:rsidR="00A838D2" w:rsidRPr="009B113A">
        <w:rPr>
          <w:rFonts w:ascii="Arial Narrow" w:hAnsi="Arial Narrow"/>
          <w:color w:val="auto"/>
          <w:sz w:val="28"/>
          <w:szCs w:val="28"/>
        </w:rPr>
        <w:t>).</w:t>
      </w:r>
    </w:p>
    <w:p w14:paraId="34482798" w14:textId="3D1E837A" w:rsidR="00A838D2" w:rsidRPr="009B113A" w:rsidRDefault="001D1362" w:rsidP="00A838D2">
      <w:pPr>
        <w:pStyle w:val="Nivel3"/>
        <w:numPr>
          <w:ilvl w:val="2"/>
          <w:numId w:val="0"/>
        </w:numPr>
        <w:ind w:left="284"/>
        <w:rPr>
          <w:rFonts w:ascii="Arial Narrow" w:hAnsi="Arial Narrow"/>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.3.4</w:t>
      </w:r>
      <w:r w:rsidR="00A838D2">
        <w:rPr>
          <w:rFonts w:ascii="Arial Narrow" w:hAnsi="Arial Narrow"/>
          <w:color w:val="auto"/>
          <w:sz w:val="28"/>
          <w:szCs w:val="28"/>
        </w:rPr>
        <w:t xml:space="preserve">. </w:t>
      </w:r>
      <w:r w:rsidR="00A838D2" w:rsidRPr="009B113A">
        <w:rPr>
          <w:rFonts w:ascii="Arial Narrow" w:hAnsi="Arial Narrow"/>
          <w:color w:val="auto"/>
          <w:sz w:val="28"/>
          <w:szCs w:val="28"/>
        </w:rPr>
        <w:t xml:space="preserve">Previamente ao encaminhamento à cobrança judicial, a multa poderá ser recolhida administrativamente no prazo máximo de </w:t>
      </w:r>
      <w:r w:rsidR="00A838D2" w:rsidRPr="009B113A">
        <w:rPr>
          <w:rFonts w:ascii="Arial Narrow" w:hAnsi="Arial Narrow"/>
          <w:i/>
          <w:iCs/>
          <w:color w:val="auto"/>
          <w:sz w:val="28"/>
          <w:szCs w:val="28"/>
        </w:rPr>
        <w:t xml:space="preserve">5 (cinco) </w:t>
      </w:r>
      <w:r w:rsidR="00A838D2" w:rsidRPr="009B113A">
        <w:rPr>
          <w:rFonts w:ascii="Arial Narrow" w:hAnsi="Arial Narrow"/>
          <w:color w:val="auto"/>
          <w:sz w:val="28"/>
          <w:szCs w:val="28"/>
        </w:rPr>
        <w:t>dias, a contar da data do recebimento da comunicação enviada pela autoridade competente.</w:t>
      </w:r>
    </w:p>
    <w:p w14:paraId="4F23C038" w14:textId="543CD586" w:rsidR="00A838D2" w:rsidRPr="009B113A" w:rsidRDefault="001D1362" w:rsidP="00A838D2">
      <w:pPr>
        <w:pStyle w:val="Nivel2"/>
        <w:numPr>
          <w:ilvl w:val="1"/>
          <w:numId w:val="0"/>
        </w:numPr>
        <w:rPr>
          <w:rFonts w:ascii="Arial Narrow" w:hAnsi="Arial Narrow"/>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.4.</w:t>
      </w:r>
      <w:r w:rsidR="00A838D2">
        <w:rPr>
          <w:rFonts w:ascii="Arial Narrow" w:hAnsi="Arial Narrow"/>
          <w:color w:val="auto"/>
          <w:sz w:val="28"/>
          <w:szCs w:val="28"/>
        </w:rPr>
        <w:t xml:space="preserve"> </w:t>
      </w:r>
      <w:r w:rsidR="00A838D2" w:rsidRPr="009B113A">
        <w:rPr>
          <w:rFonts w:ascii="Arial Narrow" w:hAnsi="Arial Narrow"/>
          <w:color w:val="auto"/>
          <w:sz w:val="28"/>
          <w:szCs w:val="28"/>
        </w:rPr>
        <w:t xml:space="preserve">A aplicação das sanções realizar-se-á em processo administrativo que assegure o contraditório e a ampla defesa ao Contratado, observando-se o procedimento previsto no </w:t>
      </w:r>
      <w:r w:rsidR="00A838D2" w:rsidRPr="009B113A">
        <w:rPr>
          <w:rFonts w:ascii="Arial Narrow" w:hAnsi="Arial Narrow"/>
          <w:b/>
          <w:bCs/>
          <w:color w:val="auto"/>
          <w:sz w:val="28"/>
          <w:szCs w:val="28"/>
        </w:rPr>
        <w:t xml:space="preserve">caput </w:t>
      </w:r>
      <w:r w:rsidR="00A838D2" w:rsidRPr="009B113A">
        <w:rPr>
          <w:rFonts w:ascii="Arial Narrow" w:hAnsi="Arial Narrow"/>
          <w:color w:val="auto"/>
          <w:sz w:val="28"/>
          <w:szCs w:val="28"/>
        </w:rPr>
        <w:t xml:space="preserve">e parágrafos do </w:t>
      </w:r>
      <w:hyperlink r:id="rId24" w:anchor="art158" w:history="1">
        <w:r w:rsidR="00A838D2" w:rsidRPr="009B113A">
          <w:rPr>
            <w:rStyle w:val="Hyperlink"/>
            <w:rFonts w:ascii="Arial Narrow" w:hAnsi="Arial Narrow"/>
            <w:color w:val="auto"/>
            <w:sz w:val="28"/>
            <w:szCs w:val="28"/>
          </w:rPr>
          <w:t>art. 158 da Lei nº 14.133, de 2021</w:t>
        </w:r>
      </w:hyperlink>
      <w:r w:rsidR="00A838D2" w:rsidRPr="009B113A">
        <w:rPr>
          <w:rFonts w:ascii="Arial Narrow" w:hAnsi="Arial Narrow"/>
          <w:color w:val="auto"/>
          <w:sz w:val="28"/>
          <w:szCs w:val="28"/>
        </w:rPr>
        <w:t>, para as penalidades de impedimento de licitar e contratar e de declaração de inidoneidade para licitar ou contratar.</w:t>
      </w:r>
    </w:p>
    <w:p w14:paraId="2992018E" w14:textId="52EDC1C9" w:rsidR="00A838D2" w:rsidRPr="009B113A" w:rsidRDefault="001D1362" w:rsidP="00A838D2">
      <w:pPr>
        <w:pStyle w:val="Nivel2"/>
        <w:numPr>
          <w:ilvl w:val="1"/>
          <w:numId w:val="0"/>
        </w:numPr>
        <w:rPr>
          <w:rFonts w:ascii="Arial Narrow" w:hAnsi="Arial Narrow"/>
          <w:color w:val="auto"/>
          <w:sz w:val="28"/>
          <w:szCs w:val="28"/>
        </w:rPr>
      </w:pPr>
      <w:r>
        <w:rPr>
          <w:rFonts w:ascii="Arial Narrow" w:hAnsi="Arial Narrow" w:cstheme="minorHAnsi"/>
          <w:b/>
          <w:sz w:val="28"/>
          <w:szCs w:val="28"/>
        </w:rPr>
        <w:t>20</w:t>
      </w:r>
      <w:r w:rsidR="00A838D2">
        <w:rPr>
          <w:rFonts w:ascii="Arial Narrow" w:hAnsi="Arial Narrow"/>
          <w:color w:val="auto"/>
          <w:sz w:val="28"/>
          <w:szCs w:val="28"/>
        </w:rPr>
        <w:t xml:space="preserve">.5. </w:t>
      </w:r>
      <w:r w:rsidR="00A838D2" w:rsidRPr="009B113A">
        <w:rPr>
          <w:rFonts w:ascii="Arial Narrow" w:hAnsi="Arial Narrow"/>
          <w:color w:val="auto"/>
          <w:sz w:val="28"/>
          <w:szCs w:val="28"/>
        </w:rPr>
        <w:t>Na aplicação das sanções serão considerados (</w:t>
      </w:r>
      <w:hyperlink r:id="rId25" w:anchor="art156§1" w:history="1">
        <w:r w:rsidR="00A838D2" w:rsidRPr="009B113A">
          <w:rPr>
            <w:rStyle w:val="Hyperlink"/>
            <w:rFonts w:ascii="Arial Narrow" w:hAnsi="Arial Narrow"/>
            <w:color w:val="auto"/>
            <w:sz w:val="28"/>
            <w:szCs w:val="28"/>
          </w:rPr>
          <w:t>art. 156, §1º, da Lei nº 14.133, de 2021</w:t>
        </w:r>
      </w:hyperlink>
      <w:r w:rsidR="00A838D2" w:rsidRPr="009B113A">
        <w:rPr>
          <w:rFonts w:ascii="Arial Narrow" w:hAnsi="Arial Narrow"/>
          <w:color w:val="auto"/>
          <w:sz w:val="28"/>
          <w:szCs w:val="28"/>
        </w:rPr>
        <w:t>):</w:t>
      </w:r>
    </w:p>
    <w:p w14:paraId="61527CED" w14:textId="77777777" w:rsidR="00A838D2" w:rsidRPr="009B113A" w:rsidRDefault="00A838D2" w:rsidP="007E45A1">
      <w:pPr>
        <w:numPr>
          <w:ilvl w:val="0"/>
          <w:numId w:val="4"/>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 natureza e a gravidade da infração cometida;</w:t>
      </w:r>
    </w:p>
    <w:p w14:paraId="348F6FDB" w14:textId="77777777" w:rsidR="00A838D2" w:rsidRPr="009B113A" w:rsidRDefault="00A838D2" w:rsidP="007E45A1">
      <w:pPr>
        <w:numPr>
          <w:ilvl w:val="0"/>
          <w:numId w:val="4"/>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as peculiaridades do caso concreto;</w:t>
      </w:r>
    </w:p>
    <w:p w14:paraId="7DC303A4" w14:textId="77777777" w:rsidR="00A838D2" w:rsidRPr="009B113A" w:rsidRDefault="00A838D2" w:rsidP="007E45A1">
      <w:pPr>
        <w:numPr>
          <w:ilvl w:val="0"/>
          <w:numId w:val="4"/>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as circunstâncias agravantes ou atenuantes;</w:t>
      </w:r>
    </w:p>
    <w:p w14:paraId="3D6F97AD" w14:textId="77777777" w:rsidR="00A838D2" w:rsidRPr="009B113A" w:rsidRDefault="00A838D2" w:rsidP="007E45A1">
      <w:pPr>
        <w:numPr>
          <w:ilvl w:val="0"/>
          <w:numId w:val="4"/>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os danos que dela provierem para o Contratante;</w:t>
      </w:r>
    </w:p>
    <w:p w14:paraId="7D1A8D4E" w14:textId="77777777" w:rsidR="00A838D2" w:rsidRPr="009B113A" w:rsidRDefault="00A838D2" w:rsidP="007E45A1">
      <w:pPr>
        <w:numPr>
          <w:ilvl w:val="0"/>
          <w:numId w:val="4"/>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 implantação ou o aperfeiçoamento de programa de integridade, conforme normas e orientações dos órgãos de controle.</w:t>
      </w:r>
    </w:p>
    <w:p w14:paraId="7EABD1C8" w14:textId="01CB5C2B" w:rsidR="00A838D2" w:rsidRPr="009B113A" w:rsidRDefault="001D1362" w:rsidP="00A838D2">
      <w:pPr>
        <w:pStyle w:val="Nivel2"/>
        <w:numPr>
          <w:ilvl w:val="1"/>
          <w:numId w:val="0"/>
        </w:numPr>
        <w:rPr>
          <w:rFonts w:ascii="Arial Narrow" w:hAnsi="Arial Narrow"/>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.6.</w:t>
      </w:r>
      <w:r w:rsidR="00A838D2">
        <w:rPr>
          <w:rFonts w:ascii="Arial Narrow" w:hAnsi="Arial Narrow"/>
          <w:color w:val="auto"/>
          <w:sz w:val="28"/>
          <w:szCs w:val="28"/>
        </w:rPr>
        <w:t xml:space="preserve"> </w:t>
      </w:r>
      <w:r w:rsidR="00A838D2" w:rsidRPr="009B113A">
        <w:rPr>
          <w:rFonts w:ascii="Arial Narrow" w:hAnsi="Arial Narrow"/>
          <w:color w:val="auto"/>
          <w:sz w:val="28"/>
          <w:szCs w:val="28"/>
        </w:rPr>
        <w:t xml:space="preserve">Os atos previstos como infrações administrativas na </w:t>
      </w:r>
      <w:hyperlink r:id="rId26" w:history="1">
        <w:r w:rsidR="00A838D2" w:rsidRPr="009B113A">
          <w:rPr>
            <w:rStyle w:val="Hyperlink"/>
            <w:rFonts w:ascii="Arial Narrow" w:hAnsi="Arial Narrow"/>
            <w:color w:val="auto"/>
            <w:sz w:val="28"/>
            <w:szCs w:val="28"/>
          </w:rPr>
          <w:t>Lei nº 14.133, de 2021</w:t>
        </w:r>
      </w:hyperlink>
      <w:r w:rsidR="00A838D2" w:rsidRPr="009B113A">
        <w:rPr>
          <w:rFonts w:ascii="Arial Narrow" w:hAnsi="Arial Narrow"/>
          <w:color w:val="auto"/>
          <w:sz w:val="28"/>
          <w:szCs w:val="28"/>
        </w:rPr>
        <w:t xml:space="preserve">, ou em outras leis de licitações e contratos da Administração Pública que também sejam tipificados como atos lesivos na </w:t>
      </w:r>
      <w:hyperlink r:id="rId27" w:history="1">
        <w:r w:rsidR="00A838D2" w:rsidRPr="009B113A">
          <w:rPr>
            <w:rStyle w:val="Hyperlink"/>
            <w:rFonts w:ascii="Arial Narrow" w:hAnsi="Arial Narrow"/>
            <w:color w:val="auto"/>
            <w:sz w:val="28"/>
            <w:szCs w:val="28"/>
          </w:rPr>
          <w:t>Lei nº 12.846, de 2013</w:t>
        </w:r>
      </w:hyperlink>
      <w:r w:rsidR="00A838D2" w:rsidRPr="009B113A">
        <w:rPr>
          <w:rFonts w:ascii="Arial Narrow" w:hAnsi="Arial Narrow"/>
          <w:color w:val="auto"/>
          <w:sz w:val="28"/>
          <w:szCs w:val="28"/>
        </w:rPr>
        <w:t>, serão apurados e julgados conjuntamente, nos mesmos autos, observados o rito procedimental e autoridade competente definidos na referida Lei (</w:t>
      </w:r>
      <w:hyperlink r:id="rId28" w:history="1">
        <w:r w:rsidR="00A838D2" w:rsidRPr="009B113A">
          <w:rPr>
            <w:rStyle w:val="Hyperlink"/>
            <w:rFonts w:ascii="Arial Narrow" w:hAnsi="Arial Narrow"/>
            <w:color w:val="auto"/>
            <w:sz w:val="28"/>
            <w:szCs w:val="28"/>
          </w:rPr>
          <w:t>art. 159</w:t>
        </w:r>
      </w:hyperlink>
      <w:r w:rsidR="00A838D2" w:rsidRPr="009B113A">
        <w:rPr>
          <w:rFonts w:ascii="Arial Narrow" w:hAnsi="Arial Narrow"/>
          <w:color w:val="auto"/>
          <w:sz w:val="28"/>
          <w:szCs w:val="28"/>
        </w:rPr>
        <w:t>).</w:t>
      </w:r>
    </w:p>
    <w:p w14:paraId="209BEDF4" w14:textId="7A8A01B0" w:rsidR="00A838D2" w:rsidRPr="009B113A" w:rsidRDefault="001D1362" w:rsidP="00A838D2">
      <w:pPr>
        <w:pStyle w:val="Nivel2"/>
        <w:numPr>
          <w:ilvl w:val="1"/>
          <w:numId w:val="0"/>
        </w:numPr>
        <w:rPr>
          <w:rFonts w:ascii="Arial Narrow" w:hAnsi="Arial Narrow"/>
          <w:i/>
          <w:iCs/>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.7.</w:t>
      </w:r>
      <w:r w:rsidR="00A838D2">
        <w:rPr>
          <w:rFonts w:ascii="Arial Narrow" w:hAnsi="Arial Narrow"/>
          <w:color w:val="auto"/>
          <w:sz w:val="28"/>
          <w:szCs w:val="28"/>
        </w:rPr>
        <w:t xml:space="preserve"> </w:t>
      </w:r>
      <w:r w:rsidR="00A838D2" w:rsidRPr="009B113A">
        <w:rPr>
          <w:rFonts w:ascii="Arial Narrow" w:hAnsi="Arial Narrow"/>
          <w:color w:val="auto"/>
          <w:sz w:val="28"/>
          <w:szCs w:val="28"/>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9" w:anchor="art160" w:history="1">
        <w:r w:rsidR="00A838D2" w:rsidRPr="009B113A">
          <w:rPr>
            <w:rStyle w:val="Hyperlink"/>
            <w:rFonts w:ascii="Arial Narrow" w:hAnsi="Arial Narrow"/>
            <w:color w:val="auto"/>
            <w:sz w:val="28"/>
            <w:szCs w:val="28"/>
          </w:rPr>
          <w:t>art. 160, da Lei nº 14.133, de 2021</w:t>
        </w:r>
      </w:hyperlink>
      <w:r w:rsidR="00A838D2" w:rsidRPr="009B113A">
        <w:rPr>
          <w:rFonts w:ascii="Arial Narrow" w:hAnsi="Arial Narrow"/>
          <w:color w:val="auto"/>
          <w:sz w:val="28"/>
          <w:szCs w:val="28"/>
        </w:rPr>
        <w:t>).</w:t>
      </w:r>
    </w:p>
    <w:p w14:paraId="19046CB4" w14:textId="2A500D76" w:rsidR="00A838D2" w:rsidRPr="009B113A" w:rsidRDefault="001D1362" w:rsidP="00A838D2">
      <w:pPr>
        <w:pStyle w:val="Nivel2"/>
        <w:numPr>
          <w:ilvl w:val="1"/>
          <w:numId w:val="0"/>
        </w:numPr>
        <w:rPr>
          <w:rFonts w:ascii="Arial Narrow" w:hAnsi="Arial Narrow"/>
          <w:i/>
          <w:iCs/>
          <w:color w:val="auto"/>
          <w:sz w:val="28"/>
          <w:szCs w:val="28"/>
        </w:rPr>
      </w:pPr>
      <w:r>
        <w:rPr>
          <w:rFonts w:ascii="Arial Narrow" w:hAnsi="Arial Narrow" w:cstheme="minorHAnsi"/>
          <w:b/>
          <w:sz w:val="28"/>
          <w:szCs w:val="28"/>
        </w:rPr>
        <w:t>20</w:t>
      </w:r>
      <w:r w:rsidR="00A838D2" w:rsidRPr="009B113A">
        <w:rPr>
          <w:rFonts w:ascii="Arial Narrow" w:hAnsi="Arial Narrow"/>
          <w:b/>
          <w:bCs/>
          <w:color w:val="auto"/>
          <w:sz w:val="28"/>
          <w:szCs w:val="28"/>
        </w:rPr>
        <w:t>.8.</w:t>
      </w:r>
      <w:r w:rsidR="00A838D2">
        <w:rPr>
          <w:rFonts w:ascii="Arial Narrow" w:hAnsi="Arial Narrow"/>
          <w:color w:val="auto"/>
          <w:sz w:val="28"/>
          <w:szCs w:val="28"/>
        </w:rPr>
        <w:t xml:space="preserve"> </w:t>
      </w:r>
      <w:r w:rsidR="00A838D2" w:rsidRPr="009B113A">
        <w:rPr>
          <w:rFonts w:ascii="Arial Narrow" w:hAnsi="Arial Narrow"/>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0" w:anchor="art161" w:history="1">
        <w:r w:rsidR="00A838D2" w:rsidRPr="009B113A">
          <w:rPr>
            <w:rStyle w:val="Hyperlink"/>
            <w:rFonts w:ascii="Arial Narrow" w:hAnsi="Arial Narrow"/>
            <w:color w:val="auto"/>
            <w:sz w:val="28"/>
            <w:szCs w:val="28"/>
          </w:rPr>
          <w:t>Art. 161, da Lei nº 14.133, de 2021</w:t>
        </w:r>
      </w:hyperlink>
      <w:r w:rsidR="00A838D2" w:rsidRPr="009B113A">
        <w:rPr>
          <w:rFonts w:ascii="Arial Narrow" w:hAnsi="Arial Narrow"/>
          <w:color w:val="auto"/>
          <w:sz w:val="28"/>
          <w:szCs w:val="28"/>
        </w:rPr>
        <w:t>).</w:t>
      </w:r>
    </w:p>
    <w:p w14:paraId="7F9D75BE" w14:textId="0266F3FE" w:rsidR="001929AB" w:rsidRDefault="001D1362" w:rsidP="00A838D2">
      <w:pPr>
        <w:widowControl w:val="0"/>
        <w:tabs>
          <w:tab w:val="left" w:pos="709"/>
          <w:tab w:val="left" w:pos="1276"/>
        </w:tabs>
        <w:spacing w:after="0" w:line="240" w:lineRule="auto"/>
        <w:jc w:val="both"/>
        <w:rPr>
          <w:rFonts w:ascii="Arial Narrow" w:hAnsi="Arial Narrow"/>
          <w:sz w:val="28"/>
          <w:szCs w:val="28"/>
        </w:rPr>
      </w:pPr>
      <w:r>
        <w:rPr>
          <w:rFonts w:ascii="Arial Narrow" w:hAnsi="Arial Narrow" w:cstheme="minorHAnsi"/>
          <w:b/>
          <w:sz w:val="28"/>
          <w:szCs w:val="28"/>
        </w:rPr>
        <w:t>20</w:t>
      </w:r>
      <w:r w:rsidR="00A838D2" w:rsidRPr="009B113A">
        <w:rPr>
          <w:rFonts w:ascii="Arial Narrow" w:hAnsi="Arial Narrow"/>
          <w:b/>
          <w:bCs/>
          <w:sz w:val="28"/>
          <w:szCs w:val="28"/>
        </w:rPr>
        <w:t>.9.</w:t>
      </w:r>
      <w:r w:rsidR="00A838D2">
        <w:rPr>
          <w:rFonts w:ascii="Arial Narrow" w:hAnsi="Arial Narrow"/>
          <w:sz w:val="28"/>
          <w:szCs w:val="28"/>
        </w:rPr>
        <w:t xml:space="preserve"> </w:t>
      </w:r>
      <w:r w:rsidR="00A838D2" w:rsidRPr="009B113A">
        <w:rPr>
          <w:rFonts w:ascii="Arial Narrow" w:hAnsi="Arial Narrow"/>
          <w:sz w:val="28"/>
          <w:szCs w:val="28"/>
        </w:rPr>
        <w:t xml:space="preserve">As sanções de impedimento de licitar e contratar e declaração de inidoneidade para licitar ou contratar são passíveis de reabilitação na forma do </w:t>
      </w:r>
      <w:hyperlink r:id="rId31" w:anchor="163" w:history="1">
        <w:r w:rsidR="00A838D2" w:rsidRPr="009B113A">
          <w:rPr>
            <w:rStyle w:val="Hyperlink"/>
            <w:rFonts w:ascii="Arial Narrow" w:hAnsi="Arial Narrow"/>
            <w:color w:val="auto"/>
            <w:sz w:val="28"/>
            <w:szCs w:val="28"/>
          </w:rPr>
          <w:t>art. 163 da Lei nº 14.133/21</w:t>
        </w:r>
      </w:hyperlink>
      <w:r w:rsidR="00A838D2" w:rsidRPr="009B113A">
        <w:rPr>
          <w:rFonts w:ascii="Arial Narrow" w:hAnsi="Arial Narrow"/>
          <w:sz w:val="28"/>
          <w:szCs w:val="28"/>
        </w:rPr>
        <w:t>.</w:t>
      </w:r>
    </w:p>
    <w:p w14:paraId="76428E51" w14:textId="77777777" w:rsidR="00A838D2" w:rsidRPr="003F10F6" w:rsidRDefault="00A838D2" w:rsidP="00A838D2">
      <w:pPr>
        <w:widowControl w:val="0"/>
        <w:tabs>
          <w:tab w:val="left" w:pos="709"/>
          <w:tab w:val="left" w:pos="1276"/>
        </w:tabs>
        <w:spacing w:after="0" w:line="240" w:lineRule="auto"/>
        <w:jc w:val="both"/>
        <w:rPr>
          <w:rFonts w:ascii="Arial Narrow" w:hAnsi="Arial Narrow" w:cstheme="minorHAnsi"/>
          <w:sz w:val="28"/>
          <w:szCs w:val="28"/>
        </w:rPr>
      </w:pPr>
    </w:p>
    <w:p w14:paraId="56BAF594" w14:textId="2506B09B" w:rsidR="001929AB" w:rsidRPr="003F10F6" w:rsidRDefault="001D1362"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21</w:t>
      </w:r>
      <w:r w:rsidR="00A12AD1">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sidR="00A12AD1">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2215A54A" w:rsidR="001929AB"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A12AD1">
        <w:rPr>
          <w:rFonts w:ascii="Arial Narrow" w:hAnsi="Arial Narrow" w:cstheme="minorHAnsi"/>
          <w:b/>
          <w:bCs/>
          <w:sz w:val="28"/>
          <w:szCs w:val="28"/>
        </w:rPr>
        <w:t>.1</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A12AD1">
        <w:rPr>
          <w:rFonts w:ascii="Arial Narrow" w:hAnsi="Arial Narrow" w:cstheme="minorHAnsi"/>
          <w:sz w:val="28"/>
          <w:szCs w:val="28"/>
        </w:rPr>
        <w:t>pelo agente de contratações</w:t>
      </w:r>
      <w:r w:rsidR="001929AB" w:rsidRPr="003F10F6">
        <w:rPr>
          <w:rFonts w:ascii="Arial Narrow" w:hAnsi="Arial Narrow" w:cstheme="minorHAnsi"/>
          <w:sz w:val="28"/>
          <w:szCs w:val="28"/>
        </w:rPr>
        <w:t xml:space="preserve">.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53FD84EB" w:rsidR="001929AB"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D1000C">
        <w:rPr>
          <w:rFonts w:ascii="Arial Narrow" w:hAnsi="Arial Narrow" w:cstheme="minorHAnsi"/>
          <w:b/>
          <w:bCs/>
          <w:sz w:val="28"/>
          <w:szCs w:val="28"/>
        </w:rPr>
        <w:t>.2</w:t>
      </w:r>
      <w:r w:rsidR="00A12AD1" w:rsidRPr="00D1000C">
        <w:rPr>
          <w:rFonts w:ascii="Arial Narrow" w:hAnsi="Arial Narrow" w:cstheme="minorHAnsi"/>
          <w:b/>
          <w:bCs/>
          <w:sz w:val="28"/>
          <w:szCs w:val="28"/>
        </w:rPr>
        <w:t>.</w:t>
      </w:r>
      <w:r w:rsidR="00A12AD1"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00A12AD1"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3A8B4C82" w:rsidR="001929AB"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A12AD1">
        <w:rPr>
          <w:rFonts w:ascii="Arial Narrow" w:hAnsi="Arial Narrow" w:cstheme="minorHAnsi"/>
          <w:b/>
          <w:bCs/>
          <w:sz w:val="28"/>
          <w:szCs w:val="28"/>
        </w:rPr>
        <w:t>.3</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4C4C1A68" w:rsidR="001929AB" w:rsidRPr="00D1000C"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21</w:t>
      </w:r>
      <w:r w:rsidR="001929AB" w:rsidRPr="00D1000C">
        <w:rPr>
          <w:rFonts w:ascii="Arial Narrow" w:hAnsi="Arial Narrow" w:cstheme="minorHAnsi"/>
          <w:b/>
          <w:bCs/>
          <w:sz w:val="28"/>
          <w:szCs w:val="28"/>
        </w:rPr>
        <w:t>.4</w:t>
      </w:r>
      <w:r w:rsidR="00A12AD1" w:rsidRPr="00D1000C">
        <w:rPr>
          <w:rFonts w:ascii="Arial Narrow" w:hAnsi="Arial Narrow" w:cstheme="minorHAnsi"/>
          <w:b/>
          <w:bCs/>
          <w:sz w:val="28"/>
          <w:szCs w:val="28"/>
        </w:rPr>
        <w:t>.</w:t>
      </w:r>
      <w:r w:rsidR="00A12AD1"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2CC82133" w:rsidR="001929AB"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530379">
        <w:rPr>
          <w:rFonts w:ascii="Arial Narrow" w:hAnsi="Arial Narrow" w:cstheme="minorHAnsi"/>
          <w:b/>
          <w:bCs/>
          <w:sz w:val="28"/>
          <w:szCs w:val="28"/>
        </w:rPr>
        <w:t>.5</w:t>
      </w:r>
      <w:r w:rsidR="00530379" w:rsidRPr="00530379">
        <w:rPr>
          <w:rFonts w:ascii="Arial Narrow" w:hAnsi="Arial Narrow" w:cstheme="minorHAnsi"/>
          <w:b/>
          <w:bCs/>
          <w:sz w:val="28"/>
          <w:szCs w:val="28"/>
        </w:rPr>
        <w:t>.</w:t>
      </w:r>
      <w:r w:rsidR="00530379">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01305FD2" w:rsidR="001929AB"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D1000C">
        <w:rPr>
          <w:rFonts w:ascii="Arial Narrow" w:hAnsi="Arial Narrow" w:cstheme="minorHAnsi"/>
          <w:b/>
          <w:bCs/>
          <w:sz w:val="28"/>
          <w:szCs w:val="28"/>
        </w:rPr>
        <w:t>.6</w:t>
      </w:r>
      <w:r w:rsidR="00D2716F"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00D2716F"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00D2716F"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00D2716F"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0EF1C42A" w:rsidR="001929AB"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7D1F30">
        <w:rPr>
          <w:rFonts w:ascii="Arial Narrow" w:hAnsi="Arial Narrow" w:cstheme="minorHAnsi"/>
          <w:b/>
          <w:bCs/>
          <w:sz w:val="28"/>
          <w:szCs w:val="28"/>
        </w:rPr>
        <w:t>.</w:t>
      </w:r>
      <w:r w:rsidR="001929AB" w:rsidRPr="00D2716F">
        <w:rPr>
          <w:rFonts w:ascii="Arial Narrow" w:hAnsi="Arial Narrow" w:cstheme="minorHAnsi"/>
          <w:b/>
          <w:bCs/>
          <w:sz w:val="28"/>
          <w:szCs w:val="28"/>
        </w:rPr>
        <w:t>7</w:t>
      </w:r>
      <w:r w:rsidR="00D2716F" w:rsidRPr="00D2716F">
        <w:rPr>
          <w:rFonts w:ascii="Arial Narrow" w:hAnsi="Arial Narrow" w:cstheme="minorHAnsi"/>
          <w:b/>
          <w:bCs/>
          <w:sz w:val="28"/>
          <w:szCs w:val="28"/>
        </w:rPr>
        <w:t>.</w:t>
      </w:r>
      <w:r w:rsidR="00D2716F">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387825E6" w:rsidR="001929AB"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D2716F">
        <w:rPr>
          <w:rFonts w:ascii="Arial Narrow" w:hAnsi="Arial Narrow" w:cstheme="minorHAnsi"/>
          <w:b/>
          <w:bCs/>
          <w:sz w:val="28"/>
          <w:szCs w:val="28"/>
        </w:rPr>
        <w:t>.8</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sidR="00D2716F">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sidR="00D2716F">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FEAF62" w14:textId="278ADC42" w:rsidR="001929AB"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D2716F">
        <w:rPr>
          <w:rFonts w:ascii="Arial Narrow" w:hAnsi="Arial Narrow" w:cstheme="minorHAnsi"/>
          <w:b/>
          <w:bCs/>
          <w:sz w:val="28"/>
          <w:szCs w:val="28"/>
        </w:rPr>
        <w:t>.9</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sidR="00D2716F">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0837BFC5" w14:textId="77777777" w:rsidR="003E1F80" w:rsidRPr="003F10F6" w:rsidRDefault="003E1F80"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06AA8BB5" w:rsidR="001929AB"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D1000C">
        <w:rPr>
          <w:rFonts w:ascii="Arial Narrow" w:hAnsi="Arial Narrow" w:cstheme="minorHAnsi"/>
          <w:b/>
          <w:bCs/>
          <w:sz w:val="28"/>
          <w:szCs w:val="28"/>
        </w:rPr>
        <w:t>.10</w:t>
      </w:r>
      <w:r w:rsidR="00D2716F" w:rsidRPr="00D1000C">
        <w:rPr>
          <w:rFonts w:ascii="Arial Narrow" w:hAnsi="Arial Narrow" w:cstheme="minorHAnsi"/>
          <w:b/>
          <w:bCs/>
          <w:sz w:val="28"/>
          <w:szCs w:val="28"/>
        </w:rPr>
        <w:t>.</w:t>
      </w:r>
      <w:r w:rsidR="00D2716F"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00D2716F"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3E3FE57B" w14:textId="77777777" w:rsidR="001929AB" w:rsidRPr="00D2716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38E74FD1" w:rsidR="001929AB"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D2716F">
        <w:rPr>
          <w:rFonts w:ascii="Arial Narrow" w:hAnsi="Arial Narrow" w:cstheme="minorHAnsi"/>
          <w:b/>
          <w:bCs/>
          <w:sz w:val="28"/>
          <w:szCs w:val="28"/>
        </w:rPr>
        <w:t>.11</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28B1C445" w14:textId="77777777" w:rsidR="007D1F30" w:rsidRDefault="007D1F30" w:rsidP="002B3762">
      <w:pPr>
        <w:widowControl w:val="0"/>
        <w:tabs>
          <w:tab w:val="left" w:pos="709"/>
          <w:tab w:val="left" w:pos="1276"/>
        </w:tabs>
        <w:spacing w:after="0" w:line="240" w:lineRule="auto"/>
        <w:jc w:val="both"/>
        <w:rPr>
          <w:rFonts w:ascii="Arial Narrow" w:hAnsi="Arial Narrow" w:cstheme="minorHAnsi"/>
          <w:sz w:val="28"/>
          <w:szCs w:val="28"/>
        </w:rPr>
      </w:pPr>
    </w:p>
    <w:p w14:paraId="4EC9C38F" w14:textId="6B9661BC" w:rsidR="007D1F30"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7D1F30">
        <w:rPr>
          <w:rFonts w:ascii="Arial Narrow" w:hAnsi="Arial Narrow" w:cstheme="minorHAnsi"/>
          <w:b/>
          <w:bCs/>
          <w:sz w:val="28"/>
          <w:szCs w:val="28"/>
        </w:rPr>
        <w:t xml:space="preserve">.12 - </w:t>
      </w:r>
      <w:r w:rsidR="007D1F30" w:rsidRPr="007D1F30">
        <w:rPr>
          <w:rFonts w:ascii="Arial Narrow" w:hAnsi="Arial Narrow"/>
          <w:sz w:val="28"/>
          <w:szCs w:val="28"/>
        </w:rPr>
        <w:t>Considerando a necessidade de incluir no regulamento a coleta dos dados cadastrais dos responsáveis pela representação jurídica das empresas, indispensáveis à instrução processual no âmbito da jurisdição do Tribunal de Contas, a Prefeitura Municipal de Iguatemi acusa a necessidade do Cadastro prévio das empresas junto ao Sistema e-CJUR, para continuidade dos relevantes serviços referente às remessas para o Tribunal de Contas do Estado do Mato Grosso do Sul.</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BEA79F" w14:textId="735D6478" w:rsidR="00D2716F"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D2716F">
        <w:rPr>
          <w:rFonts w:ascii="Arial Narrow" w:hAnsi="Arial Narrow" w:cstheme="minorHAnsi"/>
          <w:b/>
          <w:bCs/>
          <w:sz w:val="28"/>
          <w:szCs w:val="28"/>
        </w:rPr>
        <w:t>.1</w:t>
      </w:r>
      <w:r w:rsidR="007D1F30">
        <w:rPr>
          <w:rFonts w:ascii="Arial Narrow" w:hAnsi="Arial Narrow" w:cstheme="minorHAnsi"/>
          <w:b/>
          <w:bCs/>
          <w:sz w:val="28"/>
          <w:szCs w:val="28"/>
        </w:rPr>
        <w:t>3</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sidR="00D2716F">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sidR="00D2716F">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2F1BAD49" w:rsidR="00D2716F" w:rsidRDefault="001D1362" w:rsidP="00D2716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sz w:val="28"/>
          <w:szCs w:val="28"/>
        </w:rPr>
        <w:t>21</w:t>
      </w:r>
      <w:r w:rsidR="00D2716F" w:rsidRPr="00D2716F">
        <w:rPr>
          <w:rFonts w:ascii="Arial Narrow" w:hAnsi="Arial Narrow" w:cstheme="minorHAnsi"/>
          <w:b/>
          <w:bCs/>
          <w:sz w:val="28"/>
          <w:szCs w:val="28"/>
        </w:rPr>
        <w:t>.1</w:t>
      </w:r>
      <w:r w:rsidR="007D1F30">
        <w:rPr>
          <w:rFonts w:ascii="Arial Narrow" w:hAnsi="Arial Narrow" w:cstheme="minorHAnsi"/>
          <w:b/>
          <w:bCs/>
          <w:sz w:val="28"/>
          <w:szCs w:val="28"/>
        </w:rPr>
        <w:t>3</w:t>
      </w:r>
      <w:r w:rsidR="00D2716F" w:rsidRPr="00D2716F">
        <w:rPr>
          <w:rFonts w:ascii="Arial Narrow" w:hAnsi="Arial Narrow" w:cstheme="minorHAnsi"/>
          <w:b/>
          <w:bCs/>
          <w:sz w:val="28"/>
          <w:szCs w:val="28"/>
        </w:rPr>
        <w:t>.</w:t>
      </w:r>
      <w:r w:rsidR="00D2716F">
        <w:rPr>
          <w:rFonts w:ascii="Arial Narrow" w:hAnsi="Arial Narrow" w:cstheme="minorHAnsi"/>
          <w:b/>
          <w:bCs/>
          <w:sz w:val="28"/>
          <w:szCs w:val="28"/>
        </w:rPr>
        <w:t>1.</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79656FA2" w:rsidR="00C621B2" w:rsidRDefault="001D1362" w:rsidP="00D2716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sz w:val="28"/>
          <w:szCs w:val="28"/>
        </w:rPr>
        <w:t>21</w:t>
      </w:r>
      <w:r w:rsidR="00D2716F" w:rsidRPr="00D2716F">
        <w:rPr>
          <w:rFonts w:ascii="Arial Narrow" w:hAnsi="Arial Narrow" w:cstheme="minorHAnsi"/>
          <w:b/>
          <w:bCs/>
          <w:sz w:val="28"/>
          <w:szCs w:val="28"/>
        </w:rPr>
        <w:t>.1</w:t>
      </w:r>
      <w:r w:rsidR="007D1F30">
        <w:rPr>
          <w:rFonts w:ascii="Arial Narrow" w:hAnsi="Arial Narrow" w:cstheme="minorHAnsi"/>
          <w:b/>
          <w:bCs/>
          <w:sz w:val="28"/>
          <w:szCs w:val="28"/>
        </w:rPr>
        <w:t>3</w:t>
      </w:r>
      <w:r w:rsidR="00D2716F" w:rsidRPr="00D2716F">
        <w:rPr>
          <w:rFonts w:ascii="Arial Narrow" w:hAnsi="Arial Narrow" w:cstheme="minorHAnsi"/>
          <w:b/>
          <w:bCs/>
          <w:sz w:val="28"/>
          <w:szCs w:val="28"/>
        </w:rPr>
        <w:t>.</w:t>
      </w:r>
      <w:r w:rsidR="00D2716F">
        <w:rPr>
          <w:rFonts w:ascii="Arial Narrow" w:hAnsi="Arial Narrow" w:cstheme="minorHAnsi"/>
          <w:b/>
          <w:bCs/>
          <w:sz w:val="28"/>
          <w:szCs w:val="28"/>
        </w:rPr>
        <w:t>2.</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046D4041" w:rsidR="001929AB" w:rsidRPr="003F10F6" w:rsidRDefault="001D1362" w:rsidP="008D3A7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sz w:val="28"/>
          <w:szCs w:val="28"/>
        </w:rPr>
        <w:t>21</w:t>
      </w:r>
      <w:r w:rsidR="001929AB" w:rsidRPr="00D2716F">
        <w:rPr>
          <w:rFonts w:ascii="Arial Narrow" w:hAnsi="Arial Narrow" w:cstheme="minorHAnsi"/>
          <w:b/>
          <w:bCs/>
          <w:sz w:val="28"/>
          <w:szCs w:val="28"/>
        </w:rPr>
        <w:t>.1</w:t>
      </w:r>
      <w:r w:rsidR="007D1F30">
        <w:rPr>
          <w:rFonts w:ascii="Arial Narrow" w:hAnsi="Arial Narrow" w:cstheme="minorHAnsi"/>
          <w:b/>
          <w:bCs/>
          <w:sz w:val="28"/>
          <w:szCs w:val="28"/>
        </w:rPr>
        <w:t>3</w:t>
      </w:r>
      <w:r w:rsidR="008D3A7F">
        <w:rPr>
          <w:rFonts w:ascii="Arial Narrow" w:hAnsi="Arial Narrow" w:cstheme="minorHAnsi"/>
          <w:b/>
          <w:bCs/>
          <w:sz w:val="28"/>
          <w:szCs w:val="28"/>
        </w:rPr>
        <w:t>.2</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2860B867" w:rsidR="001929AB" w:rsidRPr="003F10F6" w:rsidRDefault="001D1362"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21</w:t>
      </w:r>
      <w:r w:rsidR="001929AB" w:rsidRPr="00D2716F">
        <w:rPr>
          <w:rFonts w:ascii="Arial Narrow" w:hAnsi="Arial Narrow" w:cstheme="minorHAnsi"/>
          <w:b/>
          <w:bCs/>
          <w:sz w:val="28"/>
          <w:szCs w:val="28"/>
        </w:rPr>
        <w:t>.</w:t>
      </w:r>
      <w:r w:rsidR="00D2716F" w:rsidRPr="00D2716F">
        <w:rPr>
          <w:rFonts w:ascii="Arial Narrow" w:hAnsi="Arial Narrow" w:cstheme="minorHAnsi"/>
          <w:b/>
          <w:bCs/>
          <w:sz w:val="28"/>
          <w:szCs w:val="28"/>
        </w:rPr>
        <w:t>1</w:t>
      </w:r>
      <w:r w:rsidR="007D1F30">
        <w:rPr>
          <w:rFonts w:ascii="Arial Narrow" w:hAnsi="Arial Narrow" w:cstheme="minorHAnsi"/>
          <w:b/>
          <w:bCs/>
          <w:sz w:val="28"/>
          <w:szCs w:val="28"/>
        </w:rPr>
        <w:t>4</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C0ADCD7" w:rsidR="001929AB" w:rsidRDefault="000E15C2"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r w:rsidR="0016272D">
        <w:rPr>
          <w:rFonts w:ascii="Arial Narrow" w:hAnsi="Arial Narrow" w:cstheme="minorHAnsi"/>
          <w:sz w:val="28"/>
          <w:szCs w:val="28"/>
        </w:rPr>
        <w:t>;</w:t>
      </w:r>
    </w:p>
    <w:p w14:paraId="1A2E05E3" w14:textId="759846E7" w:rsidR="00A838D2" w:rsidRDefault="00A838D2" w:rsidP="00A838D2">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r>
        <w:rPr>
          <w:rFonts w:ascii="Arial Narrow" w:hAnsi="Arial Narrow" w:cstheme="minorHAnsi"/>
          <w:sz w:val="28"/>
          <w:szCs w:val="28"/>
        </w:rPr>
        <w:t>ANEXO VII –</w:t>
      </w:r>
      <w:r w:rsidRPr="00B017B1">
        <w:rPr>
          <w:rFonts w:ascii="Arial Narrow" w:hAnsi="Arial Narrow" w:cstheme="minorHAnsi"/>
          <w:sz w:val="28"/>
          <w:szCs w:val="28"/>
        </w:rPr>
        <w:t xml:space="preserve"> </w:t>
      </w:r>
      <w:r>
        <w:rPr>
          <w:rFonts w:ascii="Arial Narrow" w:hAnsi="Arial Narrow" w:cstheme="minorHAnsi"/>
          <w:sz w:val="28"/>
          <w:szCs w:val="28"/>
        </w:rPr>
        <w:t xml:space="preserve">Modelo de Declaração, </w:t>
      </w:r>
      <w:r>
        <w:rPr>
          <w:rFonts w:ascii="Arial Narrow" w:hAnsi="Arial Narrow" w:cs="Arial"/>
          <w:color w:val="000000"/>
          <w:sz w:val="28"/>
          <w:szCs w:val="28"/>
        </w:rPr>
        <w:t>conforme art. 63, inciso IV, da Lei Federal nº 14.133/21;</w:t>
      </w:r>
    </w:p>
    <w:p w14:paraId="2FDB180E" w14:textId="77777777" w:rsidR="00A838D2" w:rsidRDefault="00A838D2" w:rsidP="00A838D2">
      <w:pPr>
        <w:widowControl w:val="0"/>
        <w:tabs>
          <w:tab w:val="left" w:pos="709"/>
          <w:tab w:val="left" w:pos="1276"/>
        </w:tabs>
        <w:spacing w:after="0" w:line="240" w:lineRule="auto"/>
        <w:ind w:left="993" w:right="-15"/>
        <w:jc w:val="both"/>
        <w:rPr>
          <w:rFonts w:ascii="Arial Narrow" w:hAnsi="Arial Narrow" w:cs="Arial"/>
          <w:color w:val="000000"/>
          <w:sz w:val="28"/>
          <w:szCs w:val="28"/>
        </w:rPr>
      </w:pPr>
      <w:r>
        <w:rPr>
          <w:rFonts w:ascii="Arial Narrow" w:hAnsi="Arial Narrow" w:cstheme="minorHAnsi"/>
          <w:sz w:val="28"/>
          <w:szCs w:val="28"/>
        </w:rPr>
        <w:t xml:space="preserve">ANEXO VIII – Modelo de Declaração, </w:t>
      </w:r>
      <w:r>
        <w:rPr>
          <w:rFonts w:ascii="Arial Narrow" w:hAnsi="Arial Narrow" w:cs="Arial"/>
          <w:color w:val="000000"/>
          <w:sz w:val="28"/>
          <w:szCs w:val="28"/>
        </w:rPr>
        <w:t xml:space="preserve">conforme art. 63, </w:t>
      </w:r>
      <w:r w:rsidRPr="00AF00D8">
        <w:rPr>
          <w:rFonts w:ascii="Arial Narrow" w:hAnsi="Arial Narrow" w:cs="Arial"/>
          <w:color w:val="000000"/>
          <w:sz w:val="28"/>
          <w:szCs w:val="28"/>
        </w:rPr>
        <w:t>§</w:t>
      </w:r>
      <w:r>
        <w:rPr>
          <w:rFonts w:ascii="Arial Narrow" w:hAnsi="Arial Narrow" w:cs="Arial"/>
          <w:color w:val="000000"/>
          <w:sz w:val="28"/>
          <w:szCs w:val="28"/>
        </w:rPr>
        <w:t xml:space="preserve"> 1º, da Lei Federal nº 14.133/21;</w:t>
      </w:r>
    </w:p>
    <w:p w14:paraId="63DD910B" w14:textId="77777777" w:rsidR="00A838D2" w:rsidRDefault="00A838D2" w:rsidP="00A838D2">
      <w:pPr>
        <w:widowControl w:val="0"/>
        <w:tabs>
          <w:tab w:val="left" w:pos="709"/>
          <w:tab w:val="left" w:pos="1276"/>
        </w:tabs>
        <w:spacing w:after="0" w:line="240" w:lineRule="auto"/>
        <w:ind w:left="993" w:right="-15"/>
        <w:jc w:val="both"/>
        <w:rPr>
          <w:rFonts w:ascii="Arial Narrow" w:hAnsi="Arial Narrow" w:cs="Arial"/>
          <w:color w:val="000000"/>
          <w:sz w:val="28"/>
          <w:szCs w:val="28"/>
        </w:rPr>
      </w:pPr>
      <w:r>
        <w:rPr>
          <w:rFonts w:ascii="Arial Narrow" w:hAnsi="Arial Narrow" w:cstheme="minorHAnsi"/>
          <w:sz w:val="28"/>
          <w:szCs w:val="28"/>
        </w:rPr>
        <w:t xml:space="preserve">ANEXO IX – Modelo de Declaração, </w:t>
      </w:r>
      <w:r>
        <w:rPr>
          <w:rFonts w:ascii="Arial Narrow" w:hAnsi="Arial Narrow" w:cs="Arial"/>
          <w:color w:val="000000"/>
          <w:sz w:val="28"/>
          <w:szCs w:val="28"/>
        </w:rPr>
        <w:t xml:space="preserve">conforme art. 4, </w:t>
      </w:r>
      <w:r w:rsidRPr="00AF00D8">
        <w:rPr>
          <w:rFonts w:ascii="Arial Narrow" w:hAnsi="Arial Narrow" w:cs="Arial"/>
          <w:color w:val="000000"/>
          <w:sz w:val="28"/>
          <w:szCs w:val="28"/>
        </w:rPr>
        <w:t>§</w:t>
      </w:r>
      <w:r>
        <w:rPr>
          <w:rFonts w:ascii="Arial Narrow" w:hAnsi="Arial Narrow" w:cs="Arial"/>
          <w:color w:val="000000"/>
          <w:sz w:val="28"/>
          <w:szCs w:val="28"/>
        </w:rPr>
        <w:t xml:space="preserve"> 2º, da Lei Federal nº 14.133/21;</w:t>
      </w:r>
    </w:p>
    <w:p w14:paraId="27C70C42" w14:textId="77777777" w:rsidR="00A838D2" w:rsidRDefault="00A838D2"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3A253C3C" w14:textId="77777777" w:rsidR="00506B49" w:rsidRDefault="00506B49" w:rsidP="00506B49">
      <w:pPr>
        <w:widowControl w:val="0"/>
        <w:tabs>
          <w:tab w:val="left" w:pos="709"/>
          <w:tab w:val="left" w:pos="1276"/>
        </w:tabs>
        <w:spacing w:after="0" w:line="240" w:lineRule="auto"/>
        <w:ind w:right="-15"/>
        <w:jc w:val="both"/>
        <w:rPr>
          <w:rFonts w:ascii="Arial Narrow" w:hAnsi="Arial Narrow" w:cstheme="minorHAnsi"/>
          <w:sz w:val="28"/>
          <w:szCs w:val="28"/>
        </w:rPr>
      </w:pPr>
    </w:p>
    <w:p w14:paraId="658EF96C" w14:textId="77777777" w:rsidR="001929AB"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050DD193" w14:textId="77777777" w:rsidR="00506B49" w:rsidRDefault="00506B49"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5BF94BE" w14:textId="77777777" w:rsidR="00506B49" w:rsidRPr="003F10F6" w:rsidRDefault="00506B49"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6BE0FB75"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1D1362">
        <w:rPr>
          <w:rFonts w:ascii="Arial Narrow" w:hAnsi="Arial Narrow" w:cstheme="minorHAnsi"/>
          <w:sz w:val="28"/>
          <w:szCs w:val="28"/>
        </w:rPr>
        <w:t>03</w:t>
      </w:r>
      <w:r w:rsidRPr="003F10F6">
        <w:rPr>
          <w:rFonts w:ascii="Arial Narrow" w:hAnsi="Arial Narrow" w:cstheme="minorHAnsi"/>
          <w:sz w:val="28"/>
          <w:szCs w:val="28"/>
        </w:rPr>
        <w:t xml:space="preserve"> de </w:t>
      </w:r>
      <w:r w:rsidR="001D1362">
        <w:rPr>
          <w:rFonts w:ascii="Arial Narrow" w:hAnsi="Arial Narrow" w:cstheme="minorHAnsi"/>
          <w:sz w:val="28"/>
          <w:szCs w:val="28"/>
        </w:rPr>
        <w:t>abril</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Pr="003F10F6">
        <w:rPr>
          <w:rFonts w:ascii="Arial Narrow" w:hAnsi="Arial Narrow" w:cstheme="minorHAnsi"/>
          <w:sz w:val="28"/>
          <w:szCs w:val="28"/>
        </w:rPr>
        <w:t>.</w:t>
      </w:r>
    </w:p>
    <w:p w14:paraId="22A7634A" w14:textId="77777777" w:rsidR="00C621B2" w:rsidRDefault="00C621B2" w:rsidP="00DA1510">
      <w:pPr>
        <w:widowControl w:val="0"/>
        <w:spacing w:after="0" w:line="240" w:lineRule="auto"/>
        <w:ind w:right="-15"/>
        <w:jc w:val="both"/>
        <w:rPr>
          <w:rFonts w:ascii="Arial Narrow" w:hAnsi="Arial Narrow" w:cstheme="minorHAnsi"/>
          <w:sz w:val="28"/>
          <w:szCs w:val="28"/>
        </w:rPr>
      </w:pPr>
    </w:p>
    <w:p w14:paraId="2A25F84E" w14:textId="77777777" w:rsidR="00506B49" w:rsidRDefault="00506B49" w:rsidP="00DA1510">
      <w:pPr>
        <w:widowControl w:val="0"/>
        <w:spacing w:after="0" w:line="240" w:lineRule="auto"/>
        <w:ind w:right="-15"/>
        <w:jc w:val="both"/>
        <w:rPr>
          <w:rFonts w:ascii="Arial Narrow" w:hAnsi="Arial Narrow" w:cstheme="minorHAnsi"/>
          <w:sz w:val="28"/>
          <w:szCs w:val="28"/>
        </w:rPr>
      </w:pPr>
    </w:p>
    <w:p w14:paraId="3CFA45B2" w14:textId="77777777" w:rsidR="00506B49" w:rsidRDefault="00506B49" w:rsidP="00DA1510">
      <w:pPr>
        <w:widowControl w:val="0"/>
        <w:spacing w:after="0" w:line="240" w:lineRule="auto"/>
        <w:ind w:right="-15"/>
        <w:jc w:val="both"/>
        <w:rPr>
          <w:rFonts w:ascii="Arial Narrow" w:hAnsi="Arial Narrow" w:cstheme="minorHAnsi"/>
          <w:sz w:val="28"/>
          <w:szCs w:val="28"/>
        </w:rPr>
      </w:pPr>
    </w:p>
    <w:p w14:paraId="76AE8316" w14:textId="77777777" w:rsidR="00506B49" w:rsidRDefault="00506B49" w:rsidP="00DA1510">
      <w:pPr>
        <w:widowControl w:val="0"/>
        <w:spacing w:after="0" w:line="240" w:lineRule="auto"/>
        <w:ind w:right="-15"/>
        <w:jc w:val="both"/>
        <w:rPr>
          <w:rFonts w:ascii="Arial Narrow" w:hAnsi="Arial Narrow" w:cstheme="minorHAnsi"/>
          <w:sz w:val="28"/>
          <w:szCs w:val="28"/>
        </w:rPr>
      </w:pPr>
    </w:p>
    <w:p w14:paraId="19DC36C4" w14:textId="77777777" w:rsidR="00506B49" w:rsidRDefault="00506B49" w:rsidP="00DA1510">
      <w:pPr>
        <w:widowControl w:val="0"/>
        <w:spacing w:after="0" w:line="240" w:lineRule="auto"/>
        <w:ind w:right="-15"/>
        <w:jc w:val="both"/>
        <w:rPr>
          <w:rFonts w:ascii="Arial Narrow" w:hAnsi="Arial Narrow" w:cstheme="minorHAnsi"/>
          <w:sz w:val="28"/>
          <w:szCs w:val="28"/>
        </w:rPr>
      </w:pPr>
    </w:p>
    <w:p w14:paraId="5B669ADF" w14:textId="77777777" w:rsidR="003E1F80" w:rsidRDefault="003E1F80" w:rsidP="00DA1510">
      <w:pPr>
        <w:widowControl w:val="0"/>
        <w:spacing w:after="0" w:line="240" w:lineRule="auto"/>
        <w:ind w:right="-15"/>
        <w:jc w:val="both"/>
        <w:rPr>
          <w:rFonts w:ascii="Arial Narrow" w:hAnsi="Arial Narrow" w:cstheme="minorHAnsi"/>
          <w:sz w:val="28"/>
          <w:szCs w:val="28"/>
        </w:rPr>
      </w:pPr>
    </w:p>
    <w:p w14:paraId="63643A71" w14:textId="77777777" w:rsidR="00506B49" w:rsidRPr="003F10F6" w:rsidRDefault="00506B49"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Pr="003F10F6" w:rsidRDefault="00B82076" w:rsidP="00DA1510">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Portaria nº 028/2024</w:t>
      </w:r>
    </w:p>
    <w:p w14:paraId="52CA64E6" w14:textId="77777777" w:rsidR="001D1362" w:rsidRPr="00745BFF" w:rsidRDefault="001D1362" w:rsidP="001D1362">
      <w:pPr>
        <w:spacing w:after="117" w:line="259" w:lineRule="auto"/>
        <w:ind w:right="143"/>
        <w:jc w:val="center"/>
        <w:rPr>
          <w:rFonts w:ascii="Arial Narrow" w:hAnsi="Arial Narrow"/>
          <w:sz w:val="28"/>
          <w:szCs w:val="28"/>
        </w:rPr>
      </w:pPr>
      <w:bookmarkStart w:id="3" w:name="_Hlk166667450"/>
      <w:r w:rsidRPr="00745BFF">
        <w:rPr>
          <w:rFonts w:ascii="Arial Narrow" w:eastAsia="Arial" w:hAnsi="Arial Narrow" w:cs="Arial"/>
          <w:b/>
          <w:sz w:val="28"/>
          <w:szCs w:val="28"/>
        </w:rPr>
        <w:t xml:space="preserve">TERMO DE REFERÊNCIA </w:t>
      </w:r>
    </w:p>
    <w:p w14:paraId="398DA40C" w14:textId="77777777" w:rsidR="001D1362" w:rsidRPr="00745BFF" w:rsidRDefault="001D1362" w:rsidP="001D1362">
      <w:pPr>
        <w:spacing w:after="235" w:line="259" w:lineRule="auto"/>
        <w:ind w:left="567"/>
        <w:rPr>
          <w:rFonts w:ascii="Arial Narrow" w:hAnsi="Arial Narrow"/>
          <w:sz w:val="28"/>
          <w:szCs w:val="28"/>
        </w:rPr>
      </w:pPr>
      <w:r w:rsidRPr="00745BFF">
        <w:rPr>
          <w:rFonts w:ascii="Arial Narrow" w:eastAsia="Arial" w:hAnsi="Arial Narrow" w:cs="Arial"/>
          <w:b/>
          <w:sz w:val="28"/>
          <w:szCs w:val="28"/>
        </w:rPr>
        <w:t xml:space="preserve"> </w:t>
      </w:r>
      <w:r w:rsidRPr="00745BFF">
        <w:rPr>
          <w:rFonts w:ascii="Arial Narrow" w:hAnsi="Arial Narrow"/>
          <w:sz w:val="28"/>
          <w:szCs w:val="28"/>
        </w:rPr>
        <w:t xml:space="preserve">1. DO OBJETO </w:t>
      </w:r>
    </w:p>
    <w:p w14:paraId="09DB27B2" w14:textId="77777777" w:rsidR="001D1362" w:rsidRPr="00745BFF" w:rsidRDefault="001D1362" w:rsidP="001D1362">
      <w:pPr>
        <w:spacing w:after="0" w:line="259" w:lineRule="auto"/>
        <w:ind w:left="1287"/>
        <w:rPr>
          <w:rFonts w:ascii="Arial Narrow" w:hAnsi="Arial Narrow"/>
          <w:sz w:val="28"/>
          <w:szCs w:val="28"/>
        </w:rPr>
      </w:pPr>
      <w:r w:rsidRPr="00745BFF">
        <w:rPr>
          <w:rFonts w:ascii="Arial Narrow" w:eastAsia="Arial" w:hAnsi="Arial Narrow" w:cs="Arial"/>
          <w:b/>
          <w:sz w:val="28"/>
          <w:szCs w:val="28"/>
        </w:rPr>
        <w:t xml:space="preserve"> </w:t>
      </w:r>
    </w:p>
    <w:p w14:paraId="378E8825" w14:textId="68260CE1" w:rsidR="001D1362" w:rsidRPr="00745BFF" w:rsidRDefault="001D1362" w:rsidP="00EC082B">
      <w:pPr>
        <w:ind w:left="1267" w:right="133" w:hanging="432"/>
        <w:jc w:val="both"/>
        <w:rPr>
          <w:rFonts w:ascii="Arial Narrow" w:hAnsi="Arial Narrow"/>
          <w:sz w:val="28"/>
          <w:szCs w:val="28"/>
        </w:rPr>
      </w:pPr>
      <w:r w:rsidRPr="00745BFF">
        <w:rPr>
          <w:rFonts w:ascii="Arial Narrow" w:hAnsi="Arial Narrow"/>
          <w:sz w:val="28"/>
          <w:szCs w:val="28"/>
        </w:rPr>
        <w:t xml:space="preserve">1.1. </w:t>
      </w:r>
      <w:r w:rsidR="00EC082B" w:rsidRPr="00EC082B">
        <w:rPr>
          <w:rFonts w:ascii="Arial Narrow" w:hAnsi="Arial Narrow" w:cs="Arial"/>
          <w:color w:val="000000"/>
          <w:sz w:val="28"/>
          <w:szCs w:val="28"/>
        </w:rPr>
        <w:t>CONTRATAÇÃO DE EMPRESA PARA AQUISIÇÃO DE 02 (DOIS) PARQUES INFANTIS (PLAYGROUNDS), MONTADOS E INSTALADOS, PARA ATENDER ÀS NECESSIDADES DA POPULAÇÃO DO MUNICÍPIO DE IGUATEMI – MS</w:t>
      </w:r>
      <w:r w:rsidR="00EC082B" w:rsidRPr="00EC082B">
        <w:rPr>
          <w:rFonts w:ascii="Arial Narrow" w:hAnsi="Arial Narrow" w:cstheme="minorHAnsi"/>
          <w:sz w:val="28"/>
          <w:szCs w:val="28"/>
        </w:rPr>
        <w:t>, CONFORME CONVÊNIO Nº 930717/2022, CELEBRADO COM O MINISTÉRIO DA CIDADANIA</w:t>
      </w:r>
      <w:r w:rsidRPr="00EC082B">
        <w:rPr>
          <w:rFonts w:ascii="Arial Narrow" w:hAnsi="Arial Narrow"/>
          <w:sz w:val="28"/>
          <w:szCs w:val="28"/>
        </w:rPr>
        <w:t>,</w:t>
      </w:r>
      <w:r w:rsidRPr="00745BFF">
        <w:rPr>
          <w:rFonts w:ascii="Arial Narrow" w:hAnsi="Arial Narrow"/>
          <w:sz w:val="28"/>
          <w:szCs w:val="28"/>
        </w:rPr>
        <w:t xml:space="preserve"> </w:t>
      </w:r>
      <w:r w:rsidR="00EC082B">
        <w:rPr>
          <w:rFonts w:ascii="Arial Narrow" w:hAnsi="Arial Narrow"/>
          <w:sz w:val="28"/>
          <w:szCs w:val="28"/>
        </w:rPr>
        <w:t>de acordo com</w:t>
      </w:r>
      <w:r w:rsidRPr="00745BFF">
        <w:rPr>
          <w:rFonts w:ascii="Arial Narrow" w:hAnsi="Arial Narrow"/>
          <w:sz w:val="28"/>
          <w:szCs w:val="28"/>
        </w:rPr>
        <w:t xml:space="preserve"> condições, quantidades e exigências estabelecidas neste instrumento: </w:t>
      </w:r>
    </w:p>
    <w:p w14:paraId="7209BAEC" w14:textId="77777777" w:rsidR="001D1362" w:rsidRPr="00745BFF" w:rsidRDefault="001D1362" w:rsidP="001D1362">
      <w:pPr>
        <w:spacing w:after="0" w:line="259" w:lineRule="auto"/>
        <w:ind w:left="567"/>
        <w:rPr>
          <w:rFonts w:ascii="Arial Narrow" w:hAnsi="Arial Narrow"/>
          <w:sz w:val="28"/>
          <w:szCs w:val="28"/>
        </w:rPr>
      </w:pPr>
      <w:r w:rsidRPr="00745BFF">
        <w:rPr>
          <w:rFonts w:ascii="Arial Narrow" w:hAnsi="Arial Narrow"/>
          <w:sz w:val="28"/>
          <w:szCs w:val="28"/>
        </w:rPr>
        <w:t xml:space="preserve"> </w:t>
      </w:r>
    </w:p>
    <w:tbl>
      <w:tblPr>
        <w:tblStyle w:val="TableGrid"/>
        <w:tblW w:w="9069" w:type="dxa"/>
        <w:tblInd w:w="137" w:type="dxa"/>
        <w:tblCellMar>
          <w:top w:w="47" w:type="dxa"/>
          <w:left w:w="108" w:type="dxa"/>
          <w:right w:w="53" w:type="dxa"/>
        </w:tblCellMar>
        <w:tblLook w:val="04A0" w:firstRow="1" w:lastRow="0" w:firstColumn="1" w:lastColumn="0" w:noHBand="0" w:noVBand="1"/>
      </w:tblPr>
      <w:tblGrid>
        <w:gridCol w:w="4390"/>
        <w:gridCol w:w="1136"/>
        <w:gridCol w:w="1702"/>
        <w:gridCol w:w="1841"/>
      </w:tblGrid>
      <w:tr w:rsidR="001D1362" w:rsidRPr="00745BFF" w14:paraId="19D492AE" w14:textId="77777777" w:rsidTr="00E8331C">
        <w:trPr>
          <w:trHeight w:val="470"/>
        </w:trPr>
        <w:tc>
          <w:tcPr>
            <w:tcW w:w="4390" w:type="dxa"/>
            <w:tcBorders>
              <w:top w:val="single" w:sz="4" w:space="0" w:color="000000"/>
              <w:left w:val="single" w:sz="4" w:space="0" w:color="000000"/>
              <w:bottom w:val="single" w:sz="4" w:space="0" w:color="000000"/>
              <w:right w:val="single" w:sz="4" w:space="0" w:color="000000"/>
            </w:tcBorders>
            <w:vAlign w:val="center"/>
          </w:tcPr>
          <w:p w14:paraId="7A54D482" w14:textId="77777777" w:rsidR="001D1362" w:rsidRPr="00745BFF" w:rsidRDefault="001D1362" w:rsidP="00E8331C">
            <w:pPr>
              <w:spacing w:after="0" w:line="259" w:lineRule="auto"/>
              <w:ind w:right="60"/>
              <w:jc w:val="center"/>
              <w:rPr>
                <w:rFonts w:ascii="Arial Narrow" w:hAnsi="Arial Narrow"/>
                <w:sz w:val="20"/>
                <w:szCs w:val="20"/>
              </w:rPr>
            </w:pPr>
            <w:r w:rsidRPr="00745BFF">
              <w:rPr>
                <w:rFonts w:ascii="Arial Narrow" w:eastAsia="Arial" w:hAnsi="Arial Narrow" w:cs="Arial"/>
                <w:b/>
                <w:sz w:val="20"/>
                <w:szCs w:val="20"/>
              </w:rPr>
              <w:t xml:space="preserve">DESCRIÇÃO/ESPECIFICAÇÃO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3698B45" w14:textId="77777777" w:rsidR="001D1362" w:rsidRPr="00745BFF" w:rsidRDefault="001D1362" w:rsidP="00E8331C">
            <w:pPr>
              <w:spacing w:after="0" w:line="259" w:lineRule="auto"/>
              <w:ind w:right="58"/>
              <w:jc w:val="center"/>
              <w:rPr>
                <w:rFonts w:ascii="Arial Narrow" w:hAnsi="Arial Narrow"/>
                <w:sz w:val="20"/>
                <w:szCs w:val="20"/>
              </w:rPr>
            </w:pPr>
            <w:r w:rsidRPr="00745BFF">
              <w:rPr>
                <w:rFonts w:ascii="Arial Narrow" w:eastAsia="Arial" w:hAnsi="Arial Narrow" w:cs="Arial"/>
                <w:b/>
                <w:sz w:val="20"/>
                <w:szCs w:val="20"/>
              </w:rPr>
              <w:t xml:space="preserve">QTD </w:t>
            </w:r>
          </w:p>
        </w:tc>
        <w:tc>
          <w:tcPr>
            <w:tcW w:w="1702" w:type="dxa"/>
            <w:tcBorders>
              <w:top w:val="single" w:sz="4" w:space="0" w:color="000000"/>
              <w:left w:val="single" w:sz="4" w:space="0" w:color="000000"/>
              <w:bottom w:val="single" w:sz="4" w:space="0" w:color="000000"/>
              <w:right w:val="single" w:sz="4" w:space="0" w:color="000000"/>
            </w:tcBorders>
          </w:tcPr>
          <w:p w14:paraId="23109C47" w14:textId="77777777" w:rsidR="001D1362" w:rsidRPr="00745BFF" w:rsidRDefault="001D1362" w:rsidP="00E8331C">
            <w:pPr>
              <w:spacing w:after="0" w:line="259" w:lineRule="auto"/>
              <w:jc w:val="center"/>
              <w:rPr>
                <w:rFonts w:ascii="Arial Narrow" w:hAnsi="Arial Narrow"/>
                <w:sz w:val="20"/>
                <w:szCs w:val="20"/>
              </w:rPr>
            </w:pPr>
            <w:r w:rsidRPr="00745BFF">
              <w:rPr>
                <w:rFonts w:ascii="Arial Narrow" w:eastAsia="Arial" w:hAnsi="Arial Narrow" w:cs="Arial"/>
                <w:b/>
                <w:sz w:val="20"/>
                <w:szCs w:val="20"/>
              </w:rPr>
              <w:t xml:space="preserve">VALOR MÉDIO UNITÁRIO </w:t>
            </w:r>
          </w:p>
        </w:tc>
        <w:tc>
          <w:tcPr>
            <w:tcW w:w="1841" w:type="dxa"/>
            <w:tcBorders>
              <w:top w:val="single" w:sz="4" w:space="0" w:color="000000"/>
              <w:left w:val="single" w:sz="4" w:space="0" w:color="000000"/>
              <w:bottom w:val="single" w:sz="4" w:space="0" w:color="000000"/>
              <w:right w:val="single" w:sz="4" w:space="0" w:color="000000"/>
            </w:tcBorders>
          </w:tcPr>
          <w:p w14:paraId="4F480AD6" w14:textId="77777777" w:rsidR="001D1362" w:rsidRPr="00745BFF" w:rsidRDefault="001D1362" w:rsidP="00E8331C">
            <w:pPr>
              <w:spacing w:after="0" w:line="259" w:lineRule="auto"/>
              <w:jc w:val="center"/>
              <w:rPr>
                <w:rFonts w:ascii="Arial Narrow" w:hAnsi="Arial Narrow"/>
                <w:sz w:val="20"/>
                <w:szCs w:val="20"/>
              </w:rPr>
            </w:pPr>
            <w:r w:rsidRPr="00745BFF">
              <w:rPr>
                <w:rFonts w:ascii="Arial Narrow" w:eastAsia="Arial" w:hAnsi="Arial Narrow" w:cs="Arial"/>
                <w:b/>
                <w:sz w:val="20"/>
                <w:szCs w:val="20"/>
              </w:rPr>
              <w:t xml:space="preserve">VALOR MÉDIO TOTAL </w:t>
            </w:r>
          </w:p>
        </w:tc>
      </w:tr>
      <w:tr w:rsidR="001D1362" w:rsidRPr="00745BFF" w14:paraId="610E3843" w14:textId="77777777" w:rsidTr="00E8331C">
        <w:trPr>
          <w:trHeight w:val="1361"/>
        </w:trPr>
        <w:tc>
          <w:tcPr>
            <w:tcW w:w="4390" w:type="dxa"/>
            <w:tcBorders>
              <w:top w:val="single" w:sz="4" w:space="0" w:color="000000"/>
              <w:left w:val="single" w:sz="4" w:space="0" w:color="000000"/>
              <w:bottom w:val="single" w:sz="4" w:space="0" w:color="000000"/>
              <w:right w:val="single" w:sz="4" w:space="0" w:color="000000"/>
            </w:tcBorders>
          </w:tcPr>
          <w:p w14:paraId="0B0BD603"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PLAYGROUNG INFANTIL COM 5 TORRES: 05 - TORRE COBERTA CONFECCIONADA EM ESTRUTURA DE MADEIRA PLÁSTICA MEDINDO APROX. 1,00 X 1,00 METRO COM COBERTURA CÔNICA EM PLÁSTICO ROTOMOLDADO FORMATO DE TELHA COLONIAL MEDINDO APROX. 1,00 X 1,00 COM ENCAIXE DAS COLUNAS EMBUTIDAS, SENDO COLUNAS EM MADEIRA PLÁSTICA MEDINDO 9,00 X 9,00 COM REFORÇO INTERNO TIPO CRUZETA, NA COR ITAÚBA, PLATAFORMA EM MADEIRA PLÁSTICA E ESTRUTURA EM AÇO CARBONO, COM PINTURA ELETROSTÁTICA A PÓ, MEDINDO APROX. 1,00 X 1,00 (H120);</w:t>
            </w:r>
          </w:p>
          <w:p w14:paraId="601DD86D"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 xml:space="preserve">01 </w:t>
            </w:r>
            <w:proofErr w:type="gramStart"/>
            <w:r w:rsidRPr="00745BFF">
              <w:rPr>
                <w:rFonts w:ascii="Arial Narrow" w:hAnsi="Arial Narrow" w:cstheme="minorHAnsi"/>
                <w:color w:val="000000"/>
                <w:sz w:val="20"/>
                <w:szCs w:val="20"/>
              </w:rPr>
              <w:t>-  TÚNEL</w:t>
            </w:r>
            <w:proofErr w:type="gramEnd"/>
            <w:r w:rsidRPr="00745BFF">
              <w:rPr>
                <w:rFonts w:ascii="Arial Narrow" w:hAnsi="Arial Narrow" w:cstheme="minorHAnsi"/>
                <w:color w:val="000000"/>
                <w:sz w:val="20"/>
                <w:szCs w:val="20"/>
              </w:rPr>
              <w:t xml:space="preserve"> RETO EM PLÁSTICO ROTOMOLDADO MEDINDO APROX. 2,00 X 0,80 METROS FIXADOS ENTRE AS TORRES, COM BORDAS EM PLÁSTICO ROTOMOLDADO MEDINDO 1,00 X 0,90 METROS;</w:t>
            </w:r>
          </w:p>
          <w:p w14:paraId="7404B54C"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PASSARELA (RETA) TIPO FIXA COM ASSOALHO EM MADEIRA PLÁSTICA E LATERAIS CONFECCIONADO EM ESTRUTURA METÁLICA MEDINDO APROX. 2,00 METROS. (PROTEÇÃO TUBULAR) COM PINTURA ELETROSTÁTICA A PÓ;</w:t>
            </w:r>
          </w:p>
          <w:p w14:paraId="73AC0D6E"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PASSARELA (POSITIVA) TIPO FIXA COM ASSOALHO EM MADEIRA PLÁSTICA E LATERAIS CONFECCIONADO EM ESTRUTURA METÁLICA MEDINDO APROX. 2,00 METROS. (PROTEÇÃO TUBULAR) COM PINTURA ELETROSTÁTICA A PÓ.</w:t>
            </w:r>
          </w:p>
          <w:p w14:paraId="2A8C39A9"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PASSARELA (NEGATIVA) TIPO FIXA COM ASSOALHO EM MADEIRA PLÁSTICA E LATERAIS CONFECCIONADO EM ESTRUTURA METÁLICA MEDINDO APROX. 2,00 METROS. (PROTEÇÃO TUBULAR) COM PINTURA ELETROSTÁTICA A PÓ.</w:t>
            </w:r>
          </w:p>
          <w:p w14:paraId="608CD63E"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TOBOGÃ KIDS EM PLÁSTICO ROTOMOLDADO MEDINDO APROX. 3,00 X 0,80 METROS, FIXADO NA TORRE COM BORDA DE PLÁSTICO ROTOMOLDADO MEDINDO 1,00 X 0,90 METROS.</w:t>
            </w:r>
          </w:p>
          <w:p w14:paraId="1603FE2A"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02 - ESCORREGADOR KIDS EM PLÁSTICO ROTOMOLDADO MEDINDO APROXIMADAMENTE 2,70 METROS DE COMPRIMENTO X 0,42 METROS DE LARGURA COM PORTAL DE SEGURANÇA EM ROTO;</w:t>
            </w:r>
          </w:p>
          <w:p w14:paraId="323A4B7A"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ESCORREGADOR DUPLO EM PLÁSTICO ROTOMOLDADO MEDINDO APROX. 2,30 METROS DE COMPRIMENTO X 0,42 METROS DE LARGURA COM PORTAL DE SEGURANÇA EM ROTO;</w:t>
            </w:r>
          </w:p>
          <w:p w14:paraId="016E6655"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ESCORREGADOR CURVO EM PLÁSTICO ROTOMOLDADO MEDINDO APROX. 2,30 METROS DE COMPRIMENTO X 0,42 METROS DE LARGURA COM PORTAL DE SEGURANÇA EM ROTO;</w:t>
            </w:r>
          </w:p>
          <w:p w14:paraId="03588AA6"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ESCADA KIDS COM SEIS DEGRAUS EM PLÁSTICO ROTOMOLDADO EM POLIETILENO E FITA ANTIDERRAPANTE E ESPESSURA MÍNIMA DE 5 MM COM CORRIMÃO EM AÇO CARBONO;</w:t>
            </w:r>
          </w:p>
          <w:p w14:paraId="76CBA585"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DESCIDA DE BOMBEIRO, MEDINDO APROX. 2,70 DE ALTURA, CONFECCIONADO EM AÇO CARBONO DE “1.1/2” POLEGADA COM PINTURA ELETROSTÁTICA A PÓ;</w:t>
            </w:r>
          </w:p>
          <w:p w14:paraId="7D99D2E3"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RAMPA DE ESCALADA CONFECCIONADA EM PLÁSTICO ROTOMOLDADO 1,80 METROS DE COMPRIMENTO X 0,60 METROS DE LARGURA;</w:t>
            </w:r>
          </w:p>
          <w:p w14:paraId="113C3AE4"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BALANÇO KIDS COM 2 LUGARES, MEDINDO APROX. 2,50 X 2,10 X 1,70 COM ESTRUTURA EM TUBULAR EM AÇO CARBONO COM PINTURA ELETROSTÁTICA A PÓ, BALANÇOS COM ASSENTO EM ROTOMOLDADO MEDINDO APROX. 0,45 X 0,20 CORRENTES GALVANIZADAS COM ELO LONGO MEDINDO APROX. 2 METROS DE COMPRIMENTO;</w:t>
            </w:r>
          </w:p>
          <w:p w14:paraId="4EABEA02"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TEIA DE CORDAS, EM ROTOMOLDADO MEDINDO APROX. 1,20 DE ALTURA POR 0,80 DE LARGURA COM CORDAS 12 MM LARGURA, COM PORTAL DE SEGURANÇA EM ROTOMOLDADO;</w:t>
            </w:r>
          </w:p>
          <w:p w14:paraId="343D3CDF"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02 - GUARDA CORPO EM PLÁSTICO ROTOMOLDADO DUPLO MEDINDO APROX. 1,00 X 0,70;</w:t>
            </w:r>
          </w:p>
          <w:p w14:paraId="2C55114D" w14:textId="77777777" w:rsidR="001D1362" w:rsidRPr="00745BFF" w:rsidRDefault="001D1362" w:rsidP="00E8331C">
            <w:pPr>
              <w:rPr>
                <w:rFonts w:ascii="Arial Narrow" w:hAnsi="Arial Narrow" w:cstheme="minorHAnsi"/>
                <w:color w:val="000000"/>
                <w:sz w:val="20"/>
                <w:szCs w:val="20"/>
              </w:rPr>
            </w:pPr>
            <w:r w:rsidRPr="00745BFF">
              <w:rPr>
                <w:rFonts w:ascii="Arial Narrow" w:hAnsi="Arial Narrow" w:cstheme="minorHAnsi"/>
                <w:color w:val="000000"/>
                <w:sz w:val="20"/>
                <w:szCs w:val="20"/>
              </w:rPr>
              <w:t>01 - KIT JOGO DA VELHA, EM PLÁSTICO ROTOMOLDADO MEDINDO APROX. 80 X 90 CM.</w:t>
            </w:r>
          </w:p>
          <w:p w14:paraId="56858C17" w14:textId="77777777" w:rsidR="001D1362" w:rsidRPr="00745BFF" w:rsidRDefault="001D1362" w:rsidP="00E8331C">
            <w:pPr>
              <w:spacing w:line="241" w:lineRule="auto"/>
              <w:ind w:right="58"/>
              <w:rPr>
                <w:rFonts w:ascii="Arial Narrow" w:hAnsi="Arial Narrow" w:cstheme="minorHAnsi"/>
                <w:color w:val="000000"/>
                <w:sz w:val="20"/>
                <w:szCs w:val="20"/>
              </w:rPr>
            </w:pPr>
            <w:r w:rsidRPr="00745BFF">
              <w:rPr>
                <w:rFonts w:ascii="Arial Narrow" w:hAnsi="Arial Narrow" w:cstheme="minorHAnsi"/>
                <w:color w:val="000000"/>
                <w:sz w:val="20"/>
                <w:szCs w:val="20"/>
              </w:rPr>
              <w:t>APRESENTAR CERTIFICADOS EM CONFORMIDADE EM NOME DO FABRICANTE DO BRINQUEDO EM ACORDO COM NORMAS VIGENTES DA ABNT 16071/2012, EMITIDA POR LABORATÓRIO CREDENCIADO JUNTO AO INMETRO, JUNTAMENTE COM OS RELATÓRIOS DE ENSAIO DE QUALIDADE CONTRA CORROSÃO E DURABILIDADE DAS TINTAS E VERNIZES EM EXPOSIÇÃO CLIMÁTICA, USADO NA ESTRUTURA DO BRINQUEDO DE ACORDO COM A NORMA DA ABNT NBR (8095:2015).</w:t>
            </w:r>
          </w:p>
        </w:tc>
        <w:tc>
          <w:tcPr>
            <w:tcW w:w="1136" w:type="dxa"/>
            <w:tcBorders>
              <w:top w:val="single" w:sz="4" w:space="0" w:color="000000"/>
              <w:left w:val="single" w:sz="4" w:space="0" w:color="000000"/>
              <w:bottom w:val="single" w:sz="4" w:space="0" w:color="000000"/>
              <w:right w:val="single" w:sz="4" w:space="0" w:color="000000"/>
            </w:tcBorders>
            <w:vAlign w:val="center"/>
          </w:tcPr>
          <w:p w14:paraId="5C5C3561" w14:textId="77777777" w:rsidR="001D1362" w:rsidRPr="00745BFF" w:rsidRDefault="001D1362" w:rsidP="00E8331C">
            <w:pPr>
              <w:spacing w:after="0" w:line="259" w:lineRule="auto"/>
              <w:ind w:right="59"/>
              <w:jc w:val="center"/>
              <w:rPr>
                <w:rFonts w:ascii="Arial Narrow" w:hAnsi="Arial Narrow"/>
                <w:sz w:val="20"/>
                <w:szCs w:val="20"/>
              </w:rPr>
            </w:pPr>
            <w:r w:rsidRPr="00745BFF">
              <w:rPr>
                <w:rFonts w:ascii="Arial Narrow" w:hAnsi="Arial Narrow"/>
                <w:sz w:val="20"/>
                <w:szCs w:val="20"/>
              </w:rPr>
              <w:t xml:space="preserve">2,00 </w:t>
            </w:r>
          </w:p>
        </w:tc>
        <w:tc>
          <w:tcPr>
            <w:tcW w:w="1702" w:type="dxa"/>
            <w:tcBorders>
              <w:top w:val="single" w:sz="4" w:space="0" w:color="000000"/>
              <w:left w:val="single" w:sz="4" w:space="0" w:color="000000"/>
              <w:bottom w:val="single" w:sz="4" w:space="0" w:color="000000"/>
              <w:right w:val="single" w:sz="4" w:space="0" w:color="000000"/>
            </w:tcBorders>
            <w:vAlign w:val="center"/>
          </w:tcPr>
          <w:p w14:paraId="5878C113" w14:textId="77777777" w:rsidR="001D1362" w:rsidRPr="00745BFF" w:rsidRDefault="001D1362" w:rsidP="00E8331C">
            <w:pPr>
              <w:spacing w:after="0" w:line="259" w:lineRule="auto"/>
              <w:ind w:right="65"/>
              <w:jc w:val="center"/>
              <w:rPr>
                <w:rFonts w:ascii="Arial Narrow" w:hAnsi="Arial Narrow"/>
                <w:sz w:val="20"/>
                <w:szCs w:val="20"/>
              </w:rPr>
            </w:pPr>
            <w:r w:rsidRPr="00745BFF">
              <w:rPr>
                <w:rFonts w:ascii="Arial Narrow" w:hAnsi="Arial Narrow"/>
                <w:sz w:val="20"/>
                <w:szCs w:val="20"/>
              </w:rPr>
              <w:t xml:space="preserve">80.787,84 </w:t>
            </w:r>
          </w:p>
        </w:tc>
        <w:tc>
          <w:tcPr>
            <w:tcW w:w="1841" w:type="dxa"/>
            <w:tcBorders>
              <w:top w:val="single" w:sz="4" w:space="0" w:color="000000"/>
              <w:left w:val="single" w:sz="4" w:space="0" w:color="000000"/>
              <w:bottom w:val="single" w:sz="4" w:space="0" w:color="000000"/>
              <w:right w:val="single" w:sz="4" w:space="0" w:color="000000"/>
            </w:tcBorders>
            <w:vAlign w:val="center"/>
          </w:tcPr>
          <w:p w14:paraId="2B93D2E4" w14:textId="77777777" w:rsidR="001D1362" w:rsidRPr="00745BFF" w:rsidRDefault="001D1362" w:rsidP="00E8331C">
            <w:pPr>
              <w:spacing w:after="0" w:line="259" w:lineRule="auto"/>
              <w:ind w:right="62"/>
              <w:jc w:val="center"/>
              <w:rPr>
                <w:rFonts w:ascii="Arial Narrow" w:hAnsi="Arial Narrow"/>
                <w:sz w:val="20"/>
                <w:szCs w:val="20"/>
              </w:rPr>
            </w:pPr>
            <w:r w:rsidRPr="00745BFF">
              <w:rPr>
                <w:rFonts w:ascii="Arial Narrow" w:hAnsi="Arial Narrow"/>
                <w:sz w:val="20"/>
                <w:szCs w:val="20"/>
              </w:rPr>
              <w:t xml:space="preserve">161.575,68 </w:t>
            </w:r>
          </w:p>
        </w:tc>
      </w:tr>
    </w:tbl>
    <w:p w14:paraId="79914E75" w14:textId="77777777" w:rsidR="001D1362" w:rsidRPr="00745BFF" w:rsidRDefault="001D1362" w:rsidP="001D1362">
      <w:pPr>
        <w:spacing w:after="235" w:line="259" w:lineRule="auto"/>
        <w:ind w:left="567"/>
        <w:rPr>
          <w:rFonts w:ascii="Arial Narrow" w:hAnsi="Arial Narrow"/>
          <w:sz w:val="28"/>
          <w:szCs w:val="28"/>
        </w:rPr>
      </w:pPr>
      <w:r w:rsidRPr="00745BFF">
        <w:rPr>
          <w:rFonts w:ascii="Arial Narrow" w:hAnsi="Arial Narrow"/>
          <w:sz w:val="28"/>
          <w:szCs w:val="28"/>
        </w:rPr>
        <w:t xml:space="preserve"> </w:t>
      </w:r>
    </w:p>
    <w:p w14:paraId="567BE2D4"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69B9B076" w14:textId="77777777" w:rsidR="001D1362" w:rsidRPr="00745BFF" w:rsidRDefault="001D1362" w:rsidP="001D1362">
      <w:pPr>
        <w:pStyle w:val="Ttulo1"/>
        <w:ind w:left="562"/>
        <w:rPr>
          <w:rFonts w:ascii="Arial Narrow" w:hAnsi="Arial Narrow"/>
          <w:sz w:val="28"/>
          <w:szCs w:val="28"/>
        </w:rPr>
      </w:pPr>
      <w:r w:rsidRPr="00745BFF">
        <w:rPr>
          <w:rFonts w:ascii="Arial Narrow" w:hAnsi="Arial Narrow"/>
          <w:sz w:val="28"/>
          <w:szCs w:val="28"/>
        </w:rPr>
        <w:t xml:space="preserve">2. FUNDAMENTAÇÃO LEGAL </w:t>
      </w:r>
    </w:p>
    <w:p w14:paraId="13B389B8"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eastAsia="Arial" w:hAnsi="Arial Narrow" w:cs="Arial"/>
          <w:b/>
          <w:sz w:val="28"/>
          <w:szCs w:val="28"/>
        </w:rPr>
        <w:t xml:space="preserve"> </w:t>
      </w:r>
    </w:p>
    <w:p w14:paraId="69B70C11" w14:textId="77777777" w:rsidR="001D1362" w:rsidRPr="00745BFF" w:rsidRDefault="001D1362" w:rsidP="001D1362">
      <w:pPr>
        <w:ind w:left="1411" w:right="133"/>
        <w:rPr>
          <w:rFonts w:ascii="Arial Narrow" w:hAnsi="Arial Narrow"/>
          <w:sz w:val="28"/>
          <w:szCs w:val="28"/>
        </w:rPr>
      </w:pPr>
      <w:r w:rsidRPr="00745BFF">
        <w:rPr>
          <w:rFonts w:ascii="Arial Narrow" w:hAnsi="Arial Narrow"/>
          <w:sz w:val="28"/>
          <w:szCs w:val="28"/>
        </w:rPr>
        <w:t xml:space="preserve">2.1. Para elaboração deste documento, foram observadas as seguintes normas de regência: Lei Federal nº 14.133/2024 e do Decreto Municipal nº 2.214/2024 </w:t>
      </w:r>
    </w:p>
    <w:p w14:paraId="2E56D92B" w14:textId="77777777" w:rsidR="001D1362" w:rsidRPr="00745BFF" w:rsidRDefault="001D1362" w:rsidP="001D1362">
      <w:pPr>
        <w:pStyle w:val="Ttulo1"/>
        <w:ind w:left="562"/>
        <w:rPr>
          <w:rFonts w:ascii="Arial Narrow" w:hAnsi="Arial Narrow"/>
          <w:sz w:val="28"/>
          <w:szCs w:val="28"/>
        </w:rPr>
      </w:pPr>
      <w:r w:rsidRPr="00745BFF">
        <w:rPr>
          <w:rFonts w:ascii="Arial Narrow" w:hAnsi="Arial Narrow"/>
          <w:sz w:val="28"/>
          <w:szCs w:val="28"/>
        </w:rPr>
        <w:t xml:space="preserve">3. JUSTIFICATIVA E OBJETIVO DA CONTRATAÇÃO </w:t>
      </w:r>
    </w:p>
    <w:p w14:paraId="54D61D2A"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3529A63B" w14:textId="77777777" w:rsidR="001D1362" w:rsidRPr="00FA6506" w:rsidRDefault="001D1362" w:rsidP="001D1362">
      <w:pPr>
        <w:spacing w:after="200" w:line="360" w:lineRule="auto"/>
        <w:ind w:left="1418" w:right="532"/>
        <w:jc w:val="both"/>
        <w:rPr>
          <w:rFonts w:ascii="Arial Narrow" w:hAnsi="Arial Narrow" w:cs="Arial"/>
          <w:sz w:val="28"/>
          <w:szCs w:val="28"/>
        </w:rPr>
      </w:pPr>
      <w:r w:rsidRPr="00745BFF">
        <w:rPr>
          <w:rFonts w:ascii="Arial Narrow" w:hAnsi="Arial Narrow"/>
          <w:sz w:val="28"/>
          <w:szCs w:val="28"/>
        </w:rPr>
        <w:t xml:space="preserve">3.1. </w:t>
      </w:r>
      <w:r w:rsidRPr="00FA6506">
        <w:rPr>
          <w:rFonts w:ascii="Arial Narrow" w:hAnsi="Arial Narrow" w:cs="Arial"/>
          <w:sz w:val="28"/>
          <w:szCs w:val="28"/>
        </w:rPr>
        <w:t>A brincadeira na vida da criança, muito mais que uma simples forma de passar o tempo, constitui-se em seu modo fundamental de interagir com o mundo e com as pessoas que a cercam. É através do brincar que ela explora, satisfaz suas curiosidades, soluciona problemas e constrói o seu conhecimento acerca do meio em que vive. É premissa básica criar condições para que a criança cresça em um ambiente saudável no sentido de gerar recursos necessários para desenvolver o seu potencial como ser humano, oferecendo boas oportunidades de habitação, saúde, educação e também para brincar.</w:t>
      </w:r>
    </w:p>
    <w:p w14:paraId="19DAF456" w14:textId="77777777" w:rsidR="001D1362" w:rsidRPr="00FA6506" w:rsidRDefault="001D1362" w:rsidP="001D1362">
      <w:pPr>
        <w:spacing w:after="200" w:line="360" w:lineRule="auto"/>
        <w:ind w:left="1418" w:right="532"/>
        <w:jc w:val="both"/>
        <w:rPr>
          <w:rFonts w:ascii="Arial Narrow" w:hAnsi="Arial Narrow" w:cs="Arial"/>
          <w:sz w:val="28"/>
          <w:szCs w:val="28"/>
        </w:rPr>
      </w:pPr>
      <w:r w:rsidRPr="00FA6506">
        <w:rPr>
          <w:rFonts w:ascii="Arial Narrow" w:hAnsi="Arial Narrow" w:cs="Arial"/>
          <w:sz w:val="28"/>
          <w:szCs w:val="28"/>
        </w:rPr>
        <w:t>Para tanto, os espaços destinados às crianças devem sempre ser estimulantes para todos os seus sentidos e para a sua imaginação, apresentando possibilidades diferentes de ação para contribuir com o desenvolvimento de suas habilidades e estimular sua criatividade.</w:t>
      </w:r>
    </w:p>
    <w:p w14:paraId="7FDC44FB" w14:textId="77777777" w:rsidR="001D1362" w:rsidRPr="00FA6506" w:rsidRDefault="001D1362" w:rsidP="001D1362">
      <w:pPr>
        <w:spacing w:after="200" w:line="360" w:lineRule="auto"/>
        <w:ind w:left="1418" w:right="532"/>
        <w:jc w:val="both"/>
        <w:rPr>
          <w:rFonts w:ascii="Arial Narrow" w:hAnsi="Arial Narrow" w:cs="Arial"/>
          <w:sz w:val="28"/>
          <w:szCs w:val="28"/>
        </w:rPr>
      </w:pPr>
      <w:r w:rsidRPr="00FA6506">
        <w:rPr>
          <w:rFonts w:ascii="Arial Narrow" w:hAnsi="Arial Narrow" w:cs="Arial"/>
          <w:sz w:val="28"/>
          <w:szCs w:val="28"/>
        </w:rPr>
        <w:t xml:space="preserve">A falta de espaços para a prática de atividades esportivas e de lazer – área fundamental e estratégica para a atenção primária à saúde da população - é uma das carências que devem ser trabalhadas pelo poder público. Entende-se que a disponibilidade de locais adequados para estas atividades é fundamental à população, tendo como objetivo precípuo o estímulo à saúde preventiva, através das práticas de atividades físicas, além de promover a inclusão social através do esporte e de lazer.       </w:t>
      </w:r>
    </w:p>
    <w:p w14:paraId="404F44CC" w14:textId="77777777" w:rsidR="001D1362" w:rsidRPr="00745BFF" w:rsidRDefault="001D1362" w:rsidP="001D1362">
      <w:pPr>
        <w:pStyle w:val="Ttulo1"/>
        <w:ind w:left="562"/>
        <w:rPr>
          <w:rFonts w:ascii="Arial Narrow" w:hAnsi="Arial Narrow"/>
          <w:sz w:val="28"/>
          <w:szCs w:val="28"/>
        </w:rPr>
      </w:pPr>
      <w:r>
        <w:rPr>
          <w:rFonts w:ascii="Arial Narrow" w:hAnsi="Arial Narrow"/>
          <w:sz w:val="28"/>
          <w:szCs w:val="28"/>
        </w:rPr>
        <w:t>4</w:t>
      </w:r>
      <w:r w:rsidRPr="00745BFF">
        <w:rPr>
          <w:rFonts w:ascii="Arial Narrow" w:hAnsi="Arial Narrow"/>
          <w:sz w:val="28"/>
          <w:szCs w:val="28"/>
        </w:rPr>
        <w:t xml:space="preserve">. ENTREGA E CRITÉRIOS DE ACEITAÇÃO DO OBJETO </w:t>
      </w:r>
    </w:p>
    <w:p w14:paraId="3C0F2A70"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eastAsia="Arial" w:hAnsi="Arial Narrow" w:cs="Arial"/>
          <w:b/>
          <w:sz w:val="28"/>
          <w:szCs w:val="28"/>
        </w:rPr>
        <w:t xml:space="preserve"> </w:t>
      </w:r>
    </w:p>
    <w:p w14:paraId="2CDBECD8"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4</w:t>
      </w:r>
      <w:r w:rsidRPr="00745BFF">
        <w:rPr>
          <w:rFonts w:ascii="Arial Narrow" w:hAnsi="Arial Narrow"/>
          <w:sz w:val="28"/>
          <w:szCs w:val="28"/>
        </w:rPr>
        <w:t xml:space="preserve">.1 O prazo de entrega dos bens é de 30 dias, contados da requisição da Secretaria, em remessa única, nos seguintes endereços: Praça do Bairro </w:t>
      </w:r>
      <w:r w:rsidRPr="00745BFF">
        <w:rPr>
          <w:rFonts w:ascii="Arial Narrow" w:eastAsia="Arial" w:hAnsi="Arial Narrow" w:cs="Arial"/>
          <w:sz w:val="28"/>
          <w:szCs w:val="28"/>
        </w:rPr>
        <w:t xml:space="preserve">Quedas D’água e Praça do Núcleo Urbano do Assentamento Nossa Senhora </w:t>
      </w:r>
      <w:r w:rsidRPr="00745BFF">
        <w:rPr>
          <w:rFonts w:ascii="Arial Narrow" w:hAnsi="Arial Narrow"/>
          <w:sz w:val="28"/>
          <w:szCs w:val="28"/>
        </w:rPr>
        <w:t xml:space="preserve">Auxiliadora. </w:t>
      </w:r>
    </w:p>
    <w:p w14:paraId="0C19F25D"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4</w:t>
      </w:r>
      <w:r w:rsidRPr="00745BFF">
        <w:rPr>
          <w:rFonts w:ascii="Arial Narrow" w:hAnsi="Arial Narrow"/>
          <w:sz w:val="28"/>
          <w:szCs w:val="28"/>
        </w:rPr>
        <w:t xml:space="preserve">.2. Os bens serão recebidos provisoriamente no prazo de 30 dias, pelo(a) responsável pelo acompanhamento e fiscalização do contrato, para efeito de posterior verificação de sua conformidade com as especificações constantes neste Termo de Referência e na proposta. </w:t>
      </w:r>
    </w:p>
    <w:p w14:paraId="5A738FBB" w14:textId="77777777" w:rsidR="001D1362" w:rsidRPr="00745BFF" w:rsidRDefault="001D1362" w:rsidP="001D1362">
      <w:pPr>
        <w:ind w:left="1411" w:right="133"/>
        <w:jc w:val="both"/>
        <w:rPr>
          <w:rFonts w:ascii="Arial Narrow" w:hAnsi="Arial Narrow"/>
          <w:sz w:val="28"/>
          <w:szCs w:val="28"/>
        </w:rPr>
      </w:pPr>
      <w:r w:rsidRPr="00745BFF">
        <w:rPr>
          <w:rFonts w:ascii="Arial Narrow" w:hAnsi="Arial Narrow"/>
          <w:sz w:val="28"/>
          <w:szCs w:val="28"/>
        </w:rPr>
        <w:t xml:space="preserve">7.3. Os bens poderão ser rejeitados, no todo ou em parte, quando em desacordo com as especificações constantes neste Termo de referência e na proposta, devendo ser substituídos no prazo de 10 dias, a contar da notificação da contratada, às suas custas, sem prejuízo da aplicação das penalidades. </w:t>
      </w:r>
    </w:p>
    <w:p w14:paraId="1E5DF0BF"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4</w:t>
      </w:r>
      <w:r w:rsidRPr="00745BFF">
        <w:rPr>
          <w:rFonts w:ascii="Arial Narrow" w:hAnsi="Arial Narrow"/>
          <w:sz w:val="28"/>
          <w:szCs w:val="28"/>
        </w:rPr>
        <w:t xml:space="preserve">.4. Os bens serão recebidos definitivamente no prazo de 15 dias, contados do recebimento provisório, após a verificação da qualidade e quantidade do material e consequente aceitação mediante termo circunstanciado. </w:t>
      </w:r>
    </w:p>
    <w:p w14:paraId="14E993E0" w14:textId="77777777" w:rsidR="001D1362" w:rsidRPr="00745BFF" w:rsidRDefault="001D1362" w:rsidP="001D1362">
      <w:pPr>
        <w:ind w:left="1995" w:right="133"/>
        <w:jc w:val="both"/>
        <w:rPr>
          <w:rFonts w:ascii="Arial Narrow" w:hAnsi="Arial Narrow"/>
          <w:sz w:val="28"/>
          <w:szCs w:val="28"/>
        </w:rPr>
      </w:pPr>
      <w:r>
        <w:rPr>
          <w:rFonts w:ascii="Arial Narrow" w:hAnsi="Arial Narrow"/>
          <w:sz w:val="28"/>
          <w:szCs w:val="28"/>
        </w:rPr>
        <w:t>4</w:t>
      </w:r>
      <w:r w:rsidRPr="00745BFF">
        <w:rPr>
          <w:rFonts w:ascii="Arial Narrow" w:hAnsi="Arial Narrow"/>
          <w:sz w:val="28"/>
          <w:szCs w:val="28"/>
        </w:rPr>
        <w:t xml:space="preserve">.4.1. Na hipótese de a verificação a que se refere o subitem anterior não ser procedida dentro do prazo fixado, reputar-se-á como realizada, consumando-se o recebimento definitivo no dia do esgotamento do prazo. </w:t>
      </w:r>
    </w:p>
    <w:p w14:paraId="5FDAAC99"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4</w:t>
      </w:r>
      <w:r w:rsidRPr="00745BFF">
        <w:rPr>
          <w:rFonts w:ascii="Arial Narrow" w:hAnsi="Arial Narrow"/>
          <w:sz w:val="28"/>
          <w:szCs w:val="28"/>
        </w:rPr>
        <w:t xml:space="preserve">.5. O recebimento provisório ou definitivo do objeto não exclui a responsabilidade da contratada pelos prejuízos resultantes da incorreta execução do contrato. </w:t>
      </w:r>
    </w:p>
    <w:p w14:paraId="631C5A92" w14:textId="77777777" w:rsidR="001D1362" w:rsidRPr="00745BFF" w:rsidRDefault="001D1362" w:rsidP="001D1362">
      <w:pPr>
        <w:spacing w:after="98" w:line="259" w:lineRule="auto"/>
        <w:ind w:left="850"/>
        <w:rPr>
          <w:rFonts w:ascii="Arial Narrow" w:hAnsi="Arial Narrow"/>
          <w:sz w:val="28"/>
          <w:szCs w:val="28"/>
        </w:rPr>
      </w:pPr>
      <w:r w:rsidRPr="00745BFF">
        <w:rPr>
          <w:rFonts w:ascii="Arial Narrow" w:hAnsi="Arial Narrow"/>
          <w:sz w:val="28"/>
          <w:szCs w:val="28"/>
        </w:rPr>
        <w:t xml:space="preserve"> </w:t>
      </w:r>
    </w:p>
    <w:p w14:paraId="51CB8FF2" w14:textId="77777777" w:rsidR="001D1362" w:rsidRPr="00745BFF" w:rsidRDefault="001D1362" w:rsidP="007E45A1">
      <w:pPr>
        <w:pStyle w:val="Ttulo1"/>
        <w:numPr>
          <w:ilvl w:val="0"/>
          <w:numId w:val="15"/>
        </w:numPr>
        <w:ind w:left="1068"/>
        <w:rPr>
          <w:rFonts w:ascii="Arial Narrow" w:hAnsi="Arial Narrow"/>
          <w:sz w:val="28"/>
          <w:szCs w:val="28"/>
        </w:rPr>
      </w:pPr>
      <w:r w:rsidRPr="00745BFF">
        <w:rPr>
          <w:rFonts w:ascii="Arial Narrow" w:hAnsi="Arial Narrow"/>
          <w:sz w:val="28"/>
          <w:szCs w:val="28"/>
        </w:rPr>
        <w:t>OBRIGAÇÕES</w:t>
      </w:r>
    </w:p>
    <w:p w14:paraId="095E08E4" w14:textId="77777777" w:rsidR="001D1362" w:rsidRPr="00745BFF" w:rsidRDefault="001D1362" w:rsidP="001D1362">
      <w:pPr>
        <w:spacing w:after="98" w:line="259" w:lineRule="auto"/>
        <w:ind w:left="850"/>
        <w:rPr>
          <w:rFonts w:ascii="Arial Narrow" w:hAnsi="Arial Narrow"/>
          <w:sz w:val="28"/>
          <w:szCs w:val="28"/>
        </w:rPr>
      </w:pPr>
      <w:r w:rsidRPr="00745BFF">
        <w:rPr>
          <w:rFonts w:ascii="Arial Narrow" w:eastAsia="Arial" w:hAnsi="Arial Narrow" w:cs="Arial"/>
          <w:b/>
          <w:sz w:val="28"/>
          <w:szCs w:val="28"/>
        </w:rPr>
        <w:t xml:space="preserve"> </w:t>
      </w:r>
    </w:p>
    <w:p w14:paraId="7787BB5C" w14:textId="77777777" w:rsidR="001D1362" w:rsidRPr="001E6E32" w:rsidRDefault="001D1362" w:rsidP="007E45A1">
      <w:pPr>
        <w:pStyle w:val="Default"/>
        <w:numPr>
          <w:ilvl w:val="1"/>
          <w:numId w:val="15"/>
        </w:numPr>
        <w:suppressAutoHyphens w:val="0"/>
        <w:autoSpaceDN w:val="0"/>
        <w:adjustRightInd w:val="0"/>
        <w:spacing w:line="276" w:lineRule="auto"/>
        <w:ind w:right="141"/>
        <w:jc w:val="both"/>
        <w:rPr>
          <w:rFonts w:ascii="Arial Narrow" w:hAnsi="Arial Narrow"/>
          <w:b/>
          <w:bCs/>
          <w:sz w:val="28"/>
          <w:szCs w:val="28"/>
        </w:rPr>
      </w:pPr>
      <w:r w:rsidRPr="001E6E32">
        <w:rPr>
          <w:rFonts w:ascii="Arial Narrow" w:hAnsi="Arial Narrow"/>
          <w:sz w:val="28"/>
          <w:szCs w:val="28"/>
        </w:rPr>
        <w:t>Cumprir todos os compromissos financeiros assumidos com a CONTRATADA.</w:t>
      </w:r>
    </w:p>
    <w:p w14:paraId="2D2BC2E4"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b/>
          <w:bCs/>
          <w:sz w:val="28"/>
          <w:szCs w:val="28"/>
        </w:rPr>
      </w:pPr>
    </w:p>
    <w:p w14:paraId="02E07215" w14:textId="77777777" w:rsidR="001D1362" w:rsidRPr="001E6E32" w:rsidRDefault="001D1362" w:rsidP="007E45A1">
      <w:pPr>
        <w:pStyle w:val="Default"/>
        <w:numPr>
          <w:ilvl w:val="1"/>
          <w:numId w:val="15"/>
        </w:numPr>
        <w:suppressAutoHyphens w:val="0"/>
        <w:autoSpaceDN w:val="0"/>
        <w:adjustRightInd w:val="0"/>
        <w:spacing w:line="276" w:lineRule="auto"/>
        <w:ind w:right="141"/>
        <w:jc w:val="both"/>
        <w:rPr>
          <w:rFonts w:ascii="Arial Narrow" w:hAnsi="Arial Narrow"/>
          <w:b/>
          <w:bCs/>
          <w:sz w:val="28"/>
          <w:szCs w:val="28"/>
        </w:rPr>
      </w:pPr>
      <w:r w:rsidRPr="001E6E32">
        <w:rPr>
          <w:rFonts w:ascii="Arial Narrow" w:hAnsi="Arial Narrow"/>
          <w:sz w:val="28"/>
          <w:szCs w:val="28"/>
        </w:rPr>
        <w:t>Fornecer e colocar à disposição da CONTRATADA todos os elementos e informações que se fizerem necessárias à execução dos serviços.</w:t>
      </w:r>
    </w:p>
    <w:p w14:paraId="77854D84"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b/>
          <w:bCs/>
          <w:sz w:val="28"/>
          <w:szCs w:val="28"/>
        </w:rPr>
      </w:pPr>
    </w:p>
    <w:p w14:paraId="4FFBC281" w14:textId="77777777" w:rsidR="001D1362" w:rsidRPr="001E6E3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b/>
          <w:bCs/>
          <w:sz w:val="28"/>
          <w:szCs w:val="28"/>
        </w:rPr>
      </w:pPr>
      <w:r w:rsidRPr="001E6E32">
        <w:rPr>
          <w:rFonts w:ascii="Arial Narrow" w:hAnsi="Arial Narrow"/>
          <w:sz w:val="28"/>
          <w:szCs w:val="28"/>
        </w:rPr>
        <w:t>Proporcionar condições para a boa execução dos serviços.</w:t>
      </w:r>
    </w:p>
    <w:p w14:paraId="0861C1E2" w14:textId="77777777" w:rsidR="001D1362" w:rsidRPr="001E6E32" w:rsidRDefault="001D1362" w:rsidP="001D1362">
      <w:pPr>
        <w:pStyle w:val="Default"/>
        <w:suppressAutoHyphens w:val="0"/>
        <w:autoSpaceDN w:val="0"/>
        <w:adjustRightInd w:val="0"/>
        <w:spacing w:line="276" w:lineRule="auto"/>
        <w:ind w:left="851" w:right="141" w:hanging="11"/>
        <w:rPr>
          <w:rFonts w:ascii="Arial Narrow" w:hAnsi="Arial Narrow"/>
          <w:b/>
          <w:bCs/>
          <w:sz w:val="28"/>
          <w:szCs w:val="28"/>
        </w:rPr>
      </w:pPr>
    </w:p>
    <w:p w14:paraId="2957A79C" w14:textId="77777777" w:rsidR="001D1362" w:rsidRPr="001E6E3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b/>
          <w:bCs/>
          <w:sz w:val="28"/>
          <w:szCs w:val="28"/>
        </w:rPr>
      </w:pPr>
      <w:r w:rsidRPr="001E6E32">
        <w:rPr>
          <w:rFonts w:ascii="Arial Narrow" w:hAnsi="Arial Narrow"/>
          <w:sz w:val="28"/>
          <w:szCs w:val="28"/>
        </w:rPr>
        <w:t>Notificar, formal e tempestivamente, a CONTRATADA sobre as irregularidades observadas no cumprimento deste contrato.</w:t>
      </w:r>
    </w:p>
    <w:p w14:paraId="22C5E178" w14:textId="77777777" w:rsidR="001D1362" w:rsidRPr="001E6E32" w:rsidRDefault="001D1362" w:rsidP="001D1362">
      <w:pPr>
        <w:pStyle w:val="Default"/>
        <w:suppressAutoHyphens w:val="0"/>
        <w:autoSpaceDN w:val="0"/>
        <w:adjustRightInd w:val="0"/>
        <w:spacing w:line="276" w:lineRule="auto"/>
        <w:ind w:left="851" w:right="141" w:hanging="11"/>
        <w:rPr>
          <w:rFonts w:ascii="Arial Narrow" w:hAnsi="Arial Narrow"/>
          <w:b/>
          <w:bCs/>
          <w:sz w:val="28"/>
          <w:szCs w:val="28"/>
        </w:rPr>
      </w:pPr>
    </w:p>
    <w:p w14:paraId="1C676B3F" w14:textId="77777777" w:rsidR="001D1362" w:rsidRPr="00FA6506"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b/>
          <w:bCs/>
          <w:sz w:val="28"/>
          <w:szCs w:val="28"/>
        </w:rPr>
      </w:pPr>
      <w:r w:rsidRPr="001E6E32">
        <w:rPr>
          <w:rFonts w:ascii="Arial Narrow" w:hAnsi="Arial Narrow"/>
          <w:sz w:val="28"/>
          <w:szCs w:val="28"/>
        </w:rPr>
        <w:t xml:space="preserve">Exercer a fiscalização ou o acompanhamento dos trabalhos executados, por intermédio de servidor técnico designado, com autoridade para exercer em nome da CONTRATANTE, toda e qualquer ação de orientação e controle, considerando a natureza do objeto contratado. </w:t>
      </w:r>
    </w:p>
    <w:p w14:paraId="468A21A2" w14:textId="77777777" w:rsidR="001D1362" w:rsidRPr="001E6E32" w:rsidRDefault="001D1362" w:rsidP="001D1362">
      <w:pPr>
        <w:pStyle w:val="Default"/>
        <w:suppressAutoHyphens w:val="0"/>
        <w:autoSpaceDN w:val="0"/>
        <w:adjustRightInd w:val="0"/>
        <w:spacing w:line="276" w:lineRule="auto"/>
        <w:ind w:right="141"/>
        <w:jc w:val="both"/>
        <w:rPr>
          <w:rFonts w:ascii="Arial Narrow" w:hAnsi="Arial Narrow"/>
          <w:b/>
          <w:bCs/>
          <w:sz w:val="28"/>
          <w:szCs w:val="28"/>
        </w:rPr>
      </w:pPr>
    </w:p>
    <w:p w14:paraId="3C392436"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Pr>
          <w:rFonts w:ascii="Arial Narrow" w:hAnsi="Arial Narrow"/>
          <w:sz w:val="28"/>
          <w:szCs w:val="28"/>
        </w:rPr>
        <w:t xml:space="preserve"> </w:t>
      </w:r>
      <w:r w:rsidRPr="001E6E32">
        <w:rPr>
          <w:rFonts w:ascii="Arial Narrow" w:hAnsi="Arial Narrow"/>
          <w:sz w:val="28"/>
          <w:szCs w:val="28"/>
        </w:rPr>
        <w:t>Notificar à CONTRATADA, da ocorrência de eventuais imperfeições, falhas, defeitos ou irregularidades constatadas no curso da execução do objeto, fixando-lhe prazos, para as devidas correções e/ou substituições, bem como, certificando-se de que as soluções propostas ou adotadas, sejam as mais adequadas.</w:t>
      </w:r>
    </w:p>
    <w:p w14:paraId="772EF5B8" w14:textId="77777777" w:rsidR="001D1362" w:rsidRDefault="001D1362" w:rsidP="001D1362">
      <w:pPr>
        <w:pStyle w:val="PargrafodaLista"/>
        <w:ind w:left="851" w:right="141" w:hanging="11"/>
        <w:rPr>
          <w:rFonts w:ascii="Arial Narrow" w:hAnsi="Arial Narrow"/>
          <w:sz w:val="28"/>
          <w:szCs w:val="28"/>
        </w:rPr>
      </w:pPr>
    </w:p>
    <w:p w14:paraId="5F958655" w14:textId="77777777" w:rsidR="001D1362" w:rsidRPr="001E6E32" w:rsidRDefault="001D1362" w:rsidP="007E45A1">
      <w:pPr>
        <w:pStyle w:val="PargrafodaLista"/>
        <w:numPr>
          <w:ilvl w:val="1"/>
          <w:numId w:val="15"/>
        </w:numPr>
        <w:spacing w:after="240"/>
        <w:ind w:left="851" w:right="141" w:hanging="11"/>
        <w:contextualSpacing/>
        <w:jc w:val="both"/>
        <w:rPr>
          <w:rFonts w:ascii="Arial Narrow" w:hAnsi="Arial Narrow" w:cs="Arial"/>
          <w:b/>
          <w:color w:val="000000"/>
          <w:sz w:val="28"/>
          <w:szCs w:val="28"/>
        </w:rPr>
      </w:pPr>
      <w:r w:rsidRPr="001E6E32">
        <w:rPr>
          <w:rFonts w:ascii="Arial Narrow" w:hAnsi="Arial Narrow" w:cs="Arial"/>
          <w:b/>
          <w:color w:val="000000"/>
          <w:sz w:val="28"/>
          <w:szCs w:val="28"/>
        </w:rPr>
        <w:t xml:space="preserve">São obrigações da </w:t>
      </w:r>
      <w:r>
        <w:rPr>
          <w:rFonts w:ascii="Arial Narrow" w:hAnsi="Arial Narrow" w:cs="Arial"/>
          <w:b/>
          <w:color w:val="000000"/>
          <w:sz w:val="28"/>
          <w:szCs w:val="28"/>
        </w:rPr>
        <w:t>CONTRATADA</w:t>
      </w:r>
      <w:r w:rsidRPr="001E6E32">
        <w:rPr>
          <w:rFonts w:ascii="Arial Narrow" w:hAnsi="Arial Narrow" w:cs="Arial"/>
          <w:b/>
          <w:color w:val="000000"/>
          <w:sz w:val="28"/>
          <w:szCs w:val="28"/>
        </w:rPr>
        <w:t>:</w:t>
      </w:r>
    </w:p>
    <w:p w14:paraId="064F59B4"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Operar como uma organização completa e fornecer serviços de elevada qualidade.</w:t>
      </w:r>
    </w:p>
    <w:p w14:paraId="2D30F44E"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4A192ABA"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Realizar, com seus próprios recursos e/ou mediante a contratação de terceiros, todos os serviços relacionados com o objeto deste contrato, de acordo com as especificações estipuladas pela CONTRATANTE.</w:t>
      </w:r>
    </w:p>
    <w:p w14:paraId="42890BF8"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1E9D003D"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Obter a aprovação prévia da CONTRATANTE, por escrito, para assumir despesas de qualquer natureza relacionadas com este contrato.</w:t>
      </w:r>
    </w:p>
    <w:p w14:paraId="081EE128"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23B06977"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Entregar os serviços prestados de acordo com as especificações do Termo de Referência nos endereços das entidades/órgãos envolvidos nesta contratação.</w:t>
      </w:r>
    </w:p>
    <w:p w14:paraId="41CABAF8"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1973938A"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Manter, durante a execução do contrato, todas as condições de habilitação exigidas na licitação na modalidade que deu origem a este ajuste.</w:t>
      </w:r>
    </w:p>
    <w:p w14:paraId="01EFC7A3"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66CA7C06"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Cumprir a legislação trabalhista com relação a seus empregados e, quando for o caso, com relação aos empregados de terceiros contratados.</w:t>
      </w:r>
    </w:p>
    <w:p w14:paraId="0104DAC9"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324A0B04"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Apresentar, quando solicitado pela CONTRATANTE, a comprovação de estarem sendo satisfeitos todos os seus encargos e obrigações trabalhistas, previdenciários e fiscais.</w:t>
      </w:r>
    </w:p>
    <w:p w14:paraId="5D95628F"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46F2DF94"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Responder perante a CONTRATANTE e terceiros por eventuais prejuízos e danos decorrentes de sua demora ou de sua omissão, na condução dos serviços de sua responsabilidade, ou por erro seu em quaisquer serviços objeto deste contrato.</w:t>
      </w:r>
    </w:p>
    <w:p w14:paraId="6E7807D4"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0DD152C5"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 xml:space="preserve">Responsabilizar-se por todas as despesas ordinárias, diretas e indiretas, tributos e/ou encargos incidentes, ou que venham a incidir sobre a execução do objeto, competindo inclusive àquelas decorrentes de suas atividades, de seus profissionais e de sua estrutura (física, organizacional, comportamental ou tecnológica), ou ainda, junto à órgãos de serviços públicos, entidades e/ou outras empresas de terceiros, em parceria ou não, assim entendidas todas que se façam necessárias ao cumprimento integral de suas obrigações, em decorrência da contratação. </w:t>
      </w:r>
    </w:p>
    <w:p w14:paraId="326101B2"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4E8AD0FF"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 xml:space="preserve">Solicitar a presença imediata da CONTRATANTE, em caso de acidentes durante a execução do objeto contratado, que ocasionem ou não, danos pessoais e/ou materiais, em bens do CONTRATANTE ou de terceiros, exceto os acidentes de pequena monta. </w:t>
      </w:r>
    </w:p>
    <w:p w14:paraId="3E809D7B"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67263F2A"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Manter as equipes operacionais, técnicas e/ou administrativas, convenientemente uniformizadas e com identificação pessoal.</w:t>
      </w:r>
    </w:p>
    <w:p w14:paraId="41521309"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04B125E0"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 xml:space="preserve">Reforçar ou substituir o seu pessoal e/ou equipamentos, se for constatada a sua insuficiência ou inadequação, para a execução dos trabalhos relativos ao objeto contratado, ou por solicitação da fiscalização, sem quaisquer ônus adicionais para o CONTRATANTE, quando o caso. </w:t>
      </w:r>
    </w:p>
    <w:p w14:paraId="1B06C18B"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6D3BA9B1"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 xml:space="preserve">Conduzir os trabalhos em estrita observância aos preceitos e requisitos da legislação Federal, Estadual e/ou Municipal, cumprindo continuamente as determinações dos Poderes Públicos. </w:t>
      </w:r>
    </w:p>
    <w:p w14:paraId="24E9CDFC" w14:textId="77777777" w:rsidR="001D1362" w:rsidRPr="001E6E32" w:rsidRDefault="001D1362" w:rsidP="001D1362">
      <w:pPr>
        <w:pStyle w:val="Default"/>
        <w:suppressAutoHyphens w:val="0"/>
        <w:autoSpaceDN w:val="0"/>
        <w:adjustRightInd w:val="0"/>
        <w:spacing w:line="276" w:lineRule="auto"/>
        <w:ind w:left="851" w:right="141" w:hanging="11"/>
        <w:jc w:val="both"/>
        <w:rPr>
          <w:rFonts w:ascii="Arial Narrow" w:hAnsi="Arial Narrow"/>
          <w:sz w:val="28"/>
          <w:szCs w:val="28"/>
        </w:rPr>
      </w:pPr>
    </w:p>
    <w:p w14:paraId="388FF891" w14:textId="77777777" w:rsidR="001D1362" w:rsidRDefault="001D1362" w:rsidP="007E45A1">
      <w:pPr>
        <w:pStyle w:val="Default"/>
        <w:numPr>
          <w:ilvl w:val="2"/>
          <w:numId w:val="15"/>
        </w:numPr>
        <w:suppressAutoHyphens w:val="0"/>
        <w:autoSpaceDN w:val="0"/>
        <w:adjustRightInd w:val="0"/>
        <w:spacing w:line="276" w:lineRule="auto"/>
        <w:ind w:left="851" w:right="141" w:hanging="11"/>
        <w:jc w:val="both"/>
        <w:rPr>
          <w:rFonts w:ascii="Arial Narrow" w:hAnsi="Arial Narrow"/>
          <w:sz w:val="28"/>
          <w:szCs w:val="28"/>
        </w:rPr>
      </w:pPr>
      <w:r w:rsidRPr="001E6E32">
        <w:rPr>
          <w:rFonts w:ascii="Arial Narrow" w:hAnsi="Arial Narrow"/>
          <w:sz w:val="28"/>
          <w:szCs w:val="28"/>
        </w:rPr>
        <w:t xml:space="preserve">Manter absoluto sigilo, sobre quaisquer informações provenientes da execução do objeto contratado, obrigando-se a tratar como segredos comerciais e confidenciais, todas as demais informações internas da CONTRATANTE, a que tiver conhecimento, por ocasião do seu privilégio de CONTRATADA. </w:t>
      </w:r>
    </w:p>
    <w:p w14:paraId="063F991D" w14:textId="77777777" w:rsidR="001D1362" w:rsidRPr="00745BFF" w:rsidRDefault="001D1362" w:rsidP="001D1362">
      <w:pPr>
        <w:spacing w:after="98" w:line="259" w:lineRule="auto"/>
        <w:rPr>
          <w:rFonts w:ascii="Arial Narrow" w:hAnsi="Arial Narrow"/>
          <w:sz w:val="28"/>
          <w:szCs w:val="28"/>
        </w:rPr>
      </w:pPr>
    </w:p>
    <w:p w14:paraId="50E1971F" w14:textId="77777777" w:rsidR="001D1362" w:rsidRPr="00323ECE" w:rsidRDefault="001D1362" w:rsidP="007E45A1">
      <w:pPr>
        <w:pStyle w:val="PargrafodaLista"/>
        <w:numPr>
          <w:ilvl w:val="0"/>
          <w:numId w:val="16"/>
        </w:numPr>
        <w:spacing w:after="98" w:line="259" w:lineRule="auto"/>
        <w:rPr>
          <w:rFonts w:ascii="Arial Narrow" w:hAnsi="Arial Narrow"/>
          <w:sz w:val="28"/>
          <w:szCs w:val="28"/>
        </w:rPr>
      </w:pPr>
      <w:r w:rsidRPr="00323ECE">
        <w:rPr>
          <w:rFonts w:ascii="Arial Narrow" w:eastAsia="Arial" w:hAnsi="Arial Narrow" w:cs="Arial"/>
          <w:b/>
          <w:sz w:val="28"/>
          <w:szCs w:val="28"/>
        </w:rPr>
        <w:t xml:space="preserve">DA SUBCONTRATAÇÃO </w:t>
      </w:r>
    </w:p>
    <w:p w14:paraId="796F52D4"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eastAsia="Arial" w:hAnsi="Arial Narrow" w:cs="Arial"/>
          <w:b/>
          <w:sz w:val="28"/>
          <w:szCs w:val="28"/>
        </w:rPr>
        <w:t xml:space="preserve"> </w:t>
      </w:r>
    </w:p>
    <w:p w14:paraId="3EC995AA" w14:textId="77777777" w:rsidR="001D1362" w:rsidRPr="00745BFF" w:rsidRDefault="001D1362" w:rsidP="001D1362">
      <w:pPr>
        <w:ind w:left="835" w:right="133"/>
        <w:rPr>
          <w:rFonts w:ascii="Arial Narrow" w:hAnsi="Arial Narrow"/>
          <w:sz w:val="28"/>
          <w:szCs w:val="28"/>
        </w:rPr>
      </w:pPr>
      <w:r>
        <w:rPr>
          <w:rFonts w:ascii="Arial Narrow" w:hAnsi="Arial Narrow"/>
          <w:sz w:val="28"/>
          <w:szCs w:val="28"/>
        </w:rPr>
        <w:t>6</w:t>
      </w:r>
      <w:r w:rsidRPr="00745BFF">
        <w:rPr>
          <w:rFonts w:ascii="Arial Narrow" w:hAnsi="Arial Narrow"/>
          <w:sz w:val="28"/>
          <w:szCs w:val="28"/>
        </w:rPr>
        <w:t xml:space="preserve">.1. Não será admitida a subcontratação do objetivo licitatório. </w:t>
      </w:r>
    </w:p>
    <w:p w14:paraId="567F5DF8" w14:textId="77777777" w:rsidR="001D1362" w:rsidRPr="00745BFF" w:rsidRDefault="001D1362" w:rsidP="001D1362">
      <w:pPr>
        <w:pStyle w:val="Ttulo1"/>
        <w:ind w:left="562"/>
        <w:rPr>
          <w:rFonts w:ascii="Arial Narrow" w:hAnsi="Arial Narrow"/>
          <w:sz w:val="28"/>
          <w:szCs w:val="28"/>
        </w:rPr>
      </w:pPr>
      <w:r>
        <w:rPr>
          <w:rFonts w:ascii="Arial Narrow" w:hAnsi="Arial Narrow"/>
          <w:sz w:val="28"/>
          <w:szCs w:val="28"/>
        </w:rPr>
        <w:t>7</w:t>
      </w:r>
      <w:r w:rsidRPr="00745BFF">
        <w:rPr>
          <w:rFonts w:ascii="Arial Narrow" w:hAnsi="Arial Narrow"/>
          <w:sz w:val="28"/>
          <w:szCs w:val="28"/>
        </w:rPr>
        <w:t xml:space="preserve">. DO CONTROLE E FISCALIZAÇÃO  </w:t>
      </w:r>
    </w:p>
    <w:p w14:paraId="6F44CA4F"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eastAsia="Arial" w:hAnsi="Arial Narrow" w:cs="Arial"/>
          <w:b/>
          <w:sz w:val="28"/>
          <w:szCs w:val="28"/>
        </w:rPr>
        <w:t xml:space="preserve"> </w:t>
      </w:r>
    </w:p>
    <w:p w14:paraId="3D122306" w14:textId="77777777" w:rsidR="001D1362" w:rsidRPr="004F150D" w:rsidRDefault="001D1362" w:rsidP="001D1362">
      <w:pPr>
        <w:pStyle w:val="Default"/>
        <w:suppressAutoHyphens w:val="0"/>
        <w:autoSpaceDN w:val="0"/>
        <w:adjustRightInd w:val="0"/>
        <w:spacing w:line="276" w:lineRule="auto"/>
        <w:ind w:left="567"/>
        <w:jc w:val="both"/>
        <w:rPr>
          <w:sz w:val="22"/>
          <w:szCs w:val="22"/>
        </w:rPr>
      </w:pPr>
      <w:r>
        <w:rPr>
          <w:rFonts w:ascii="Arial Narrow" w:hAnsi="Arial Narrow"/>
          <w:sz w:val="28"/>
          <w:szCs w:val="28"/>
        </w:rPr>
        <w:t>7</w:t>
      </w:r>
      <w:r w:rsidRPr="00745BFF">
        <w:rPr>
          <w:rFonts w:ascii="Arial Narrow" w:hAnsi="Arial Narrow"/>
          <w:sz w:val="28"/>
          <w:szCs w:val="28"/>
        </w:rPr>
        <w:t>.1</w:t>
      </w:r>
      <w:r w:rsidRPr="00323ECE">
        <w:rPr>
          <w:sz w:val="22"/>
          <w:szCs w:val="22"/>
        </w:rPr>
        <w:t xml:space="preserve"> </w:t>
      </w:r>
      <w:r w:rsidRPr="00323ECE">
        <w:rPr>
          <w:rFonts w:ascii="Arial Narrow" w:hAnsi="Arial Narrow"/>
          <w:sz w:val="28"/>
          <w:szCs w:val="28"/>
        </w:rPr>
        <w:t>Será designado representante de cada Órgão presente neste termo de referência para acompanhar e fiscalizar a execução dos serviços.</w:t>
      </w:r>
    </w:p>
    <w:p w14:paraId="7BD66D6D" w14:textId="77777777" w:rsidR="001D1362" w:rsidRPr="00745BFF" w:rsidRDefault="001D1362" w:rsidP="001D1362">
      <w:pPr>
        <w:ind w:left="1411" w:right="133"/>
        <w:rPr>
          <w:rFonts w:ascii="Arial Narrow" w:hAnsi="Arial Narrow"/>
          <w:sz w:val="28"/>
          <w:szCs w:val="28"/>
        </w:rPr>
      </w:pPr>
      <w:r w:rsidRPr="00745BFF">
        <w:rPr>
          <w:rFonts w:ascii="Arial Narrow" w:hAnsi="Arial Narrow"/>
          <w:sz w:val="28"/>
          <w:szCs w:val="28"/>
        </w:rPr>
        <w:t xml:space="preserve"> </w:t>
      </w:r>
    </w:p>
    <w:p w14:paraId="6C30DD0A" w14:textId="77777777" w:rsidR="001D1362" w:rsidRPr="00745BFF" w:rsidRDefault="001D1362" w:rsidP="001D1362">
      <w:pPr>
        <w:pStyle w:val="Ttulo1"/>
        <w:ind w:left="562"/>
        <w:rPr>
          <w:rFonts w:ascii="Arial Narrow" w:hAnsi="Arial Narrow"/>
          <w:sz w:val="28"/>
          <w:szCs w:val="28"/>
        </w:rPr>
      </w:pPr>
      <w:r>
        <w:rPr>
          <w:rFonts w:ascii="Arial Narrow" w:hAnsi="Arial Narrow"/>
          <w:sz w:val="28"/>
          <w:szCs w:val="28"/>
        </w:rPr>
        <w:t>8</w:t>
      </w:r>
      <w:r w:rsidRPr="00745BFF">
        <w:rPr>
          <w:rFonts w:ascii="Arial Narrow" w:hAnsi="Arial Narrow"/>
          <w:sz w:val="28"/>
          <w:szCs w:val="28"/>
        </w:rPr>
        <w:t xml:space="preserve">. DO PAGAMENTO </w:t>
      </w:r>
    </w:p>
    <w:p w14:paraId="299CBEF2"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eastAsia="Arial" w:hAnsi="Arial Narrow" w:cs="Arial"/>
          <w:b/>
          <w:sz w:val="28"/>
          <w:szCs w:val="28"/>
        </w:rPr>
        <w:t xml:space="preserve"> </w:t>
      </w:r>
    </w:p>
    <w:p w14:paraId="7D561C8E" w14:textId="77777777" w:rsidR="001D1362" w:rsidRPr="008D3A7F" w:rsidRDefault="001D1362" w:rsidP="001D1362">
      <w:pPr>
        <w:widowControl w:val="0"/>
        <w:tabs>
          <w:tab w:val="left" w:pos="709"/>
          <w:tab w:val="left" w:pos="1276"/>
        </w:tabs>
        <w:spacing w:after="0" w:line="240" w:lineRule="auto"/>
        <w:ind w:left="567" w:right="-1"/>
        <w:jc w:val="both"/>
        <w:rPr>
          <w:rFonts w:ascii="Arial Narrow" w:hAnsi="Arial Narrow" w:cstheme="minorHAnsi"/>
          <w:sz w:val="28"/>
          <w:szCs w:val="28"/>
        </w:rPr>
      </w:pPr>
      <w:r>
        <w:rPr>
          <w:rFonts w:ascii="Arial Narrow" w:hAnsi="Arial Narrow" w:cstheme="minorHAnsi"/>
          <w:b/>
          <w:bCs/>
          <w:sz w:val="28"/>
          <w:szCs w:val="28"/>
        </w:rPr>
        <w:t>8</w:t>
      </w:r>
      <w:r w:rsidRPr="00323ECE">
        <w:rPr>
          <w:rFonts w:ascii="Arial Narrow" w:hAnsi="Arial Narrow" w:cstheme="minorHAnsi"/>
          <w:b/>
          <w:bCs/>
          <w:sz w:val="28"/>
          <w:szCs w:val="28"/>
        </w:rPr>
        <w:t>.1.</w:t>
      </w:r>
      <w:r>
        <w:rPr>
          <w:rFonts w:ascii="Arial Narrow" w:hAnsi="Arial Narrow" w:cstheme="minorHAnsi"/>
          <w:sz w:val="28"/>
          <w:szCs w:val="28"/>
        </w:rPr>
        <w:t xml:space="preserve"> </w:t>
      </w:r>
      <w:r w:rsidRPr="008D3A7F">
        <w:rPr>
          <w:rFonts w:ascii="Arial Narrow" w:hAnsi="Arial Narrow" w:cstheme="minorHAnsi"/>
          <w:sz w:val="28"/>
          <w:szCs w:val="28"/>
        </w:rPr>
        <w:t>Os preços deverão ser fixos e irreajustáveis durante a vigência do Contrato.</w:t>
      </w:r>
    </w:p>
    <w:p w14:paraId="6B928133" w14:textId="77777777" w:rsidR="001D1362" w:rsidRPr="008D3A7F" w:rsidRDefault="001D1362" w:rsidP="001D1362">
      <w:pPr>
        <w:widowControl w:val="0"/>
        <w:tabs>
          <w:tab w:val="left" w:pos="709"/>
          <w:tab w:val="left" w:pos="1276"/>
        </w:tabs>
        <w:spacing w:after="0" w:line="240" w:lineRule="auto"/>
        <w:ind w:left="567" w:right="-1"/>
        <w:jc w:val="both"/>
        <w:rPr>
          <w:rFonts w:ascii="Arial Narrow" w:hAnsi="Arial Narrow" w:cstheme="minorHAnsi"/>
          <w:sz w:val="28"/>
          <w:szCs w:val="28"/>
        </w:rPr>
      </w:pPr>
    </w:p>
    <w:p w14:paraId="6E73670D" w14:textId="77777777" w:rsidR="001D1362" w:rsidRDefault="001D1362" w:rsidP="001D1362">
      <w:pPr>
        <w:widowControl w:val="0"/>
        <w:tabs>
          <w:tab w:val="left" w:pos="709"/>
          <w:tab w:val="left" w:pos="1276"/>
        </w:tabs>
        <w:spacing w:after="0" w:line="240" w:lineRule="auto"/>
        <w:ind w:left="567" w:right="-1"/>
        <w:jc w:val="both"/>
        <w:rPr>
          <w:rFonts w:ascii="Arial Narrow" w:hAnsi="Arial Narrow" w:cstheme="minorHAnsi"/>
          <w:sz w:val="28"/>
          <w:szCs w:val="28"/>
        </w:rPr>
      </w:pPr>
      <w:r>
        <w:rPr>
          <w:rFonts w:ascii="Arial Narrow" w:hAnsi="Arial Narrow" w:cstheme="minorHAnsi"/>
          <w:b/>
          <w:sz w:val="28"/>
          <w:szCs w:val="28"/>
        </w:rPr>
        <w:t>8.2.</w:t>
      </w:r>
      <w:r w:rsidRPr="008D3A7F">
        <w:rPr>
          <w:rFonts w:ascii="Arial Narrow" w:hAnsi="Arial Narrow" w:cstheme="minorHAnsi"/>
          <w:bCs/>
          <w:sz w:val="28"/>
          <w:szCs w:val="28"/>
        </w:rPr>
        <w:t xml:space="preserve"> </w:t>
      </w:r>
      <w:r w:rsidRPr="008D3A7F">
        <w:rPr>
          <w:rFonts w:ascii="Arial Narrow" w:hAnsi="Arial Narrow" w:cstheme="minorHAnsi"/>
          <w:sz w:val="28"/>
          <w:szCs w:val="28"/>
        </w:rPr>
        <w:t>Fica ressalvada a possibilidade de alteração unilateral do contrato por parte da Administração, conforme disposto no art. 125 da Lei Federal nº 14.133/2024.</w:t>
      </w:r>
    </w:p>
    <w:p w14:paraId="5C4562B8" w14:textId="77777777" w:rsidR="001D1362" w:rsidRPr="008D3A7F" w:rsidRDefault="001D1362" w:rsidP="001D1362">
      <w:pPr>
        <w:widowControl w:val="0"/>
        <w:tabs>
          <w:tab w:val="left" w:pos="709"/>
          <w:tab w:val="left" w:pos="1276"/>
        </w:tabs>
        <w:spacing w:after="0" w:line="240" w:lineRule="auto"/>
        <w:ind w:left="567" w:right="-1"/>
        <w:jc w:val="both"/>
        <w:rPr>
          <w:rFonts w:ascii="Arial Narrow" w:hAnsi="Arial Narrow" w:cstheme="minorHAnsi"/>
          <w:sz w:val="28"/>
          <w:szCs w:val="28"/>
        </w:rPr>
      </w:pPr>
    </w:p>
    <w:p w14:paraId="6CE91691" w14:textId="77777777" w:rsidR="001D1362" w:rsidRPr="008D3A7F" w:rsidRDefault="001D1362" w:rsidP="001D1362">
      <w:pPr>
        <w:widowControl w:val="0"/>
        <w:tabs>
          <w:tab w:val="left" w:pos="709"/>
          <w:tab w:val="left" w:pos="1276"/>
        </w:tabs>
        <w:spacing w:after="0" w:line="240" w:lineRule="auto"/>
        <w:ind w:left="567" w:right="-1"/>
        <w:jc w:val="both"/>
        <w:rPr>
          <w:rFonts w:ascii="Arial Narrow" w:hAnsi="Arial Narrow" w:cstheme="minorHAnsi"/>
          <w:b/>
          <w:sz w:val="28"/>
          <w:szCs w:val="28"/>
        </w:rPr>
      </w:pPr>
      <w:r>
        <w:rPr>
          <w:rFonts w:ascii="Arial Narrow" w:hAnsi="Arial Narrow" w:cstheme="minorHAnsi"/>
          <w:b/>
          <w:bCs/>
          <w:sz w:val="28"/>
          <w:szCs w:val="28"/>
        </w:rPr>
        <w:t>8</w:t>
      </w:r>
      <w:r w:rsidRPr="00323ECE">
        <w:rPr>
          <w:rFonts w:ascii="Arial Narrow" w:hAnsi="Arial Narrow" w:cstheme="minorHAnsi"/>
          <w:b/>
          <w:bCs/>
          <w:sz w:val="28"/>
          <w:szCs w:val="28"/>
        </w:rPr>
        <w:t>.3.</w:t>
      </w:r>
      <w:r>
        <w:rPr>
          <w:rFonts w:ascii="Arial Narrow" w:hAnsi="Arial Narrow" w:cstheme="minorHAnsi"/>
          <w:sz w:val="28"/>
          <w:szCs w:val="28"/>
        </w:rPr>
        <w:t xml:space="preserve"> </w:t>
      </w:r>
      <w:r w:rsidRPr="008D3A7F">
        <w:rPr>
          <w:rFonts w:ascii="Arial Narrow" w:hAnsi="Arial Narrow" w:cstheme="minorHAnsi"/>
          <w:sz w:val="28"/>
          <w:szCs w:val="28"/>
        </w:rPr>
        <w:t xml:space="preserve">Os pagamentos devidos à </w:t>
      </w:r>
      <w:r w:rsidRPr="008D3A7F">
        <w:rPr>
          <w:rFonts w:ascii="Arial Narrow" w:hAnsi="Arial Narrow" w:cstheme="minorHAnsi"/>
          <w:b/>
          <w:bCs/>
          <w:sz w:val="28"/>
          <w:szCs w:val="28"/>
        </w:rPr>
        <w:t>Contratada</w:t>
      </w:r>
      <w:r w:rsidRPr="008D3A7F">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do contrato.</w:t>
      </w:r>
    </w:p>
    <w:p w14:paraId="45139DD4" w14:textId="77777777" w:rsidR="001D1362" w:rsidRPr="008D3A7F" w:rsidRDefault="001D1362" w:rsidP="001D1362">
      <w:pPr>
        <w:widowControl w:val="0"/>
        <w:tabs>
          <w:tab w:val="left" w:pos="709"/>
          <w:tab w:val="left" w:pos="1276"/>
          <w:tab w:val="left" w:pos="2268"/>
        </w:tabs>
        <w:spacing w:after="0" w:line="240" w:lineRule="auto"/>
        <w:ind w:left="567" w:right="-1"/>
        <w:jc w:val="both"/>
        <w:rPr>
          <w:rFonts w:ascii="Arial Narrow" w:hAnsi="Arial Narrow" w:cstheme="minorHAnsi"/>
          <w:sz w:val="28"/>
          <w:szCs w:val="28"/>
        </w:rPr>
      </w:pPr>
    </w:p>
    <w:p w14:paraId="1C9AB040" w14:textId="77777777" w:rsidR="001D1362" w:rsidRPr="008D3A7F" w:rsidRDefault="001D1362" w:rsidP="001D1362">
      <w:pPr>
        <w:widowControl w:val="0"/>
        <w:tabs>
          <w:tab w:val="left" w:pos="709"/>
          <w:tab w:val="left" w:pos="1276"/>
          <w:tab w:val="left" w:pos="2268"/>
        </w:tabs>
        <w:spacing w:after="0" w:line="240" w:lineRule="auto"/>
        <w:ind w:left="567" w:right="-1"/>
        <w:jc w:val="both"/>
        <w:rPr>
          <w:rFonts w:ascii="Arial Narrow" w:hAnsi="Arial Narrow" w:cstheme="minorHAnsi"/>
          <w:sz w:val="28"/>
          <w:szCs w:val="28"/>
        </w:rPr>
      </w:pPr>
      <w:r>
        <w:rPr>
          <w:rFonts w:ascii="Arial Narrow" w:hAnsi="Arial Narrow" w:cstheme="minorHAnsi"/>
          <w:b/>
          <w:bCs/>
          <w:sz w:val="28"/>
          <w:szCs w:val="28"/>
        </w:rPr>
        <w:t>8.4.</w:t>
      </w:r>
      <w:r w:rsidRPr="008D3A7F">
        <w:rPr>
          <w:rFonts w:ascii="Arial Narrow" w:hAnsi="Arial Narrow" w:cstheme="minorHAnsi"/>
          <w:sz w:val="28"/>
          <w:szCs w:val="28"/>
        </w:rPr>
        <w:t xml:space="preserve"> Em caso de devolução da Nota Fiscal/Fatura para correção, o prazo para pagamento passará a fluir após a sua reapresentação.</w:t>
      </w:r>
    </w:p>
    <w:p w14:paraId="75683FBE" w14:textId="77777777" w:rsidR="001D1362" w:rsidRPr="008D3A7F" w:rsidRDefault="001D1362" w:rsidP="001D1362">
      <w:pPr>
        <w:widowControl w:val="0"/>
        <w:tabs>
          <w:tab w:val="left" w:pos="709"/>
          <w:tab w:val="left" w:pos="1276"/>
          <w:tab w:val="left" w:pos="1701"/>
          <w:tab w:val="left" w:pos="2268"/>
        </w:tabs>
        <w:spacing w:after="0" w:line="240" w:lineRule="auto"/>
        <w:ind w:left="567" w:right="-1"/>
        <w:jc w:val="both"/>
        <w:rPr>
          <w:rFonts w:ascii="Arial Narrow" w:hAnsi="Arial Narrow" w:cstheme="minorHAnsi"/>
          <w:sz w:val="28"/>
          <w:szCs w:val="28"/>
        </w:rPr>
      </w:pPr>
    </w:p>
    <w:p w14:paraId="3B625A94" w14:textId="77777777" w:rsidR="001D1362" w:rsidRPr="003F10F6" w:rsidRDefault="001D1362" w:rsidP="001D1362">
      <w:pPr>
        <w:widowControl w:val="0"/>
        <w:tabs>
          <w:tab w:val="left" w:pos="709"/>
          <w:tab w:val="left" w:pos="1276"/>
          <w:tab w:val="left" w:pos="1800"/>
          <w:tab w:val="left" w:pos="2268"/>
        </w:tabs>
        <w:spacing w:after="0" w:line="240" w:lineRule="auto"/>
        <w:ind w:left="567" w:right="-1"/>
        <w:jc w:val="both"/>
        <w:rPr>
          <w:rFonts w:ascii="Arial Narrow" w:hAnsi="Arial Narrow" w:cstheme="minorHAnsi"/>
          <w:b/>
          <w:sz w:val="28"/>
          <w:szCs w:val="28"/>
          <w:u w:val="single"/>
        </w:rPr>
      </w:pPr>
      <w:r>
        <w:rPr>
          <w:rFonts w:ascii="Arial Narrow" w:hAnsi="Arial Narrow" w:cstheme="minorHAnsi"/>
          <w:b/>
          <w:bCs/>
          <w:sz w:val="28"/>
          <w:szCs w:val="28"/>
        </w:rPr>
        <w:t>8.5.</w:t>
      </w:r>
      <w:r w:rsidRPr="008D3A7F">
        <w:rPr>
          <w:rFonts w:ascii="Arial Narrow" w:hAnsi="Arial Narrow" w:cstheme="minorHAnsi"/>
          <w:sz w:val="28"/>
          <w:szCs w:val="28"/>
        </w:rPr>
        <w:t xml:space="preserve"> As Notas Fiscais/Faturas correspondentes serão discriminativas constando o número desta licitação e do Contrato respectiva.</w:t>
      </w:r>
    </w:p>
    <w:p w14:paraId="4739B1AA"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0B618EB1" w14:textId="77777777" w:rsidR="001D1362" w:rsidRPr="00745BFF" w:rsidRDefault="001D1362" w:rsidP="001D1362">
      <w:pPr>
        <w:pStyle w:val="Ttulo1"/>
        <w:ind w:left="562"/>
        <w:rPr>
          <w:rFonts w:ascii="Arial Narrow" w:hAnsi="Arial Narrow"/>
          <w:sz w:val="28"/>
          <w:szCs w:val="28"/>
        </w:rPr>
      </w:pPr>
      <w:r>
        <w:rPr>
          <w:rFonts w:ascii="Arial Narrow" w:hAnsi="Arial Narrow"/>
          <w:sz w:val="28"/>
          <w:szCs w:val="28"/>
        </w:rPr>
        <w:t>9</w:t>
      </w:r>
      <w:r w:rsidRPr="00745BFF">
        <w:rPr>
          <w:rFonts w:ascii="Arial Narrow" w:hAnsi="Arial Narrow"/>
          <w:sz w:val="28"/>
          <w:szCs w:val="28"/>
        </w:rPr>
        <w:t>. DA GARANTIA DE EXECUÇÃO</w:t>
      </w:r>
      <w:r w:rsidRPr="00745BFF">
        <w:rPr>
          <w:rFonts w:ascii="Arial Narrow" w:eastAsia="Arial" w:hAnsi="Arial Narrow" w:cs="Arial"/>
          <w:sz w:val="28"/>
          <w:szCs w:val="28"/>
        </w:rPr>
        <w:t xml:space="preserve"> </w:t>
      </w:r>
    </w:p>
    <w:p w14:paraId="38ABDE2A"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3476BE23" w14:textId="77777777" w:rsidR="001D1362" w:rsidRPr="00745BFF" w:rsidRDefault="001D1362" w:rsidP="001D1362">
      <w:pPr>
        <w:ind w:left="1411" w:right="133"/>
        <w:rPr>
          <w:rFonts w:ascii="Arial Narrow" w:hAnsi="Arial Narrow"/>
          <w:sz w:val="28"/>
          <w:szCs w:val="28"/>
        </w:rPr>
      </w:pPr>
      <w:r w:rsidRPr="00745BFF">
        <w:rPr>
          <w:rFonts w:ascii="Arial Narrow" w:hAnsi="Arial Narrow"/>
          <w:sz w:val="28"/>
          <w:szCs w:val="28"/>
        </w:rPr>
        <w:t xml:space="preserve">15.1. Não haverá exigência de garantia contratual da execução devido à natureza do objeto. </w:t>
      </w:r>
    </w:p>
    <w:p w14:paraId="4A690620" w14:textId="77777777" w:rsidR="001D1362" w:rsidRPr="00745BFF" w:rsidRDefault="001D1362" w:rsidP="001D1362">
      <w:pPr>
        <w:pStyle w:val="Ttulo1"/>
        <w:ind w:left="562"/>
        <w:rPr>
          <w:rFonts w:ascii="Arial Narrow" w:hAnsi="Arial Narrow"/>
          <w:sz w:val="28"/>
          <w:szCs w:val="28"/>
        </w:rPr>
      </w:pPr>
      <w:r w:rsidRPr="00745BFF">
        <w:rPr>
          <w:rFonts w:ascii="Arial Narrow" w:hAnsi="Arial Narrow"/>
          <w:sz w:val="28"/>
          <w:szCs w:val="28"/>
        </w:rPr>
        <w:t>1</w:t>
      </w:r>
      <w:r>
        <w:rPr>
          <w:rFonts w:ascii="Arial Narrow" w:hAnsi="Arial Narrow"/>
          <w:sz w:val="28"/>
          <w:szCs w:val="28"/>
        </w:rPr>
        <w:t>0</w:t>
      </w:r>
      <w:r w:rsidRPr="00745BFF">
        <w:rPr>
          <w:rFonts w:ascii="Arial Narrow" w:hAnsi="Arial Narrow"/>
          <w:sz w:val="28"/>
          <w:szCs w:val="28"/>
        </w:rPr>
        <w:t xml:space="preserve">. A GARANTIA CONTRATUAL DOS BENS </w:t>
      </w:r>
    </w:p>
    <w:p w14:paraId="3A1CE96B" w14:textId="77777777" w:rsidR="001D1362" w:rsidRPr="00745BFF" w:rsidRDefault="001D1362" w:rsidP="001D1362">
      <w:pPr>
        <w:spacing w:after="98" w:line="259" w:lineRule="auto"/>
        <w:ind w:left="850"/>
        <w:rPr>
          <w:rFonts w:ascii="Arial Narrow" w:hAnsi="Arial Narrow"/>
          <w:sz w:val="28"/>
          <w:szCs w:val="28"/>
        </w:rPr>
      </w:pPr>
      <w:r w:rsidRPr="00745BFF">
        <w:rPr>
          <w:rFonts w:ascii="Arial Narrow" w:eastAsia="Arial" w:hAnsi="Arial Narrow" w:cs="Arial"/>
          <w:b/>
          <w:sz w:val="28"/>
          <w:szCs w:val="28"/>
        </w:rPr>
        <w:t xml:space="preserve"> </w:t>
      </w:r>
    </w:p>
    <w:p w14:paraId="02338804"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.1. O prazo de garantia contratual dos bens, complementar à garantia legal, é de, no mínimo, 12 meses, ou pelo prazo fornecido pelo fabricante, se superior, contado a partir do primeiro dia útil subsequente à data do recebimento definitivo do objeto. </w:t>
      </w:r>
    </w:p>
    <w:p w14:paraId="0DF5A246"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.2. A garantia será prestada com vistas a manter os equipamentos fornecidos em perfeitas condições de uso, sem qualquer ônus ou custo adicional para o Contratante. </w:t>
      </w:r>
    </w:p>
    <w:p w14:paraId="235F2057"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.3. A garantia abrange a realização da manutenção corretiva dos bens pela própria Contratada, ou, se for o caso, por meio de assistência técnica autorizada, de acordo com as normas técnicas específicas. </w:t>
      </w:r>
    </w:p>
    <w:p w14:paraId="136869F9"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.4. Entende-se por manutenção corretiva aquela destinada a corrigir os defeitos apresentados pelos bens, compreendendo a substituição de peças, a realização de ajustes, reparos e correções necessárias. </w:t>
      </w:r>
    </w:p>
    <w:p w14:paraId="27B62A0F"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.5.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278488F"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.6. Uma vez notificada, a Contratada realizará a reparação ou substituição dos bens que apresentarem vício ou defeito no prazo de até 15 dias úteis, contados a partir da data de retirada do equipamento das dependências da Administração pela Contratada ou pela assistência técnica autorizada. </w:t>
      </w:r>
    </w:p>
    <w:p w14:paraId="2B8457E3"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.7. O prazo indicado no subitem anterior, durante seu transcurso, poderá ser prorrogado uma única vez, por igual período, mediante solicitação escrita e justificada da Contratada, aceita pelo Contratante. </w:t>
      </w:r>
    </w:p>
    <w:p w14:paraId="0F2C7350"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.8. Na hipótese do subitem acima, a Contratada deverá disponibilizar equipamento equivalente, de especificação igual ou superior ao anteriormente fornecido, para utilização em caráter provisório pela Contratante, de modo a garantir a continuidade dos trabalhos administrativos durante a execução dos reparos. </w:t>
      </w:r>
    </w:p>
    <w:p w14:paraId="3750815B"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.9. Decorrido o prazo para reparos e substituições sem o atendimento da solicitação do Contratante ou a apresentação de justificativas pela Contratada, fica o Contratante autorizado a contratar a empresa diversa para executar os reparos, ajustes ou a substituição do bem ou de seus componentes, bem como a exigir da Contratada o reembolso pelos custos respectivos, sem que tal fato acarrete a perda da garantia dos equipamentos. </w:t>
      </w:r>
    </w:p>
    <w:p w14:paraId="267F49DD"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.10. O custo referente ao transporte dos equipamentos cobertos pela garantia será de responsabilidade da Contratada. </w:t>
      </w:r>
    </w:p>
    <w:p w14:paraId="7C4179E6" w14:textId="77777777" w:rsidR="001D1362" w:rsidRPr="00745BFF" w:rsidRDefault="001D1362" w:rsidP="001D1362">
      <w:pPr>
        <w:ind w:left="1411" w:right="133"/>
        <w:jc w:val="both"/>
        <w:rPr>
          <w:rFonts w:ascii="Arial Narrow" w:hAnsi="Arial Narrow"/>
          <w:sz w:val="28"/>
          <w:szCs w:val="28"/>
        </w:rPr>
      </w:pPr>
      <w:r>
        <w:rPr>
          <w:rFonts w:ascii="Arial Narrow" w:hAnsi="Arial Narrow"/>
          <w:sz w:val="28"/>
          <w:szCs w:val="28"/>
        </w:rPr>
        <w:t>10</w:t>
      </w:r>
      <w:r w:rsidRPr="00745BFF">
        <w:rPr>
          <w:rFonts w:ascii="Arial Narrow" w:hAnsi="Arial Narrow"/>
          <w:sz w:val="28"/>
          <w:szCs w:val="28"/>
        </w:rPr>
        <w:t xml:space="preserve">.11.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76EE6BDB"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33ACA1C7" w14:textId="77777777" w:rsidR="001D1362" w:rsidRPr="00745BFF" w:rsidRDefault="001D1362" w:rsidP="001D1362">
      <w:pPr>
        <w:pStyle w:val="Ttulo1"/>
        <w:ind w:left="562"/>
        <w:rPr>
          <w:rFonts w:ascii="Arial Narrow" w:hAnsi="Arial Narrow"/>
          <w:sz w:val="28"/>
          <w:szCs w:val="28"/>
        </w:rPr>
      </w:pPr>
      <w:r w:rsidRPr="00745BFF">
        <w:rPr>
          <w:rFonts w:ascii="Arial Narrow" w:hAnsi="Arial Narrow"/>
          <w:sz w:val="28"/>
          <w:szCs w:val="28"/>
        </w:rPr>
        <w:t>1</w:t>
      </w:r>
      <w:r>
        <w:rPr>
          <w:rFonts w:ascii="Arial Narrow" w:hAnsi="Arial Narrow"/>
          <w:sz w:val="28"/>
          <w:szCs w:val="28"/>
        </w:rPr>
        <w:t>1</w:t>
      </w:r>
      <w:r w:rsidRPr="00745BFF">
        <w:rPr>
          <w:rFonts w:ascii="Arial Narrow" w:hAnsi="Arial Narrow"/>
          <w:sz w:val="28"/>
          <w:szCs w:val="28"/>
        </w:rPr>
        <w:t xml:space="preserve">. DAS SANÇÕES ADMINISTRATIVAS </w:t>
      </w:r>
    </w:p>
    <w:p w14:paraId="00C71475"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eastAsia="Arial" w:hAnsi="Arial Narrow" w:cs="Arial"/>
          <w:b/>
          <w:sz w:val="28"/>
          <w:szCs w:val="28"/>
        </w:rPr>
        <w:t xml:space="preserve"> </w:t>
      </w:r>
    </w:p>
    <w:p w14:paraId="706872B7" w14:textId="77777777" w:rsidR="001D1362" w:rsidRPr="009B113A" w:rsidRDefault="001D1362" w:rsidP="001D1362">
      <w:pPr>
        <w:pStyle w:val="Nivel2"/>
        <w:numPr>
          <w:ilvl w:val="1"/>
          <w:numId w:val="0"/>
        </w:numPr>
        <w:ind w:left="567"/>
        <w:rPr>
          <w:rFonts w:ascii="Arial Narrow" w:hAnsi="Arial Narrow"/>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1.</w:t>
      </w:r>
      <w:r w:rsidRPr="009B113A">
        <w:rPr>
          <w:rFonts w:ascii="Arial Narrow" w:hAnsi="Arial Narrow"/>
          <w:color w:val="auto"/>
          <w:sz w:val="28"/>
          <w:szCs w:val="28"/>
        </w:rPr>
        <w:t xml:space="preserve"> Comete infração administrativa, nos termos da </w:t>
      </w:r>
      <w:hyperlink r:id="rId32" w:history="1">
        <w:r w:rsidRPr="009B113A">
          <w:rPr>
            <w:rStyle w:val="Hyperlink"/>
            <w:rFonts w:ascii="Arial Narrow" w:hAnsi="Arial Narrow"/>
            <w:color w:val="auto"/>
            <w:sz w:val="28"/>
            <w:szCs w:val="28"/>
          </w:rPr>
          <w:t>Lei nº 14.133, de 2021</w:t>
        </w:r>
      </w:hyperlink>
      <w:r w:rsidRPr="009B113A">
        <w:rPr>
          <w:rFonts w:ascii="Arial Narrow" w:hAnsi="Arial Narrow"/>
          <w:color w:val="auto"/>
          <w:sz w:val="28"/>
          <w:szCs w:val="28"/>
        </w:rPr>
        <w:t>, o contratado que:</w:t>
      </w:r>
    </w:p>
    <w:p w14:paraId="7205C8BF" w14:textId="77777777" w:rsidR="001D1362" w:rsidRPr="009B113A" w:rsidRDefault="001D1362" w:rsidP="007E45A1">
      <w:pPr>
        <w:numPr>
          <w:ilvl w:val="2"/>
          <w:numId w:val="6"/>
        </w:numPr>
        <w:suppressAutoHyphens/>
        <w:spacing w:before="120" w:after="120"/>
        <w:ind w:left="567"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parcial do contrato;</w:t>
      </w:r>
    </w:p>
    <w:p w14:paraId="62F32CEA" w14:textId="77777777" w:rsidR="001D1362" w:rsidRPr="009B113A" w:rsidRDefault="001D1362" w:rsidP="007E45A1">
      <w:pPr>
        <w:numPr>
          <w:ilvl w:val="2"/>
          <w:numId w:val="6"/>
        </w:numPr>
        <w:suppressAutoHyphens/>
        <w:spacing w:before="120" w:after="120"/>
        <w:ind w:left="567"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parcial do contrato que cause grave dano à Administração ou ao funcionamento dos serviços públicos ou ao interesse coletivo;</w:t>
      </w:r>
    </w:p>
    <w:p w14:paraId="260EEBA5" w14:textId="77777777" w:rsidR="001D1362" w:rsidRPr="009B113A" w:rsidRDefault="001D1362" w:rsidP="007E45A1">
      <w:pPr>
        <w:numPr>
          <w:ilvl w:val="2"/>
          <w:numId w:val="6"/>
        </w:numPr>
        <w:suppressAutoHyphens/>
        <w:spacing w:before="120" w:after="120"/>
        <w:ind w:left="567"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total do contrato;</w:t>
      </w:r>
    </w:p>
    <w:p w14:paraId="2572DC3B" w14:textId="77777777" w:rsidR="001D1362" w:rsidRPr="009B113A" w:rsidRDefault="001D1362" w:rsidP="007E45A1">
      <w:pPr>
        <w:numPr>
          <w:ilvl w:val="2"/>
          <w:numId w:val="6"/>
        </w:numPr>
        <w:suppressAutoHyphens/>
        <w:spacing w:before="120" w:after="120"/>
        <w:ind w:left="567" w:firstLine="0"/>
        <w:jc w:val="both"/>
        <w:rPr>
          <w:rFonts w:ascii="Arial Narrow" w:eastAsia="Arial" w:hAnsi="Arial Narrow" w:cs="Arial"/>
          <w:sz w:val="28"/>
          <w:szCs w:val="28"/>
        </w:rPr>
      </w:pPr>
      <w:r w:rsidRPr="009B113A">
        <w:rPr>
          <w:rFonts w:ascii="Arial Narrow" w:eastAsia="Arial" w:hAnsi="Arial Narrow" w:cs="Arial"/>
          <w:sz w:val="28"/>
          <w:szCs w:val="28"/>
        </w:rPr>
        <w:t>ensejar o retardamento da execução ou da entrega do objeto da contratação sem motivo justificado;</w:t>
      </w:r>
    </w:p>
    <w:p w14:paraId="42777B41" w14:textId="77777777" w:rsidR="001D1362" w:rsidRPr="009B113A" w:rsidRDefault="001D1362" w:rsidP="007E45A1">
      <w:pPr>
        <w:numPr>
          <w:ilvl w:val="2"/>
          <w:numId w:val="6"/>
        </w:numPr>
        <w:suppressAutoHyphens/>
        <w:spacing w:before="120" w:after="120"/>
        <w:ind w:left="567" w:firstLine="0"/>
        <w:jc w:val="both"/>
        <w:rPr>
          <w:rFonts w:ascii="Arial Narrow" w:eastAsia="Arial" w:hAnsi="Arial Narrow" w:cs="Arial"/>
          <w:sz w:val="28"/>
          <w:szCs w:val="28"/>
        </w:rPr>
      </w:pPr>
      <w:r w:rsidRPr="009B113A">
        <w:rPr>
          <w:rFonts w:ascii="Arial Narrow" w:eastAsia="Arial" w:hAnsi="Arial Narrow" w:cs="Arial"/>
          <w:sz w:val="28"/>
          <w:szCs w:val="28"/>
        </w:rPr>
        <w:t>apresentar documentação falsa ou prestar declaração falsa durante a execução do contrato;</w:t>
      </w:r>
    </w:p>
    <w:p w14:paraId="7CC052D0" w14:textId="77777777" w:rsidR="001D1362" w:rsidRPr="009B113A" w:rsidRDefault="001D1362" w:rsidP="007E45A1">
      <w:pPr>
        <w:numPr>
          <w:ilvl w:val="2"/>
          <w:numId w:val="6"/>
        </w:numPr>
        <w:suppressAutoHyphens/>
        <w:spacing w:before="120" w:after="120"/>
        <w:ind w:left="567" w:firstLine="0"/>
        <w:jc w:val="both"/>
        <w:rPr>
          <w:rFonts w:ascii="Arial Narrow" w:eastAsia="Arial" w:hAnsi="Arial Narrow" w:cs="Arial"/>
          <w:sz w:val="28"/>
          <w:szCs w:val="28"/>
        </w:rPr>
      </w:pPr>
      <w:r w:rsidRPr="009B113A">
        <w:rPr>
          <w:rFonts w:ascii="Arial Narrow" w:eastAsia="Arial" w:hAnsi="Arial Narrow" w:cs="Arial"/>
          <w:sz w:val="28"/>
          <w:szCs w:val="28"/>
        </w:rPr>
        <w:t>praticar ato fraudulento na execução do contrato;</w:t>
      </w:r>
    </w:p>
    <w:p w14:paraId="7935EC78" w14:textId="77777777" w:rsidR="001D1362" w:rsidRPr="009B113A" w:rsidRDefault="001D1362" w:rsidP="007E45A1">
      <w:pPr>
        <w:numPr>
          <w:ilvl w:val="2"/>
          <w:numId w:val="6"/>
        </w:numPr>
        <w:suppressAutoHyphens/>
        <w:spacing w:before="120" w:after="120"/>
        <w:ind w:left="567" w:firstLine="0"/>
        <w:jc w:val="both"/>
        <w:rPr>
          <w:rFonts w:ascii="Arial Narrow" w:eastAsia="Arial" w:hAnsi="Arial Narrow" w:cs="Arial"/>
          <w:sz w:val="28"/>
          <w:szCs w:val="28"/>
        </w:rPr>
      </w:pPr>
      <w:r w:rsidRPr="009B113A">
        <w:rPr>
          <w:rFonts w:ascii="Arial Narrow" w:eastAsia="Arial" w:hAnsi="Arial Narrow" w:cs="Arial"/>
          <w:sz w:val="28"/>
          <w:szCs w:val="28"/>
        </w:rPr>
        <w:t>comportar-se de modo inidôneo ou cometer fraude de qualquer natureza;</w:t>
      </w:r>
    </w:p>
    <w:p w14:paraId="24BDC1FD" w14:textId="77777777" w:rsidR="001D1362" w:rsidRPr="009B113A" w:rsidRDefault="001D1362" w:rsidP="007E45A1">
      <w:pPr>
        <w:numPr>
          <w:ilvl w:val="2"/>
          <w:numId w:val="6"/>
        </w:numPr>
        <w:suppressAutoHyphens/>
        <w:spacing w:before="120" w:after="120"/>
        <w:ind w:left="567" w:firstLine="0"/>
        <w:jc w:val="both"/>
        <w:rPr>
          <w:rFonts w:ascii="Arial Narrow" w:eastAsia="Arial" w:hAnsi="Arial Narrow" w:cs="Arial"/>
          <w:sz w:val="28"/>
          <w:szCs w:val="28"/>
        </w:rPr>
      </w:pPr>
      <w:r w:rsidRPr="009B113A">
        <w:rPr>
          <w:rFonts w:ascii="Arial Narrow" w:eastAsia="Arial" w:hAnsi="Arial Narrow" w:cs="Arial"/>
          <w:sz w:val="28"/>
          <w:szCs w:val="28"/>
        </w:rPr>
        <w:t xml:space="preserve">praticar ato lesivo previsto no </w:t>
      </w:r>
      <w:hyperlink r:id="rId33" w:anchor="art5" w:history="1">
        <w:r w:rsidRPr="009B113A">
          <w:rPr>
            <w:rStyle w:val="Hyperlink"/>
            <w:rFonts w:ascii="Arial Narrow" w:eastAsia="Arial" w:hAnsi="Arial Narrow" w:cs="Arial"/>
            <w:color w:val="auto"/>
            <w:sz w:val="28"/>
            <w:szCs w:val="28"/>
          </w:rPr>
          <w:t>art. 5º da Lei nº 12.846, de 1º de agosto de 2013</w:t>
        </w:r>
      </w:hyperlink>
      <w:r w:rsidRPr="009B113A">
        <w:rPr>
          <w:rFonts w:ascii="Arial Narrow" w:eastAsia="Arial" w:hAnsi="Arial Narrow" w:cs="Arial"/>
          <w:sz w:val="28"/>
          <w:szCs w:val="28"/>
        </w:rPr>
        <w:t>.</w:t>
      </w:r>
    </w:p>
    <w:p w14:paraId="1EC7CD45" w14:textId="77777777" w:rsidR="001D1362" w:rsidRPr="009B113A" w:rsidRDefault="001D1362" w:rsidP="001D1362">
      <w:pPr>
        <w:pStyle w:val="Nivel2"/>
        <w:numPr>
          <w:ilvl w:val="1"/>
          <w:numId w:val="0"/>
        </w:numPr>
        <w:ind w:left="567"/>
        <w:rPr>
          <w:rFonts w:ascii="Arial Narrow" w:hAnsi="Arial Narrow"/>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.2.</w:t>
      </w:r>
      <w:r>
        <w:rPr>
          <w:rFonts w:ascii="Arial Narrow" w:hAnsi="Arial Narrow"/>
          <w:color w:val="auto"/>
          <w:sz w:val="28"/>
          <w:szCs w:val="28"/>
        </w:rPr>
        <w:t xml:space="preserve"> </w:t>
      </w:r>
      <w:r w:rsidRPr="009B113A">
        <w:rPr>
          <w:rFonts w:ascii="Arial Narrow" w:hAnsi="Arial Narrow"/>
          <w:color w:val="auto"/>
          <w:sz w:val="28"/>
          <w:szCs w:val="28"/>
        </w:rPr>
        <w:t>Serão aplicadas ao contratado que incorrer nas infrações acima descritas as seguintes sanções:</w:t>
      </w:r>
    </w:p>
    <w:p w14:paraId="721A990B" w14:textId="77777777" w:rsidR="001D1362" w:rsidRPr="009B113A" w:rsidRDefault="001D1362" w:rsidP="007E45A1">
      <w:pPr>
        <w:pStyle w:val="PargrafodaLista"/>
        <w:numPr>
          <w:ilvl w:val="0"/>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Advertência</w:t>
      </w:r>
      <w:r w:rsidRPr="009B113A">
        <w:rPr>
          <w:rFonts w:ascii="Arial Narrow" w:eastAsia="Arial" w:hAnsi="Arial Narrow" w:cs="Arial"/>
          <w:sz w:val="28"/>
          <w:szCs w:val="28"/>
        </w:rPr>
        <w:t>, quando o contratado der causa à inexecução parcial do contrato, sempre que não se justificar a imposição de penalidade mais grave (</w:t>
      </w:r>
      <w:hyperlink r:id="rId34" w:anchor="art156§2" w:history="1">
        <w:r w:rsidRPr="009B113A">
          <w:rPr>
            <w:rStyle w:val="Hyperlink"/>
            <w:rFonts w:ascii="Arial Narrow" w:eastAsia="Arial" w:hAnsi="Arial Narrow" w:cs="Arial"/>
            <w:color w:val="auto"/>
            <w:sz w:val="28"/>
            <w:szCs w:val="28"/>
          </w:rPr>
          <w:t>art. 156, §2º, da Lei nº 14.133, de 2021</w:t>
        </w:r>
      </w:hyperlink>
      <w:r w:rsidRPr="009B113A">
        <w:rPr>
          <w:rFonts w:ascii="Arial Narrow" w:eastAsia="Arial" w:hAnsi="Arial Narrow" w:cs="Arial"/>
          <w:sz w:val="28"/>
          <w:szCs w:val="28"/>
        </w:rPr>
        <w:t>);</w:t>
      </w:r>
    </w:p>
    <w:p w14:paraId="016E380E" w14:textId="77777777" w:rsidR="001D1362" w:rsidRPr="009B113A" w:rsidRDefault="001D1362" w:rsidP="007E45A1">
      <w:pPr>
        <w:pStyle w:val="PargrafodaLista"/>
        <w:numPr>
          <w:ilvl w:val="0"/>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Impedimento de licitar e contratar</w:t>
      </w:r>
      <w:r w:rsidRPr="009B113A">
        <w:rPr>
          <w:rFonts w:ascii="Arial Narrow" w:eastAsia="Arial" w:hAnsi="Arial Narrow" w:cs="Arial"/>
          <w:sz w:val="28"/>
          <w:szCs w:val="28"/>
        </w:rPr>
        <w:t>, quando praticadas as condutas descritas nas alíneas “b”, “c” e “d” do subitem acima deste Contrato, sempre que não se justificar a imposição de penalidade mais grave (</w:t>
      </w:r>
      <w:hyperlink r:id="rId35" w:anchor="art156§4" w:history="1">
        <w:r w:rsidRPr="009B113A">
          <w:rPr>
            <w:rStyle w:val="Hyperlink"/>
            <w:rFonts w:ascii="Arial Narrow" w:eastAsia="Arial" w:hAnsi="Arial Narrow" w:cs="Arial"/>
            <w:color w:val="auto"/>
            <w:sz w:val="28"/>
            <w:szCs w:val="28"/>
          </w:rPr>
          <w:t>art. 156, § 4º, da Lei nº 14.133, de 2021</w:t>
        </w:r>
      </w:hyperlink>
      <w:r w:rsidRPr="009B113A">
        <w:rPr>
          <w:rFonts w:ascii="Arial Narrow" w:eastAsia="Arial" w:hAnsi="Arial Narrow" w:cs="Arial"/>
          <w:sz w:val="28"/>
          <w:szCs w:val="28"/>
        </w:rPr>
        <w:t>);</w:t>
      </w:r>
    </w:p>
    <w:p w14:paraId="7C692AB4" w14:textId="77777777" w:rsidR="001D1362" w:rsidRPr="009B113A" w:rsidRDefault="001D1362" w:rsidP="007E45A1">
      <w:pPr>
        <w:pStyle w:val="PargrafodaLista"/>
        <w:numPr>
          <w:ilvl w:val="0"/>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Declaração de inidoneidade para licitar e contratar</w:t>
      </w:r>
      <w:r w:rsidRPr="009B113A">
        <w:rPr>
          <w:rFonts w:ascii="Arial Narrow" w:eastAsia="Arial" w:hAnsi="Arial Narrow" w:cs="Arial"/>
          <w:sz w:val="28"/>
          <w:szCs w:val="28"/>
        </w:rPr>
        <w:t>, quando praticadas as condutas descritas nas alíneas “e”, “f”, “g” e “h” do subitem acima deste Contrato, bem como nas alíneas “b”, “c” e “d”, que justifiquem a imposição de penalidade mais grave (</w:t>
      </w:r>
      <w:hyperlink r:id="rId36" w:anchor="art156§5" w:history="1">
        <w:r w:rsidRPr="009B113A">
          <w:rPr>
            <w:rStyle w:val="Hyperlink"/>
            <w:rFonts w:ascii="Arial Narrow" w:eastAsia="Arial" w:hAnsi="Arial Narrow" w:cs="Arial"/>
            <w:color w:val="auto"/>
            <w:sz w:val="28"/>
            <w:szCs w:val="28"/>
          </w:rPr>
          <w:t>art. 156, §5º, da Lei nº 14.133, de 2021</w:t>
        </w:r>
      </w:hyperlink>
      <w:r w:rsidRPr="009B113A">
        <w:rPr>
          <w:rFonts w:ascii="Arial Narrow" w:eastAsia="Arial" w:hAnsi="Arial Narrow" w:cs="Arial"/>
          <w:sz w:val="28"/>
          <w:szCs w:val="28"/>
        </w:rPr>
        <w:t>).</w:t>
      </w:r>
    </w:p>
    <w:p w14:paraId="69982F61" w14:textId="77777777" w:rsidR="001D1362" w:rsidRPr="009B113A" w:rsidRDefault="001D1362" w:rsidP="007E45A1">
      <w:pPr>
        <w:pStyle w:val="PargrafodaLista"/>
        <w:numPr>
          <w:ilvl w:val="0"/>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Multa:</w:t>
      </w:r>
    </w:p>
    <w:p w14:paraId="0E5E8883" w14:textId="77777777" w:rsidR="001D1362" w:rsidRDefault="001D136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Moratória de 0,5% por dia de atraso injustificado sobre o valor da parcela inadimplida, até o limite de até o limite de 10% do valor empenhado;</w:t>
      </w:r>
    </w:p>
    <w:p w14:paraId="5BA7CF1F" w14:textId="77777777" w:rsidR="001D1362" w:rsidRPr="009B113A" w:rsidRDefault="001D1362" w:rsidP="001D1362">
      <w:pPr>
        <w:suppressAutoHyphens/>
        <w:spacing w:before="120" w:after="120"/>
        <w:ind w:left="567"/>
        <w:contextualSpacing/>
        <w:jc w:val="both"/>
        <w:rPr>
          <w:rFonts w:ascii="Arial Narrow" w:eastAsia="Arial" w:hAnsi="Arial Narrow" w:cs="Arial"/>
          <w:sz w:val="28"/>
          <w:szCs w:val="28"/>
        </w:rPr>
      </w:pPr>
    </w:p>
    <w:p w14:paraId="4FC1C7AE" w14:textId="77777777" w:rsidR="001D1362" w:rsidRPr="009B113A" w:rsidRDefault="001D1362" w:rsidP="007E45A1">
      <w:pPr>
        <w:pStyle w:val="PargrafodaLista"/>
        <w:numPr>
          <w:ilvl w:val="2"/>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i/>
          <w:iCs/>
          <w:sz w:val="28"/>
          <w:szCs w:val="28"/>
        </w:rPr>
        <w:t xml:space="preserve">O atraso superior a 20 (vinte) dias autoriza a Administração a promover a extinção do contrato por descumprimento ou cumprimento irregular de suas cláusulas, conforme dispõe o inciso I do art. 137 da Lei n. 14.133, de 2021. </w:t>
      </w:r>
    </w:p>
    <w:p w14:paraId="58163BDF" w14:textId="77777777" w:rsidR="001D1362" w:rsidRDefault="001D136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 xml:space="preserve">Compensatória, para as infrações descritas nas alíneas “e” a “h” do subitem </w:t>
      </w:r>
      <w:r>
        <w:rPr>
          <w:rFonts w:ascii="Arial Narrow" w:eastAsia="Arial" w:hAnsi="Arial Narrow" w:cs="Arial"/>
          <w:sz w:val="28"/>
          <w:szCs w:val="28"/>
        </w:rPr>
        <w:t>11</w:t>
      </w:r>
      <w:r w:rsidRPr="009B113A">
        <w:rPr>
          <w:rFonts w:ascii="Arial Narrow" w:eastAsia="Arial" w:hAnsi="Arial Narrow" w:cs="Arial"/>
          <w:sz w:val="28"/>
          <w:szCs w:val="28"/>
        </w:rPr>
        <w:t>.1, de 0,5% a 10% do valor do Contrato.</w:t>
      </w:r>
    </w:p>
    <w:p w14:paraId="6803B5CC" w14:textId="77777777" w:rsidR="001D1362" w:rsidRPr="009B113A" w:rsidRDefault="001D136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 xml:space="preserve">Compensatória, para a inexecução total do contrato prevista na alínea “c” do subitem 12.1, de 0,5% a 10% do valor do Contrato. </w:t>
      </w:r>
    </w:p>
    <w:p w14:paraId="71624081" w14:textId="77777777" w:rsidR="001D1362" w:rsidRPr="009B113A" w:rsidRDefault="001D136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infração descrita na alínea “b” do subitem 12.1, a multa será de 0,5% a 10% do valor do Contrato.</w:t>
      </w:r>
    </w:p>
    <w:p w14:paraId="61517632" w14:textId="77777777" w:rsidR="001D1362" w:rsidRPr="009B113A" w:rsidRDefault="001D136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infrações descritas na alínea “d” do subitem 12.1, a multa será de 0,5% a 10% do valor do Contrato.</w:t>
      </w:r>
    </w:p>
    <w:p w14:paraId="0D303435" w14:textId="77777777" w:rsidR="001D1362" w:rsidRPr="009B113A" w:rsidRDefault="001D1362"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a infração descrita na alínea “a” do subitem 12.1, a multa será de 0,5% a 10% do valor do Contrato.</w:t>
      </w:r>
    </w:p>
    <w:p w14:paraId="0D4F9924" w14:textId="77777777" w:rsidR="001D1362" w:rsidRPr="009B113A" w:rsidRDefault="001D1362" w:rsidP="001D1362">
      <w:pPr>
        <w:pStyle w:val="Nivel2"/>
        <w:numPr>
          <w:ilvl w:val="1"/>
          <w:numId w:val="0"/>
        </w:numPr>
        <w:ind w:left="567"/>
        <w:rPr>
          <w:rFonts w:ascii="Arial Narrow" w:hAnsi="Arial Narrow"/>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.3</w:t>
      </w:r>
      <w:r>
        <w:rPr>
          <w:rFonts w:ascii="Arial Narrow" w:hAnsi="Arial Narrow"/>
          <w:color w:val="auto"/>
          <w:sz w:val="28"/>
          <w:szCs w:val="28"/>
        </w:rPr>
        <w:t xml:space="preserve">. </w:t>
      </w:r>
      <w:r w:rsidRPr="009B113A">
        <w:rPr>
          <w:rFonts w:ascii="Arial Narrow" w:hAnsi="Arial Narrow"/>
          <w:color w:val="auto"/>
          <w:sz w:val="28"/>
          <w:szCs w:val="28"/>
        </w:rPr>
        <w:t>A aplicação das sanções previstas neste Contrato não exclui, em hipótese alguma, a obrigação de reparação integral do dano causado ao Contratante (</w:t>
      </w:r>
      <w:hyperlink r:id="rId37" w:anchor="art156§9" w:history="1">
        <w:r w:rsidRPr="009B113A">
          <w:rPr>
            <w:rStyle w:val="Hyperlink"/>
            <w:rFonts w:ascii="Arial Narrow" w:hAnsi="Arial Narrow"/>
            <w:color w:val="auto"/>
            <w:sz w:val="28"/>
            <w:szCs w:val="28"/>
          </w:rPr>
          <w:t>art. 156, §9º, da Lei nº 14.133, de 2021</w:t>
        </w:r>
      </w:hyperlink>
      <w:r w:rsidRPr="009B113A">
        <w:rPr>
          <w:rFonts w:ascii="Arial Narrow" w:hAnsi="Arial Narrow"/>
          <w:color w:val="auto"/>
          <w:sz w:val="28"/>
          <w:szCs w:val="28"/>
        </w:rPr>
        <w:t>)</w:t>
      </w:r>
    </w:p>
    <w:p w14:paraId="41B2C349" w14:textId="77777777" w:rsidR="001D1362" w:rsidRPr="009B113A" w:rsidRDefault="001D1362" w:rsidP="001D1362">
      <w:pPr>
        <w:pStyle w:val="Nivel3"/>
        <w:numPr>
          <w:ilvl w:val="2"/>
          <w:numId w:val="0"/>
        </w:numPr>
        <w:ind w:left="567"/>
        <w:rPr>
          <w:rFonts w:ascii="Arial Narrow" w:hAnsi="Arial Narrow"/>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.3.1.</w:t>
      </w:r>
      <w:r>
        <w:rPr>
          <w:rFonts w:ascii="Arial Narrow" w:hAnsi="Arial Narrow"/>
          <w:color w:val="auto"/>
          <w:sz w:val="28"/>
          <w:szCs w:val="28"/>
        </w:rPr>
        <w:t xml:space="preserve"> </w:t>
      </w:r>
      <w:r w:rsidRPr="009B113A">
        <w:rPr>
          <w:rFonts w:ascii="Arial Narrow" w:hAnsi="Arial Narrow"/>
          <w:color w:val="auto"/>
          <w:sz w:val="28"/>
          <w:szCs w:val="28"/>
        </w:rPr>
        <w:t>Todas as sanções previstas neste Contrato poderão ser aplicadas cumulativamente com a multa (</w:t>
      </w:r>
      <w:hyperlink r:id="rId38" w:anchor="art156§7" w:history="1">
        <w:r w:rsidRPr="009B113A">
          <w:rPr>
            <w:rStyle w:val="Hyperlink"/>
            <w:rFonts w:ascii="Arial Narrow" w:hAnsi="Arial Narrow"/>
            <w:color w:val="auto"/>
            <w:sz w:val="28"/>
            <w:szCs w:val="28"/>
          </w:rPr>
          <w:t>art. 156, §7º, da Lei nº 14.133, de 2021</w:t>
        </w:r>
      </w:hyperlink>
      <w:r w:rsidRPr="009B113A">
        <w:rPr>
          <w:rFonts w:ascii="Arial Narrow" w:hAnsi="Arial Narrow"/>
          <w:color w:val="auto"/>
          <w:sz w:val="28"/>
          <w:szCs w:val="28"/>
        </w:rPr>
        <w:t>).</w:t>
      </w:r>
    </w:p>
    <w:p w14:paraId="01FA8CC2" w14:textId="77777777" w:rsidR="001D1362" w:rsidRPr="009B113A" w:rsidRDefault="001D1362" w:rsidP="001D1362">
      <w:pPr>
        <w:pStyle w:val="Nivel3"/>
        <w:numPr>
          <w:ilvl w:val="2"/>
          <w:numId w:val="0"/>
        </w:numPr>
        <w:ind w:left="567"/>
        <w:rPr>
          <w:rFonts w:ascii="Arial Narrow" w:hAnsi="Arial Narrow"/>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.3.2.</w:t>
      </w:r>
      <w:r>
        <w:rPr>
          <w:rFonts w:ascii="Arial Narrow" w:hAnsi="Arial Narrow"/>
          <w:color w:val="auto"/>
          <w:sz w:val="28"/>
          <w:szCs w:val="28"/>
        </w:rPr>
        <w:t xml:space="preserve"> </w:t>
      </w:r>
      <w:r w:rsidRPr="009B113A">
        <w:rPr>
          <w:rFonts w:ascii="Arial Narrow" w:hAnsi="Arial Narrow"/>
          <w:color w:val="auto"/>
          <w:sz w:val="28"/>
          <w:szCs w:val="28"/>
        </w:rPr>
        <w:t>Antes da aplicação da multa será facultada a defesa do interessado no prazo de 15 (quinze) dias úteis, contado da data de sua intimação (</w:t>
      </w:r>
      <w:hyperlink r:id="rId39" w:anchor="art157" w:history="1">
        <w:r w:rsidRPr="009B113A">
          <w:rPr>
            <w:rStyle w:val="Hyperlink"/>
            <w:rFonts w:ascii="Arial Narrow" w:hAnsi="Arial Narrow"/>
            <w:color w:val="auto"/>
            <w:sz w:val="28"/>
            <w:szCs w:val="28"/>
          </w:rPr>
          <w:t>art. 157, da Lei nº 14.133, de 2021</w:t>
        </w:r>
      </w:hyperlink>
      <w:r w:rsidRPr="009B113A">
        <w:rPr>
          <w:rFonts w:ascii="Arial Narrow" w:hAnsi="Arial Narrow"/>
          <w:color w:val="auto"/>
          <w:sz w:val="28"/>
          <w:szCs w:val="28"/>
        </w:rPr>
        <w:t>)</w:t>
      </w:r>
    </w:p>
    <w:p w14:paraId="03F69BAA" w14:textId="77777777" w:rsidR="001D1362" w:rsidRPr="009B113A" w:rsidRDefault="001D1362" w:rsidP="001D1362">
      <w:pPr>
        <w:pStyle w:val="Nivel3"/>
        <w:numPr>
          <w:ilvl w:val="2"/>
          <w:numId w:val="0"/>
        </w:numPr>
        <w:ind w:left="567"/>
        <w:rPr>
          <w:rFonts w:ascii="Arial Narrow" w:hAnsi="Arial Narrow"/>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.3.3.</w:t>
      </w:r>
      <w:r>
        <w:rPr>
          <w:rFonts w:ascii="Arial Narrow" w:hAnsi="Arial Narrow"/>
          <w:color w:val="auto"/>
          <w:sz w:val="28"/>
          <w:szCs w:val="28"/>
        </w:rPr>
        <w:t xml:space="preserve"> </w:t>
      </w:r>
      <w:r w:rsidRPr="009B113A">
        <w:rPr>
          <w:rFonts w:ascii="Arial Narrow" w:hAnsi="Arial Narrow"/>
          <w:color w:val="auto"/>
          <w:sz w:val="28"/>
          <w:szCs w:val="28"/>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Pr="009B113A">
          <w:rPr>
            <w:rStyle w:val="Hyperlink"/>
            <w:rFonts w:ascii="Arial Narrow" w:hAnsi="Arial Narrow"/>
            <w:color w:val="auto"/>
            <w:sz w:val="28"/>
            <w:szCs w:val="28"/>
          </w:rPr>
          <w:t>art. 156, §8º, da Lei nº 14.133, de 2021</w:t>
        </w:r>
      </w:hyperlink>
      <w:r w:rsidRPr="009B113A">
        <w:rPr>
          <w:rFonts w:ascii="Arial Narrow" w:hAnsi="Arial Narrow"/>
          <w:color w:val="auto"/>
          <w:sz w:val="28"/>
          <w:szCs w:val="28"/>
        </w:rPr>
        <w:t>).</w:t>
      </w:r>
    </w:p>
    <w:p w14:paraId="26BE6A2E" w14:textId="77777777" w:rsidR="001D1362" w:rsidRPr="009B113A" w:rsidRDefault="001D1362" w:rsidP="001D1362">
      <w:pPr>
        <w:pStyle w:val="Nivel3"/>
        <w:numPr>
          <w:ilvl w:val="2"/>
          <w:numId w:val="0"/>
        </w:numPr>
        <w:ind w:left="567"/>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.3.4</w:t>
      </w:r>
      <w:r>
        <w:rPr>
          <w:rFonts w:ascii="Arial Narrow" w:hAnsi="Arial Narrow"/>
          <w:color w:val="auto"/>
          <w:sz w:val="28"/>
          <w:szCs w:val="28"/>
        </w:rPr>
        <w:t xml:space="preserve">. </w:t>
      </w:r>
      <w:r w:rsidRPr="009B113A">
        <w:rPr>
          <w:rFonts w:ascii="Arial Narrow" w:hAnsi="Arial Narrow"/>
          <w:color w:val="auto"/>
          <w:sz w:val="28"/>
          <w:szCs w:val="28"/>
        </w:rPr>
        <w:t xml:space="preserve">Previamente ao encaminhamento à cobrança judicial, a multa poderá ser recolhida administrativamente no prazo máximo de </w:t>
      </w:r>
      <w:r w:rsidRPr="009B113A">
        <w:rPr>
          <w:rFonts w:ascii="Arial Narrow" w:hAnsi="Arial Narrow"/>
          <w:i/>
          <w:iCs/>
          <w:color w:val="auto"/>
          <w:sz w:val="28"/>
          <w:szCs w:val="28"/>
        </w:rPr>
        <w:t xml:space="preserve">5 (cinco) </w:t>
      </w:r>
      <w:r w:rsidRPr="009B113A">
        <w:rPr>
          <w:rFonts w:ascii="Arial Narrow" w:hAnsi="Arial Narrow"/>
          <w:color w:val="auto"/>
          <w:sz w:val="28"/>
          <w:szCs w:val="28"/>
        </w:rPr>
        <w:t>dias, a contar da data do recebimento da comunicação enviada pela autoridade competente.</w:t>
      </w:r>
    </w:p>
    <w:p w14:paraId="71FC31A1" w14:textId="77777777" w:rsidR="001D1362" w:rsidRPr="009B113A" w:rsidRDefault="001D1362" w:rsidP="001D1362">
      <w:pPr>
        <w:pStyle w:val="Nivel2"/>
        <w:numPr>
          <w:ilvl w:val="1"/>
          <w:numId w:val="0"/>
        </w:numPr>
        <w:ind w:left="567"/>
        <w:rPr>
          <w:rFonts w:ascii="Arial Narrow" w:hAnsi="Arial Narrow"/>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.4.</w:t>
      </w:r>
      <w:r>
        <w:rPr>
          <w:rFonts w:ascii="Arial Narrow" w:hAnsi="Arial Narrow"/>
          <w:color w:val="auto"/>
          <w:sz w:val="28"/>
          <w:szCs w:val="28"/>
        </w:rPr>
        <w:t xml:space="preserve"> </w:t>
      </w:r>
      <w:r w:rsidRPr="009B113A">
        <w:rPr>
          <w:rFonts w:ascii="Arial Narrow" w:hAnsi="Arial Narrow"/>
          <w:color w:val="auto"/>
          <w:sz w:val="28"/>
          <w:szCs w:val="28"/>
        </w:rPr>
        <w:t xml:space="preserve">A aplicação das sanções realizar-se-á em processo administrativo que assegure o contraditório e a ampla defesa ao Contratado, observando-se o procedimento previsto no </w:t>
      </w:r>
      <w:r w:rsidRPr="009B113A">
        <w:rPr>
          <w:rFonts w:ascii="Arial Narrow" w:hAnsi="Arial Narrow"/>
          <w:b/>
          <w:bCs/>
          <w:color w:val="auto"/>
          <w:sz w:val="28"/>
          <w:szCs w:val="28"/>
        </w:rPr>
        <w:t xml:space="preserve">caput </w:t>
      </w:r>
      <w:r w:rsidRPr="009B113A">
        <w:rPr>
          <w:rFonts w:ascii="Arial Narrow" w:hAnsi="Arial Narrow"/>
          <w:color w:val="auto"/>
          <w:sz w:val="28"/>
          <w:szCs w:val="28"/>
        </w:rPr>
        <w:t xml:space="preserve">e parágrafos do </w:t>
      </w:r>
      <w:hyperlink r:id="rId41" w:anchor="art158" w:history="1">
        <w:r w:rsidRPr="009B113A">
          <w:rPr>
            <w:rStyle w:val="Hyperlink"/>
            <w:rFonts w:ascii="Arial Narrow" w:hAnsi="Arial Narrow"/>
            <w:color w:val="auto"/>
            <w:sz w:val="28"/>
            <w:szCs w:val="28"/>
          </w:rPr>
          <w:t>art. 158 da Lei nº 14.133, de 2021</w:t>
        </w:r>
      </w:hyperlink>
      <w:r w:rsidRPr="009B113A">
        <w:rPr>
          <w:rFonts w:ascii="Arial Narrow" w:hAnsi="Arial Narrow"/>
          <w:color w:val="auto"/>
          <w:sz w:val="28"/>
          <w:szCs w:val="28"/>
        </w:rPr>
        <w:t>, para as penalidades de impedimento de licitar e contratar e de declaração de inidoneidade para licitar ou contratar.</w:t>
      </w:r>
    </w:p>
    <w:p w14:paraId="7308D0A7" w14:textId="77777777" w:rsidR="001D1362" w:rsidRPr="009B113A" w:rsidRDefault="001D1362" w:rsidP="001D1362">
      <w:pPr>
        <w:pStyle w:val="Nivel2"/>
        <w:numPr>
          <w:ilvl w:val="1"/>
          <w:numId w:val="0"/>
        </w:numPr>
        <w:ind w:left="567"/>
        <w:rPr>
          <w:rFonts w:ascii="Arial Narrow" w:hAnsi="Arial Narrow"/>
          <w:color w:val="auto"/>
          <w:sz w:val="28"/>
          <w:szCs w:val="28"/>
        </w:rPr>
      </w:pPr>
      <w:r>
        <w:rPr>
          <w:rFonts w:ascii="Arial Narrow" w:hAnsi="Arial Narrow"/>
          <w:b/>
          <w:bCs/>
          <w:color w:val="auto"/>
          <w:sz w:val="28"/>
          <w:szCs w:val="28"/>
        </w:rPr>
        <w:t>11</w:t>
      </w:r>
      <w:r>
        <w:rPr>
          <w:rFonts w:ascii="Arial Narrow" w:hAnsi="Arial Narrow"/>
          <w:color w:val="auto"/>
          <w:sz w:val="28"/>
          <w:szCs w:val="28"/>
        </w:rPr>
        <w:t xml:space="preserve">.5. </w:t>
      </w:r>
      <w:r w:rsidRPr="009B113A">
        <w:rPr>
          <w:rFonts w:ascii="Arial Narrow" w:hAnsi="Arial Narrow"/>
          <w:color w:val="auto"/>
          <w:sz w:val="28"/>
          <w:szCs w:val="28"/>
        </w:rPr>
        <w:t>Na aplicação das sanções serão considerados (</w:t>
      </w:r>
      <w:hyperlink r:id="rId42" w:anchor="art156§1" w:history="1">
        <w:r w:rsidRPr="009B113A">
          <w:rPr>
            <w:rStyle w:val="Hyperlink"/>
            <w:rFonts w:ascii="Arial Narrow" w:hAnsi="Arial Narrow"/>
            <w:color w:val="auto"/>
            <w:sz w:val="28"/>
            <w:szCs w:val="28"/>
          </w:rPr>
          <w:t>art. 156, §1º, da Lei nº 14.133, de 2021</w:t>
        </w:r>
      </w:hyperlink>
      <w:r w:rsidRPr="009B113A">
        <w:rPr>
          <w:rFonts w:ascii="Arial Narrow" w:hAnsi="Arial Narrow"/>
          <w:color w:val="auto"/>
          <w:sz w:val="28"/>
          <w:szCs w:val="28"/>
        </w:rPr>
        <w:t>):</w:t>
      </w:r>
    </w:p>
    <w:p w14:paraId="34399320" w14:textId="77777777" w:rsidR="001D1362" w:rsidRPr="009B113A" w:rsidRDefault="001D1362" w:rsidP="007E45A1">
      <w:pPr>
        <w:numPr>
          <w:ilvl w:val="0"/>
          <w:numId w:val="4"/>
        </w:numPr>
        <w:suppressAutoHyphens/>
        <w:spacing w:before="120" w:after="120"/>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 natureza e a gravidade da infração cometida;</w:t>
      </w:r>
    </w:p>
    <w:p w14:paraId="1FCE013A" w14:textId="77777777" w:rsidR="001D1362" w:rsidRPr="009B113A" w:rsidRDefault="001D1362" w:rsidP="007E45A1">
      <w:pPr>
        <w:numPr>
          <w:ilvl w:val="0"/>
          <w:numId w:val="4"/>
        </w:numPr>
        <w:suppressAutoHyphens/>
        <w:spacing w:before="120" w:after="120"/>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as peculiaridades do caso concreto;</w:t>
      </w:r>
    </w:p>
    <w:p w14:paraId="3D11D64D" w14:textId="77777777" w:rsidR="001D1362" w:rsidRPr="009B113A" w:rsidRDefault="001D1362" w:rsidP="007E45A1">
      <w:pPr>
        <w:numPr>
          <w:ilvl w:val="0"/>
          <w:numId w:val="4"/>
        </w:numPr>
        <w:suppressAutoHyphens/>
        <w:spacing w:before="120" w:after="120"/>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as circunstâncias agravantes ou atenuantes;</w:t>
      </w:r>
    </w:p>
    <w:p w14:paraId="705725B5" w14:textId="77777777" w:rsidR="001D1362" w:rsidRPr="009B113A" w:rsidRDefault="001D1362" w:rsidP="007E45A1">
      <w:pPr>
        <w:numPr>
          <w:ilvl w:val="0"/>
          <w:numId w:val="4"/>
        </w:numPr>
        <w:suppressAutoHyphens/>
        <w:spacing w:before="120" w:after="120"/>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os danos que dela provierem para o Contratante;</w:t>
      </w:r>
    </w:p>
    <w:p w14:paraId="5A4E7382" w14:textId="77777777" w:rsidR="001D1362" w:rsidRPr="009B113A" w:rsidRDefault="001D1362" w:rsidP="007E45A1">
      <w:pPr>
        <w:numPr>
          <w:ilvl w:val="0"/>
          <w:numId w:val="4"/>
        </w:numPr>
        <w:suppressAutoHyphens/>
        <w:spacing w:before="120" w:after="120"/>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 implantação ou o aperfeiçoamento de programa de integridade, conforme normas e orientações dos órgãos de controle.</w:t>
      </w:r>
    </w:p>
    <w:p w14:paraId="0EB22BA7" w14:textId="77777777" w:rsidR="001D1362" w:rsidRPr="009B113A" w:rsidRDefault="001D1362" w:rsidP="001D1362">
      <w:pPr>
        <w:pStyle w:val="Nivel2"/>
        <w:numPr>
          <w:ilvl w:val="1"/>
          <w:numId w:val="0"/>
        </w:numPr>
        <w:ind w:left="567"/>
        <w:rPr>
          <w:rFonts w:ascii="Arial Narrow" w:hAnsi="Arial Narrow"/>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.6.</w:t>
      </w:r>
      <w:r>
        <w:rPr>
          <w:rFonts w:ascii="Arial Narrow" w:hAnsi="Arial Narrow"/>
          <w:color w:val="auto"/>
          <w:sz w:val="28"/>
          <w:szCs w:val="28"/>
        </w:rPr>
        <w:t xml:space="preserve"> </w:t>
      </w:r>
      <w:r w:rsidRPr="009B113A">
        <w:rPr>
          <w:rFonts w:ascii="Arial Narrow" w:hAnsi="Arial Narrow"/>
          <w:color w:val="auto"/>
          <w:sz w:val="28"/>
          <w:szCs w:val="28"/>
        </w:rPr>
        <w:t xml:space="preserve">Os atos previstos como infrações administrativas na </w:t>
      </w:r>
      <w:hyperlink r:id="rId43" w:history="1">
        <w:r w:rsidRPr="009B113A">
          <w:rPr>
            <w:rStyle w:val="Hyperlink"/>
            <w:rFonts w:ascii="Arial Narrow" w:hAnsi="Arial Narrow"/>
            <w:color w:val="auto"/>
            <w:sz w:val="28"/>
            <w:szCs w:val="28"/>
          </w:rPr>
          <w:t>Lei nº 14.133, de 2021</w:t>
        </w:r>
      </w:hyperlink>
      <w:r w:rsidRPr="009B113A">
        <w:rPr>
          <w:rFonts w:ascii="Arial Narrow" w:hAnsi="Arial Narrow"/>
          <w:color w:val="auto"/>
          <w:sz w:val="28"/>
          <w:szCs w:val="28"/>
        </w:rPr>
        <w:t xml:space="preserve">, ou em outras leis de licitações e contratos da Administração Pública que também sejam tipificados como atos lesivos na </w:t>
      </w:r>
      <w:hyperlink r:id="rId44" w:history="1">
        <w:r w:rsidRPr="009B113A">
          <w:rPr>
            <w:rStyle w:val="Hyperlink"/>
            <w:rFonts w:ascii="Arial Narrow" w:hAnsi="Arial Narrow"/>
            <w:color w:val="auto"/>
            <w:sz w:val="28"/>
            <w:szCs w:val="28"/>
          </w:rPr>
          <w:t>Lei nº 12.846, de 2013</w:t>
        </w:r>
      </w:hyperlink>
      <w:r w:rsidRPr="009B113A">
        <w:rPr>
          <w:rFonts w:ascii="Arial Narrow" w:hAnsi="Arial Narrow"/>
          <w:color w:val="auto"/>
          <w:sz w:val="28"/>
          <w:szCs w:val="28"/>
        </w:rPr>
        <w:t>, serão apurados e julgados conjuntamente, nos mesmos autos, observados o rito procedimental e autoridade competente definidos na referida Lei (</w:t>
      </w:r>
      <w:hyperlink r:id="rId45" w:history="1">
        <w:r w:rsidRPr="009B113A">
          <w:rPr>
            <w:rStyle w:val="Hyperlink"/>
            <w:rFonts w:ascii="Arial Narrow" w:hAnsi="Arial Narrow"/>
            <w:color w:val="auto"/>
            <w:sz w:val="28"/>
            <w:szCs w:val="28"/>
          </w:rPr>
          <w:t>art. 159</w:t>
        </w:r>
      </w:hyperlink>
      <w:r w:rsidRPr="009B113A">
        <w:rPr>
          <w:rFonts w:ascii="Arial Narrow" w:hAnsi="Arial Narrow"/>
          <w:color w:val="auto"/>
          <w:sz w:val="28"/>
          <w:szCs w:val="28"/>
        </w:rPr>
        <w:t>).</w:t>
      </w:r>
    </w:p>
    <w:p w14:paraId="64416EF2" w14:textId="77777777" w:rsidR="001D1362" w:rsidRPr="009B113A" w:rsidRDefault="001D1362" w:rsidP="001D1362">
      <w:pPr>
        <w:pStyle w:val="Nivel2"/>
        <w:numPr>
          <w:ilvl w:val="1"/>
          <w:numId w:val="0"/>
        </w:numPr>
        <w:ind w:left="567"/>
        <w:rPr>
          <w:rFonts w:ascii="Arial Narrow" w:hAnsi="Arial Narrow"/>
          <w:i/>
          <w:iCs/>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.7.</w:t>
      </w:r>
      <w:r>
        <w:rPr>
          <w:rFonts w:ascii="Arial Narrow" w:hAnsi="Arial Narrow"/>
          <w:color w:val="auto"/>
          <w:sz w:val="28"/>
          <w:szCs w:val="28"/>
        </w:rPr>
        <w:t xml:space="preserve"> </w:t>
      </w:r>
      <w:r w:rsidRPr="009B113A">
        <w:rPr>
          <w:rFonts w:ascii="Arial Narrow" w:hAnsi="Arial Narrow"/>
          <w:color w:val="auto"/>
          <w:sz w:val="28"/>
          <w:szCs w:val="28"/>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9B113A">
          <w:rPr>
            <w:rStyle w:val="Hyperlink"/>
            <w:rFonts w:ascii="Arial Narrow" w:hAnsi="Arial Narrow"/>
            <w:color w:val="auto"/>
            <w:sz w:val="28"/>
            <w:szCs w:val="28"/>
          </w:rPr>
          <w:t>art. 160, da Lei nº 14.133, de 2021</w:t>
        </w:r>
      </w:hyperlink>
      <w:r w:rsidRPr="009B113A">
        <w:rPr>
          <w:rFonts w:ascii="Arial Narrow" w:hAnsi="Arial Narrow"/>
          <w:color w:val="auto"/>
          <w:sz w:val="28"/>
          <w:szCs w:val="28"/>
        </w:rPr>
        <w:t>).</w:t>
      </w:r>
    </w:p>
    <w:p w14:paraId="3D4A2C7B" w14:textId="77777777" w:rsidR="001D1362" w:rsidRPr="009B113A" w:rsidRDefault="001D1362" w:rsidP="001D1362">
      <w:pPr>
        <w:pStyle w:val="Nivel2"/>
        <w:numPr>
          <w:ilvl w:val="1"/>
          <w:numId w:val="0"/>
        </w:numPr>
        <w:ind w:left="567"/>
        <w:rPr>
          <w:rFonts w:ascii="Arial Narrow" w:hAnsi="Arial Narrow"/>
          <w:i/>
          <w:iCs/>
          <w:color w:val="auto"/>
          <w:sz w:val="28"/>
          <w:szCs w:val="28"/>
        </w:rPr>
      </w:pPr>
      <w:r>
        <w:rPr>
          <w:rFonts w:ascii="Arial Narrow" w:hAnsi="Arial Narrow"/>
          <w:b/>
          <w:bCs/>
          <w:color w:val="auto"/>
          <w:sz w:val="28"/>
          <w:szCs w:val="28"/>
        </w:rPr>
        <w:t>11</w:t>
      </w:r>
      <w:r w:rsidRPr="009B113A">
        <w:rPr>
          <w:rFonts w:ascii="Arial Narrow" w:hAnsi="Arial Narrow"/>
          <w:b/>
          <w:bCs/>
          <w:color w:val="auto"/>
          <w:sz w:val="28"/>
          <w:szCs w:val="28"/>
        </w:rPr>
        <w:t>.8.</w:t>
      </w:r>
      <w:r>
        <w:rPr>
          <w:rFonts w:ascii="Arial Narrow" w:hAnsi="Arial Narrow"/>
          <w:color w:val="auto"/>
          <w:sz w:val="28"/>
          <w:szCs w:val="28"/>
        </w:rPr>
        <w:t xml:space="preserve"> </w:t>
      </w:r>
      <w:r w:rsidRPr="009B113A">
        <w:rPr>
          <w:rFonts w:ascii="Arial Narrow" w:hAnsi="Arial Narrow"/>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7" w:anchor="art161" w:history="1">
        <w:r w:rsidRPr="009B113A">
          <w:rPr>
            <w:rStyle w:val="Hyperlink"/>
            <w:rFonts w:ascii="Arial Narrow" w:hAnsi="Arial Narrow"/>
            <w:color w:val="auto"/>
            <w:sz w:val="28"/>
            <w:szCs w:val="28"/>
          </w:rPr>
          <w:t>Art. 161, da Lei nº 14.133, de 2021</w:t>
        </w:r>
      </w:hyperlink>
      <w:r w:rsidRPr="009B113A">
        <w:rPr>
          <w:rFonts w:ascii="Arial Narrow" w:hAnsi="Arial Narrow"/>
          <w:color w:val="auto"/>
          <w:sz w:val="28"/>
          <w:szCs w:val="28"/>
        </w:rPr>
        <w:t>).</w:t>
      </w:r>
    </w:p>
    <w:p w14:paraId="61993A1B" w14:textId="77777777" w:rsidR="001D1362" w:rsidRDefault="001D1362" w:rsidP="001D1362">
      <w:pPr>
        <w:widowControl w:val="0"/>
        <w:tabs>
          <w:tab w:val="left" w:pos="709"/>
          <w:tab w:val="left" w:pos="1276"/>
        </w:tabs>
        <w:spacing w:after="0" w:line="240" w:lineRule="auto"/>
        <w:ind w:left="567"/>
        <w:jc w:val="both"/>
        <w:rPr>
          <w:rFonts w:ascii="Arial Narrow" w:hAnsi="Arial Narrow"/>
          <w:sz w:val="28"/>
          <w:szCs w:val="28"/>
        </w:rPr>
      </w:pPr>
      <w:r>
        <w:rPr>
          <w:rFonts w:ascii="Arial Narrow" w:hAnsi="Arial Narrow"/>
          <w:b/>
          <w:bCs/>
          <w:sz w:val="28"/>
          <w:szCs w:val="28"/>
        </w:rPr>
        <w:t>11</w:t>
      </w:r>
      <w:r w:rsidRPr="009B113A">
        <w:rPr>
          <w:rFonts w:ascii="Arial Narrow" w:hAnsi="Arial Narrow"/>
          <w:b/>
          <w:bCs/>
          <w:sz w:val="28"/>
          <w:szCs w:val="28"/>
        </w:rPr>
        <w:t>.9.</w:t>
      </w:r>
      <w:r>
        <w:rPr>
          <w:rFonts w:ascii="Arial Narrow" w:hAnsi="Arial Narrow"/>
          <w:sz w:val="28"/>
          <w:szCs w:val="28"/>
        </w:rPr>
        <w:t xml:space="preserve"> </w:t>
      </w:r>
      <w:r w:rsidRPr="009B113A">
        <w:rPr>
          <w:rFonts w:ascii="Arial Narrow" w:hAnsi="Arial Narrow"/>
          <w:sz w:val="28"/>
          <w:szCs w:val="28"/>
        </w:rPr>
        <w:t xml:space="preserve">As sanções de impedimento de licitar e contratar e declaração de inidoneidade para licitar ou contratar são passíveis de reabilitação na forma do </w:t>
      </w:r>
      <w:hyperlink r:id="rId48" w:anchor="163" w:history="1">
        <w:r w:rsidRPr="009B113A">
          <w:rPr>
            <w:rStyle w:val="Hyperlink"/>
            <w:rFonts w:ascii="Arial Narrow" w:hAnsi="Arial Narrow"/>
            <w:color w:val="auto"/>
            <w:sz w:val="28"/>
            <w:szCs w:val="28"/>
          </w:rPr>
          <w:t>art. 163 da Lei nº 14.133/21</w:t>
        </w:r>
      </w:hyperlink>
      <w:r w:rsidRPr="009B113A">
        <w:rPr>
          <w:rFonts w:ascii="Arial Narrow" w:hAnsi="Arial Narrow"/>
          <w:sz w:val="28"/>
          <w:szCs w:val="28"/>
        </w:rPr>
        <w:t>.</w:t>
      </w:r>
    </w:p>
    <w:p w14:paraId="4E570C54" w14:textId="77777777" w:rsidR="001D1362" w:rsidRPr="00745BFF" w:rsidRDefault="001D1362" w:rsidP="001D1362">
      <w:pPr>
        <w:spacing w:after="98" w:line="259" w:lineRule="auto"/>
        <w:ind w:left="567"/>
        <w:rPr>
          <w:rFonts w:ascii="Arial Narrow" w:hAnsi="Arial Narrow"/>
          <w:sz w:val="28"/>
          <w:szCs w:val="28"/>
        </w:rPr>
      </w:pPr>
    </w:p>
    <w:p w14:paraId="7C80C947" w14:textId="77777777" w:rsidR="001D1362" w:rsidRPr="00745BFF" w:rsidRDefault="001D1362" w:rsidP="001D1362">
      <w:pPr>
        <w:pStyle w:val="Ttulo1"/>
        <w:ind w:left="562"/>
        <w:rPr>
          <w:rFonts w:ascii="Arial Narrow" w:hAnsi="Arial Narrow"/>
          <w:sz w:val="28"/>
          <w:szCs w:val="28"/>
        </w:rPr>
      </w:pPr>
      <w:r w:rsidRPr="00745BFF">
        <w:rPr>
          <w:rFonts w:ascii="Arial Narrow" w:hAnsi="Arial Narrow"/>
          <w:sz w:val="28"/>
          <w:szCs w:val="28"/>
        </w:rPr>
        <w:t>1</w:t>
      </w:r>
      <w:r>
        <w:rPr>
          <w:rFonts w:ascii="Arial Narrow" w:hAnsi="Arial Narrow"/>
          <w:sz w:val="28"/>
          <w:szCs w:val="28"/>
        </w:rPr>
        <w:t>2</w:t>
      </w:r>
      <w:r w:rsidRPr="00745BFF">
        <w:rPr>
          <w:rFonts w:ascii="Arial Narrow" w:hAnsi="Arial Narrow"/>
          <w:sz w:val="28"/>
          <w:szCs w:val="28"/>
        </w:rPr>
        <w:t xml:space="preserve">. CRITÉRIOS DE SELEÇÃO DO FORNECEDOR </w:t>
      </w:r>
    </w:p>
    <w:p w14:paraId="73B6B608"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eastAsia="Arial" w:hAnsi="Arial Narrow" w:cs="Arial"/>
          <w:b/>
          <w:sz w:val="28"/>
          <w:szCs w:val="28"/>
        </w:rPr>
        <w:t xml:space="preserve"> </w:t>
      </w:r>
    </w:p>
    <w:p w14:paraId="437239E2" w14:textId="77777777" w:rsidR="001D1362" w:rsidRPr="00745BFF" w:rsidRDefault="001D1362" w:rsidP="001D1362">
      <w:pPr>
        <w:ind w:left="1411" w:right="133"/>
        <w:rPr>
          <w:rFonts w:ascii="Arial Narrow" w:hAnsi="Arial Narrow"/>
          <w:sz w:val="28"/>
          <w:szCs w:val="28"/>
        </w:rPr>
      </w:pPr>
      <w:r>
        <w:rPr>
          <w:rFonts w:ascii="Arial Narrow" w:hAnsi="Arial Narrow"/>
          <w:sz w:val="28"/>
          <w:szCs w:val="28"/>
        </w:rPr>
        <w:t>12</w:t>
      </w:r>
      <w:r w:rsidRPr="00745BFF">
        <w:rPr>
          <w:rFonts w:ascii="Arial Narrow" w:hAnsi="Arial Narrow"/>
          <w:sz w:val="28"/>
          <w:szCs w:val="28"/>
        </w:rPr>
        <w:t xml:space="preserve">.1. As exigências de habilitação jurídica e de regularidade fiscal e trabalhista são as usuais para a generalidade dos objetos, conforme disciplinado no edital. </w:t>
      </w:r>
    </w:p>
    <w:p w14:paraId="10235903" w14:textId="77777777" w:rsidR="001D1362" w:rsidRPr="00745BFF" w:rsidRDefault="001D1362" w:rsidP="001D1362">
      <w:pPr>
        <w:ind w:left="1411" w:right="133"/>
        <w:rPr>
          <w:rFonts w:ascii="Arial Narrow" w:hAnsi="Arial Narrow"/>
          <w:sz w:val="28"/>
          <w:szCs w:val="28"/>
        </w:rPr>
      </w:pPr>
      <w:r>
        <w:rPr>
          <w:rFonts w:ascii="Arial Narrow" w:hAnsi="Arial Narrow"/>
          <w:sz w:val="28"/>
          <w:szCs w:val="28"/>
        </w:rPr>
        <w:t>12</w:t>
      </w:r>
      <w:r w:rsidRPr="00745BFF">
        <w:rPr>
          <w:rFonts w:ascii="Arial Narrow" w:hAnsi="Arial Narrow"/>
          <w:sz w:val="28"/>
          <w:szCs w:val="28"/>
        </w:rPr>
        <w:t xml:space="preserve">.2. Os critérios de qualificação econômico-financeira a serem atendidos pelo fornecedor estão previstos no edital. </w:t>
      </w:r>
    </w:p>
    <w:p w14:paraId="371A8DA0" w14:textId="77777777" w:rsidR="001D1362" w:rsidRPr="00745BFF" w:rsidRDefault="001D1362" w:rsidP="001D1362">
      <w:pPr>
        <w:ind w:left="835" w:right="133"/>
        <w:rPr>
          <w:rFonts w:ascii="Arial Narrow" w:hAnsi="Arial Narrow"/>
          <w:sz w:val="28"/>
          <w:szCs w:val="28"/>
        </w:rPr>
      </w:pPr>
      <w:r>
        <w:rPr>
          <w:rFonts w:ascii="Arial Narrow" w:hAnsi="Arial Narrow"/>
          <w:sz w:val="28"/>
          <w:szCs w:val="28"/>
        </w:rPr>
        <w:t>12</w:t>
      </w:r>
      <w:r w:rsidRPr="00745BFF">
        <w:rPr>
          <w:rFonts w:ascii="Arial Narrow" w:hAnsi="Arial Narrow"/>
          <w:sz w:val="28"/>
          <w:szCs w:val="28"/>
        </w:rPr>
        <w:t xml:space="preserve">.3. Os critérios de qualificação técnica a serem atendidos pelo fornecedor serão: </w:t>
      </w:r>
    </w:p>
    <w:p w14:paraId="10B7FC2F" w14:textId="77777777" w:rsidR="001D1362" w:rsidRPr="009B63B0" w:rsidRDefault="001D1362" w:rsidP="007E45A1">
      <w:pPr>
        <w:numPr>
          <w:ilvl w:val="0"/>
          <w:numId w:val="12"/>
        </w:numPr>
        <w:autoSpaceDE w:val="0"/>
        <w:autoSpaceDN w:val="0"/>
        <w:adjustRightInd w:val="0"/>
        <w:spacing w:after="0" w:line="240" w:lineRule="auto"/>
        <w:contextualSpacing/>
        <w:rPr>
          <w:rFonts w:ascii="Arial Narrow" w:hAnsi="Arial Narrow"/>
          <w:sz w:val="28"/>
          <w:szCs w:val="28"/>
        </w:rPr>
      </w:pPr>
      <w:r w:rsidRPr="009B63B0">
        <w:rPr>
          <w:rFonts w:ascii="Arial Narrow" w:hAnsi="Arial Narrow"/>
          <w:sz w:val="28"/>
          <w:szCs w:val="28"/>
        </w:rPr>
        <w:t>catálogo que deve estar acompanhado da imagem do produto, onde deverá estar discriminando todas as especificações como; marca, modelo, fabricante, e demais especificações técnicas, sem deixar dúvidas por ocasião da análise técnica e todas as informações necessárias para avaliar se o equipamento proposto atende as necessidades.</w:t>
      </w:r>
    </w:p>
    <w:p w14:paraId="7D524E5E" w14:textId="77777777" w:rsidR="001D1362" w:rsidRPr="009B63B0" w:rsidRDefault="001D1362" w:rsidP="007E45A1">
      <w:pPr>
        <w:numPr>
          <w:ilvl w:val="0"/>
          <w:numId w:val="11"/>
        </w:numPr>
        <w:autoSpaceDE w:val="0"/>
        <w:autoSpaceDN w:val="0"/>
        <w:adjustRightInd w:val="0"/>
        <w:spacing w:after="0" w:line="240" w:lineRule="auto"/>
        <w:ind w:left="708"/>
        <w:contextualSpacing/>
        <w:jc w:val="both"/>
        <w:rPr>
          <w:rFonts w:ascii="Arial Narrow" w:hAnsi="Arial Narrow"/>
          <w:sz w:val="28"/>
          <w:szCs w:val="28"/>
        </w:rPr>
      </w:pPr>
      <w:r w:rsidRPr="009B63B0">
        <w:rPr>
          <w:rFonts w:ascii="Arial Narrow" w:hAnsi="Arial Narrow"/>
          <w:sz w:val="28"/>
          <w:szCs w:val="28"/>
        </w:rPr>
        <w:t>Registro da empresa fabricante ou licitante que indique estar habilitada a exercer as suas atividades, expedida pelo CREA (Conselho Regional de Engenharia, Arquitetura e Agronomia) e/ou CAU (Conselho de Arquitetura e Urbanismo) do Estado em que possui registro, em plena validade.</w:t>
      </w:r>
    </w:p>
    <w:p w14:paraId="59956E4C" w14:textId="77777777" w:rsidR="001D1362" w:rsidRPr="009B63B0" w:rsidRDefault="001D1362" w:rsidP="007E45A1">
      <w:pPr>
        <w:numPr>
          <w:ilvl w:val="0"/>
          <w:numId w:val="11"/>
        </w:numPr>
        <w:autoSpaceDE w:val="0"/>
        <w:autoSpaceDN w:val="0"/>
        <w:adjustRightInd w:val="0"/>
        <w:spacing w:after="0" w:line="240" w:lineRule="auto"/>
        <w:contextualSpacing/>
        <w:jc w:val="both"/>
        <w:rPr>
          <w:rFonts w:ascii="Arial Narrow" w:hAnsi="Arial Narrow"/>
          <w:sz w:val="28"/>
          <w:szCs w:val="28"/>
        </w:rPr>
      </w:pPr>
      <w:r w:rsidRPr="009B63B0">
        <w:rPr>
          <w:rFonts w:ascii="Arial Narrow" w:hAnsi="Arial Narrow"/>
          <w:sz w:val="28"/>
          <w:szCs w:val="28"/>
        </w:rPr>
        <w:t>Registro do profissional indicado para assumir a responsabilidade técnica (pessoa física) no conselho</w:t>
      </w:r>
    </w:p>
    <w:p w14:paraId="54B54714" w14:textId="77777777" w:rsidR="001D1362" w:rsidRPr="009B63B0" w:rsidRDefault="001D1362" w:rsidP="001D1362">
      <w:pPr>
        <w:autoSpaceDE w:val="0"/>
        <w:autoSpaceDN w:val="0"/>
        <w:adjustRightInd w:val="0"/>
        <w:spacing w:after="0" w:line="240" w:lineRule="auto"/>
        <w:ind w:left="709" w:hanging="1"/>
        <w:jc w:val="both"/>
        <w:rPr>
          <w:rFonts w:ascii="Arial Narrow" w:hAnsi="Arial Narrow"/>
          <w:sz w:val="28"/>
          <w:szCs w:val="28"/>
        </w:rPr>
      </w:pPr>
      <w:r w:rsidRPr="009B63B0">
        <w:rPr>
          <w:rFonts w:ascii="Arial Narrow" w:hAnsi="Arial Narrow"/>
          <w:sz w:val="28"/>
          <w:szCs w:val="28"/>
        </w:rPr>
        <w:t>competente (CREA/CAU), contendo suas atribuições profissionais e com validade vigente;</w:t>
      </w:r>
    </w:p>
    <w:p w14:paraId="4974B291" w14:textId="77777777" w:rsidR="001D1362" w:rsidRPr="009B63B0" w:rsidRDefault="001D1362" w:rsidP="007E45A1">
      <w:pPr>
        <w:numPr>
          <w:ilvl w:val="0"/>
          <w:numId w:val="11"/>
        </w:numPr>
        <w:autoSpaceDE w:val="0"/>
        <w:autoSpaceDN w:val="0"/>
        <w:adjustRightInd w:val="0"/>
        <w:spacing w:after="0" w:line="240" w:lineRule="auto"/>
        <w:contextualSpacing/>
        <w:jc w:val="both"/>
        <w:rPr>
          <w:rFonts w:ascii="Arial Narrow" w:hAnsi="Arial Narrow"/>
          <w:sz w:val="28"/>
          <w:szCs w:val="28"/>
        </w:rPr>
      </w:pPr>
      <w:r w:rsidRPr="009B63B0">
        <w:rPr>
          <w:rFonts w:ascii="Arial Narrow" w:hAnsi="Arial Narrow"/>
          <w:sz w:val="28"/>
          <w:szCs w:val="28"/>
        </w:rPr>
        <w:t>Comprovação da capacitação técnico-profissional, mediante apresentação de Certidão de Acervo Técnico –</w:t>
      </w:r>
    </w:p>
    <w:p w14:paraId="1CF33886" w14:textId="77777777" w:rsidR="001D1362" w:rsidRPr="009B63B0" w:rsidRDefault="001D1362" w:rsidP="001D1362">
      <w:pPr>
        <w:autoSpaceDE w:val="0"/>
        <w:autoSpaceDN w:val="0"/>
        <w:adjustRightInd w:val="0"/>
        <w:spacing w:after="0" w:line="240" w:lineRule="auto"/>
        <w:ind w:left="709" w:hanging="1"/>
        <w:jc w:val="both"/>
        <w:rPr>
          <w:rFonts w:ascii="Arial Narrow" w:hAnsi="Arial Narrow"/>
          <w:sz w:val="28"/>
          <w:szCs w:val="28"/>
        </w:rPr>
      </w:pPr>
      <w:r w:rsidRPr="009B63B0">
        <w:rPr>
          <w:rFonts w:ascii="Arial Narrow" w:hAnsi="Arial Narrow"/>
          <w:sz w:val="28"/>
          <w:szCs w:val="28"/>
        </w:rPr>
        <w:t>CAT, expedida pelo CREA ou CAU, nos termos da legislação aplicável, em nome do(s) responsável(</w:t>
      </w:r>
      <w:proofErr w:type="spellStart"/>
      <w:r w:rsidRPr="009B63B0">
        <w:rPr>
          <w:rFonts w:ascii="Arial Narrow" w:hAnsi="Arial Narrow"/>
          <w:sz w:val="28"/>
          <w:szCs w:val="28"/>
        </w:rPr>
        <w:t>is</w:t>
      </w:r>
      <w:proofErr w:type="spellEnd"/>
      <w:r w:rsidRPr="009B63B0">
        <w:rPr>
          <w:rFonts w:ascii="Arial Narrow" w:hAnsi="Arial Narrow"/>
          <w:sz w:val="28"/>
          <w:szCs w:val="28"/>
        </w:rPr>
        <w:t>) técnico(s)</w:t>
      </w:r>
    </w:p>
    <w:p w14:paraId="39CC29F9" w14:textId="77777777" w:rsidR="001D1362" w:rsidRPr="009B63B0" w:rsidRDefault="001D1362" w:rsidP="001D1362">
      <w:pPr>
        <w:autoSpaceDE w:val="0"/>
        <w:autoSpaceDN w:val="0"/>
        <w:adjustRightInd w:val="0"/>
        <w:spacing w:after="0" w:line="240" w:lineRule="auto"/>
        <w:ind w:left="708"/>
        <w:jc w:val="both"/>
        <w:rPr>
          <w:rFonts w:ascii="Arial Narrow" w:hAnsi="Arial Narrow"/>
          <w:sz w:val="28"/>
          <w:szCs w:val="28"/>
        </w:rPr>
      </w:pPr>
      <w:r w:rsidRPr="009B63B0">
        <w:rPr>
          <w:rFonts w:ascii="Arial Narrow" w:hAnsi="Arial Narrow"/>
          <w:sz w:val="28"/>
          <w:szCs w:val="28"/>
        </w:rPr>
        <w:t>e/ou membros da equipe técnica que participarão dos serviços, que demonstre a Anotação de Responsabilidade Técnica - ART ou o Registro de Responsabilidade Técnica – RRT.</w:t>
      </w:r>
    </w:p>
    <w:p w14:paraId="6872FF42" w14:textId="77777777" w:rsidR="001D1362" w:rsidRPr="009B63B0" w:rsidRDefault="001D1362" w:rsidP="007E45A1">
      <w:pPr>
        <w:numPr>
          <w:ilvl w:val="0"/>
          <w:numId w:val="10"/>
        </w:numPr>
        <w:spacing w:line="259" w:lineRule="auto"/>
        <w:contextualSpacing/>
        <w:rPr>
          <w:rFonts w:ascii="Arial Narrow" w:hAnsi="Arial Narrow"/>
          <w:sz w:val="28"/>
          <w:szCs w:val="28"/>
        </w:rPr>
      </w:pPr>
      <w:r w:rsidRPr="009B63B0">
        <w:rPr>
          <w:rFonts w:ascii="Arial Narrow" w:hAnsi="Arial Narrow"/>
          <w:sz w:val="28"/>
          <w:szCs w:val="28"/>
        </w:rPr>
        <w:t xml:space="preserve">Certificado de conformidade com normas vigentes da ABNT 16071/2021 ou atualizado, por laboratório credenciado junto ao </w:t>
      </w:r>
      <w:proofErr w:type="spellStart"/>
      <w:r w:rsidRPr="009B63B0">
        <w:rPr>
          <w:rFonts w:ascii="Arial Narrow" w:hAnsi="Arial Narrow"/>
          <w:sz w:val="28"/>
          <w:szCs w:val="28"/>
        </w:rPr>
        <w:t>inmetro</w:t>
      </w:r>
      <w:proofErr w:type="spellEnd"/>
      <w:r w:rsidRPr="009B63B0">
        <w:rPr>
          <w:rFonts w:ascii="Arial Narrow" w:hAnsi="Arial Narrow"/>
          <w:sz w:val="28"/>
          <w:szCs w:val="28"/>
        </w:rPr>
        <w:t>, contendo todos os itens do termo de referência.</w:t>
      </w:r>
    </w:p>
    <w:p w14:paraId="1EB783F6" w14:textId="77777777" w:rsidR="001D1362" w:rsidRPr="009B63B0" w:rsidRDefault="001D1362" w:rsidP="007E45A1">
      <w:pPr>
        <w:numPr>
          <w:ilvl w:val="0"/>
          <w:numId w:val="10"/>
        </w:numPr>
        <w:spacing w:line="259" w:lineRule="auto"/>
        <w:contextualSpacing/>
        <w:rPr>
          <w:rFonts w:ascii="Arial Narrow" w:hAnsi="Arial Narrow"/>
          <w:sz w:val="28"/>
          <w:szCs w:val="28"/>
        </w:rPr>
      </w:pPr>
      <w:r w:rsidRPr="009B63B0">
        <w:rPr>
          <w:rFonts w:ascii="Arial Narrow" w:hAnsi="Arial Narrow"/>
          <w:sz w:val="28"/>
          <w:szCs w:val="28"/>
        </w:rPr>
        <w:t>Ensaio de Arrancamento referentes às soldas utilizadas na fabricação dos brinquedos, apresentando resultado de ruptura suportando carga mínima de 21.000 kgf.</w:t>
      </w:r>
    </w:p>
    <w:p w14:paraId="014E26F3" w14:textId="77777777" w:rsidR="001D1362" w:rsidRPr="009B63B0" w:rsidRDefault="001D1362" w:rsidP="007E45A1">
      <w:pPr>
        <w:numPr>
          <w:ilvl w:val="0"/>
          <w:numId w:val="10"/>
        </w:numPr>
        <w:spacing w:line="259" w:lineRule="auto"/>
        <w:contextualSpacing/>
        <w:rPr>
          <w:rFonts w:ascii="Arial Narrow" w:hAnsi="Arial Narrow"/>
          <w:sz w:val="28"/>
          <w:szCs w:val="28"/>
        </w:rPr>
      </w:pPr>
      <w:r w:rsidRPr="009B63B0">
        <w:rPr>
          <w:rFonts w:ascii="Arial Narrow" w:hAnsi="Arial Narrow"/>
          <w:sz w:val="28"/>
          <w:szCs w:val="28"/>
        </w:rPr>
        <w:t xml:space="preserve">Ensaio de tração de limite de resistência do tubo utilizado na fabricação dos brinquedos de no mínimo 20.000 kgf e </w:t>
      </w:r>
      <w:proofErr w:type="spellStart"/>
      <w:r w:rsidRPr="009B63B0">
        <w:rPr>
          <w:rFonts w:ascii="Arial Narrow" w:hAnsi="Arial Narrow"/>
          <w:sz w:val="28"/>
          <w:szCs w:val="28"/>
        </w:rPr>
        <w:t>mpa</w:t>
      </w:r>
      <w:proofErr w:type="spellEnd"/>
      <w:r w:rsidRPr="009B63B0">
        <w:rPr>
          <w:rFonts w:ascii="Arial Narrow" w:hAnsi="Arial Narrow"/>
          <w:sz w:val="28"/>
          <w:szCs w:val="28"/>
        </w:rPr>
        <w:t xml:space="preserve"> no mínimo 300, conforme norma ASTM A 370, ed.20.</w:t>
      </w:r>
    </w:p>
    <w:p w14:paraId="2E38DCB2" w14:textId="77777777" w:rsidR="001D1362" w:rsidRPr="009B63B0" w:rsidRDefault="001D1362" w:rsidP="007E45A1">
      <w:pPr>
        <w:numPr>
          <w:ilvl w:val="0"/>
          <w:numId w:val="10"/>
        </w:numPr>
        <w:spacing w:line="259" w:lineRule="auto"/>
        <w:contextualSpacing/>
        <w:rPr>
          <w:rFonts w:ascii="Arial Narrow" w:hAnsi="Arial Narrow"/>
          <w:sz w:val="28"/>
          <w:szCs w:val="28"/>
        </w:rPr>
      </w:pPr>
      <w:r w:rsidRPr="009B63B0">
        <w:rPr>
          <w:rFonts w:ascii="Arial Narrow" w:hAnsi="Arial Narrow"/>
          <w:sz w:val="28"/>
          <w:szCs w:val="28"/>
        </w:rPr>
        <w:t>Ensaio Corrosão da tinta de no mínimo 3000 horas de acordo com a norma da (ABNT NBR 8095:2015), onde será avaliado a: 1- Determinação do grau de empolamento de superfícies pintadas (ABNT NBR 5841: 2015); tintas e vernizes em nível 0 (zero), 2- Avaliação do grau de enferrujamento (ABNT NBR ISO 4628-3: 2015) dos metais utilizados na fabricação dos Playgrounds em nível 0 (zero), 3- Avaliação da espessura mínima da película de tinta seca de 235,0 (ABNT NBR ISO 10443:2008)</w:t>
      </w:r>
    </w:p>
    <w:p w14:paraId="567756C8" w14:textId="77777777" w:rsidR="001D1362" w:rsidRPr="009B63B0" w:rsidRDefault="001D1362" w:rsidP="007E45A1">
      <w:pPr>
        <w:numPr>
          <w:ilvl w:val="0"/>
          <w:numId w:val="10"/>
        </w:numPr>
        <w:spacing w:after="0" w:line="259" w:lineRule="auto"/>
        <w:contextualSpacing/>
        <w:rPr>
          <w:rFonts w:ascii="Arial Narrow" w:hAnsi="Arial Narrow"/>
          <w:sz w:val="28"/>
          <w:szCs w:val="28"/>
        </w:rPr>
      </w:pPr>
      <w:r w:rsidRPr="009B63B0">
        <w:rPr>
          <w:rFonts w:ascii="Arial Narrow" w:hAnsi="Arial Narrow"/>
          <w:sz w:val="28"/>
          <w:szCs w:val="28"/>
        </w:rPr>
        <w:t xml:space="preserve">Relatório de resistência das peças Plásticas sob efeito de raios UV de 1.000 horas ou superior em acordo com a Norma ASTM G 154:2006 </w:t>
      </w:r>
    </w:p>
    <w:p w14:paraId="3B490BE3" w14:textId="77777777" w:rsidR="001D1362" w:rsidRPr="009B63B0" w:rsidRDefault="001D1362" w:rsidP="007E45A1">
      <w:pPr>
        <w:numPr>
          <w:ilvl w:val="0"/>
          <w:numId w:val="10"/>
        </w:numPr>
        <w:spacing w:after="0" w:line="259" w:lineRule="auto"/>
        <w:contextualSpacing/>
        <w:rPr>
          <w:rFonts w:ascii="Arial Narrow" w:hAnsi="Arial Narrow"/>
          <w:sz w:val="28"/>
          <w:szCs w:val="28"/>
        </w:rPr>
      </w:pPr>
      <w:r w:rsidRPr="009B63B0">
        <w:rPr>
          <w:rFonts w:ascii="Arial Narrow" w:hAnsi="Arial Narrow"/>
          <w:sz w:val="28"/>
          <w:szCs w:val="28"/>
        </w:rPr>
        <w:t xml:space="preserve">Ensaio comprovando não existência de condutividade elétrica nas peças plásticas em acordo com a Norma NBR 14922:2013 ou superior. </w:t>
      </w:r>
    </w:p>
    <w:p w14:paraId="7C59E1B9" w14:textId="77777777" w:rsidR="001D1362" w:rsidRPr="009B63B0" w:rsidRDefault="001D1362" w:rsidP="001D1362">
      <w:pPr>
        <w:spacing w:after="0" w:line="259" w:lineRule="auto"/>
        <w:ind w:left="720"/>
        <w:contextualSpacing/>
      </w:pPr>
    </w:p>
    <w:p w14:paraId="1F356361" w14:textId="77777777" w:rsidR="001D1362" w:rsidRPr="00745BFF" w:rsidRDefault="001D1362" w:rsidP="001D1362">
      <w:pPr>
        <w:ind w:left="835" w:right="133"/>
        <w:rPr>
          <w:rFonts w:ascii="Arial Narrow" w:hAnsi="Arial Narrow"/>
          <w:sz w:val="28"/>
          <w:szCs w:val="28"/>
        </w:rPr>
      </w:pPr>
      <w:r>
        <w:rPr>
          <w:rFonts w:ascii="Arial Narrow" w:hAnsi="Arial Narrow"/>
          <w:sz w:val="28"/>
          <w:szCs w:val="28"/>
        </w:rPr>
        <w:t>12</w:t>
      </w:r>
      <w:r w:rsidRPr="00745BFF">
        <w:rPr>
          <w:rFonts w:ascii="Arial Narrow" w:hAnsi="Arial Narrow"/>
          <w:sz w:val="28"/>
          <w:szCs w:val="28"/>
        </w:rPr>
        <w:t xml:space="preserve">.4. Os critérios de aceitabilidade de preços serão: </w:t>
      </w:r>
    </w:p>
    <w:p w14:paraId="5E324CBD" w14:textId="77777777" w:rsidR="001D1362" w:rsidRPr="00745BFF" w:rsidRDefault="001D1362" w:rsidP="001D1362">
      <w:pPr>
        <w:ind w:left="1995" w:right="133"/>
        <w:rPr>
          <w:rFonts w:ascii="Arial Narrow" w:hAnsi="Arial Narrow"/>
          <w:sz w:val="28"/>
          <w:szCs w:val="28"/>
        </w:rPr>
      </w:pPr>
      <w:r w:rsidRPr="00745BFF">
        <w:rPr>
          <w:rFonts w:ascii="Arial Narrow" w:hAnsi="Arial Narrow"/>
          <w:sz w:val="28"/>
          <w:szCs w:val="28"/>
        </w:rPr>
        <w:t>18.4.</w:t>
      </w:r>
      <w:r>
        <w:rPr>
          <w:rFonts w:ascii="Arial Narrow" w:hAnsi="Arial Narrow"/>
          <w:sz w:val="28"/>
          <w:szCs w:val="28"/>
        </w:rPr>
        <w:t>1</w:t>
      </w:r>
      <w:r w:rsidRPr="00745BFF">
        <w:rPr>
          <w:rFonts w:ascii="Arial Narrow" w:hAnsi="Arial Narrow"/>
          <w:sz w:val="28"/>
          <w:szCs w:val="28"/>
        </w:rPr>
        <w:t xml:space="preserve">. Valores unitários: conforme planilha de composição de preços anexa ao edital. </w:t>
      </w:r>
    </w:p>
    <w:p w14:paraId="4AB6D9F5" w14:textId="77777777" w:rsidR="001D1362" w:rsidRPr="00745BFF" w:rsidRDefault="001D1362" w:rsidP="001D1362">
      <w:pPr>
        <w:ind w:left="835" w:right="133"/>
        <w:rPr>
          <w:rFonts w:ascii="Arial Narrow" w:hAnsi="Arial Narrow"/>
          <w:sz w:val="28"/>
          <w:szCs w:val="28"/>
        </w:rPr>
      </w:pPr>
      <w:r>
        <w:rPr>
          <w:rFonts w:ascii="Arial Narrow" w:hAnsi="Arial Narrow"/>
          <w:sz w:val="28"/>
          <w:szCs w:val="28"/>
        </w:rPr>
        <w:t>12</w:t>
      </w:r>
      <w:r w:rsidRPr="00745BFF">
        <w:rPr>
          <w:rFonts w:ascii="Arial Narrow" w:hAnsi="Arial Narrow"/>
          <w:sz w:val="28"/>
          <w:szCs w:val="28"/>
        </w:rPr>
        <w:t xml:space="preserve">.5. O critério de julgamento da proposta é o menor preço global. </w:t>
      </w:r>
    </w:p>
    <w:p w14:paraId="63D46A09" w14:textId="77777777" w:rsidR="001D1362" w:rsidRPr="00745BFF" w:rsidRDefault="001D1362" w:rsidP="001D1362">
      <w:pPr>
        <w:ind w:left="835" w:right="133"/>
        <w:rPr>
          <w:rFonts w:ascii="Arial Narrow" w:hAnsi="Arial Narrow"/>
          <w:sz w:val="28"/>
          <w:szCs w:val="28"/>
        </w:rPr>
      </w:pPr>
      <w:r>
        <w:rPr>
          <w:rFonts w:ascii="Arial Narrow" w:hAnsi="Arial Narrow"/>
          <w:sz w:val="28"/>
          <w:szCs w:val="28"/>
        </w:rPr>
        <w:t>12</w:t>
      </w:r>
      <w:r w:rsidRPr="00745BFF">
        <w:rPr>
          <w:rFonts w:ascii="Arial Narrow" w:hAnsi="Arial Narrow"/>
          <w:sz w:val="28"/>
          <w:szCs w:val="28"/>
        </w:rPr>
        <w:t xml:space="preserve">.6. As regras de desempate entre propostas são as discriminadas no edital. </w:t>
      </w:r>
    </w:p>
    <w:p w14:paraId="66F4D9E5"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5A582558" w14:textId="77777777" w:rsidR="001D1362" w:rsidRPr="00745BFF" w:rsidRDefault="001D1362" w:rsidP="001D1362">
      <w:pPr>
        <w:spacing w:after="98" w:line="259" w:lineRule="auto"/>
        <w:ind w:left="1419"/>
        <w:rPr>
          <w:rFonts w:ascii="Arial Narrow" w:hAnsi="Arial Narrow"/>
          <w:sz w:val="28"/>
          <w:szCs w:val="28"/>
        </w:rPr>
      </w:pPr>
    </w:p>
    <w:p w14:paraId="029D842E"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6FE478B4"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2AF780BD"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74129A10" w14:textId="77777777" w:rsidR="001D1362" w:rsidRPr="00745BFF" w:rsidRDefault="001D1362" w:rsidP="001D1362">
      <w:pPr>
        <w:ind w:left="567" w:right="133"/>
        <w:jc w:val="right"/>
        <w:rPr>
          <w:rFonts w:ascii="Arial Narrow" w:hAnsi="Arial Narrow"/>
          <w:sz w:val="28"/>
          <w:szCs w:val="28"/>
        </w:rPr>
      </w:pPr>
      <w:r w:rsidRPr="00745BFF">
        <w:rPr>
          <w:rFonts w:ascii="Arial Narrow" w:hAnsi="Arial Narrow"/>
          <w:sz w:val="28"/>
          <w:szCs w:val="28"/>
        </w:rPr>
        <w:t xml:space="preserve">Iguatemi/MS, </w:t>
      </w:r>
      <w:r>
        <w:rPr>
          <w:rFonts w:ascii="Arial Narrow" w:hAnsi="Arial Narrow"/>
          <w:sz w:val="28"/>
          <w:szCs w:val="28"/>
        </w:rPr>
        <w:t>03 de abril de 2024</w:t>
      </w:r>
      <w:r w:rsidRPr="00745BFF">
        <w:rPr>
          <w:rFonts w:ascii="Arial Narrow" w:hAnsi="Arial Narrow"/>
          <w:sz w:val="28"/>
          <w:szCs w:val="28"/>
        </w:rPr>
        <w:t xml:space="preserve">. </w:t>
      </w:r>
    </w:p>
    <w:p w14:paraId="08AD5BFD"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7DAEBC44"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33798839"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586BAE93"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36151C43"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62EA0E87" w14:textId="77777777" w:rsidR="001D1362" w:rsidRPr="00745BFF" w:rsidRDefault="001D1362" w:rsidP="001D1362">
      <w:pPr>
        <w:spacing w:after="99" w:line="259" w:lineRule="auto"/>
        <w:ind w:left="567"/>
        <w:rPr>
          <w:rFonts w:ascii="Arial Narrow" w:hAnsi="Arial Narrow"/>
          <w:sz w:val="28"/>
          <w:szCs w:val="28"/>
        </w:rPr>
      </w:pPr>
      <w:r w:rsidRPr="00745BFF">
        <w:rPr>
          <w:rFonts w:ascii="Arial Narrow" w:hAnsi="Arial Narrow"/>
          <w:sz w:val="28"/>
          <w:szCs w:val="28"/>
        </w:rPr>
        <w:t xml:space="preserve"> </w:t>
      </w:r>
    </w:p>
    <w:p w14:paraId="483C493A" w14:textId="77777777" w:rsidR="001D1362" w:rsidRPr="00745BFF" w:rsidRDefault="001D1362" w:rsidP="001D1362">
      <w:pPr>
        <w:spacing w:after="98" w:line="259" w:lineRule="auto"/>
        <w:ind w:left="567"/>
        <w:rPr>
          <w:rFonts w:ascii="Arial Narrow" w:hAnsi="Arial Narrow"/>
          <w:sz w:val="28"/>
          <w:szCs w:val="28"/>
        </w:rPr>
      </w:pPr>
      <w:r w:rsidRPr="00745BFF">
        <w:rPr>
          <w:rFonts w:ascii="Arial Narrow" w:hAnsi="Arial Narrow"/>
          <w:sz w:val="28"/>
          <w:szCs w:val="28"/>
        </w:rPr>
        <w:t xml:space="preserve"> </w:t>
      </w:r>
    </w:p>
    <w:p w14:paraId="4BD21D65" w14:textId="77777777" w:rsidR="001D1362" w:rsidRPr="00745BFF" w:rsidRDefault="001D1362" w:rsidP="001D1362">
      <w:pPr>
        <w:spacing w:after="98" w:line="259" w:lineRule="auto"/>
        <w:ind w:left="437" w:right="5" w:hanging="10"/>
        <w:jc w:val="center"/>
        <w:rPr>
          <w:rFonts w:ascii="Arial Narrow" w:hAnsi="Arial Narrow"/>
          <w:sz w:val="28"/>
          <w:szCs w:val="28"/>
        </w:rPr>
      </w:pPr>
      <w:r w:rsidRPr="00745BFF">
        <w:rPr>
          <w:rFonts w:ascii="Arial Narrow" w:hAnsi="Arial Narrow"/>
          <w:sz w:val="28"/>
          <w:szCs w:val="28"/>
        </w:rPr>
        <w:t>_______________________</w:t>
      </w:r>
    </w:p>
    <w:p w14:paraId="56BE9809" w14:textId="77777777" w:rsidR="001D1362" w:rsidRPr="00745BFF" w:rsidRDefault="001D1362" w:rsidP="001D1362">
      <w:pPr>
        <w:spacing w:after="0" w:line="259" w:lineRule="auto"/>
        <w:ind w:left="437" w:hanging="10"/>
        <w:jc w:val="center"/>
        <w:rPr>
          <w:rFonts w:ascii="Arial Narrow" w:hAnsi="Arial Narrow"/>
          <w:sz w:val="28"/>
          <w:szCs w:val="28"/>
        </w:rPr>
      </w:pPr>
      <w:proofErr w:type="spellStart"/>
      <w:r>
        <w:rPr>
          <w:rFonts w:ascii="Arial Narrow" w:hAnsi="Arial Narrow"/>
          <w:sz w:val="28"/>
          <w:szCs w:val="28"/>
        </w:rPr>
        <w:t>Onildes</w:t>
      </w:r>
      <w:proofErr w:type="spellEnd"/>
      <w:r>
        <w:rPr>
          <w:rFonts w:ascii="Arial Narrow" w:hAnsi="Arial Narrow"/>
          <w:sz w:val="28"/>
          <w:szCs w:val="28"/>
        </w:rPr>
        <w:t xml:space="preserve"> Barros Rodrigues</w:t>
      </w:r>
    </w:p>
    <w:p w14:paraId="68DB8422" w14:textId="77777777" w:rsidR="001D1362" w:rsidRPr="00745BFF" w:rsidRDefault="001D1362" w:rsidP="001D1362">
      <w:pPr>
        <w:jc w:val="center"/>
        <w:rPr>
          <w:rFonts w:ascii="Arial Narrow" w:hAnsi="Arial Narrow" w:cs="Arial"/>
          <w:b/>
          <w:bCs/>
          <w:sz w:val="28"/>
          <w:szCs w:val="28"/>
        </w:rPr>
      </w:pPr>
      <w:r>
        <w:rPr>
          <w:rFonts w:ascii="Arial Narrow" w:hAnsi="Arial Narrow"/>
          <w:sz w:val="28"/>
          <w:szCs w:val="28"/>
        </w:rPr>
        <w:t>Agente de Contratação</w:t>
      </w:r>
      <w:bookmarkEnd w:id="3"/>
    </w:p>
    <w:p w14:paraId="64A80DA9" w14:textId="77777777" w:rsidR="00194EEF" w:rsidRDefault="00194EEF" w:rsidP="008913F4">
      <w:pPr>
        <w:widowControl w:val="0"/>
        <w:tabs>
          <w:tab w:val="left" w:pos="709"/>
          <w:tab w:val="left" w:pos="1276"/>
        </w:tabs>
        <w:spacing w:after="0" w:line="240" w:lineRule="auto"/>
        <w:jc w:val="center"/>
        <w:rPr>
          <w:rFonts w:ascii="Arial Narrow" w:hAnsi="Arial Narrow" w:cstheme="minorHAnsi"/>
          <w:b/>
          <w:sz w:val="28"/>
          <w:szCs w:val="28"/>
          <w:u w:val="single"/>
        </w:rPr>
      </w:pPr>
    </w:p>
    <w:tbl>
      <w:tblPr>
        <w:tblW w:w="9214" w:type="dxa"/>
        <w:tblCellMar>
          <w:left w:w="70" w:type="dxa"/>
          <w:right w:w="70" w:type="dxa"/>
        </w:tblCellMar>
        <w:tblLook w:val="04A0" w:firstRow="1" w:lastRow="0" w:firstColumn="1" w:lastColumn="0" w:noHBand="0" w:noVBand="1"/>
      </w:tblPr>
      <w:tblGrid>
        <w:gridCol w:w="446"/>
        <w:gridCol w:w="369"/>
        <w:gridCol w:w="523"/>
        <w:gridCol w:w="3249"/>
        <w:gridCol w:w="491"/>
        <w:gridCol w:w="868"/>
        <w:gridCol w:w="833"/>
        <w:gridCol w:w="1092"/>
        <w:gridCol w:w="891"/>
        <w:gridCol w:w="452"/>
      </w:tblGrid>
      <w:tr w:rsidR="00443236" w:rsidRPr="00443236" w14:paraId="3D463EF0" w14:textId="77777777" w:rsidTr="00443236">
        <w:trPr>
          <w:trHeight w:val="255"/>
        </w:trPr>
        <w:tc>
          <w:tcPr>
            <w:tcW w:w="9214" w:type="dxa"/>
            <w:gridSpan w:val="10"/>
            <w:tcBorders>
              <w:top w:val="nil"/>
              <w:left w:val="nil"/>
              <w:bottom w:val="nil"/>
              <w:right w:val="nil"/>
            </w:tcBorders>
            <w:shd w:val="clear" w:color="auto" w:fill="auto"/>
            <w:vAlign w:val="center"/>
            <w:hideMark/>
          </w:tcPr>
          <w:p w14:paraId="2CC283C7" w14:textId="744AC530" w:rsidR="00443236" w:rsidRPr="00443236" w:rsidRDefault="00443236" w:rsidP="00443236">
            <w:pPr>
              <w:spacing w:after="0" w:line="240" w:lineRule="auto"/>
              <w:jc w:val="center"/>
              <w:rPr>
                <w:rFonts w:ascii="Tahoma" w:hAnsi="Tahoma" w:cs="Tahoma"/>
                <w:b/>
                <w:bCs/>
                <w:color w:val="000000"/>
                <w:sz w:val="20"/>
                <w:szCs w:val="20"/>
              </w:rPr>
            </w:pPr>
            <w:r w:rsidRPr="00443236">
              <w:rPr>
                <w:rFonts w:ascii="Tahoma" w:hAnsi="Tahoma" w:cs="Tahoma"/>
                <w:b/>
                <w:bCs/>
                <w:color w:val="000000"/>
                <w:sz w:val="20"/>
                <w:szCs w:val="20"/>
              </w:rPr>
              <w:t>ANEXO I</w:t>
            </w:r>
            <w:r>
              <w:rPr>
                <w:rFonts w:ascii="Tahoma" w:hAnsi="Tahoma" w:cs="Tahoma"/>
                <w:b/>
                <w:bCs/>
                <w:color w:val="000000"/>
                <w:sz w:val="20"/>
                <w:szCs w:val="20"/>
              </w:rPr>
              <w:t>I</w:t>
            </w:r>
          </w:p>
        </w:tc>
      </w:tr>
      <w:tr w:rsidR="00443236" w:rsidRPr="00443236" w14:paraId="728632B0" w14:textId="77777777" w:rsidTr="00443236">
        <w:trPr>
          <w:trHeight w:val="255"/>
        </w:trPr>
        <w:tc>
          <w:tcPr>
            <w:tcW w:w="9214" w:type="dxa"/>
            <w:gridSpan w:val="10"/>
            <w:tcBorders>
              <w:top w:val="nil"/>
              <w:left w:val="nil"/>
              <w:bottom w:val="nil"/>
              <w:right w:val="nil"/>
            </w:tcBorders>
            <w:shd w:val="clear" w:color="auto" w:fill="auto"/>
            <w:vAlign w:val="center"/>
            <w:hideMark/>
          </w:tcPr>
          <w:p w14:paraId="4AE94844" w14:textId="77777777" w:rsidR="00443236" w:rsidRPr="00443236" w:rsidRDefault="00443236" w:rsidP="00443236">
            <w:pPr>
              <w:spacing w:after="0" w:line="240" w:lineRule="auto"/>
              <w:jc w:val="center"/>
              <w:rPr>
                <w:rFonts w:ascii="Tahoma" w:hAnsi="Tahoma" w:cs="Tahoma"/>
                <w:b/>
                <w:bCs/>
                <w:sz w:val="20"/>
                <w:szCs w:val="20"/>
              </w:rPr>
            </w:pPr>
            <w:r w:rsidRPr="00443236">
              <w:rPr>
                <w:rFonts w:ascii="Tahoma" w:hAnsi="Tahoma" w:cs="Tahoma"/>
                <w:b/>
                <w:bCs/>
                <w:sz w:val="20"/>
                <w:szCs w:val="20"/>
              </w:rPr>
              <w:t>PROPOSTA DE PREÇOS</w:t>
            </w:r>
          </w:p>
        </w:tc>
      </w:tr>
      <w:tr w:rsidR="00443236" w:rsidRPr="00443236" w14:paraId="1DC4AECB" w14:textId="77777777" w:rsidTr="00443236">
        <w:trPr>
          <w:trHeight w:val="165"/>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21538FE9"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ÓRGÃO LICITANTE:</w:t>
            </w:r>
          </w:p>
        </w:tc>
      </w:tr>
      <w:tr w:rsidR="00443236" w:rsidRPr="00443236" w14:paraId="4A5B2DEA" w14:textId="77777777" w:rsidTr="00443236">
        <w:trPr>
          <w:trHeight w:val="282"/>
        </w:trPr>
        <w:tc>
          <w:tcPr>
            <w:tcW w:w="9214" w:type="dxa"/>
            <w:gridSpan w:val="10"/>
            <w:tcBorders>
              <w:top w:val="nil"/>
              <w:left w:val="single" w:sz="4" w:space="0" w:color="000000"/>
              <w:bottom w:val="single" w:sz="4" w:space="0" w:color="000000"/>
              <w:right w:val="single" w:sz="4" w:space="0" w:color="000000"/>
            </w:tcBorders>
            <w:shd w:val="clear" w:color="auto" w:fill="auto"/>
            <w:vAlign w:val="center"/>
            <w:hideMark/>
          </w:tcPr>
          <w:p w14:paraId="1D7270B9" w14:textId="77777777" w:rsidR="00443236" w:rsidRPr="00443236" w:rsidRDefault="00443236" w:rsidP="00443236">
            <w:pPr>
              <w:spacing w:after="0" w:line="240" w:lineRule="auto"/>
              <w:jc w:val="center"/>
              <w:rPr>
                <w:rFonts w:ascii="Tahoma" w:hAnsi="Tahoma" w:cs="Tahoma"/>
                <w:b/>
                <w:bCs/>
                <w:color w:val="000000"/>
                <w:sz w:val="16"/>
                <w:szCs w:val="16"/>
              </w:rPr>
            </w:pPr>
            <w:r w:rsidRPr="00443236">
              <w:rPr>
                <w:rFonts w:ascii="Tahoma" w:hAnsi="Tahoma" w:cs="Tahoma"/>
                <w:b/>
                <w:bCs/>
                <w:color w:val="000000"/>
                <w:sz w:val="16"/>
                <w:szCs w:val="16"/>
              </w:rPr>
              <w:t>PREFEITURA MUNICIPAL DE IGUATEMI/MS</w:t>
            </w:r>
          </w:p>
        </w:tc>
      </w:tr>
      <w:tr w:rsidR="00443236" w:rsidRPr="00443236" w14:paraId="472A91A7" w14:textId="77777777" w:rsidTr="00443236">
        <w:trPr>
          <w:trHeight w:val="180"/>
        </w:trPr>
        <w:tc>
          <w:tcPr>
            <w:tcW w:w="6064" w:type="dxa"/>
            <w:gridSpan w:val="6"/>
            <w:tcBorders>
              <w:top w:val="single" w:sz="4" w:space="0" w:color="auto"/>
              <w:left w:val="single" w:sz="4" w:space="0" w:color="auto"/>
              <w:bottom w:val="nil"/>
              <w:right w:val="single" w:sz="4" w:space="0" w:color="000000"/>
            </w:tcBorders>
            <w:shd w:val="clear" w:color="auto" w:fill="auto"/>
            <w:vAlign w:val="center"/>
            <w:hideMark/>
          </w:tcPr>
          <w:p w14:paraId="26FD5981"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PROCESSO/MODALIDADE:</w:t>
            </w:r>
          </w:p>
        </w:tc>
        <w:tc>
          <w:tcPr>
            <w:tcW w:w="3150" w:type="dxa"/>
            <w:gridSpan w:val="4"/>
            <w:tcBorders>
              <w:top w:val="single" w:sz="4" w:space="0" w:color="auto"/>
              <w:left w:val="nil"/>
              <w:bottom w:val="nil"/>
              <w:right w:val="single" w:sz="4" w:space="0" w:color="000000"/>
            </w:tcBorders>
            <w:shd w:val="clear" w:color="auto" w:fill="auto"/>
            <w:vAlign w:val="center"/>
            <w:hideMark/>
          </w:tcPr>
          <w:p w14:paraId="605F6821"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TIPO DE JULGAMENTO:</w:t>
            </w:r>
          </w:p>
        </w:tc>
      </w:tr>
      <w:tr w:rsidR="00443236" w:rsidRPr="00443236" w14:paraId="6596A8DC" w14:textId="77777777" w:rsidTr="00443236">
        <w:trPr>
          <w:trHeight w:val="282"/>
        </w:trPr>
        <w:tc>
          <w:tcPr>
            <w:tcW w:w="6064" w:type="dxa"/>
            <w:gridSpan w:val="6"/>
            <w:tcBorders>
              <w:top w:val="nil"/>
              <w:left w:val="single" w:sz="4" w:space="0" w:color="000000"/>
              <w:bottom w:val="single" w:sz="4" w:space="0" w:color="000000"/>
              <w:right w:val="single" w:sz="4" w:space="0" w:color="000000"/>
            </w:tcBorders>
            <w:shd w:val="clear" w:color="auto" w:fill="auto"/>
            <w:vAlign w:val="center"/>
            <w:hideMark/>
          </w:tcPr>
          <w:p w14:paraId="4722A170" w14:textId="77777777" w:rsidR="00443236" w:rsidRPr="00443236" w:rsidRDefault="00443236" w:rsidP="00443236">
            <w:pPr>
              <w:spacing w:after="0" w:line="240" w:lineRule="auto"/>
              <w:jc w:val="center"/>
              <w:rPr>
                <w:rFonts w:ascii="Tahoma" w:hAnsi="Tahoma" w:cs="Tahoma"/>
                <w:b/>
                <w:bCs/>
                <w:color w:val="000000"/>
                <w:sz w:val="16"/>
                <w:szCs w:val="16"/>
              </w:rPr>
            </w:pPr>
            <w:r w:rsidRPr="00443236">
              <w:rPr>
                <w:rFonts w:ascii="Tahoma" w:hAnsi="Tahoma" w:cs="Tahoma"/>
                <w:b/>
                <w:bCs/>
                <w:color w:val="000000"/>
                <w:sz w:val="16"/>
                <w:szCs w:val="16"/>
              </w:rPr>
              <w:t>0068/2024   -   PREGÃO Nº 0026/2024</w:t>
            </w:r>
          </w:p>
        </w:tc>
        <w:tc>
          <w:tcPr>
            <w:tcW w:w="3150" w:type="dxa"/>
            <w:gridSpan w:val="4"/>
            <w:tcBorders>
              <w:top w:val="nil"/>
              <w:left w:val="nil"/>
              <w:bottom w:val="single" w:sz="4" w:space="0" w:color="000000"/>
              <w:right w:val="single" w:sz="4" w:space="0" w:color="000000"/>
            </w:tcBorders>
            <w:shd w:val="clear" w:color="auto" w:fill="auto"/>
            <w:vAlign w:val="center"/>
            <w:hideMark/>
          </w:tcPr>
          <w:p w14:paraId="16982380" w14:textId="77777777" w:rsidR="00443236" w:rsidRPr="00443236" w:rsidRDefault="00443236" w:rsidP="00443236">
            <w:pPr>
              <w:spacing w:after="0" w:line="240" w:lineRule="auto"/>
              <w:jc w:val="center"/>
              <w:rPr>
                <w:rFonts w:ascii="Tahoma" w:hAnsi="Tahoma" w:cs="Tahoma"/>
                <w:b/>
                <w:bCs/>
                <w:color w:val="000000"/>
                <w:sz w:val="16"/>
                <w:szCs w:val="16"/>
              </w:rPr>
            </w:pPr>
            <w:r w:rsidRPr="00443236">
              <w:rPr>
                <w:rFonts w:ascii="Tahoma" w:hAnsi="Tahoma" w:cs="Tahoma"/>
                <w:b/>
                <w:bCs/>
                <w:color w:val="000000"/>
                <w:sz w:val="16"/>
                <w:szCs w:val="16"/>
              </w:rPr>
              <w:t>MENOR PREÇO POR ITEM</w:t>
            </w:r>
          </w:p>
        </w:tc>
      </w:tr>
      <w:tr w:rsidR="00443236" w:rsidRPr="00443236" w14:paraId="1ED8EBFC" w14:textId="77777777" w:rsidTr="00443236">
        <w:trPr>
          <w:trHeight w:val="210"/>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5FD8E513"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OBJETO:</w:t>
            </w:r>
          </w:p>
        </w:tc>
      </w:tr>
      <w:tr w:rsidR="00443236" w:rsidRPr="00443236" w14:paraId="31462307" w14:textId="77777777" w:rsidTr="00443236">
        <w:trPr>
          <w:trHeight w:val="882"/>
        </w:trPr>
        <w:tc>
          <w:tcPr>
            <w:tcW w:w="9214" w:type="dxa"/>
            <w:gridSpan w:val="10"/>
            <w:tcBorders>
              <w:top w:val="nil"/>
              <w:left w:val="single" w:sz="4" w:space="0" w:color="000000"/>
              <w:bottom w:val="single" w:sz="4" w:space="0" w:color="000000"/>
              <w:right w:val="single" w:sz="4" w:space="0" w:color="000000"/>
            </w:tcBorders>
            <w:shd w:val="clear" w:color="auto" w:fill="auto"/>
            <w:hideMark/>
          </w:tcPr>
          <w:p w14:paraId="02E1F379" w14:textId="60C53B67" w:rsidR="00443236" w:rsidRPr="00EC082B" w:rsidRDefault="00EC082B" w:rsidP="00443236">
            <w:pPr>
              <w:spacing w:after="0" w:line="240" w:lineRule="auto"/>
              <w:jc w:val="both"/>
              <w:rPr>
                <w:rFonts w:ascii="Tahoma" w:hAnsi="Tahoma" w:cs="Tahoma"/>
                <w:b/>
                <w:bCs/>
                <w:color w:val="000000"/>
                <w:sz w:val="16"/>
                <w:szCs w:val="16"/>
              </w:rPr>
            </w:pPr>
            <w:r w:rsidRPr="00EC082B">
              <w:rPr>
                <w:rFonts w:ascii="Tahoma" w:hAnsi="Tahoma" w:cs="Tahoma"/>
                <w:b/>
                <w:bCs/>
                <w:color w:val="000000"/>
                <w:sz w:val="16"/>
                <w:szCs w:val="16"/>
              </w:rPr>
              <w:t>CONTRATAÇÃO DE EMPRESA PARA AQUISIÇÃO DE 02 (DOIS) PARQUES INFANTIS (PLAYGROUNDS), MONTADOS E INSTALADOS, PARA ATENDER ÀS NECESSIDADES DA POPULAÇÃO DO MUNICÍPIO DE IGUATEMI – MS</w:t>
            </w:r>
            <w:r w:rsidRPr="00EC082B">
              <w:rPr>
                <w:rFonts w:ascii="Tahoma" w:hAnsi="Tahoma" w:cs="Tahoma"/>
                <w:b/>
                <w:bCs/>
                <w:sz w:val="16"/>
                <w:szCs w:val="16"/>
              </w:rPr>
              <w:t>, CONFORME CONVÊNIO Nº 930717/2022, CELEBRADO COM O MINISTÉRIO DA CIDADANIA</w:t>
            </w:r>
            <w:r w:rsidR="00443236" w:rsidRPr="00EC082B">
              <w:rPr>
                <w:rFonts w:ascii="Tahoma" w:hAnsi="Tahoma" w:cs="Tahoma"/>
                <w:b/>
                <w:bCs/>
                <w:color w:val="000000"/>
                <w:sz w:val="16"/>
                <w:szCs w:val="16"/>
              </w:rPr>
              <w:t>, CONFORME TERMO DE REFERÊNCIA E ESPECIFICAÇÕES CONSTANTES NO EDITAL E SEUS ANEXOS.</w:t>
            </w:r>
          </w:p>
        </w:tc>
      </w:tr>
      <w:tr w:rsidR="00443236" w:rsidRPr="00443236" w14:paraId="5BED8BE8" w14:textId="77777777" w:rsidTr="00443236">
        <w:trPr>
          <w:trHeight w:val="165"/>
        </w:trPr>
        <w:tc>
          <w:tcPr>
            <w:tcW w:w="6901" w:type="dxa"/>
            <w:gridSpan w:val="7"/>
            <w:tcBorders>
              <w:top w:val="single" w:sz="4" w:space="0" w:color="auto"/>
              <w:left w:val="single" w:sz="4" w:space="0" w:color="auto"/>
              <w:bottom w:val="nil"/>
              <w:right w:val="single" w:sz="4" w:space="0" w:color="000000"/>
            </w:tcBorders>
            <w:shd w:val="clear" w:color="auto" w:fill="auto"/>
            <w:vAlign w:val="center"/>
            <w:hideMark/>
          </w:tcPr>
          <w:p w14:paraId="6ABA949E"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PROPONENTE:</w:t>
            </w:r>
          </w:p>
        </w:tc>
        <w:tc>
          <w:tcPr>
            <w:tcW w:w="2313" w:type="dxa"/>
            <w:gridSpan w:val="3"/>
            <w:tcBorders>
              <w:top w:val="single" w:sz="4" w:space="0" w:color="auto"/>
              <w:left w:val="nil"/>
              <w:bottom w:val="nil"/>
              <w:right w:val="single" w:sz="4" w:space="0" w:color="000000"/>
            </w:tcBorders>
            <w:shd w:val="clear" w:color="auto" w:fill="auto"/>
            <w:vAlign w:val="center"/>
            <w:hideMark/>
          </w:tcPr>
          <w:p w14:paraId="12E45069"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CNPJ/CPF:</w:t>
            </w:r>
          </w:p>
        </w:tc>
      </w:tr>
      <w:tr w:rsidR="00443236" w:rsidRPr="00443236" w14:paraId="6E7552F5" w14:textId="77777777" w:rsidTr="00443236">
        <w:trPr>
          <w:trHeight w:val="282"/>
        </w:trPr>
        <w:tc>
          <w:tcPr>
            <w:tcW w:w="6901" w:type="dxa"/>
            <w:gridSpan w:val="7"/>
            <w:tcBorders>
              <w:top w:val="nil"/>
              <w:left w:val="single" w:sz="4" w:space="0" w:color="auto"/>
              <w:bottom w:val="single" w:sz="4" w:space="0" w:color="auto"/>
              <w:right w:val="single" w:sz="4" w:space="0" w:color="000000"/>
            </w:tcBorders>
            <w:shd w:val="clear" w:color="000000" w:fill="FFFF99"/>
            <w:vAlign w:val="center"/>
            <w:hideMark/>
          </w:tcPr>
          <w:p w14:paraId="431D3339" w14:textId="77777777" w:rsidR="00443236" w:rsidRPr="00443236" w:rsidRDefault="00443236" w:rsidP="00443236">
            <w:pPr>
              <w:spacing w:after="0" w:line="240" w:lineRule="auto"/>
              <w:jc w:val="center"/>
              <w:rPr>
                <w:rFonts w:ascii="Tahoma" w:hAnsi="Tahoma" w:cs="Tahoma"/>
                <w:b/>
                <w:bCs/>
                <w:sz w:val="16"/>
                <w:szCs w:val="16"/>
              </w:rPr>
            </w:pPr>
            <w:r w:rsidRPr="00443236">
              <w:rPr>
                <w:rFonts w:ascii="Tahoma" w:hAnsi="Tahoma" w:cs="Tahoma"/>
                <w:b/>
                <w:bCs/>
                <w:sz w:val="16"/>
                <w:szCs w:val="16"/>
              </w:rPr>
              <w:t> </w:t>
            </w:r>
          </w:p>
        </w:tc>
        <w:tc>
          <w:tcPr>
            <w:tcW w:w="2313" w:type="dxa"/>
            <w:gridSpan w:val="3"/>
            <w:tcBorders>
              <w:top w:val="nil"/>
              <w:left w:val="nil"/>
              <w:bottom w:val="single" w:sz="4" w:space="0" w:color="auto"/>
              <w:right w:val="single" w:sz="4" w:space="0" w:color="000000"/>
            </w:tcBorders>
            <w:shd w:val="clear" w:color="000000" w:fill="FFFF99"/>
            <w:vAlign w:val="center"/>
            <w:hideMark/>
          </w:tcPr>
          <w:p w14:paraId="5242F9C8" w14:textId="77777777" w:rsidR="00443236" w:rsidRPr="00443236" w:rsidRDefault="00443236" w:rsidP="00443236">
            <w:pPr>
              <w:spacing w:after="0" w:line="240" w:lineRule="auto"/>
              <w:jc w:val="center"/>
              <w:rPr>
                <w:rFonts w:ascii="Tahoma" w:hAnsi="Tahoma" w:cs="Tahoma"/>
                <w:b/>
                <w:bCs/>
                <w:sz w:val="16"/>
                <w:szCs w:val="16"/>
              </w:rPr>
            </w:pPr>
            <w:r w:rsidRPr="00443236">
              <w:rPr>
                <w:rFonts w:ascii="Tahoma" w:hAnsi="Tahoma" w:cs="Tahoma"/>
                <w:b/>
                <w:bCs/>
                <w:sz w:val="16"/>
                <w:szCs w:val="16"/>
              </w:rPr>
              <w:t> </w:t>
            </w:r>
          </w:p>
        </w:tc>
      </w:tr>
      <w:tr w:rsidR="00443236" w:rsidRPr="00443236" w14:paraId="789EA7F9" w14:textId="77777777" w:rsidTr="00443236">
        <w:trPr>
          <w:trHeight w:val="165"/>
        </w:trPr>
        <w:tc>
          <w:tcPr>
            <w:tcW w:w="5189" w:type="dxa"/>
            <w:gridSpan w:val="5"/>
            <w:tcBorders>
              <w:top w:val="single" w:sz="4" w:space="0" w:color="auto"/>
              <w:left w:val="single" w:sz="4" w:space="0" w:color="auto"/>
              <w:bottom w:val="nil"/>
              <w:right w:val="single" w:sz="4" w:space="0" w:color="000000"/>
            </w:tcBorders>
            <w:shd w:val="clear" w:color="auto" w:fill="auto"/>
            <w:vAlign w:val="center"/>
            <w:hideMark/>
          </w:tcPr>
          <w:p w14:paraId="25FC7106"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ENDEREÇO:</w:t>
            </w:r>
          </w:p>
        </w:tc>
        <w:tc>
          <w:tcPr>
            <w:tcW w:w="4025" w:type="dxa"/>
            <w:gridSpan w:val="5"/>
            <w:tcBorders>
              <w:top w:val="single" w:sz="4" w:space="0" w:color="auto"/>
              <w:left w:val="nil"/>
              <w:bottom w:val="nil"/>
              <w:right w:val="single" w:sz="4" w:space="0" w:color="000000"/>
            </w:tcBorders>
            <w:shd w:val="clear" w:color="auto" w:fill="auto"/>
            <w:vAlign w:val="center"/>
            <w:hideMark/>
          </w:tcPr>
          <w:p w14:paraId="6088BBEF"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BAIRRO:</w:t>
            </w:r>
          </w:p>
        </w:tc>
      </w:tr>
      <w:tr w:rsidR="00443236" w:rsidRPr="00443236" w14:paraId="2E63C299" w14:textId="77777777" w:rsidTr="00443236">
        <w:trPr>
          <w:trHeight w:val="282"/>
        </w:trPr>
        <w:tc>
          <w:tcPr>
            <w:tcW w:w="5189" w:type="dxa"/>
            <w:gridSpan w:val="5"/>
            <w:tcBorders>
              <w:top w:val="nil"/>
              <w:left w:val="single" w:sz="4" w:space="0" w:color="auto"/>
              <w:bottom w:val="single" w:sz="4" w:space="0" w:color="auto"/>
              <w:right w:val="single" w:sz="4" w:space="0" w:color="000000"/>
            </w:tcBorders>
            <w:shd w:val="clear" w:color="000000" w:fill="FFFF99"/>
            <w:vAlign w:val="center"/>
            <w:hideMark/>
          </w:tcPr>
          <w:p w14:paraId="799EE7BA" w14:textId="77777777" w:rsidR="00443236" w:rsidRPr="00443236" w:rsidRDefault="00443236" w:rsidP="00443236">
            <w:pPr>
              <w:spacing w:after="0" w:line="240" w:lineRule="auto"/>
              <w:rPr>
                <w:rFonts w:ascii="Tahoma" w:hAnsi="Tahoma" w:cs="Tahoma"/>
                <w:b/>
                <w:bCs/>
                <w:sz w:val="16"/>
                <w:szCs w:val="16"/>
              </w:rPr>
            </w:pPr>
            <w:r w:rsidRPr="00443236">
              <w:rPr>
                <w:rFonts w:ascii="Tahoma" w:hAnsi="Tahoma" w:cs="Tahoma"/>
                <w:b/>
                <w:bCs/>
                <w:sz w:val="16"/>
                <w:szCs w:val="16"/>
              </w:rPr>
              <w:t> </w:t>
            </w:r>
          </w:p>
        </w:tc>
        <w:tc>
          <w:tcPr>
            <w:tcW w:w="4025" w:type="dxa"/>
            <w:gridSpan w:val="5"/>
            <w:tcBorders>
              <w:top w:val="nil"/>
              <w:left w:val="nil"/>
              <w:bottom w:val="single" w:sz="4" w:space="0" w:color="auto"/>
              <w:right w:val="single" w:sz="4" w:space="0" w:color="000000"/>
            </w:tcBorders>
            <w:shd w:val="clear" w:color="000000" w:fill="FFFF99"/>
            <w:vAlign w:val="center"/>
            <w:hideMark/>
          </w:tcPr>
          <w:p w14:paraId="602CB68A" w14:textId="77777777" w:rsidR="00443236" w:rsidRPr="00443236" w:rsidRDefault="00443236" w:rsidP="00443236">
            <w:pPr>
              <w:spacing w:after="0" w:line="240" w:lineRule="auto"/>
              <w:rPr>
                <w:rFonts w:ascii="Tahoma" w:hAnsi="Tahoma" w:cs="Tahoma"/>
                <w:b/>
                <w:bCs/>
                <w:sz w:val="16"/>
                <w:szCs w:val="16"/>
              </w:rPr>
            </w:pPr>
            <w:r w:rsidRPr="00443236">
              <w:rPr>
                <w:rFonts w:ascii="Tahoma" w:hAnsi="Tahoma" w:cs="Tahoma"/>
                <w:b/>
                <w:bCs/>
                <w:sz w:val="16"/>
                <w:szCs w:val="16"/>
              </w:rPr>
              <w:t> </w:t>
            </w:r>
          </w:p>
        </w:tc>
      </w:tr>
      <w:tr w:rsidR="00443236" w:rsidRPr="00443236" w14:paraId="0F175CF1" w14:textId="77777777" w:rsidTr="00443236">
        <w:trPr>
          <w:trHeight w:val="165"/>
        </w:trPr>
        <w:tc>
          <w:tcPr>
            <w:tcW w:w="4693" w:type="dxa"/>
            <w:gridSpan w:val="4"/>
            <w:tcBorders>
              <w:top w:val="single" w:sz="4" w:space="0" w:color="auto"/>
              <w:left w:val="single" w:sz="4" w:space="0" w:color="auto"/>
              <w:bottom w:val="nil"/>
              <w:right w:val="single" w:sz="4" w:space="0" w:color="000000"/>
            </w:tcBorders>
            <w:shd w:val="clear" w:color="auto" w:fill="auto"/>
            <w:vAlign w:val="center"/>
            <w:hideMark/>
          </w:tcPr>
          <w:p w14:paraId="442D21BA"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14:paraId="1273B49D"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CEP:</w:t>
            </w:r>
          </w:p>
        </w:tc>
        <w:tc>
          <w:tcPr>
            <w:tcW w:w="3150" w:type="dxa"/>
            <w:gridSpan w:val="4"/>
            <w:tcBorders>
              <w:top w:val="single" w:sz="4" w:space="0" w:color="auto"/>
              <w:left w:val="nil"/>
              <w:bottom w:val="nil"/>
              <w:right w:val="single" w:sz="4" w:space="0" w:color="000000"/>
            </w:tcBorders>
            <w:shd w:val="clear" w:color="auto" w:fill="auto"/>
            <w:vAlign w:val="center"/>
            <w:hideMark/>
          </w:tcPr>
          <w:p w14:paraId="7BE4AEEB"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TELEFONE/FAX:</w:t>
            </w:r>
          </w:p>
        </w:tc>
      </w:tr>
      <w:tr w:rsidR="00443236" w:rsidRPr="00443236" w14:paraId="673C7511" w14:textId="77777777" w:rsidTr="00443236">
        <w:trPr>
          <w:trHeight w:val="282"/>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14:paraId="0E554EDD" w14:textId="77777777" w:rsidR="00443236" w:rsidRPr="00443236" w:rsidRDefault="00443236" w:rsidP="00443236">
            <w:pPr>
              <w:spacing w:after="0" w:line="240" w:lineRule="auto"/>
              <w:rPr>
                <w:rFonts w:ascii="Tahoma" w:hAnsi="Tahoma" w:cs="Tahoma"/>
                <w:b/>
                <w:bCs/>
                <w:sz w:val="16"/>
                <w:szCs w:val="16"/>
              </w:rPr>
            </w:pPr>
            <w:r w:rsidRPr="00443236">
              <w:rPr>
                <w:rFonts w:ascii="Tahoma"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14:paraId="79BF286F" w14:textId="77777777" w:rsidR="00443236" w:rsidRPr="00443236" w:rsidRDefault="00443236" w:rsidP="00443236">
            <w:pPr>
              <w:spacing w:after="0" w:line="240" w:lineRule="auto"/>
              <w:jc w:val="center"/>
              <w:rPr>
                <w:rFonts w:ascii="Tahoma" w:hAnsi="Tahoma" w:cs="Tahoma"/>
                <w:b/>
                <w:bCs/>
                <w:sz w:val="16"/>
                <w:szCs w:val="16"/>
              </w:rPr>
            </w:pPr>
            <w:r w:rsidRPr="00443236">
              <w:rPr>
                <w:rFonts w:ascii="Tahoma" w:hAnsi="Tahoma" w:cs="Tahoma"/>
                <w:b/>
                <w:bCs/>
                <w:sz w:val="16"/>
                <w:szCs w:val="16"/>
              </w:rPr>
              <w:t> </w:t>
            </w:r>
          </w:p>
        </w:tc>
        <w:tc>
          <w:tcPr>
            <w:tcW w:w="3150" w:type="dxa"/>
            <w:gridSpan w:val="4"/>
            <w:tcBorders>
              <w:top w:val="nil"/>
              <w:left w:val="nil"/>
              <w:bottom w:val="single" w:sz="4" w:space="0" w:color="auto"/>
              <w:right w:val="single" w:sz="4" w:space="0" w:color="000000"/>
            </w:tcBorders>
            <w:shd w:val="clear" w:color="000000" w:fill="FFFF99"/>
            <w:vAlign w:val="center"/>
            <w:hideMark/>
          </w:tcPr>
          <w:p w14:paraId="357F1459" w14:textId="77777777" w:rsidR="00443236" w:rsidRPr="00443236" w:rsidRDefault="00443236" w:rsidP="00443236">
            <w:pPr>
              <w:spacing w:after="0" w:line="240" w:lineRule="auto"/>
              <w:rPr>
                <w:rFonts w:ascii="Tahoma" w:hAnsi="Tahoma" w:cs="Tahoma"/>
                <w:b/>
                <w:bCs/>
                <w:sz w:val="16"/>
                <w:szCs w:val="16"/>
              </w:rPr>
            </w:pPr>
            <w:r w:rsidRPr="00443236">
              <w:rPr>
                <w:rFonts w:ascii="Tahoma" w:hAnsi="Tahoma" w:cs="Tahoma"/>
                <w:b/>
                <w:bCs/>
                <w:sz w:val="16"/>
                <w:szCs w:val="16"/>
              </w:rPr>
              <w:t> </w:t>
            </w:r>
          </w:p>
        </w:tc>
      </w:tr>
      <w:tr w:rsidR="00443236" w:rsidRPr="00443236" w14:paraId="0CF5A2E5" w14:textId="77777777" w:rsidTr="00443236">
        <w:trPr>
          <w:trHeight w:val="165"/>
        </w:trPr>
        <w:tc>
          <w:tcPr>
            <w:tcW w:w="6064" w:type="dxa"/>
            <w:gridSpan w:val="6"/>
            <w:tcBorders>
              <w:top w:val="single" w:sz="4" w:space="0" w:color="auto"/>
              <w:left w:val="single" w:sz="4" w:space="0" w:color="auto"/>
              <w:bottom w:val="nil"/>
              <w:right w:val="single" w:sz="4" w:space="0" w:color="000000"/>
            </w:tcBorders>
            <w:shd w:val="clear" w:color="auto" w:fill="auto"/>
            <w:vAlign w:val="center"/>
            <w:hideMark/>
          </w:tcPr>
          <w:p w14:paraId="15640C1B"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DADOS PARA PAGAMENTO (BANCO/AGÊNCIA/CONTA):</w:t>
            </w:r>
          </w:p>
        </w:tc>
        <w:tc>
          <w:tcPr>
            <w:tcW w:w="3150" w:type="dxa"/>
            <w:gridSpan w:val="4"/>
            <w:tcBorders>
              <w:top w:val="single" w:sz="4" w:space="0" w:color="auto"/>
              <w:left w:val="nil"/>
              <w:bottom w:val="nil"/>
              <w:right w:val="single" w:sz="4" w:space="0" w:color="000000"/>
            </w:tcBorders>
            <w:shd w:val="clear" w:color="auto" w:fill="auto"/>
            <w:vAlign w:val="center"/>
            <w:hideMark/>
          </w:tcPr>
          <w:p w14:paraId="3A31361C"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VALIDADE DA PROPOSTA:</w:t>
            </w:r>
          </w:p>
        </w:tc>
      </w:tr>
      <w:tr w:rsidR="00443236" w:rsidRPr="00443236" w14:paraId="0EF32266" w14:textId="77777777" w:rsidTr="00443236">
        <w:trPr>
          <w:trHeight w:val="282"/>
        </w:trPr>
        <w:tc>
          <w:tcPr>
            <w:tcW w:w="6064" w:type="dxa"/>
            <w:gridSpan w:val="6"/>
            <w:tcBorders>
              <w:top w:val="nil"/>
              <w:left w:val="single" w:sz="4" w:space="0" w:color="auto"/>
              <w:bottom w:val="single" w:sz="4" w:space="0" w:color="auto"/>
              <w:right w:val="single" w:sz="4" w:space="0" w:color="000000"/>
            </w:tcBorders>
            <w:shd w:val="clear" w:color="000000" w:fill="FFFF99"/>
            <w:vAlign w:val="center"/>
            <w:hideMark/>
          </w:tcPr>
          <w:p w14:paraId="4676F30C" w14:textId="77777777" w:rsidR="00443236" w:rsidRPr="00443236" w:rsidRDefault="00443236" w:rsidP="00443236">
            <w:pPr>
              <w:spacing w:after="0" w:line="240" w:lineRule="auto"/>
              <w:rPr>
                <w:rFonts w:ascii="Tahoma" w:hAnsi="Tahoma" w:cs="Tahoma"/>
                <w:b/>
                <w:bCs/>
                <w:sz w:val="16"/>
                <w:szCs w:val="16"/>
              </w:rPr>
            </w:pPr>
            <w:r w:rsidRPr="00443236">
              <w:rPr>
                <w:rFonts w:ascii="Tahoma" w:hAnsi="Tahoma" w:cs="Tahoma"/>
                <w:b/>
                <w:bCs/>
                <w:sz w:val="16"/>
                <w:szCs w:val="16"/>
              </w:rPr>
              <w:t> </w:t>
            </w:r>
          </w:p>
        </w:tc>
        <w:tc>
          <w:tcPr>
            <w:tcW w:w="3150" w:type="dxa"/>
            <w:gridSpan w:val="4"/>
            <w:tcBorders>
              <w:top w:val="nil"/>
              <w:left w:val="nil"/>
              <w:bottom w:val="single" w:sz="4" w:space="0" w:color="auto"/>
              <w:right w:val="single" w:sz="4" w:space="0" w:color="000000"/>
            </w:tcBorders>
            <w:shd w:val="clear" w:color="000000" w:fill="FFFF99"/>
            <w:vAlign w:val="center"/>
            <w:hideMark/>
          </w:tcPr>
          <w:p w14:paraId="5C56F49D" w14:textId="77777777" w:rsidR="00443236" w:rsidRPr="00443236" w:rsidRDefault="00443236" w:rsidP="00443236">
            <w:pPr>
              <w:spacing w:after="0" w:line="240" w:lineRule="auto"/>
              <w:rPr>
                <w:rFonts w:ascii="Tahoma" w:hAnsi="Tahoma" w:cs="Tahoma"/>
                <w:b/>
                <w:bCs/>
                <w:sz w:val="16"/>
                <w:szCs w:val="16"/>
              </w:rPr>
            </w:pPr>
            <w:r w:rsidRPr="00443236">
              <w:rPr>
                <w:rFonts w:ascii="Tahoma" w:hAnsi="Tahoma" w:cs="Tahoma"/>
                <w:b/>
                <w:bCs/>
                <w:sz w:val="16"/>
                <w:szCs w:val="16"/>
              </w:rPr>
              <w:t> </w:t>
            </w:r>
          </w:p>
        </w:tc>
      </w:tr>
      <w:tr w:rsidR="00443236" w:rsidRPr="00443236" w14:paraId="14CEC3DE" w14:textId="77777777" w:rsidTr="00443236">
        <w:trPr>
          <w:trHeight w:val="165"/>
        </w:trPr>
        <w:tc>
          <w:tcPr>
            <w:tcW w:w="4693" w:type="dxa"/>
            <w:gridSpan w:val="4"/>
            <w:tcBorders>
              <w:top w:val="single" w:sz="4" w:space="0" w:color="auto"/>
              <w:left w:val="nil"/>
              <w:bottom w:val="nil"/>
              <w:right w:val="single" w:sz="4" w:space="0" w:color="000000"/>
            </w:tcBorders>
            <w:shd w:val="clear" w:color="auto" w:fill="auto"/>
            <w:vAlign w:val="center"/>
            <w:hideMark/>
          </w:tcPr>
          <w:p w14:paraId="207B6418"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E-MAIL</w:t>
            </w:r>
          </w:p>
        </w:tc>
        <w:tc>
          <w:tcPr>
            <w:tcW w:w="4521" w:type="dxa"/>
            <w:gridSpan w:val="6"/>
            <w:tcBorders>
              <w:top w:val="single" w:sz="4" w:space="0" w:color="auto"/>
              <w:left w:val="nil"/>
              <w:bottom w:val="nil"/>
              <w:right w:val="single" w:sz="4" w:space="0" w:color="000000"/>
            </w:tcBorders>
            <w:shd w:val="clear" w:color="auto" w:fill="auto"/>
            <w:vAlign w:val="center"/>
            <w:hideMark/>
          </w:tcPr>
          <w:p w14:paraId="38BBB9AC" w14:textId="77777777" w:rsidR="00443236" w:rsidRPr="00443236" w:rsidRDefault="00443236" w:rsidP="00443236">
            <w:pPr>
              <w:spacing w:after="0" w:line="240" w:lineRule="auto"/>
              <w:rPr>
                <w:rFonts w:ascii="Tahoma" w:hAnsi="Tahoma" w:cs="Tahoma"/>
                <w:sz w:val="12"/>
                <w:szCs w:val="12"/>
              </w:rPr>
            </w:pPr>
            <w:r w:rsidRPr="00443236">
              <w:rPr>
                <w:rFonts w:ascii="Tahoma" w:hAnsi="Tahoma" w:cs="Tahoma"/>
                <w:sz w:val="12"/>
                <w:szCs w:val="12"/>
              </w:rPr>
              <w:t>LOCAL E DATA:</w:t>
            </w:r>
          </w:p>
        </w:tc>
      </w:tr>
      <w:tr w:rsidR="00443236" w:rsidRPr="00443236" w14:paraId="0BD43EFB" w14:textId="77777777" w:rsidTr="00443236">
        <w:trPr>
          <w:trHeight w:val="255"/>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14:paraId="5B3CE0F5" w14:textId="77777777" w:rsidR="00443236" w:rsidRPr="00443236" w:rsidRDefault="00443236" w:rsidP="00443236">
            <w:pPr>
              <w:spacing w:after="0" w:line="240" w:lineRule="auto"/>
              <w:rPr>
                <w:rFonts w:ascii="Tahoma" w:hAnsi="Tahoma" w:cs="Tahoma"/>
                <w:b/>
                <w:bCs/>
                <w:sz w:val="16"/>
                <w:szCs w:val="16"/>
              </w:rPr>
            </w:pPr>
            <w:r w:rsidRPr="00443236">
              <w:rPr>
                <w:rFonts w:ascii="Tahoma" w:hAnsi="Tahoma" w:cs="Tahoma"/>
                <w:b/>
                <w:bCs/>
                <w:sz w:val="16"/>
                <w:szCs w:val="16"/>
              </w:rPr>
              <w:t> </w:t>
            </w:r>
          </w:p>
        </w:tc>
        <w:tc>
          <w:tcPr>
            <w:tcW w:w="4521" w:type="dxa"/>
            <w:gridSpan w:val="6"/>
            <w:tcBorders>
              <w:top w:val="nil"/>
              <w:left w:val="nil"/>
              <w:bottom w:val="single" w:sz="4" w:space="0" w:color="auto"/>
              <w:right w:val="single" w:sz="4" w:space="0" w:color="000000"/>
            </w:tcBorders>
            <w:shd w:val="clear" w:color="000000" w:fill="FFFF99"/>
            <w:vAlign w:val="center"/>
            <w:hideMark/>
          </w:tcPr>
          <w:p w14:paraId="498EF184" w14:textId="77777777" w:rsidR="00443236" w:rsidRPr="00443236" w:rsidRDefault="00443236" w:rsidP="00443236">
            <w:pPr>
              <w:spacing w:after="0" w:line="240" w:lineRule="auto"/>
              <w:rPr>
                <w:rFonts w:ascii="Tahoma" w:hAnsi="Tahoma" w:cs="Tahoma"/>
                <w:b/>
                <w:bCs/>
                <w:sz w:val="16"/>
                <w:szCs w:val="16"/>
              </w:rPr>
            </w:pPr>
            <w:r w:rsidRPr="00443236">
              <w:rPr>
                <w:rFonts w:ascii="Tahoma" w:hAnsi="Tahoma" w:cs="Tahoma"/>
                <w:b/>
                <w:bCs/>
                <w:sz w:val="16"/>
                <w:szCs w:val="16"/>
              </w:rPr>
              <w:t> </w:t>
            </w:r>
          </w:p>
        </w:tc>
      </w:tr>
      <w:tr w:rsidR="00443236" w:rsidRPr="00443236" w14:paraId="77CA944B" w14:textId="77777777" w:rsidTr="00443236">
        <w:trPr>
          <w:trHeight w:val="165"/>
        </w:trPr>
        <w:tc>
          <w:tcPr>
            <w:tcW w:w="446" w:type="dxa"/>
            <w:tcBorders>
              <w:top w:val="nil"/>
              <w:left w:val="nil"/>
              <w:bottom w:val="nil"/>
              <w:right w:val="nil"/>
            </w:tcBorders>
            <w:shd w:val="clear" w:color="auto" w:fill="auto"/>
            <w:vAlign w:val="center"/>
            <w:hideMark/>
          </w:tcPr>
          <w:p w14:paraId="6880D77B" w14:textId="77777777" w:rsidR="00443236" w:rsidRPr="00443236" w:rsidRDefault="00443236" w:rsidP="00443236">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31D781A5" w14:textId="77777777" w:rsidR="00443236" w:rsidRPr="00443236" w:rsidRDefault="00443236" w:rsidP="00443236">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3395695D" w14:textId="77777777" w:rsidR="00443236" w:rsidRPr="00443236" w:rsidRDefault="00443236" w:rsidP="00443236">
            <w:pPr>
              <w:spacing w:after="0" w:line="240" w:lineRule="auto"/>
              <w:rPr>
                <w:rFonts w:ascii="Times New Roman" w:hAnsi="Times New Roman"/>
                <w:sz w:val="20"/>
                <w:szCs w:val="20"/>
              </w:rPr>
            </w:pPr>
          </w:p>
        </w:tc>
        <w:tc>
          <w:tcPr>
            <w:tcW w:w="3355" w:type="dxa"/>
            <w:tcBorders>
              <w:top w:val="nil"/>
              <w:left w:val="nil"/>
              <w:bottom w:val="nil"/>
              <w:right w:val="nil"/>
            </w:tcBorders>
            <w:shd w:val="clear" w:color="auto" w:fill="auto"/>
            <w:vAlign w:val="center"/>
            <w:hideMark/>
          </w:tcPr>
          <w:p w14:paraId="05F7E723" w14:textId="77777777" w:rsidR="00443236" w:rsidRPr="00443236" w:rsidRDefault="00443236" w:rsidP="00443236">
            <w:pPr>
              <w:spacing w:after="0" w:line="240" w:lineRule="auto"/>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126ACEBC" w14:textId="77777777" w:rsidR="00443236" w:rsidRPr="00443236" w:rsidRDefault="00443236" w:rsidP="00443236">
            <w:pPr>
              <w:spacing w:after="0" w:line="240" w:lineRule="auto"/>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2689AB6F" w14:textId="77777777" w:rsidR="00443236" w:rsidRPr="00443236" w:rsidRDefault="00443236" w:rsidP="00443236">
            <w:pPr>
              <w:spacing w:after="0" w:line="240" w:lineRule="auto"/>
              <w:rPr>
                <w:rFonts w:ascii="Times New Roman" w:hAnsi="Times New Roman"/>
                <w:sz w:val="20"/>
                <w:szCs w:val="20"/>
              </w:rPr>
            </w:pPr>
          </w:p>
        </w:tc>
        <w:tc>
          <w:tcPr>
            <w:tcW w:w="837" w:type="dxa"/>
            <w:tcBorders>
              <w:top w:val="nil"/>
              <w:left w:val="nil"/>
              <w:bottom w:val="nil"/>
              <w:right w:val="nil"/>
            </w:tcBorders>
            <w:shd w:val="clear" w:color="auto" w:fill="auto"/>
            <w:vAlign w:val="center"/>
            <w:hideMark/>
          </w:tcPr>
          <w:p w14:paraId="0A829074" w14:textId="77777777" w:rsidR="00443236" w:rsidRPr="00443236" w:rsidRDefault="00443236" w:rsidP="00443236">
            <w:pPr>
              <w:spacing w:after="0" w:line="240" w:lineRule="auto"/>
              <w:rPr>
                <w:rFonts w:ascii="Times New Roman" w:hAnsi="Times New Roman"/>
                <w:sz w:val="20"/>
                <w:szCs w:val="20"/>
              </w:rPr>
            </w:pPr>
          </w:p>
        </w:tc>
        <w:tc>
          <w:tcPr>
            <w:tcW w:w="1119" w:type="dxa"/>
            <w:tcBorders>
              <w:top w:val="nil"/>
              <w:left w:val="nil"/>
              <w:bottom w:val="nil"/>
              <w:right w:val="nil"/>
            </w:tcBorders>
            <w:shd w:val="clear" w:color="auto" w:fill="auto"/>
            <w:vAlign w:val="center"/>
            <w:hideMark/>
          </w:tcPr>
          <w:p w14:paraId="4DEC5E6C" w14:textId="77777777" w:rsidR="00443236" w:rsidRPr="00443236" w:rsidRDefault="00443236" w:rsidP="00443236">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7FEF3C7B" w14:textId="77777777" w:rsidR="00443236" w:rsidRPr="00443236" w:rsidRDefault="00443236" w:rsidP="00443236">
            <w:pPr>
              <w:spacing w:after="0" w:line="240" w:lineRule="auto"/>
              <w:rPr>
                <w:rFonts w:ascii="Times New Roman" w:hAnsi="Times New Roman"/>
                <w:sz w:val="20"/>
                <w:szCs w:val="20"/>
              </w:rPr>
            </w:pPr>
          </w:p>
        </w:tc>
        <w:tc>
          <w:tcPr>
            <w:tcW w:w="294" w:type="dxa"/>
            <w:tcBorders>
              <w:top w:val="nil"/>
              <w:left w:val="nil"/>
              <w:bottom w:val="nil"/>
              <w:right w:val="nil"/>
            </w:tcBorders>
            <w:shd w:val="clear" w:color="auto" w:fill="auto"/>
            <w:vAlign w:val="center"/>
            <w:hideMark/>
          </w:tcPr>
          <w:p w14:paraId="17F0466D" w14:textId="77777777" w:rsidR="00443236" w:rsidRPr="00443236" w:rsidRDefault="00443236" w:rsidP="00443236">
            <w:pPr>
              <w:spacing w:after="0" w:line="240" w:lineRule="auto"/>
              <w:rPr>
                <w:rFonts w:ascii="Times New Roman" w:hAnsi="Times New Roman"/>
                <w:sz w:val="20"/>
                <w:szCs w:val="20"/>
              </w:rPr>
            </w:pPr>
          </w:p>
        </w:tc>
      </w:tr>
      <w:tr w:rsidR="00443236" w:rsidRPr="00443236" w14:paraId="7E8092DA" w14:textId="77777777" w:rsidTr="00443236">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7F323"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13276327"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913960C"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CÓDIGO</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2F70441F"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00F2131C"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1D3D556"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QUANTIDADE</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16AC3EFB"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VALOR MÁXIMO</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8F8CFFD"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C500E94"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VALOR UNITÁRIO</w:t>
            </w:r>
          </w:p>
        </w:tc>
        <w:tc>
          <w:tcPr>
            <w:tcW w:w="294" w:type="dxa"/>
            <w:tcBorders>
              <w:top w:val="single" w:sz="4" w:space="0" w:color="auto"/>
              <w:left w:val="nil"/>
              <w:bottom w:val="single" w:sz="4" w:space="0" w:color="auto"/>
              <w:right w:val="single" w:sz="4" w:space="0" w:color="auto"/>
            </w:tcBorders>
            <w:shd w:val="clear" w:color="auto" w:fill="auto"/>
            <w:vAlign w:val="center"/>
            <w:hideMark/>
          </w:tcPr>
          <w:p w14:paraId="164C0C4D" w14:textId="77777777" w:rsidR="00443236" w:rsidRPr="00443236" w:rsidRDefault="00443236" w:rsidP="00443236">
            <w:pPr>
              <w:spacing w:after="0" w:line="240" w:lineRule="auto"/>
              <w:jc w:val="center"/>
              <w:rPr>
                <w:rFonts w:ascii="Tahoma" w:hAnsi="Tahoma" w:cs="Tahoma"/>
                <w:sz w:val="10"/>
                <w:szCs w:val="10"/>
              </w:rPr>
            </w:pPr>
            <w:r w:rsidRPr="00443236">
              <w:rPr>
                <w:rFonts w:ascii="Tahoma" w:hAnsi="Tahoma" w:cs="Tahoma"/>
                <w:sz w:val="10"/>
                <w:szCs w:val="10"/>
              </w:rPr>
              <w:t>VALOR TOTAL</w:t>
            </w:r>
          </w:p>
        </w:tc>
      </w:tr>
      <w:tr w:rsidR="00443236" w:rsidRPr="00443236" w14:paraId="156EE555" w14:textId="77777777" w:rsidTr="00443236">
        <w:trPr>
          <w:trHeight w:val="6511"/>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8EADD5" w14:textId="77777777" w:rsidR="00443236" w:rsidRPr="00443236" w:rsidRDefault="00443236" w:rsidP="00443236">
            <w:pPr>
              <w:spacing w:after="0" w:line="240" w:lineRule="auto"/>
              <w:jc w:val="center"/>
              <w:rPr>
                <w:rFonts w:ascii="Tahoma" w:hAnsi="Tahoma" w:cs="Tahoma"/>
                <w:color w:val="000000"/>
                <w:sz w:val="14"/>
                <w:szCs w:val="14"/>
              </w:rPr>
            </w:pPr>
            <w:r w:rsidRPr="00443236">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DAF88F0" w14:textId="77777777" w:rsidR="00443236" w:rsidRPr="00443236" w:rsidRDefault="00443236" w:rsidP="00443236">
            <w:pPr>
              <w:spacing w:after="0" w:line="240" w:lineRule="auto"/>
              <w:jc w:val="center"/>
              <w:rPr>
                <w:rFonts w:ascii="Tahoma" w:hAnsi="Tahoma" w:cs="Tahoma"/>
                <w:color w:val="000000"/>
                <w:sz w:val="14"/>
                <w:szCs w:val="14"/>
              </w:rPr>
            </w:pPr>
            <w:r w:rsidRPr="00443236">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022540C0" w14:textId="77777777" w:rsidR="00443236" w:rsidRPr="00443236" w:rsidRDefault="00443236" w:rsidP="00443236">
            <w:pPr>
              <w:spacing w:after="0" w:line="240" w:lineRule="auto"/>
              <w:jc w:val="center"/>
              <w:rPr>
                <w:rFonts w:ascii="Tahoma" w:hAnsi="Tahoma" w:cs="Tahoma"/>
                <w:color w:val="000000"/>
                <w:sz w:val="14"/>
                <w:szCs w:val="14"/>
              </w:rPr>
            </w:pPr>
            <w:r w:rsidRPr="00443236">
              <w:rPr>
                <w:rFonts w:ascii="Tahoma" w:hAnsi="Tahoma" w:cs="Tahoma"/>
                <w:color w:val="000000"/>
                <w:sz w:val="14"/>
                <w:szCs w:val="14"/>
              </w:rPr>
              <w:t>31132</w:t>
            </w:r>
          </w:p>
        </w:tc>
        <w:tc>
          <w:tcPr>
            <w:tcW w:w="3355" w:type="dxa"/>
            <w:tcBorders>
              <w:top w:val="nil"/>
              <w:left w:val="nil"/>
              <w:bottom w:val="single" w:sz="4" w:space="0" w:color="000000"/>
              <w:right w:val="single" w:sz="4" w:space="0" w:color="000000"/>
            </w:tcBorders>
            <w:shd w:val="clear" w:color="auto" w:fill="auto"/>
            <w:vAlign w:val="center"/>
            <w:hideMark/>
          </w:tcPr>
          <w:p w14:paraId="6A31A60B" w14:textId="77777777" w:rsidR="00443236" w:rsidRPr="00443236" w:rsidRDefault="00443236" w:rsidP="00443236">
            <w:pPr>
              <w:spacing w:after="0" w:line="240" w:lineRule="auto"/>
              <w:jc w:val="both"/>
              <w:rPr>
                <w:rFonts w:ascii="Tahoma" w:hAnsi="Tahoma" w:cs="Tahoma"/>
                <w:color w:val="000000"/>
                <w:sz w:val="14"/>
                <w:szCs w:val="14"/>
              </w:rPr>
            </w:pPr>
            <w:r w:rsidRPr="00443236">
              <w:rPr>
                <w:rFonts w:ascii="Tahoma" w:hAnsi="Tahoma" w:cs="Tahoma"/>
                <w:color w:val="000000"/>
                <w:sz w:val="14"/>
                <w:szCs w:val="14"/>
              </w:rPr>
              <w:t>PLAYGROUNG INFANTIL COM 5 TORRES: 05 - TORRE COBERTA CONFECCIONADA EM ESTRUTURA DE MADEIRA PLÁSTICA MEDINDO APROX. 1,00 X 1,00 METRO COM COBERTURA CÔNICA EM PLÁSTICO ROTOMOLDADO FORMATO DE TELHA COLONIAL MEDINDO APROX. 1,00 X 1,00 COM ENCAIXE DAS COLUNAS EMBUTIDAS, SENDO COLUNAS EM MADEIRA PLÁSTICA MEDINDO 9,00 X 9,00 COM REFORÇO INTERNO TIPO CRUZETA, NA COR ITAÚBA, PLATAFORMA EM MADEIRA PLÁSTICA E ESTRUTURA EM AÇO CARBONO, COM PINTURA ELETROSTÁTICA A PÓ, MEDINDO APROX. 1,00 X 1,00 (H120);</w:t>
            </w:r>
            <w:r w:rsidRPr="00443236">
              <w:rPr>
                <w:rFonts w:ascii="Tahoma" w:hAnsi="Tahoma" w:cs="Tahoma"/>
                <w:color w:val="000000"/>
                <w:sz w:val="14"/>
                <w:szCs w:val="14"/>
              </w:rPr>
              <w:br/>
              <w:t>01 -  TÚNEL RETO EM PLÁSTICO ROTOMOLDADO MEDINDO APROX. 2,00 X 0,80 METROS FIXADOS ENTRE AS TORRES, COM BORDAS EM PLÁSTICO ROTOMOLDADO MEDINDO 1,00 X 0,90 METROS;</w:t>
            </w:r>
            <w:r w:rsidRPr="00443236">
              <w:rPr>
                <w:rFonts w:ascii="Tahoma" w:hAnsi="Tahoma" w:cs="Tahoma"/>
                <w:color w:val="000000"/>
                <w:sz w:val="14"/>
                <w:szCs w:val="14"/>
              </w:rPr>
              <w:br/>
              <w:t>01 - PASSARELA (RETA) TIPO FIXA COM ASSOALHO EM MADEIRA PLÁSTICA E LATERAIS CONFECCIONADO EM ESTRUTURA METÁLICA MEDINDO APROX. 2,00 METROS. (PROTEÇÃO TUBULAR) COM PINTURA ELETROSTÁTICA A PÓ;</w:t>
            </w:r>
            <w:r w:rsidRPr="00443236">
              <w:rPr>
                <w:rFonts w:ascii="Tahoma" w:hAnsi="Tahoma" w:cs="Tahoma"/>
                <w:color w:val="000000"/>
                <w:sz w:val="14"/>
                <w:szCs w:val="14"/>
              </w:rPr>
              <w:br/>
              <w:t>01 - PASSARELA (POSITIVA) TIPO FIXA COM ASSOALHO EM MADEIRA PLÁSTICA E LATERAIS CONFECCIONADO EM ESTRUTURA METÁLICA MEDINDO APROX. 2,00 METROS. (PROTEÇÃO TUBULAR) COM PINTURA ELETROSTÁTICA A PÓ.</w:t>
            </w:r>
            <w:r w:rsidRPr="00443236">
              <w:rPr>
                <w:rFonts w:ascii="Tahoma" w:hAnsi="Tahoma" w:cs="Tahoma"/>
                <w:color w:val="000000"/>
                <w:sz w:val="14"/>
                <w:szCs w:val="14"/>
              </w:rPr>
              <w:br/>
              <w:t>01 - PASSARELA (NEGATIVA) TIPO FIXA COM ASSOALHO EM MADEIRA PLÁSTICA E LATERAIS CONFECCIONADO EM ESTRUTURA METÁLICA MEDINDO APROX. 2,00 METROS. (PROTEÇÃO TUBULAR) COM PINTURA ELETROSTÁTICA A PÓ.</w:t>
            </w:r>
            <w:r w:rsidRPr="00443236">
              <w:rPr>
                <w:rFonts w:ascii="Tahoma" w:hAnsi="Tahoma" w:cs="Tahoma"/>
                <w:color w:val="000000"/>
                <w:sz w:val="14"/>
                <w:szCs w:val="14"/>
              </w:rPr>
              <w:br/>
              <w:t>01 - TOBOGÃ KIDS EM PLÁSTICO ROTOMOLDADO MEDINDO APROX. 3,00 X 0,80 METROS, FIXADO NA TORRE COM BORDA DE PLÁSTICO ROTOMOLDADO MEDINDO 1,00 X 0,90 METROS.</w:t>
            </w:r>
            <w:r w:rsidRPr="00443236">
              <w:rPr>
                <w:rFonts w:ascii="Tahoma" w:hAnsi="Tahoma" w:cs="Tahoma"/>
                <w:color w:val="000000"/>
                <w:sz w:val="14"/>
                <w:szCs w:val="14"/>
              </w:rPr>
              <w:br/>
              <w:t>02 - ESCORREGADOR KIDS EM PLÁSTICO ROTOMOLDADO MEDINDO APROXIMADAMENTE 2,70 METROS DE COMPRIMENTO X 0,42 METROS DE LARGURA COM PORTAL DE SEGURANÇA EM ROTO;</w:t>
            </w:r>
            <w:r w:rsidRPr="00443236">
              <w:rPr>
                <w:rFonts w:ascii="Tahoma" w:hAnsi="Tahoma" w:cs="Tahoma"/>
                <w:color w:val="000000"/>
                <w:sz w:val="14"/>
                <w:szCs w:val="14"/>
              </w:rPr>
              <w:br/>
              <w:t>01 - ESCORREGADOR DUPLO EM PLÁSTICO ROTOMOLDADO MEDINDO APROX. 2,30 METROS DE COMPRIMENTO X 0,42 METROS DE LARGURA COM PORTAL DE SEGURANÇA EM ROTO;</w:t>
            </w:r>
            <w:r w:rsidRPr="00443236">
              <w:rPr>
                <w:rFonts w:ascii="Tahoma" w:hAnsi="Tahoma" w:cs="Tahoma"/>
                <w:color w:val="000000"/>
                <w:sz w:val="14"/>
                <w:szCs w:val="14"/>
              </w:rPr>
              <w:br/>
              <w:t>01 - ESCORREGADOR CURVO EM PLÁSTICO ROTOMOLDADO MEDINDO APROX. 2,30 METROS DE COMPRIMENTO X 0,42 METROS DE LARGURA COM PORTAL DE SEGURANÇA EM ROTO;</w:t>
            </w:r>
            <w:r w:rsidRPr="00443236">
              <w:rPr>
                <w:rFonts w:ascii="Tahoma" w:hAnsi="Tahoma" w:cs="Tahoma"/>
                <w:color w:val="000000"/>
                <w:sz w:val="14"/>
                <w:szCs w:val="14"/>
              </w:rPr>
              <w:br/>
              <w:t>01 - ESCADA KIDS COM SEIS DEGRAUS EM PLÁSTICO ROTOMOLDADO EM POLIETILENO E FITA ANTIDERRAPANTE E ESPESSURA MÍNIMA DE 5 MM COM CORRIMÃO EM AÇO CARBONO;</w:t>
            </w:r>
            <w:r w:rsidRPr="00443236">
              <w:rPr>
                <w:rFonts w:ascii="Tahoma" w:hAnsi="Tahoma" w:cs="Tahoma"/>
                <w:color w:val="000000"/>
                <w:sz w:val="14"/>
                <w:szCs w:val="14"/>
              </w:rPr>
              <w:br/>
              <w:t>01 - DESCIDA DE BOMBEIRO, MEDINDO APROX. 2,70 DE ALTURA, CONFECCIONADO EM AÇO CARBONO DE “1.1/2” POLEGADA COM PINTURA ELETROSTÁTICA A PÓ;</w:t>
            </w:r>
            <w:r w:rsidRPr="00443236">
              <w:rPr>
                <w:rFonts w:ascii="Tahoma" w:hAnsi="Tahoma" w:cs="Tahoma"/>
                <w:color w:val="000000"/>
                <w:sz w:val="14"/>
                <w:szCs w:val="14"/>
              </w:rPr>
              <w:br/>
              <w:t>01 - RAMPA DE ESCALADA CONFECCIONADA EM PLÁSTICO ROTOMOLDADO 1,80 METROS DE COMPRIMENTO X 0,60 METROS DE LARGURA;</w:t>
            </w:r>
            <w:r w:rsidRPr="00443236">
              <w:rPr>
                <w:rFonts w:ascii="Tahoma" w:hAnsi="Tahoma" w:cs="Tahoma"/>
                <w:color w:val="000000"/>
                <w:sz w:val="14"/>
                <w:szCs w:val="14"/>
              </w:rPr>
              <w:br/>
              <w:t>01 - BALANÇO KIDS COM 2 LUGARES, MEDINDO APROX. 2,50 X 2,10 X 1,70 COM ESTRUTURA EM TUBULAR EM AÇO CARBONO COM PINTURA ELETROSTÁTICA A PÓ, BALANÇOS COM ASSENTO EM ROTOMOLDADO MEDINDO APROX. 0,45 X 0,20 CORRENTES GALVANIZADAS COM ELO LONGO MEDINDO APROX. 2 METROS DE COMPRIMENTO;</w:t>
            </w:r>
            <w:r w:rsidRPr="00443236">
              <w:rPr>
                <w:rFonts w:ascii="Tahoma" w:hAnsi="Tahoma" w:cs="Tahoma"/>
                <w:color w:val="000000"/>
                <w:sz w:val="14"/>
                <w:szCs w:val="14"/>
              </w:rPr>
              <w:br/>
              <w:t>01 - TEIA DE CORDAS, EM ROTOMOLDADO MEDINDO APROX. 1,20 DE ALTURA POR 0,80 DE LARGURA COM CORDAS 12 MM LARGURA, COM PORTAL DE SEGURANÇA EM ROTOMOLDADO;</w:t>
            </w:r>
            <w:r w:rsidRPr="00443236">
              <w:rPr>
                <w:rFonts w:ascii="Tahoma" w:hAnsi="Tahoma" w:cs="Tahoma"/>
                <w:color w:val="000000"/>
                <w:sz w:val="14"/>
                <w:szCs w:val="14"/>
              </w:rPr>
              <w:br/>
              <w:t>02 - GUARDA CORPO EM PLÁSTICO ROTOMOLDADO DUPLO MEDINDO APROX. 1,00 X 0,70;</w:t>
            </w:r>
            <w:r w:rsidRPr="00443236">
              <w:rPr>
                <w:rFonts w:ascii="Tahoma" w:hAnsi="Tahoma" w:cs="Tahoma"/>
                <w:color w:val="000000"/>
                <w:sz w:val="14"/>
                <w:szCs w:val="14"/>
              </w:rPr>
              <w:br/>
              <w:t>01 - KIT JOGO DA VELHA, EM PLÁSTICO ROTOMOLDADO MEDINDO APROX. 80 X 90 CM.</w:t>
            </w:r>
            <w:r w:rsidRPr="00443236">
              <w:rPr>
                <w:rFonts w:ascii="Tahoma" w:hAnsi="Tahoma" w:cs="Tahoma"/>
                <w:color w:val="000000"/>
                <w:sz w:val="14"/>
                <w:szCs w:val="14"/>
              </w:rPr>
              <w:br/>
              <w:t>APRESENTAR CERTIFICADOS EM CONFORMIDADE EM NOME DO FABRICANTE DO BRINQUEDO EM ACORDO COM NORMAS VIGENTES DA ABNT 16071/2012, EMITIDA POR LABORATÓRIO CREDENCIADO JUNTO AO INMETRO, JUNTAMENTE COM OS RELATÓRIOS DE ENSAIO DE QUALIDADE CONTRA CORROSÃO E DURABILIDADE DAS TINTAS E VERNIZES EM EXPOSIÇÃO CLIMÁTICA, USADO NA ESTRUTURA DO BRINQUEDO DE ACORDO COM A NORMA DA ABNT NBR (8095:2015).</w:t>
            </w:r>
          </w:p>
        </w:tc>
        <w:tc>
          <w:tcPr>
            <w:tcW w:w="496" w:type="dxa"/>
            <w:tcBorders>
              <w:top w:val="nil"/>
              <w:left w:val="nil"/>
              <w:bottom w:val="single" w:sz="4" w:space="0" w:color="000000"/>
              <w:right w:val="single" w:sz="4" w:space="0" w:color="000000"/>
            </w:tcBorders>
            <w:shd w:val="clear" w:color="auto" w:fill="auto"/>
            <w:vAlign w:val="center"/>
            <w:hideMark/>
          </w:tcPr>
          <w:p w14:paraId="0DBBD8DB" w14:textId="77777777" w:rsidR="00443236" w:rsidRPr="00443236" w:rsidRDefault="00443236" w:rsidP="00443236">
            <w:pPr>
              <w:spacing w:after="0" w:line="240" w:lineRule="auto"/>
              <w:jc w:val="center"/>
              <w:rPr>
                <w:rFonts w:ascii="Tahoma" w:hAnsi="Tahoma" w:cs="Tahoma"/>
                <w:color w:val="000000"/>
                <w:sz w:val="14"/>
                <w:szCs w:val="14"/>
              </w:rPr>
            </w:pPr>
            <w:r w:rsidRPr="00443236">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A7B0067" w14:textId="77777777" w:rsidR="00443236" w:rsidRPr="00443236" w:rsidRDefault="00443236" w:rsidP="00443236">
            <w:pPr>
              <w:spacing w:after="0" w:line="240" w:lineRule="auto"/>
              <w:jc w:val="center"/>
              <w:rPr>
                <w:rFonts w:ascii="Tahoma" w:hAnsi="Tahoma" w:cs="Tahoma"/>
                <w:color w:val="000000"/>
                <w:sz w:val="14"/>
                <w:szCs w:val="14"/>
              </w:rPr>
            </w:pPr>
            <w:r w:rsidRPr="00443236">
              <w:rPr>
                <w:rFonts w:ascii="Tahoma" w:hAnsi="Tahoma" w:cs="Tahoma"/>
                <w:color w:val="000000"/>
                <w:sz w:val="14"/>
                <w:szCs w:val="14"/>
              </w:rPr>
              <w:t>2,000</w:t>
            </w:r>
          </w:p>
        </w:tc>
        <w:tc>
          <w:tcPr>
            <w:tcW w:w="837" w:type="dxa"/>
            <w:tcBorders>
              <w:top w:val="nil"/>
              <w:left w:val="nil"/>
              <w:bottom w:val="single" w:sz="4" w:space="0" w:color="000000"/>
              <w:right w:val="single" w:sz="4" w:space="0" w:color="000000"/>
            </w:tcBorders>
            <w:shd w:val="clear" w:color="auto" w:fill="auto"/>
            <w:vAlign w:val="center"/>
            <w:hideMark/>
          </w:tcPr>
          <w:p w14:paraId="5BCB6E1F" w14:textId="77777777" w:rsidR="00443236" w:rsidRPr="00443236" w:rsidRDefault="00443236" w:rsidP="00443236">
            <w:pPr>
              <w:spacing w:after="0" w:line="240" w:lineRule="auto"/>
              <w:jc w:val="right"/>
              <w:rPr>
                <w:rFonts w:ascii="Tahoma" w:hAnsi="Tahoma" w:cs="Tahoma"/>
                <w:color w:val="000000"/>
                <w:sz w:val="14"/>
                <w:szCs w:val="14"/>
              </w:rPr>
            </w:pPr>
            <w:r w:rsidRPr="00443236">
              <w:rPr>
                <w:rFonts w:ascii="Tahoma" w:hAnsi="Tahoma" w:cs="Tahoma"/>
                <w:color w:val="000000"/>
                <w:sz w:val="14"/>
                <w:szCs w:val="14"/>
              </w:rPr>
              <w:t>80.787,84</w:t>
            </w:r>
          </w:p>
        </w:tc>
        <w:tc>
          <w:tcPr>
            <w:tcW w:w="1119" w:type="dxa"/>
            <w:tcBorders>
              <w:top w:val="nil"/>
              <w:left w:val="nil"/>
              <w:bottom w:val="single" w:sz="4" w:space="0" w:color="auto"/>
              <w:right w:val="single" w:sz="4" w:space="0" w:color="auto"/>
            </w:tcBorders>
            <w:shd w:val="clear" w:color="auto" w:fill="auto"/>
            <w:vAlign w:val="center"/>
            <w:hideMark/>
          </w:tcPr>
          <w:p w14:paraId="264C7B19" w14:textId="77777777" w:rsidR="00443236" w:rsidRPr="00443236" w:rsidRDefault="00443236" w:rsidP="00443236">
            <w:pPr>
              <w:spacing w:after="0" w:line="240" w:lineRule="auto"/>
              <w:jc w:val="center"/>
              <w:rPr>
                <w:rFonts w:ascii="Tahoma" w:hAnsi="Tahoma" w:cs="Tahoma"/>
                <w:sz w:val="12"/>
                <w:szCs w:val="12"/>
              </w:rPr>
            </w:pPr>
            <w:r w:rsidRPr="00443236">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1B2DC5" w14:textId="77777777" w:rsidR="00443236" w:rsidRPr="00443236" w:rsidRDefault="00443236" w:rsidP="00443236">
            <w:pPr>
              <w:spacing w:after="0" w:line="240" w:lineRule="auto"/>
              <w:jc w:val="right"/>
              <w:rPr>
                <w:rFonts w:ascii="Tahoma" w:hAnsi="Tahoma" w:cs="Tahoma"/>
                <w:b/>
                <w:bCs/>
                <w:color w:val="000000"/>
                <w:sz w:val="14"/>
                <w:szCs w:val="14"/>
              </w:rPr>
            </w:pPr>
            <w:r w:rsidRPr="00443236">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0B7C78B" w14:textId="77777777" w:rsidR="00443236" w:rsidRPr="00443236" w:rsidRDefault="00443236" w:rsidP="00443236">
            <w:pPr>
              <w:spacing w:after="0" w:line="240" w:lineRule="auto"/>
              <w:jc w:val="right"/>
              <w:rPr>
                <w:rFonts w:ascii="Tahoma" w:hAnsi="Tahoma" w:cs="Tahoma"/>
                <w:b/>
                <w:bCs/>
                <w:sz w:val="14"/>
                <w:szCs w:val="14"/>
              </w:rPr>
            </w:pPr>
            <w:r w:rsidRPr="00443236">
              <w:rPr>
                <w:rFonts w:ascii="Tahoma" w:hAnsi="Tahoma" w:cs="Tahoma"/>
                <w:b/>
                <w:bCs/>
                <w:sz w:val="14"/>
                <w:szCs w:val="14"/>
              </w:rPr>
              <w:t>0,00</w:t>
            </w:r>
          </w:p>
        </w:tc>
      </w:tr>
      <w:tr w:rsidR="00443236" w:rsidRPr="00443236" w14:paraId="0D6DA425" w14:textId="77777777" w:rsidTr="0044323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0AC71" w14:textId="77777777" w:rsidR="00443236" w:rsidRPr="00443236" w:rsidRDefault="00443236" w:rsidP="00443236">
            <w:pPr>
              <w:spacing w:after="0" w:line="240" w:lineRule="auto"/>
              <w:jc w:val="right"/>
              <w:rPr>
                <w:rFonts w:ascii="Tahoma" w:hAnsi="Tahoma" w:cs="Tahoma"/>
                <w:color w:val="000000"/>
                <w:sz w:val="14"/>
                <w:szCs w:val="14"/>
              </w:rPr>
            </w:pPr>
            <w:r w:rsidRPr="00443236">
              <w:rPr>
                <w:rFonts w:ascii="Tahoma" w:hAnsi="Tahoma" w:cs="Tahoma"/>
                <w:color w:val="000000"/>
                <w:sz w:val="14"/>
                <w:szCs w:val="14"/>
              </w:rPr>
              <w:t>VALOR TOTAL</w:t>
            </w:r>
          </w:p>
        </w:tc>
        <w:tc>
          <w:tcPr>
            <w:tcW w:w="119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9C45E97" w14:textId="77777777" w:rsidR="00443236" w:rsidRPr="00443236" w:rsidRDefault="00443236" w:rsidP="00443236">
            <w:pPr>
              <w:spacing w:after="0" w:line="240" w:lineRule="auto"/>
              <w:jc w:val="center"/>
              <w:rPr>
                <w:rFonts w:ascii="Tahoma" w:hAnsi="Tahoma" w:cs="Tahoma"/>
                <w:b/>
                <w:bCs/>
                <w:color w:val="000000"/>
                <w:sz w:val="16"/>
                <w:szCs w:val="16"/>
              </w:rPr>
            </w:pPr>
            <w:r w:rsidRPr="00443236">
              <w:rPr>
                <w:rFonts w:ascii="Tahoma" w:hAnsi="Tahoma" w:cs="Tahoma"/>
                <w:b/>
                <w:bCs/>
                <w:color w:val="000000"/>
                <w:sz w:val="16"/>
                <w:szCs w:val="16"/>
              </w:rPr>
              <w:t>R$ 0,00</w:t>
            </w:r>
          </w:p>
        </w:tc>
      </w:tr>
      <w:tr w:rsidR="00443236" w:rsidRPr="00443236" w14:paraId="39069ECF" w14:textId="77777777" w:rsidTr="00443236">
        <w:trPr>
          <w:trHeight w:val="180"/>
        </w:trPr>
        <w:tc>
          <w:tcPr>
            <w:tcW w:w="446" w:type="dxa"/>
            <w:tcBorders>
              <w:top w:val="nil"/>
              <w:left w:val="nil"/>
              <w:bottom w:val="nil"/>
              <w:right w:val="nil"/>
            </w:tcBorders>
            <w:shd w:val="clear" w:color="auto" w:fill="auto"/>
            <w:vAlign w:val="center"/>
            <w:hideMark/>
          </w:tcPr>
          <w:p w14:paraId="423ED863" w14:textId="77777777" w:rsidR="00443236" w:rsidRPr="00443236" w:rsidRDefault="00443236" w:rsidP="00443236">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0000299B" w14:textId="77777777" w:rsidR="00443236" w:rsidRPr="00443236" w:rsidRDefault="00443236" w:rsidP="00443236">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2148D868" w14:textId="77777777" w:rsidR="00443236" w:rsidRPr="00443236" w:rsidRDefault="00443236" w:rsidP="00443236">
            <w:pPr>
              <w:spacing w:after="0" w:line="240" w:lineRule="auto"/>
              <w:jc w:val="center"/>
              <w:rPr>
                <w:rFonts w:ascii="Times New Roman" w:hAnsi="Times New Roman"/>
                <w:sz w:val="20"/>
                <w:szCs w:val="20"/>
              </w:rPr>
            </w:pPr>
          </w:p>
        </w:tc>
        <w:tc>
          <w:tcPr>
            <w:tcW w:w="3355" w:type="dxa"/>
            <w:tcBorders>
              <w:top w:val="nil"/>
              <w:left w:val="nil"/>
              <w:bottom w:val="nil"/>
              <w:right w:val="nil"/>
            </w:tcBorders>
            <w:shd w:val="clear" w:color="auto" w:fill="auto"/>
            <w:vAlign w:val="center"/>
            <w:hideMark/>
          </w:tcPr>
          <w:p w14:paraId="02A2D0FF" w14:textId="77777777" w:rsidR="00443236" w:rsidRPr="00443236" w:rsidRDefault="00443236" w:rsidP="00443236">
            <w:pPr>
              <w:spacing w:after="0" w:line="240" w:lineRule="auto"/>
              <w:jc w:val="center"/>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3B388547" w14:textId="77777777" w:rsidR="00443236" w:rsidRPr="00443236" w:rsidRDefault="00443236" w:rsidP="00443236">
            <w:pPr>
              <w:spacing w:after="0" w:line="240" w:lineRule="auto"/>
              <w:jc w:val="both"/>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025DC8F2" w14:textId="77777777" w:rsidR="00443236" w:rsidRPr="00443236" w:rsidRDefault="00443236" w:rsidP="00443236">
            <w:pPr>
              <w:spacing w:after="0" w:line="240" w:lineRule="auto"/>
              <w:jc w:val="center"/>
              <w:rPr>
                <w:rFonts w:ascii="Times New Roman" w:hAnsi="Times New Roman"/>
                <w:sz w:val="20"/>
                <w:szCs w:val="20"/>
              </w:rPr>
            </w:pPr>
          </w:p>
        </w:tc>
        <w:tc>
          <w:tcPr>
            <w:tcW w:w="837" w:type="dxa"/>
            <w:tcBorders>
              <w:top w:val="nil"/>
              <w:left w:val="nil"/>
              <w:bottom w:val="nil"/>
              <w:right w:val="nil"/>
            </w:tcBorders>
            <w:shd w:val="clear" w:color="auto" w:fill="auto"/>
            <w:vAlign w:val="center"/>
            <w:hideMark/>
          </w:tcPr>
          <w:p w14:paraId="62F28F5A" w14:textId="77777777" w:rsidR="00443236" w:rsidRPr="00443236" w:rsidRDefault="00443236" w:rsidP="00443236">
            <w:pPr>
              <w:spacing w:after="0" w:line="240" w:lineRule="auto"/>
              <w:jc w:val="right"/>
              <w:rPr>
                <w:rFonts w:ascii="Times New Roman" w:hAnsi="Times New Roman"/>
                <w:sz w:val="20"/>
                <w:szCs w:val="20"/>
              </w:rPr>
            </w:pPr>
          </w:p>
        </w:tc>
        <w:tc>
          <w:tcPr>
            <w:tcW w:w="1119" w:type="dxa"/>
            <w:tcBorders>
              <w:top w:val="nil"/>
              <w:left w:val="nil"/>
              <w:bottom w:val="nil"/>
              <w:right w:val="nil"/>
            </w:tcBorders>
            <w:shd w:val="clear" w:color="auto" w:fill="auto"/>
            <w:vAlign w:val="center"/>
            <w:hideMark/>
          </w:tcPr>
          <w:p w14:paraId="0E726CAE" w14:textId="77777777" w:rsidR="00443236" w:rsidRPr="00443236" w:rsidRDefault="00443236" w:rsidP="00443236">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56C018CA" w14:textId="77777777" w:rsidR="00443236" w:rsidRPr="00443236" w:rsidRDefault="00443236" w:rsidP="00443236">
            <w:pPr>
              <w:spacing w:after="0" w:line="240" w:lineRule="auto"/>
              <w:jc w:val="center"/>
              <w:rPr>
                <w:rFonts w:ascii="Times New Roman" w:hAnsi="Times New Roman"/>
                <w:sz w:val="20"/>
                <w:szCs w:val="20"/>
              </w:rPr>
            </w:pPr>
          </w:p>
        </w:tc>
        <w:tc>
          <w:tcPr>
            <w:tcW w:w="294" w:type="dxa"/>
            <w:tcBorders>
              <w:top w:val="nil"/>
              <w:left w:val="nil"/>
              <w:bottom w:val="nil"/>
              <w:right w:val="nil"/>
            </w:tcBorders>
            <w:shd w:val="clear" w:color="auto" w:fill="auto"/>
            <w:vAlign w:val="center"/>
            <w:hideMark/>
          </w:tcPr>
          <w:p w14:paraId="2283E576" w14:textId="77777777" w:rsidR="00443236" w:rsidRPr="00443236" w:rsidRDefault="00443236" w:rsidP="00443236">
            <w:pPr>
              <w:spacing w:after="0" w:line="240" w:lineRule="auto"/>
              <w:jc w:val="right"/>
              <w:rPr>
                <w:rFonts w:ascii="Times New Roman" w:hAnsi="Times New Roman"/>
                <w:sz w:val="20"/>
                <w:szCs w:val="20"/>
              </w:rPr>
            </w:pPr>
          </w:p>
        </w:tc>
      </w:tr>
      <w:tr w:rsidR="00443236" w:rsidRPr="00443236" w14:paraId="208ECB58" w14:textId="77777777" w:rsidTr="00443236">
        <w:trPr>
          <w:trHeight w:val="1699"/>
        </w:trPr>
        <w:tc>
          <w:tcPr>
            <w:tcW w:w="6064"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E0734DA" w14:textId="77777777" w:rsidR="00443236" w:rsidRPr="00443236" w:rsidRDefault="00443236" w:rsidP="00443236">
            <w:pPr>
              <w:spacing w:after="0" w:line="240" w:lineRule="auto"/>
              <w:jc w:val="both"/>
              <w:rPr>
                <w:rFonts w:ascii="Tahoma" w:hAnsi="Tahoma" w:cs="Tahoma"/>
                <w:color w:val="000000"/>
                <w:sz w:val="16"/>
                <w:szCs w:val="16"/>
              </w:rPr>
            </w:pPr>
            <w:r w:rsidRPr="00443236">
              <w:rPr>
                <w:rFonts w:ascii="Tahoma" w:hAnsi="Tahoma" w:cs="Tahoma"/>
                <w:color w:val="000000"/>
                <w:sz w:val="16"/>
                <w:szCs w:val="16"/>
              </w:rPr>
              <w:t>Declaro que examinei, conheço e me submeto a todas as condições contidas no Edital da presente Licitação modalidade PREGÃO PRESENCIAL Nº 0026/2024,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1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5837E3E" w14:textId="77777777" w:rsidR="00443236" w:rsidRPr="00443236" w:rsidRDefault="00443236" w:rsidP="00443236">
            <w:pPr>
              <w:spacing w:after="0" w:line="240" w:lineRule="auto"/>
              <w:jc w:val="center"/>
              <w:rPr>
                <w:rFonts w:ascii="Tahoma" w:hAnsi="Tahoma" w:cs="Tahoma"/>
                <w:color w:val="000000"/>
                <w:sz w:val="14"/>
                <w:szCs w:val="14"/>
              </w:rPr>
            </w:pPr>
            <w:r w:rsidRPr="00443236">
              <w:rPr>
                <w:rFonts w:ascii="Tahoma" w:hAnsi="Tahoma" w:cs="Tahoma"/>
                <w:color w:val="000000"/>
                <w:sz w:val="14"/>
                <w:szCs w:val="14"/>
              </w:rPr>
              <w:t>CARIMBO CNPJ</w:t>
            </w:r>
          </w:p>
        </w:tc>
      </w:tr>
      <w:tr w:rsidR="00443236" w:rsidRPr="00443236" w14:paraId="514DC378" w14:textId="77777777" w:rsidTr="00443236">
        <w:trPr>
          <w:trHeight w:val="600"/>
        </w:trPr>
        <w:tc>
          <w:tcPr>
            <w:tcW w:w="6064"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11BB900" w14:textId="77777777" w:rsidR="00443236" w:rsidRPr="00443236" w:rsidRDefault="00443236" w:rsidP="00443236">
            <w:pPr>
              <w:spacing w:after="0" w:line="240" w:lineRule="auto"/>
              <w:jc w:val="center"/>
              <w:rPr>
                <w:rFonts w:ascii="Tahoma" w:hAnsi="Tahoma" w:cs="Tahoma"/>
                <w:color w:val="000000"/>
                <w:sz w:val="14"/>
                <w:szCs w:val="14"/>
              </w:rPr>
            </w:pPr>
            <w:r w:rsidRPr="00443236">
              <w:rPr>
                <w:rFonts w:ascii="Tahoma" w:hAnsi="Tahoma" w:cs="Tahoma"/>
                <w:color w:val="000000"/>
                <w:sz w:val="14"/>
                <w:szCs w:val="14"/>
              </w:rPr>
              <w:t>NOME E ASSINATURA</w:t>
            </w:r>
          </w:p>
        </w:tc>
        <w:tc>
          <w:tcPr>
            <w:tcW w:w="3150" w:type="dxa"/>
            <w:gridSpan w:val="4"/>
            <w:vMerge/>
            <w:tcBorders>
              <w:top w:val="single" w:sz="4" w:space="0" w:color="000000"/>
              <w:left w:val="single" w:sz="4" w:space="0" w:color="000000"/>
              <w:bottom w:val="single" w:sz="4" w:space="0" w:color="000000"/>
              <w:right w:val="single" w:sz="4" w:space="0" w:color="000000"/>
            </w:tcBorders>
            <w:vAlign w:val="center"/>
            <w:hideMark/>
          </w:tcPr>
          <w:p w14:paraId="3F94FA29" w14:textId="77777777" w:rsidR="00443236" w:rsidRPr="00443236" w:rsidRDefault="00443236" w:rsidP="00443236">
            <w:pPr>
              <w:spacing w:after="0" w:line="240" w:lineRule="auto"/>
              <w:rPr>
                <w:rFonts w:ascii="Tahoma" w:hAnsi="Tahoma" w:cs="Tahoma"/>
                <w:color w:val="000000"/>
                <w:sz w:val="14"/>
                <w:szCs w:val="14"/>
              </w:rPr>
            </w:pPr>
          </w:p>
        </w:tc>
      </w:tr>
    </w:tbl>
    <w:p w14:paraId="47659FBE" w14:textId="20AE0E12" w:rsidR="00194EEF" w:rsidRDefault="00194EEF" w:rsidP="007F792D">
      <w:pPr>
        <w:spacing w:after="0" w:line="240" w:lineRule="auto"/>
        <w:rPr>
          <w:rFonts w:ascii="Arial Narrow" w:hAnsi="Arial Narrow" w:cstheme="minorHAnsi"/>
          <w:b/>
          <w:sz w:val="28"/>
          <w:szCs w:val="28"/>
          <w:u w:val="single"/>
        </w:rPr>
      </w:pPr>
    </w:p>
    <w:p w14:paraId="46DD8FEC" w14:textId="77777777" w:rsidR="000A7D5B" w:rsidRDefault="000A7D5B" w:rsidP="007F792D">
      <w:pPr>
        <w:spacing w:after="0" w:line="240" w:lineRule="auto"/>
        <w:rPr>
          <w:rFonts w:ascii="Arial Narrow" w:hAnsi="Arial Narrow" w:cstheme="minorHAnsi"/>
          <w:b/>
          <w:sz w:val="28"/>
          <w:szCs w:val="28"/>
          <w:u w:val="single"/>
        </w:rPr>
      </w:pPr>
    </w:p>
    <w:p w14:paraId="0D3C055A" w14:textId="77777777" w:rsidR="000A7D5B" w:rsidRDefault="000A7D5B" w:rsidP="007F792D">
      <w:pPr>
        <w:spacing w:after="0" w:line="240" w:lineRule="auto"/>
        <w:rPr>
          <w:rFonts w:ascii="Arial Narrow" w:hAnsi="Arial Narrow" w:cstheme="minorHAnsi"/>
          <w:b/>
          <w:sz w:val="28"/>
          <w:szCs w:val="28"/>
          <w:u w:val="single"/>
        </w:rPr>
      </w:pPr>
    </w:p>
    <w:p w14:paraId="45318A89" w14:textId="77777777" w:rsidR="000A7D5B" w:rsidRDefault="000A7D5B" w:rsidP="007F792D">
      <w:pPr>
        <w:spacing w:after="0" w:line="240" w:lineRule="auto"/>
        <w:rPr>
          <w:rFonts w:ascii="Arial Narrow" w:hAnsi="Arial Narrow" w:cstheme="minorHAnsi"/>
          <w:b/>
          <w:sz w:val="28"/>
          <w:szCs w:val="28"/>
          <w:u w:val="single"/>
        </w:rPr>
      </w:pPr>
    </w:p>
    <w:p w14:paraId="48A83B60" w14:textId="77777777" w:rsidR="000A7D5B" w:rsidRDefault="000A7D5B" w:rsidP="007F792D">
      <w:pPr>
        <w:spacing w:after="0" w:line="240" w:lineRule="auto"/>
        <w:rPr>
          <w:rFonts w:ascii="Arial Narrow" w:hAnsi="Arial Narrow" w:cstheme="minorHAnsi"/>
          <w:b/>
          <w:sz w:val="28"/>
          <w:szCs w:val="28"/>
          <w:u w:val="single"/>
        </w:rPr>
      </w:pPr>
    </w:p>
    <w:p w14:paraId="45D3838C" w14:textId="77777777" w:rsidR="000A7D5B" w:rsidRDefault="000A7D5B" w:rsidP="007F792D">
      <w:pPr>
        <w:spacing w:after="0" w:line="240" w:lineRule="auto"/>
        <w:rPr>
          <w:rFonts w:ascii="Arial Narrow" w:hAnsi="Arial Narrow" w:cstheme="minorHAnsi"/>
          <w:b/>
          <w:sz w:val="28"/>
          <w:szCs w:val="28"/>
          <w:u w:val="single"/>
        </w:rPr>
      </w:pPr>
    </w:p>
    <w:p w14:paraId="32149653" w14:textId="77777777" w:rsidR="000A7D5B" w:rsidRDefault="000A7D5B" w:rsidP="007F792D">
      <w:pPr>
        <w:spacing w:after="0" w:line="240" w:lineRule="auto"/>
        <w:rPr>
          <w:rFonts w:ascii="Arial Narrow" w:hAnsi="Arial Narrow" w:cstheme="minorHAnsi"/>
          <w:b/>
          <w:sz w:val="28"/>
          <w:szCs w:val="28"/>
          <w:u w:val="single"/>
        </w:rPr>
      </w:pPr>
    </w:p>
    <w:p w14:paraId="200110E6" w14:textId="77777777" w:rsidR="000A7D5B" w:rsidRDefault="000A7D5B" w:rsidP="007F792D">
      <w:pPr>
        <w:spacing w:after="0" w:line="240" w:lineRule="auto"/>
        <w:rPr>
          <w:rFonts w:ascii="Arial Narrow" w:hAnsi="Arial Narrow" w:cstheme="minorHAnsi"/>
          <w:b/>
          <w:sz w:val="28"/>
          <w:szCs w:val="28"/>
          <w:u w:val="single"/>
        </w:rPr>
      </w:pPr>
    </w:p>
    <w:p w14:paraId="5A1D7B31" w14:textId="77777777" w:rsidR="000A7D5B" w:rsidRDefault="000A7D5B" w:rsidP="007F792D">
      <w:pPr>
        <w:spacing w:after="0" w:line="240" w:lineRule="auto"/>
        <w:rPr>
          <w:rFonts w:ascii="Arial Narrow" w:hAnsi="Arial Narrow" w:cstheme="minorHAnsi"/>
          <w:b/>
          <w:sz w:val="28"/>
          <w:szCs w:val="28"/>
          <w:u w:val="single"/>
        </w:rPr>
      </w:pPr>
    </w:p>
    <w:p w14:paraId="3B95FB2A" w14:textId="77777777" w:rsidR="000A7D5B" w:rsidRDefault="000A7D5B" w:rsidP="007F792D">
      <w:pPr>
        <w:spacing w:after="0" w:line="240" w:lineRule="auto"/>
        <w:rPr>
          <w:rFonts w:ascii="Arial Narrow" w:hAnsi="Arial Narrow" w:cstheme="minorHAnsi"/>
          <w:b/>
          <w:sz w:val="28"/>
          <w:szCs w:val="28"/>
          <w:u w:val="single"/>
        </w:rPr>
      </w:pPr>
    </w:p>
    <w:p w14:paraId="0E552E9F" w14:textId="77777777" w:rsidR="000A7D5B" w:rsidRDefault="000A7D5B" w:rsidP="007F792D">
      <w:pPr>
        <w:spacing w:after="0" w:line="240" w:lineRule="auto"/>
        <w:rPr>
          <w:rFonts w:ascii="Arial Narrow" w:hAnsi="Arial Narrow" w:cstheme="minorHAnsi"/>
          <w:b/>
          <w:sz w:val="28"/>
          <w:szCs w:val="28"/>
          <w:u w:val="single"/>
        </w:rPr>
      </w:pPr>
    </w:p>
    <w:p w14:paraId="4639156F" w14:textId="77777777" w:rsidR="001D1362" w:rsidRPr="003F10F6" w:rsidRDefault="001D1362" w:rsidP="007F792D">
      <w:pPr>
        <w:spacing w:after="0" w:line="240" w:lineRule="auto"/>
        <w:rPr>
          <w:rFonts w:ascii="Arial Narrow" w:hAnsi="Arial Narrow" w:cstheme="minorHAnsi"/>
          <w:b/>
          <w:sz w:val="28"/>
          <w:szCs w:val="28"/>
          <w:u w:val="single"/>
        </w:rPr>
      </w:pPr>
    </w:p>
    <w:p w14:paraId="388C7245" w14:textId="568E1C6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3B2E0DC4" w14:textId="41A611C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43236">
        <w:rPr>
          <w:rFonts w:ascii="Arial Narrow" w:hAnsi="Arial Narrow" w:cstheme="minorHAnsi"/>
          <w:b/>
          <w:color w:val="auto"/>
          <w:sz w:val="28"/>
          <w:szCs w:val="28"/>
        </w:rPr>
        <w:t>068/2024</w:t>
      </w:r>
    </w:p>
    <w:p w14:paraId="70D2DB7C" w14:textId="5EE3B55D"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43236">
        <w:rPr>
          <w:rFonts w:ascii="Arial Narrow" w:hAnsi="Arial Narrow" w:cstheme="minorHAnsi"/>
          <w:b/>
          <w:color w:val="auto"/>
          <w:sz w:val="28"/>
          <w:szCs w:val="28"/>
        </w:rPr>
        <w:t>026/2024</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42BED2C9" w:rsidR="001929AB"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 xml:space="preserve">que cumpre plenamente os requisitos da habilitação exigidos no </w:t>
      </w:r>
      <w:r w:rsidR="001A6284">
        <w:rPr>
          <w:rFonts w:ascii="Arial Narrow" w:hAnsi="Arial Narrow" w:cstheme="minorHAnsi"/>
          <w:sz w:val="28"/>
          <w:szCs w:val="28"/>
        </w:rPr>
        <w:t>Edital</w:t>
      </w:r>
      <w:r w:rsidRPr="003F10F6">
        <w:rPr>
          <w:rFonts w:ascii="Arial Narrow" w:hAnsi="Arial Narrow" w:cstheme="minorHAnsi"/>
          <w:sz w:val="28"/>
          <w:szCs w:val="28"/>
        </w:rPr>
        <w:t>.</w:t>
      </w:r>
    </w:p>
    <w:p w14:paraId="696E49A4"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Default="001929AB" w:rsidP="002B3762">
      <w:pPr>
        <w:widowControl w:val="0"/>
        <w:tabs>
          <w:tab w:val="left" w:pos="1701"/>
        </w:tabs>
        <w:spacing w:after="0" w:line="240" w:lineRule="auto"/>
        <w:jc w:val="both"/>
        <w:rPr>
          <w:rFonts w:ascii="Arial Narrow" w:hAnsi="Arial Narrow" w:cstheme="minorHAnsi"/>
          <w:sz w:val="28"/>
          <w:szCs w:val="28"/>
        </w:rPr>
      </w:pPr>
    </w:p>
    <w:p w14:paraId="340E9A20"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21896BB1"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C31AF61" w14:textId="3921D782" w:rsidR="00B82076" w:rsidRPr="003F10F6" w:rsidRDefault="001929AB" w:rsidP="00B82076">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6BC0D81" w14:textId="77777777" w:rsidR="000A7D5B" w:rsidRPr="003F10F6" w:rsidRDefault="000A7D5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946E0CF" w14:textId="77777777" w:rsidR="00194EEF" w:rsidRDefault="00194EEF"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5FC7A662"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255FFAA4" w14:textId="2E6507C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43236">
        <w:rPr>
          <w:rFonts w:ascii="Arial Narrow" w:hAnsi="Arial Narrow" w:cstheme="minorHAnsi"/>
          <w:b/>
          <w:color w:val="auto"/>
          <w:sz w:val="28"/>
          <w:szCs w:val="28"/>
        </w:rPr>
        <w:t>068/2024</w:t>
      </w:r>
    </w:p>
    <w:p w14:paraId="6E1F2DE2" w14:textId="15ACF2F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43236">
        <w:rPr>
          <w:rFonts w:ascii="Arial Narrow" w:hAnsi="Arial Narrow" w:cstheme="minorHAnsi"/>
          <w:b/>
          <w:color w:val="auto"/>
          <w:sz w:val="28"/>
          <w:szCs w:val="28"/>
        </w:rPr>
        <w:t>026/2024</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625563B3"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425D287F"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F0791D2" w14:textId="77777777" w:rsidR="00194EEF" w:rsidRDefault="00194EEF"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2E7B8FD0" w14:textId="5745E24D"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3F1CDD1" w14:textId="16C6E43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43236">
        <w:rPr>
          <w:rFonts w:ascii="Arial Narrow" w:hAnsi="Arial Narrow" w:cstheme="minorHAnsi"/>
          <w:b/>
          <w:color w:val="auto"/>
          <w:sz w:val="28"/>
          <w:szCs w:val="28"/>
        </w:rPr>
        <w:t>068/2024</w:t>
      </w:r>
    </w:p>
    <w:p w14:paraId="1E71CD14" w14:textId="2BE5689E"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43236">
        <w:rPr>
          <w:rFonts w:ascii="Arial Narrow" w:hAnsi="Arial Narrow" w:cstheme="minorHAnsi"/>
          <w:b/>
          <w:color w:val="auto"/>
          <w:sz w:val="28"/>
          <w:szCs w:val="28"/>
        </w:rPr>
        <w:t>026/2024</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2520DF4F"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0058F329"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Default="000E15C2" w:rsidP="002B3762">
      <w:pPr>
        <w:spacing w:after="0" w:line="240" w:lineRule="auto"/>
        <w:rPr>
          <w:rFonts w:ascii="Arial Narrow" w:hAnsi="Arial Narrow" w:cstheme="minorHAnsi"/>
          <w:sz w:val="28"/>
          <w:szCs w:val="28"/>
        </w:rPr>
      </w:pPr>
    </w:p>
    <w:p w14:paraId="66500D79" w14:textId="77777777" w:rsidR="00B82076" w:rsidRDefault="00B82076" w:rsidP="002B3762">
      <w:pPr>
        <w:spacing w:after="0" w:line="240" w:lineRule="auto"/>
        <w:rPr>
          <w:rFonts w:ascii="Arial Narrow" w:hAnsi="Arial Narrow" w:cstheme="minorHAnsi"/>
          <w:sz w:val="28"/>
          <w:szCs w:val="28"/>
        </w:rPr>
      </w:pPr>
    </w:p>
    <w:p w14:paraId="30C2C08A" w14:textId="77777777" w:rsidR="00B82076" w:rsidRPr="003F10F6" w:rsidRDefault="00B82076"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2D94647B" w:rsidR="007F792D"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ANEXO </w:t>
      </w:r>
      <w:r w:rsidR="00CE3B5A">
        <w:rPr>
          <w:rFonts w:ascii="Arial Narrow" w:hAnsi="Arial Narrow" w:cstheme="minorHAnsi"/>
          <w:b/>
          <w:sz w:val="28"/>
          <w:szCs w:val="28"/>
        </w:rPr>
        <w:t>VI</w:t>
      </w:r>
    </w:p>
    <w:p w14:paraId="5AB8D1C4" w14:textId="77777777" w:rsidR="00DA0EAB" w:rsidRDefault="00DA0EAB"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1B13E6A" w14:textId="123B306C" w:rsidR="004325EB" w:rsidRPr="00261D92" w:rsidRDefault="004325EB" w:rsidP="00261D92">
      <w:pPr>
        <w:pStyle w:val="Recuodecorpodetexto"/>
        <w:tabs>
          <w:tab w:val="left" w:pos="709"/>
          <w:tab w:val="left" w:pos="1276"/>
        </w:tabs>
        <w:spacing w:after="0" w:line="240" w:lineRule="auto"/>
        <w:rPr>
          <w:rFonts w:ascii="Arial Narrow" w:hAnsi="Arial Narrow" w:cstheme="minorHAnsi"/>
          <w:b/>
          <w:sz w:val="28"/>
          <w:szCs w:val="28"/>
        </w:rPr>
      </w:pPr>
    </w:p>
    <w:p w14:paraId="55E14A5A" w14:textId="7BDF6FC0" w:rsidR="004325EB" w:rsidRPr="00023824" w:rsidRDefault="004325EB" w:rsidP="00261D92">
      <w:pPr>
        <w:pStyle w:val="Prembulo"/>
        <w:spacing w:before="120" w:afterLines="120" w:after="288" w:line="312" w:lineRule="auto"/>
        <w:rPr>
          <w:rFonts w:ascii="Arial Narrow" w:hAnsi="Arial Narrow"/>
          <w:b/>
          <w:sz w:val="26"/>
          <w:szCs w:val="26"/>
        </w:rPr>
      </w:pPr>
      <w:bookmarkStart w:id="4" w:name="_Hlk157157419"/>
      <w:r w:rsidRPr="00023824">
        <w:rPr>
          <w:rFonts w:ascii="Arial Narrow" w:hAnsi="Arial Narrow"/>
          <w:b/>
          <w:sz w:val="26"/>
          <w:szCs w:val="26"/>
        </w:rPr>
        <w:t xml:space="preserve">CONTRATO ADMINISTRATIVO Nº ......../...., QUE FAZEM ENTRE SI A PREFEITURA MUNICIPAL DE IGUATEMI, ESTADO DO MATO GROSSO DO SUL, E ............................................................. </w:t>
      </w:r>
    </w:p>
    <w:p w14:paraId="3EEE4C04" w14:textId="312ACC72" w:rsidR="004325EB" w:rsidRPr="00023824" w:rsidRDefault="004325EB" w:rsidP="004325EB">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sidRPr="00023824">
        <w:rPr>
          <w:rFonts w:ascii="Arial Narrow" w:eastAsia="Arial" w:hAnsi="Arial Narrow" w:cs="Arial"/>
          <w:i/>
          <w:iCs/>
          <w:sz w:val="26"/>
          <w:szCs w:val="26"/>
        </w:rPr>
        <w:t>inscrita no CNPJ sob o nº ............................, sediada na</w:t>
      </w:r>
      <w:r w:rsidRPr="00023824">
        <w:rPr>
          <w:rFonts w:ascii="Arial Narrow" w:eastAsia="Arial" w:hAnsi="Arial Narrow" w:cs="Arial"/>
          <w:sz w:val="26"/>
          <w:szCs w:val="26"/>
        </w:rPr>
        <w:t xml:space="preserve"> ...................................,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 (nome e função no contratado),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b/>
          <w:bCs/>
          <w:i/>
          <w:iCs/>
          <w:sz w:val="26"/>
          <w:szCs w:val="26"/>
        </w:rPr>
        <w:t>OU</w:t>
      </w:r>
      <w:r w:rsidRPr="00023824">
        <w:rPr>
          <w:rFonts w:ascii="Arial Narrow" w:eastAsia="Arial" w:hAnsi="Arial Narrow" w:cs="Arial"/>
          <w:i/>
          <w:iCs/>
          <w:sz w:val="26"/>
          <w:szCs w:val="26"/>
        </w:rPr>
        <w:t xml:space="preserve"> procuração apresentada nos autos, </w:t>
      </w:r>
      <w:r w:rsidRPr="00023824">
        <w:rPr>
          <w:rFonts w:ascii="Arial Narrow" w:eastAsia="Arial" w:hAnsi="Arial Narrow" w:cs="Arial"/>
          <w:sz w:val="26"/>
          <w:szCs w:val="26"/>
        </w:rPr>
        <w:t xml:space="preserve">tendo em vista o que consta no Processo nº </w:t>
      </w:r>
      <w:r w:rsidR="000A7D5B">
        <w:rPr>
          <w:rFonts w:ascii="Arial Narrow" w:eastAsia="Arial" w:hAnsi="Arial Narrow" w:cs="Arial"/>
          <w:sz w:val="26"/>
          <w:szCs w:val="26"/>
        </w:rPr>
        <w:t>__________</w:t>
      </w:r>
      <w:r w:rsidRPr="00023824">
        <w:rPr>
          <w:rFonts w:ascii="Arial Narrow" w:eastAsia="Arial" w:hAnsi="Arial Narrow" w:cs="Arial"/>
          <w:sz w:val="26"/>
          <w:szCs w:val="26"/>
        </w:rPr>
        <w:t xml:space="preserve"> e em observância às disposições da </w:t>
      </w:r>
      <w:hyperlink r:id="rId49" w:history="1">
        <w:r w:rsidRPr="00023824">
          <w:rPr>
            <w:rStyle w:val="Hyperlink"/>
            <w:rFonts w:ascii="Arial Narrow" w:eastAsia="Arial" w:hAnsi="Arial Narrow" w:cs="Arial"/>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w:t>
      </w:r>
      <w:r w:rsidR="00261D92">
        <w:rPr>
          <w:rFonts w:ascii="Arial Narrow" w:eastAsia="Arial" w:hAnsi="Arial Narrow" w:cs="Arial"/>
          <w:i/>
          <w:iCs/>
          <w:sz w:val="26"/>
          <w:szCs w:val="26"/>
        </w:rPr>
        <w:t>º</w:t>
      </w:r>
      <w:r w:rsidRPr="00023824">
        <w:rPr>
          <w:rFonts w:ascii="Arial Narrow" w:eastAsia="Arial" w:hAnsi="Arial Narrow" w:cs="Arial"/>
          <w:i/>
          <w:iCs/>
          <w:sz w:val="26"/>
          <w:szCs w:val="26"/>
        </w:rPr>
        <w:t xml:space="preserve">. </w:t>
      </w:r>
      <w:r w:rsidR="000A7D5B">
        <w:rPr>
          <w:rFonts w:ascii="Arial Narrow" w:eastAsia="Arial" w:hAnsi="Arial Narrow" w:cs="Arial"/>
          <w:i/>
          <w:iCs/>
          <w:sz w:val="26"/>
          <w:szCs w:val="26"/>
        </w:rPr>
        <w:t>_____________</w:t>
      </w:r>
      <w:r w:rsidRPr="00023824">
        <w:rPr>
          <w:rFonts w:ascii="Arial Narrow" w:eastAsia="Arial" w:hAnsi="Arial Narrow" w:cs="Arial"/>
          <w:sz w:val="26"/>
          <w:szCs w:val="26"/>
        </w:rPr>
        <w:t>, mediante as cláusulas e condições a seguir enunciadas.</w:t>
      </w:r>
    </w:p>
    <w:p w14:paraId="56E70FD1" w14:textId="77777777" w:rsidR="004325EB" w:rsidRPr="00023824" w:rsidRDefault="004325EB" w:rsidP="004325EB">
      <w:pPr>
        <w:pStyle w:val="Nivel01"/>
        <w:ind w:left="720" w:hanging="360"/>
        <w:rPr>
          <w:rFonts w:ascii="Arial Narrow" w:hAnsi="Arial Narrow"/>
          <w:color w:val="FFFFFF" w:themeColor="background1"/>
          <w:sz w:val="26"/>
          <w:szCs w:val="26"/>
        </w:rPr>
      </w:pPr>
      <w:r w:rsidRPr="00023824">
        <w:rPr>
          <w:rFonts w:ascii="Arial Narrow" w:hAnsi="Arial Narrow"/>
          <w:sz w:val="26"/>
          <w:szCs w:val="26"/>
        </w:rPr>
        <w:t>CLÁUSULA PRIMEIRA – OBJETO (</w:t>
      </w:r>
      <w:hyperlink r:id="rId50"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7956A102" w14:textId="31468B8F"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00EC082B" w:rsidRPr="00EC082B">
        <w:rPr>
          <w:rFonts w:ascii="Arial Narrow" w:hAnsi="Arial Narrow"/>
          <w:sz w:val="28"/>
          <w:szCs w:val="28"/>
        </w:rPr>
        <w:t>contratação de empresa para aquisição de 02 (dois) parques infantis (playgrounds), montados e instalados, para atender às necessidades da população do Município De Iguatemi – M</w:t>
      </w:r>
      <w:r w:rsidR="00EC082B">
        <w:rPr>
          <w:rFonts w:ascii="Arial Narrow" w:hAnsi="Arial Narrow"/>
          <w:sz w:val="28"/>
          <w:szCs w:val="28"/>
        </w:rPr>
        <w:t>S</w:t>
      </w:r>
      <w:r w:rsidR="00EC082B" w:rsidRPr="00EC082B">
        <w:rPr>
          <w:rFonts w:ascii="Arial Narrow" w:hAnsi="Arial Narrow" w:cstheme="minorHAnsi"/>
          <w:sz w:val="28"/>
          <w:szCs w:val="28"/>
        </w:rPr>
        <w:t xml:space="preserve">, conforme convênio nº 930717/2022, celebrado com o Ministério </w:t>
      </w:r>
      <w:r w:rsidR="00EC082B">
        <w:rPr>
          <w:rFonts w:ascii="Arial Narrow" w:hAnsi="Arial Narrow" w:cstheme="minorHAnsi"/>
          <w:sz w:val="28"/>
          <w:szCs w:val="28"/>
        </w:rPr>
        <w:t>d</w:t>
      </w:r>
      <w:r w:rsidR="00EC082B" w:rsidRPr="00EC082B">
        <w:rPr>
          <w:rFonts w:ascii="Arial Narrow" w:hAnsi="Arial Narrow" w:cstheme="minorHAnsi"/>
          <w:sz w:val="28"/>
          <w:szCs w:val="28"/>
        </w:rPr>
        <w:t>a Cidadania</w:t>
      </w:r>
      <w:r w:rsidR="004630B4">
        <w:rPr>
          <w:rFonts w:ascii="Arial Narrow" w:hAnsi="Arial Narrow"/>
          <w:sz w:val="26"/>
          <w:szCs w:val="26"/>
        </w:rPr>
        <w:t xml:space="preserve">, </w:t>
      </w:r>
      <w:r w:rsidRPr="00023824">
        <w:rPr>
          <w:rFonts w:ascii="Arial Narrow" w:hAnsi="Arial Narrow"/>
          <w:sz w:val="26"/>
          <w:szCs w:val="26"/>
        </w:rPr>
        <w:t>nas condições estabelecidas no Termo de Referência.</w:t>
      </w:r>
    </w:p>
    <w:p w14:paraId="0B6BD300" w14:textId="77777777" w:rsidR="004325EB" w:rsidRPr="00023824" w:rsidRDefault="004325EB" w:rsidP="004325EB">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1243"/>
      </w:tblGrid>
      <w:tr w:rsidR="004325EB" w:rsidRPr="00023824" w14:paraId="07257A68" w14:textId="77777777" w:rsidTr="00261D92">
        <w:trPr>
          <w:trHeight w:val="397"/>
        </w:trPr>
        <w:tc>
          <w:tcPr>
            <w:tcW w:w="554" w:type="dxa"/>
            <w:shd w:val="clear" w:color="auto" w:fill="BFBFBF"/>
            <w:vAlign w:val="center"/>
          </w:tcPr>
          <w:p w14:paraId="428A517C"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Item</w:t>
            </w:r>
          </w:p>
        </w:tc>
        <w:tc>
          <w:tcPr>
            <w:tcW w:w="781" w:type="dxa"/>
            <w:shd w:val="clear" w:color="auto" w:fill="BFBFBF"/>
            <w:vAlign w:val="center"/>
          </w:tcPr>
          <w:p w14:paraId="4F64DB83"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Código</w:t>
            </w:r>
          </w:p>
        </w:tc>
        <w:tc>
          <w:tcPr>
            <w:tcW w:w="4018" w:type="dxa"/>
            <w:shd w:val="clear" w:color="auto" w:fill="BFBFBF"/>
            <w:vAlign w:val="center"/>
          </w:tcPr>
          <w:p w14:paraId="6B4605C8"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Descrição</w:t>
            </w:r>
          </w:p>
        </w:tc>
        <w:tc>
          <w:tcPr>
            <w:tcW w:w="709" w:type="dxa"/>
            <w:shd w:val="clear" w:color="auto" w:fill="BFBFBF"/>
            <w:vAlign w:val="center"/>
          </w:tcPr>
          <w:p w14:paraId="7858B7A6"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Unid.</w:t>
            </w:r>
          </w:p>
        </w:tc>
        <w:tc>
          <w:tcPr>
            <w:tcW w:w="850" w:type="dxa"/>
            <w:shd w:val="clear" w:color="auto" w:fill="BFBFBF"/>
            <w:vAlign w:val="center"/>
          </w:tcPr>
          <w:p w14:paraId="7E8A4E04"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Marca</w:t>
            </w:r>
          </w:p>
        </w:tc>
        <w:tc>
          <w:tcPr>
            <w:tcW w:w="1266" w:type="dxa"/>
            <w:shd w:val="clear" w:color="auto" w:fill="BFBFBF"/>
            <w:vAlign w:val="center"/>
          </w:tcPr>
          <w:p w14:paraId="1ADFF341"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Valor Unit.</w:t>
            </w:r>
          </w:p>
        </w:tc>
        <w:tc>
          <w:tcPr>
            <w:tcW w:w="1286" w:type="dxa"/>
            <w:shd w:val="clear" w:color="auto" w:fill="BFBFBF"/>
            <w:vAlign w:val="center"/>
          </w:tcPr>
          <w:p w14:paraId="1C83CB93"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Valor Total</w:t>
            </w:r>
          </w:p>
        </w:tc>
      </w:tr>
      <w:tr w:rsidR="004325EB" w:rsidRPr="00023824" w14:paraId="37661689" w14:textId="77777777" w:rsidTr="004764FA">
        <w:tc>
          <w:tcPr>
            <w:tcW w:w="554" w:type="dxa"/>
            <w:shd w:val="clear" w:color="auto" w:fill="auto"/>
          </w:tcPr>
          <w:p w14:paraId="43D59D81" w14:textId="77777777" w:rsidR="004325EB" w:rsidRPr="00023824" w:rsidRDefault="004325EB" w:rsidP="004764FA">
            <w:pPr>
              <w:jc w:val="both"/>
              <w:rPr>
                <w:rFonts w:ascii="Arial Narrow" w:hAnsi="Arial Narrow" w:cs="Arial"/>
                <w:color w:val="000000"/>
                <w:sz w:val="26"/>
                <w:szCs w:val="26"/>
              </w:rPr>
            </w:pPr>
          </w:p>
        </w:tc>
        <w:tc>
          <w:tcPr>
            <w:tcW w:w="781" w:type="dxa"/>
            <w:shd w:val="clear" w:color="auto" w:fill="auto"/>
          </w:tcPr>
          <w:p w14:paraId="750840C4" w14:textId="77777777" w:rsidR="004325EB" w:rsidRPr="00023824" w:rsidRDefault="004325EB" w:rsidP="004764FA">
            <w:pPr>
              <w:jc w:val="both"/>
              <w:rPr>
                <w:rFonts w:ascii="Arial Narrow" w:hAnsi="Arial Narrow" w:cs="Arial"/>
                <w:color w:val="000000"/>
                <w:sz w:val="26"/>
                <w:szCs w:val="26"/>
              </w:rPr>
            </w:pPr>
          </w:p>
        </w:tc>
        <w:tc>
          <w:tcPr>
            <w:tcW w:w="4018" w:type="dxa"/>
            <w:shd w:val="clear" w:color="auto" w:fill="auto"/>
          </w:tcPr>
          <w:p w14:paraId="58A9966A" w14:textId="77777777" w:rsidR="004325EB" w:rsidRPr="00023824" w:rsidRDefault="004325EB" w:rsidP="004764FA">
            <w:pPr>
              <w:jc w:val="both"/>
              <w:rPr>
                <w:rFonts w:ascii="Arial Narrow" w:hAnsi="Arial Narrow" w:cs="Arial"/>
                <w:color w:val="000000"/>
                <w:sz w:val="26"/>
                <w:szCs w:val="26"/>
              </w:rPr>
            </w:pPr>
          </w:p>
        </w:tc>
        <w:tc>
          <w:tcPr>
            <w:tcW w:w="709" w:type="dxa"/>
            <w:shd w:val="clear" w:color="auto" w:fill="auto"/>
            <w:vAlign w:val="center"/>
          </w:tcPr>
          <w:p w14:paraId="7CFC3A0B" w14:textId="77777777" w:rsidR="004325EB" w:rsidRPr="00023824" w:rsidRDefault="004325EB" w:rsidP="004764FA">
            <w:pPr>
              <w:jc w:val="both"/>
              <w:rPr>
                <w:rFonts w:ascii="Arial Narrow" w:hAnsi="Arial Narrow"/>
                <w:color w:val="000000"/>
                <w:sz w:val="26"/>
                <w:szCs w:val="26"/>
              </w:rPr>
            </w:pPr>
          </w:p>
        </w:tc>
        <w:tc>
          <w:tcPr>
            <w:tcW w:w="850" w:type="dxa"/>
            <w:shd w:val="clear" w:color="auto" w:fill="auto"/>
            <w:vAlign w:val="center"/>
          </w:tcPr>
          <w:p w14:paraId="734BBA85" w14:textId="77777777" w:rsidR="004325EB" w:rsidRPr="00023824" w:rsidRDefault="004325EB" w:rsidP="004764FA">
            <w:pPr>
              <w:jc w:val="both"/>
              <w:rPr>
                <w:rFonts w:ascii="Arial Narrow" w:hAnsi="Arial Narrow"/>
                <w:color w:val="000000"/>
                <w:sz w:val="26"/>
                <w:szCs w:val="26"/>
              </w:rPr>
            </w:pPr>
          </w:p>
        </w:tc>
        <w:tc>
          <w:tcPr>
            <w:tcW w:w="1266" w:type="dxa"/>
            <w:shd w:val="clear" w:color="auto" w:fill="auto"/>
            <w:vAlign w:val="center"/>
          </w:tcPr>
          <w:p w14:paraId="3B3F6A57" w14:textId="77777777" w:rsidR="004325EB" w:rsidRPr="00023824" w:rsidRDefault="004325EB" w:rsidP="004764FA">
            <w:pPr>
              <w:jc w:val="both"/>
              <w:rPr>
                <w:rFonts w:ascii="Arial Narrow" w:hAnsi="Arial Narrow"/>
                <w:color w:val="000000"/>
                <w:sz w:val="26"/>
                <w:szCs w:val="26"/>
              </w:rPr>
            </w:pPr>
          </w:p>
        </w:tc>
        <w:tc>
          <w:tcPr>
            <w:tcW w:w="1286" w:type="dxa"/>
            <w:shd w:val="clear" w:color="auto" w:fill="auto"/>
            <w:vAlign w:val="center"/>
          </w:tcPr>
          <w:p w14:paraId="0ADF6659" w14:textId="77777777" w:rsidR="004325EB" w:rsidRPr="00023824" w:rsidRDefault="004325EB" w:rsidP="004764FA">
            <w:pPr>
              <w:jc w:val="both"/>
              <w:rPr>
                <w:rFonts w:ascii="Arial Narrow" w:hAnsi="Arial Narrow"/>
                <w:color w:val="000000"/>
                <w:sz w:val="26"/>
                <w:szCs w:val="26"/>
              </w:rPr>
            </w:pPr>
          </w:p>
        </w:tc>
      </w:tr>
    </w:tbl>
    <w:p w14:paraId="627B5411" w14:textId="77777777" w:rsidR="004325EB" w:rsidRPr="00023824" w:rsidRDefault="004325EB" w:rsidP="004325EB">
      <w:pPr>
        <w:pStyle w:val="Nivel2"/>
        <w:rPr>
          <w:rFonts w:ascii="Arial Narrow" w:hAnsi="Arial Narrow"/>
          <w:sz w:val="26"/>
          <w:szCs w:val="26"/>
        </w:rPr>
      </w:pPr>
    </w:p>
    <w:p w14:paraId="30550943"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49511732"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46F3BA6C"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0F43923C"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2E4DC8D6"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791E86B1"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2322230C" w14:textId="7630D986"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w:t>
      </w:r>
      <w:r w:rsidR="000A7D5B">
        <w:rPr>
          <w:rFonts w:ascii="Arial Narrow" w:hAnsi="Arial Narrow"/>
          <w:color w:val="auto"/>
          <w:sz w:val="26"/>
          <w:szCs w:val="26"/>
        </w:rPr>
        <w:t xml:space="preserve">será </w:t>
      </w:r>
      <w:r w:rsidR="001D1362">
        <w:rPr>
          <w:rFonts w:ascii="Arial Narrow" w:hAnsi="Arial Narrow"/>
          <w:color w:val="auto"/>
          <w:sz w:val="26"/>
          <w:szCs w:val="26"/>
        </w:rPr>
        <w:t>até 31 de dezembro de 2024</w:t>
      </w:r>
      <w:r w:rsidRPr="00023824">
        <w:rPr>
          <w:rFonts w:ascii="Arial Narrow" w:hAnsi="Arial Narrow"/>
          <w:color w:val="auto"/>
          <w:sz w:val="26"/>
          <w:szCs w:val="26"/>
        </w:rPr>
        <w:t xml:space="preserve">, na forma do </w:t>
      </w:r>
      <w:hyperlink r:id="rId51"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6FA748D1" w14:textId="77777777" w:rsidR="004325EB" w:rsidRPr="00023824" w:rsidRDefault="004325EB" w:rsidP="004325EB">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FA1625F"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D47DECE"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52" w:anchor="art92" w:history="1">
        <w:r w:rsidRPr="00023824">
          <w:rPr>
            <w:rStyle w:val="Hyperlink"/>
            <w:rFonts w:ascii="Arial Narrow" w:hAnsi="Arial Narrow"/>
            <w:sz w:val="26"/>
            <w:szCs w:val="26"/>
          </w:rPr>
          <w:t>art. 92, IV, VII e XVIII)</w:t>
        </w:r>
      </w:hyperlink>
    </w:p>
    <w:p w14:paraId="793B6E42"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7801C9B1"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77A384E8"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572EB0FD"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53" w:anchor="art92" w:history="1">
        <w:r w:rsidRPr="00023824">
          <w:rPr>
            <w:rStyle w:val="Hyperlink"/>
            <w:rFonts w:ascii="Arial Narrow" w:hAnsi="Arial Narrow"/>
            <w:sz w:val="26"/>
            <w:szCs w:val="26"/>
          </w:rPr>
          <w:t>art. 92, V)</w:t>
        </w:r>
      </w:hyperlink>
    </w:p>
    <w:p w14:paraId="3548CBBA"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023824">
        <w:rPr>
          <w:rFonts w:ascii="Arial Narrow" w:hAnsi="Arial Narrow"/>
          <w:color w:val="auto"/>
          <w:sz w:val="26"/>
          <w:szCs w:val="26"/>
          <w:highlight w:val="yellow"/>
        </w:rPr>
        <w:t>.......... (.....)</w:t>
      </w:r>
    </w:p>
    <w:p w14:paraId="44BC750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CE2CBA4" w14:textId="6A40BE54"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sidR="000A7D5B">
        <w:rPr>
          <w:rFonts w:ascii="Arial Narrow" w:hAnsi="Arial Narrow"/>
          <w:sz w:val="26"/>
          <w:szCs w:val="26"/>
        </w:rPr>
        <w:t>–</w:t>
      </w:r>
      <w:r w:rsidRPr="00023824">
        <w:rPr>
          <w:rFonts w:ascii="Arial Narrow" w:hAnsi="Arial Narrow"/>
          <w:sz w:val="26"/>
          <w:szCs w:val="26"/>
        </w:rPr>
        <w:t xml:space="preserve"> PAGAMENTO (</w:t>
      </w:r>
      <w:hyperlink r:id="rId54"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73AAFF3C"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020E8488" w14:textId="37C253D3"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sidR="000A7D5B">
        <w:rPr>
          <w:rFonts w:ascii="Arial Narrow" w:hAnsi="Arial Narrow"/>
          <w:sz w:val="26"/>
          <w:szCs w:val="26"/>
        </w:rPr>
        <w:t>–</w:t>
      </w:r>
      <w:r w:rsidRPr="00023824">
        <w:rPr>
          <w:rFonts w:ascii="Arial Narrow" w:hAnsi="Arial Narrow"/>
          <w:sz w:val="26"/>
          <w:szCs w:val="26"/>
        </w:rPr>
        <w:t xml:space="preserve"> REAJUSTE (</w:t>
      </w:r>
      <w:hyperlink r:id="rId55" w:anchor="art92" w:history="1">
        <w:r w:rsidRPr="00023824">
          <w:rPr>
            <w:rStyle w:val="Hyperlink"/>
            <w:rFonts w:ascii="Arial Narrow" w:hAnsi="Arial Narrow"/>
            <w:sz w:val="26"/>
            <w:szCs w:val="26"/>
          </w:rPr>
          <w:t>art. 92, V)</w:t>
        </w:r>
      </w:hyperlink>
    </w:p>
    <w:p w14:paraId="01FEFFE5"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Pr="00C33023">
        <w:rPr>
          <w:rFonts w:ascii="Arial Narrow" w:hAnsi="Arial Narrow"/>
          <w:i/>
          <w:iCs/>
          <w:sz w:val="26"/>
          <w:szCs w:val="26"/>
        </w:rPr>
        <w:t>_/_/_ (DD/MM/AAAA).</w:t>
      </w:r>
    </w:p>
    <w:p w14:paraId="2EABA74C" w14:textId="3C0083D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sidR="000A7D5B">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0A3DD471"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010BA9F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378494C4"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744BFED7"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227C6908"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19D6132D"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4AA72D3" w14:textId="6370D1E3"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sidR="000A7D5B">
        <w:rPr>
          <w:rFonts w:ascii="Arial Narrow" w:hAnsi="Arial Narrow"/>
          <w:sz w:val="26"/>
          <w:szCs w:val="26"/>
        </w:rPr>
        <w:t>–</w:t>
      </w:r>
      <w:r w:rsidRPr="00023824">
        <w:rPr>
          <w:rFonts w:ascii="Arial Narrow" w:hAnsi="Arial Narrow"/>
          <w:sz w:val="26"/>
          <w:szCs w:val="26"/>
        </w:rPr>
        <w:t xml:space="preserve"> OBRIGAÇÕES DO CONTRATANTE (</w:t>
      </w:r>
      <w:hyperlink r:id="rId56"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A03DB72" w14:textId="77777777" w:rsidR="004325EB" w:rsidRPr="00023824" w:rsidRDefault="004325EB" w:rsidP="004325EB">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6106999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553F8615"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107A501"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D51D4E2"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67609A72"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0120389"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4E1E6128"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7E8212D2"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F190137" w14:textId="77777777" w:rsidR="004325EB" w:rsidRPr="00023824" w:rsidRDefault="004325EB" w:rsidP="004325EB">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5D508FCB" w14:textId="77777777" w:rsidR="004325EB" w:rsidRPr="00023824" w:rsidRDefault="004325EB" w:rsidP="004325EB">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76A93F67"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55F23865"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86A5CC6" w14:textId="41DF485D"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sidR="000A7D5B">
        <w:rPr>
          <w:rFonts w:ascii="Arial Narrow" w:hAnsi="Arial Narrow"/>
          <w:sz w:val="26"/>
          <w:szCs w:val="26"/>
        </w:rPr>
        <w:t>–</w:t>
      </w:r>
      <w:r w:rsidRPr="00023824">
        <w:rPr>
          <w:rFonts w:ascii="Arial Narrow" w:hAnsi="Arial Narrow"/>
          <w:sz w:val="26"/>
          <w:szCs w:val="26"/>
        </w:rPr>
        <w:t xml:space="preserve"> OBRIGAÇÕES DO CONTRATADO (</w:t>
      </w:r>
      <w:hyperlink r:id="rId57" w:anchor="art92" w:history="1">
        <w:r w:rsidRPr="00023824">
          <w:rPr>
            <w:rStyle w:val="Hyperlink"/>
            <w:rFonts w:ascii="Arial Narrow" w:hAnsi="Arial Narrow"/>
            <w:sz w:val="26"/>
            <w:szCs w:val="26"/>
          </w:rPr>
          <w:t>art. 92, XIV, XVI e XVII)</w:t>
        </w:r>
      </w:hyperlink>
    </w:p>
    <w:p w14:paraId="3375E8D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D72D3A1" w14:textId="77777777" w:rsidR="004325EB" w:rsidRPr="00023824" w:rsidRDefault="004325EB" w:rsidP="004325EB">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58"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492D988F"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75429451" w14:textId="77777777" w:rsidR="004325EB" w:rsidRPr="00023824" w:rsidRDefault="004325EB" w:rsidP="004325EB">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59"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640D69F"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0765A84"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77B621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36F6BB9"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4843760"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3F4D4D4B"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139B13E9"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3F578712" w14:textId="77777777" w:rsidR="004325EB" w:rsidRPr="00023824" w:rsidRDefault="004325EB" w:rsidP="004325EB">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60"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BE58493"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61"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4F1BB65F"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7530327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2" w:anchor="art124" w:history="1">
        <w:r w:rsidRPr="00023824">
          <w:rPr>
            <w:rStyle w:val="Hyperlink"/>
            <w:rFonts w:ascii="Arial Narrow" w:hAnsi="Arial Narrow"/>
            <w:sz w:val="26"/>
            <w:szCs w:val="26"/>
          </w:rPr>
          <w:t>art. 124, II, d, da Lei nº 14.133, de 2021.</w:t>
        </w:r>
      </w:hyperlink>
    </w:p>
    <w:p w14:paraId="550D5599"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7B99C258"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54C19C29" w14:textId="77777777" w:rsidR="004325EB" w:rsidRPr="00023824" w:rsidRDefault="004325EB" w:rsidP="004325EB">
      <w:pPr>
        <w:pStyle w:val="Nvel2-Red"/>
        <w:rPr>
          <w:rFonts w:ascii="Arial Narrow" w:hAnsi="Arial Narrow"/>
          <w:color w:val="auto"/>
          <w:sz w:val="26"/>
          <w:szCs w:val="26"/>
        </w:rPr>
      </w:pPr>
      <w:bookmarkStart w:id="5"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
    </w:p>
    <w:p w14:paraId="2290A3D8"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63"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21EA4BDE" w14:textId="77777777" w:rsidR="004325EB" w:rsidRPr="00023824" w:rsidRDefault="004325EB" w:rsidP="004325EB">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46D588B"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64"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61EA9E9E"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65"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00D3F03D" w14:textId="77777777" w:rsidR="004325EB" w:rsidRPr="00023824" w:rsidRDefault="004325EB" w:rsidP="007E45A1">
      <w:pPr>
        <w:numPr>
          <w:ilvl w:val="2"/>
          <w:numId w:val="6"/>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DB409A8" w14:textId="77777777" w:rsidR="004325EB" w:rsidRPr="00023824" w:rsidRDefault="004325EB" w:rsidP="007E45A1">
      <w:pPr>
        <w:numPr>
          <w:ilvl w:val="2"/>
          <w:numId w:val="6"/>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EE36665" w14:textId="77777777" w:rsidR="004325EB" w:rsidRPr="00023824" w:rsidRDefault="004325EB" w:rsidP="007E45A1">
      <w:pPr>
        <w:numPr>
          <w:ilvl w:val="2"/>
          <w:numId w:val="6"/>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54DC195E" w14:textId="77777777" w:rsidR="004325EB" w:rsidRPr="00023824" w:rsidRDefault="004325EB" w:rsidP="007E45A1">
      <w:pPr>
        <w:numPr>
          <w:ilvl w:val="2"/>
          <w:numId w:val="6"/>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1AC5FB79" w14:textId="77777777" w:rsidR="004325EB" w:rsidRPr="00023824" w:rsidRDefault="004325EB" w:rsidP="007E45A1">
      <w:pPr>
        <w:numPr>
          <w:ilvl w:val="2"/>
          <w:numId w:val="6"/>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384D2002" w14:textId="77777777" w:rsidR="004325EB" w:rsidRPr="00023824" w:rsidRDefault="004325EB" w:rsidP="007E45A1">
      <w:pPr>
        <w:numPr>
          <w:ilvl w:val="2"/>
          <w:numId w:val="6"/>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1D1B869" w14:textId="77777777" w:rsidR="004325EB" w:rsidRPr="00023824" w:rsidRDefault="004325EB" w:rsidP="007E45A1">
      <w:pPr>
        <w:numPr>
          <w:ilvl w:val="2"/>
          <w:numId w:val="6"/>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659C32CA" w14:textId="77777777" w:rsidR="004325EB" w:rsidRPr="00023824" w:rsidRDefault="004325EB" w:rsidP="007E45A1">
      <w:pPr>
        <w:numPr>
          <w:ilvl w:val="2"/>
          <w:numId w:val="6"/>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66"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34555464"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4893451D" w14:textId="77777777" w:rsidR="004325EB" w:rsidRPr="00023824" w:rsidRDefault="004325EB" w:rsidP="007E45A1">
      <w:pPr>
        <w:pStyle w:val="PargrafodaLista"/>
        <w:numPr>
          <w:ilvl w:val="0"/>
          <w:numId w:val="7"/>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67" w:anchor="art156§2" w:history="1">
        <w:r w:rsidRPr="00023824">
          <w:rPr>
            <w:rStyle w:val="Hyperlink"/>
            <w:rFonts w:ascii="Arial Narrow" w:eastAsia="Arial" w:hAnsi="Arial Narrow" w:cs="Arial"/>
            <w:sz w:val="26"/>
            <w:szCs w:val="26"/>
          </w:rPr>
          <w:t xml:space="preserve">art. 156, §2º, da </w:t>
        </w:r>
        <w:bookmarkStart w:id="6" w:name="_Hlk114504069"/>
        <w:r w:rsidRPr="00023824">
          <w:rPr>
            <w:rStyle w:val="Hyperlink"/>
            <w:rFonts w:ascii="Arial Narrow" w:eastAsia="Arial" w:hAnsi="Arial Narrow" w:cs="Arial"/>
            <w:sz w:val="26"/>
            <w:szCs w:val="26"/>
          </w:rPr>
          <w:t>Lei nº 14.133, de 2021</w:t>
        </w:r>
        <w:bookmarkEnd w:id="6"/>
      </w:hyperlink>
      <w:r w:rsidRPr="00023824">
        <w:rPr>
          <w:rFonts w:ascii="Arial Narrow" w:eastAsia="Arial" w:hAnsi="Arial Narrow" w:cs="Arial"/>
          <w:sz w:val="26"/>
          <w:szCs w:val="26"/>
        </w:rPr>
        <w:t>);</w:t>
      </w:r>
    </w:p>
    <w:p w14:paraId="54CF39A2" w14:textId="77777777" w:rsidR="004325EB" w:rsidRPr="00023824" w:rsidRDefault="004325EB" w:rsidP="007E45A1">
      <w:pPr>
        <w:pStyle w:val="PargrafodaLista"/>
        <w:numPr>
          <w:ilvl w:val="0"/>
          <w:numId w:val="7"/>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68"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2CE2DC5C" w14:textId="77777777" w:rsidR="004325EB" w:rsidRPr="00023824" w:rsidRDefault="004325EB" w:rsidP="007E45A1">
      <w:pPr>
        <w:pStyle w:val="PargrafodaLista"/>
        <w:numPr>
          <w:ilvl w:val="0"/>
          <w:numId w:val="7"/>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69" w:anchor="art156§5" w:history="1">
        <w:r w:rsidRPr="00023824">
          <w:rPr>
            <w:rStyle w:val="Hyperlink"/>
            <w:rFonts w:ascii="Arial Narrow" w:eastAsia="Arial" w:hAnsi="Arial Narrow" w:cs="Arial"/>
            <w:color w:val="auto"/>
            <w:sz w:val="26"/>
            <w:szCs w:val="26"/>
          </w:rPr>
          <w:t>art. 156, §5º, da Lei nº 14.133, de 2021</w:t>
        </w:r>
      </w:hyperlink>
      <w:r w:rsidRPr="00023824">
        <w:rPr>
          <w:rFonts w:ascii="Arial Narrow" w:eastAsia="Arial" w:hAnsi="Arial Narrow" w:cs="Arial"/>
          <w:sz w:val="26"/>
          <w:szCs w:val="26"/>
        </w:rPr>
        <w:t>).</w:t>
      </w:r>
    </w:p>
    <w:p w14:paraId="162C8D77" w14:textId="77777777" w:rsidR="004325EB" w:rsidRPr="00023824" w:rsidRDefault="004325EB" w:rsidP="007E45A1">
      <w:pPr>
        <w:pStyle w:val="PargrafodaLista"/>
        <w:numPr>
          <w:ilvl w:val="0"/>
          <w:numId w:val="7"/>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63BD21E" w14:textId="77777777" w:rsidR="004325EB" w:rsidRPr="00023824" w:rsidRDefault="004325EB"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7FF8921A" w14:textId="77777777" w:rsidR="004325EB" w:rsidRPr="00023824" w:rsidRDefault="004325EB" w:rsidP="007E45A1">
      <w:pPr>
        <w:pStyle w:val="PargrafodaLista"/>
        <w:numPr>
          <w:ilvl w:val="2"/>
          <w:numId w:val="7"/>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7E09DB0A" w14:textId="77777777" w:rsidR="004325EB" w:rsidRPr="00023824" w:rsidRDefault="004325EB"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5B25088A" w14:textId="77777777" w:rsidR="004325EB" w:rsidRPr="00023824" w:rsidRDefault="004325EB"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6C5845A" w14:textId="77777777" w:rsidR="004325EB" w:rsidRPr="00023824" w:rsidRDefault="004325EB"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527351F4" w14:textId="77777777" w:rsidR="004325EB" w:rsidRPr="00023824" w:rsidRDefault="004325EB"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2D1BCEA4" w14:textId="77777777" w:rsidR="004325EB" w:rsidRPr="00023824" w:rsidRDefault="004325EB" w:rsidP="007E45A1">
      <w:pPr>
        <w:pStyle w:val="PargrafodaLista"/>
        <w:numPr>
          <w:ilvl w:val="1"/>
          <w:numId w:val="7"/>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1ED32A9E"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70"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2616BC5A"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71"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51449113"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72"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4E7E7193"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73"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63D7EEEA"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7" w:name="_Hlk78351618"/>
      <w:bookmarkEnd w:id="7"/>
    </w:p>
    <w:p w14:paraId="6DF57107"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74"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7BFE1A91"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75"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E4E24C9" w14:textId="77777777" w:rsidR="004325EB" w:rsidRPr="00023824" w:rsidRDefault="004325EB" w:rsidP="007E45A1">
      <w:pPr>
        <w:numPr>
          <w:ilvl w:val="0"/>
          <w:numId w:val="4"/>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76E61373" w14:textId="77777777" w:rsidR="004325EB" w:rsidRPr="00023824" w:rsidRDefault="004325EB" w:rsidP="007E45A1">
      <w:pPr>
        <w:numPr>
          <w:ilvl w:val="0"/>
          <w:numId w:val="4"/>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73851A36" w14:textId="77777777" w:rsidR="004325EB" w:rsidRPr="00023824" w:rsidRDefault="004325EB" w:rsidP="007E45A1">
      <w:pPr>
        <w:numPr>
          <w:ilvl w:val="0"/>
          <w:numId w:val="4"/>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44B7823" w14:textId="77777777" w:rsidR="004325EB" w:rsidRPr="00023824" w:rsidRDefault="004325EB" w:rsidP="007E45A1">
      <w:pPr>
        <w:numPr>
          <w:ilvl w:val="0"/>
          <w:numId w:val="4"/>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E4CAD8E" w14:textId="77777777" w:rsidR="004325EB" w:rsidRPr="00023824" w:rsidRDefault="004325EB" w:rsidP="007E45A1">
      <w:pPr>
        <w:numPr>
          <w:ilvl w:val="0"/>
          <w:numId w:val="4"/>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0EAB0E6F"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76"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77"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78"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35576E3" w14:textId="77777777" w:rsidR="004325EB" w:rsidRPr="00023824" w:rsidRDefault="004325EB" w:rsidP="004325EB">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9"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0BED602" w14:textId="77777777" w:rsidR="004325EB" w:rsidRPr="00023824" w:rsidRDefault="004325EB" w:rsidP="004325EB">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80"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0424C1A7" w14:textId="77777777" w:rsidR="004325EB" w:rsidRPr="00023824" w:rsidRDefault="004325EB" w:rsidP="004325EB">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81"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125DC9E"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82"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748D4EAB"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6C0FFBF1"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C413646" w14:textId="77777777" w:rsidR="004325EB" w:rsidRPr="00023824" w:rsidRDefault="004325EB" w:rsidP="004325EB">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CCC00A9" w14:textId="77777777" w:rsidR="004325EB" w:rsidRPr="00023824" w:rsidRDefault="004325EB" w:rsidP="007E45A1">
      <w:pPr>
        <w:pStyle w:val="PargrafodaLista"/>
        <w:numPr>
          <w:ilvl w:val="0"/>
          <w:numId w:val="5"/>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9421615" w14:textId="77777777" w:rsidR="004325EB" w:rsidRPr="00023824" w:rsidRDefault="004325EB" w:rsidP="007E45A1">
      <w:pPr>
        <w:pStyle w:val="PargrafodaLista"/>
        <w:numPr>
          <w:ilvl w:val="0"/>
          <w:numId w:val="5"/>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755F06E"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83"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66F58CC4"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84"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75262F1D"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54EA6BA9" w14:textId="77777777" w:rsidR="004325EB" w:rsidRPr="00023824" w:rsidRDefault="004325EB" w:rsidP="004325EB">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4031239D"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3830031F"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4F481DF"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53271809"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1DD1EAD0"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85"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1929E35D"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7042A4B" w14:textId="77777777" w:rsidR="004325EB" w:rsidRPr="004630B4" w:rsidRDefault="004325EB" w:rsidP="004325EB">
      <w:pPr>
        <w:pStyle w:val="Nivel01"/>
        <w:rPr>
          <w:rFonts w:ascii="Arial Narrow" w:hAnsi="Arial Narrow"/>
          <w:color w:val="FFFFFF" w:themeColor="background1"/>
          <w:sz w:val="26"/>
          <w:szCs w:val="26"/>
        </w:rPr>
      </w:pPr>
      <w:r w:rsidRPr="004630B4">
        <w:rPr>
          <w:rFonts w:ascii="Arial Narrow" w:hAnsi="Arial Narrow"/>
          <w:sz w:val="26"/>
          <w:szCs w:val="26"/>
        </w:rPr>
        <w:t>CLÁUSULA DÉCIMA TERCEIRA – DOTAÇÃO ORÇAMENTÁRIA (</w:t>
      </w:r>
      <w:hyperlink r:id="rId86" w:anchor="art92" w:history="1">
        <w:r w:rsidRPr="004630B4">
          <w:rPr>
            <w:rStyle w:val="Hyperlink"/>
            <w:rFonts w:ascii="Arial Narrow" w:hAnsi="Arial Narrow"/>
            <w:sz w:val="26"/>
            <w:szCs w:val="26"/>
          </w:rPr>
          <w:t>art. 92, VIII</w:t>
        </w:r>
      </w:hyperlink>
      <w:r w:rsidRPr="004630B4">
        <w:rPr>
          <w:rFonts w:ascii="Arial Narrow" w:hAnsi="Arial Narrow"/>
          <w:sz w:val="26"/>
          <w:szCs w:val="26"/>
        </w:rPr>
        <w:t>)</w:t>
      </w:r>
    </w:p>
    <w:p w14:paraId="75D77255" w14:textId="77777777" w:rsidR="004325EB" w:rsidRDefault="004325EB" w:rsidP="004325EB">
      <w:pPr>
        <w:pStyle w:val="Nivel2"/>
        <w:numPr>
          <w:ilvl w:val="1"/>
          <w:numId w:val="0"/>
        </w:numPr>
        <w:rPr>
          <w:rFonts w:ascii="Arial Narrow" w:hAnsi="Arial Narrow"/>
          <w:sz w:val="26"/>
          <w:szCs w:val="26"/>
        </w:rPr>
      </w:pPr>
      <w:r w:rsidRPr="004630B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1FBA07CD" w14:textId="5DF86DE5" w:rsidR="000A7D5B" w:rsidRPr="00443236" w:rsidRDefault="00443236" w:rsidP="00443236">
      <w:pPr>
        <w:spacing w:after="0" w:line="240" w:lineRule="auto"/>
        <w:rPr>
          <w:rFonts w:ascii="Verdana" w:hAnsi="Verdana" w:cs="Arial"/>
          <w:color w:val="000000"/>
          <w:sz w:val="20"/>
          <w:szCs w:val="20"/>
        </w:rPr>
      </w:pPr>
      <w:proofErr w:type="gramStart"/>
      <w:r w:rsidRPr="00443236">
        <w:rPr>
          <w:rFonts w:ascii="Verdana" w:hAnsi="Verdana" w:cs="Arial"/>
          <w:color w:val="000000"/>
          <w:sz w:val="20"/>
          <w:szCs w:val="20"/>
        </w:rPr>
        <w:t>01  PREFEITURA</w:t>
      </w:r>
      <w:proofErr w:type="gramEnd"/>
      <w:r w:rsidRPr="00443236">
        <w:rPr>
          <w:rFonts w:ascii="Verdana" w:hAnsi="Verdana" w:cs="Arial"/>
          <w:color w:val="000000"/>
          <w:sz w:val="20"/>
          <w:szCs w:val="20"/>
        </w:rPr>
        <w:t xml:space="preserve"> MUNICIPAL DE IGUATEMI</w:t>
      </w:r>
      <w:r w:rsidRPr="00443236">
        <w:rPr>
          <w:rFonts w:ascii="Verdana" w:hAnsi="Verdana" w:cs="Arial"/>
          <w:color w:val="000000"/>
          <w:sz w:val="20"/>
          <w:szCs w:val="20"/>
        </w:rPr>
        <w:br/>
        <w:t>17  SECRETARIA MUNICIPAL DE ESPORTE, CULTURA E LAZER</w:t>
      </w:r>
      <w:r w:rsidRPr="00443236">
        <w:rPr>
          <w:rFonts w:ascii="Verdana" w:hAnsi="Verdana" w:cs="Arial"/>
          <w:color w:val="000000"/>
          <w:sz w:val="20"/>
          <w:szCs w:val="20"/>
        </w:rPr>
        <w:br/>
        <w:t>17.01  SECRETARIA MUNICIPAL DE ESPORTE, CULTURA E LAZER</w:t>
      </w:r>
      <w:r w:rsidRPr="00443236">
        <w:rPr>
          <w:rFonts w:ascii="Verdana" w:hAnsi="Verdana" w:cs="Arial"/>
          <w:color w:val="000000"/>
          <w:sz w:val="20"/>
          <w:szCs w:val="20"/>
        </w:rPr>
        <w:br/>
        <w:t>27.812.0809-2.029  FOMENTO AO ESPORTE E LAZER</w:t>
      </w:r>
      <w:r w:rsidRPr="00443236">
        <w:rPr>
          <w:rFonts w:ascii="Verdana" w:hAnsi="Verdana" w:cs="Arial"/>
          <w:color w:val="000000"/>
          <w:sz w:val="20"/>
          <w:szCs w:val="20"/>
        </w:rPr>
        <w:br/>
        <w:t>4.4.90.52.00  EQUIPAMENTOS E MATERIAL PERMANENTE</w:t>
      </w:r>
      <w:r w:rsidRPr="00443236">
        <w:rPr>
          <w:rFonts w:ascii="Verdana" w:hAnsi="Verdana" w:cs="Arial"/>
          <w:color w:val="000000"/>
          <w:sz w:val="20"/>
          <w:szCs w:val="20"/>
        </w:rPr>
        <w:br/>
        <w:t>FONTE: 1.700.0000-000     /     FICHA: 718</w:t>
      </w:r>
      <w:r w:rsidRPr="00443236">
        <w:rPr>
          <w:rFonts w:ascii="Verdana" w:hAnsi="Verdana" w:cs="Arial"/>
          <w:color w:val="000000"/>
          <w:sz w:val="20"/>
          <w:szCs w:val="20"/>
        </w:rPr>
        <w:br/>
        <w:t xml:space="preserve">R$ </w:t>
      </w:r>
      <w:r>
        <w:rPr>
          <w:rFonts w:ascii="Verdana" w:hAnsi="Verdana" w:cs="Arial"/>
          <w:color w:val="000000"/>
          <w:sz w:val="20"/>
          <w:szCs w:val="20"/>
        </w:rPr>
        <w:t>__________</w:t>
      </w:r>
      <w:r w:rsidRPr="00443236">
        <w:rPr>
          <w:rFonts w:ascii="Verdana" w:hAnsi="Verdana" w:cs="Arial"/>
          <w:color w:val="000000"/>
          <w:sz w:val="20"/>
          <w:szCs w:val="20"/>
        </w:rPr>
        <w:t xml:space="preserve"> (</w:t>
      </w:r>
      <w:r>
        <w:rPr>
          <w:rFonts w:ascii="Verdana" w:hAnsi="Verdana" w:cs="Arial"/>
          <w:color w:val="000000"/>
          <w:sz w:val="20"/>
          <w:szCs w:val="20"/>
        </w:rPr>
        <w:t>______________________________</w:t>
      </w:r>
      <w:r w:rsidRPr="00443236">
        <w:rPr>
          <w:rFonts w:ascii="Verdana" w:hAnsi="Verdana" w:cs="Arial"/>
          <w:color w:val="000000"/>
          <w:sz w:val="20"/>
          <w:szCs w:val="20"/>
        </w:rPr>
        <w:t>)</w:t>
      </w:r>
    </w:p>
    <w:p w14:paraId="22212C34" w14:textId="2DE7EF3A"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87"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6DA99D48"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88"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89"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1F03BD8F"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6D8BC7B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90"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67A0DED"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3375118B"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D2ED02C"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91"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77F4F72E"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BBB9FB1"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92"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93"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7EA0612"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94"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61BF3A8F" w14:textId="210437B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95"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00367CA2" w14:textId="77777777" w:rsidR="004325EB" w:rsidRPr="00023824" w:rsidRDefault="004325EB" w:rsidP="004325EB">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__ de ____ </w:t>
      </w:r>
      <w:proofErr w:type="spellStart"/>
      <w:r w:rsidRPr="00023824">
        <w:rPr>
          <w:rFonts w:ascii="Arial Narrow" w:hAnsi="Arial Narrow"/>
          <w:color w:val="auto"/>
          <w:sz w:val="26"/>
          <w:szCs w:val="26"/>
        </w:rPr>
        <w:t>de</w:t>
      </w:r>
      <w:proofErr w:type="spellEnd"/>
      <w:r w:rsidRPr="00023824">
        <w:rPr>
          <w:rFonts w:ascii="Arial Narrow" w:hAnsi="Arial Narrow"/>
          <w:color w:val="auto"/>
          <w:sz w:val="26"/>
          <w:szCs w:val="26"/>
        </w:rPr>
        <w:t xml:space="preserv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4325EB" w:rsidRPr="00023824" w14:paraId="5BE53FB3" w14:textId="77777777" w:rsidTr="004764FA">
        <w:trPr>
          <w:trHeight w:val="1557"/>
        </w:trPr>
        <w:tc>
          <w:tcPr>
            <w:tcW w:w="4767" w:type="dxa"/>
            <w:tcBorders>
              <w:top w:val="nil"/>
              <w:left w:val="nil"/>
              <w:bottom w:val="nil"/>
              <w:right w:val="nil"/>
            </w:tcBorders>
          </w:tcPr>
          <w:p w14:paraId="45580FEB" w14:textId="77777777" w:rsidR="004325EB" w:rsidRPr="00023824" w:rsidRDefault="004325EB" w:rsidP="004764FA">
            <w:pPr>
              <w:widowControl w:val="0"/>
              <w:autoSpaceDE w:val="0"/>
              <w:autoSpaceDN w:val="0"/>
              <w:adjustRightInd w:val="0"/>
              <w:rPr>
                <w:rFonts w:ascii="Arial Narrow" w:hAnsi="Arial Narrow" w:cs="Arial"/>
                <w:i/>
                <w:iCs/>
                <w:color w:val="000000"/>
                <w:sz w:val="26"/>
                <w:szCs w:val="26"/>
              </w:rPr>
            </w:pPr>
          </w:p>
          <w:p w14:paraId="5E6785A2" w14:textId="77777777" w:rsidR="004325EB" w:rsidRPr="00023824" w:rsidRDefault="004325EB" w:rsidP="004764FA">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47E8938" w14:textId="77777777" w:rsidR="004325EB" w:rsidRPr="00023824" w:rsidRDefault="004325EB" w:rsidP="004764FA">
            <w:pPr>
              <w:widowControl w:val="0"/>
              <w:autoSpaceDE w:val="0"/>
              <w:autoSpaceDN w:val="0"/>
              <w:adjustRightInd w:val="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562FC5D" w14:textId="77777777" w:rsidR="004325EB" w:rsidRPr="00023824" w:rsidRDefault="004325EB" w:rsidP="004764FA">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01785F85" w14:textId="77777777" w:rsidR="004325EB" w:rsidRPr="00023824" w:rsidRDefault="004325EB" w:rsidP="004764FA">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01F51BBB" w14:textId="77777777" w:rsidR="004325EB" w:rsidRPr="00023824" w:rsidRDefault="004325EB" w:rsidP="004764FA">
            <w:pPr>
              <w:widowControl w:val="0"/>
              <w:autoSpaceDE w:val="0"/>
              <w:autoSpaceDN w:val="0"/>
              <w:adjustRightInd w:val="0"/>
              <w:jc w:val="center"/>
              <w:rPr>
                <w:rFonts w:ascii="Arial Narrow" w:hAnsi="Arial Narrow" w:cs="Arial"/>
                <w:color w:val="000000"/>
                <w:sz w:val="26"/>
                <w:szCs w:val="26"/>
              </w:rPr>
            </w:pPr>
          </w:p>
          <w:p w14:paraId="33358112" w14:textId="77777777" w:rsidR="004325EB" w:rsidRPr="00023824" w:rsidRDefault="004325EB" w:rsidP="004764FA">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26A54DFE" w14:textId="77777777" w:rsidR="004325EB" w:rsidRPr="00023824" w:rsidRDefault="004325EB" w:rsidP="004764FA">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2EADC82D" w14:textId="77777777" w:rsidR="004325EB" w:rsidRPr="00023824" w:rsidRDefault="004325EB" w:rsidP="004764FA">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443DB23C" w14:textId="77777777" w:rsidR="004325EB" w:rsidRPr="00023824" w:rsidRDefault="004325EB" w:rsidP="004325EB">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0DEB834A" w14:textId="77777777" w:rsidR="004325EB" w:rsidRPr="00023824" w:rsidRDefault="004325EB" w:rsidP="004325EB">
      <w:pPr>
        <w:autoSpaceDE w:val="0"/>
        <w:autoSpaceDN w:val="0"/>
        <w:adjustRightInd w:val="0"/>
        <w:ind w:left="142"/>
        <w:rPr>
          <w:rFonts w:ascii="Arial Narrow" w:hAnsi="Arial Narrow" w:cs="Arial"/>
          <w:b/>
          <w:bCs/>
          <w:color w:val="000000"/>
          <w:sz w:val="26"/>
          <w:szCs w:val="26"/>
        </w:rPr>
      </w:pP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4325EB" w:rsidRPr="00023824" w14:paraId="0B1BF92A" w14:textId="77777777" w:rsidTr="004764FA">
        <w:tc>
          <w:tcPr>
            <w:tcW w:w="4644" w:type="dxa"/>
            <w:tcBorders>
              <w:top w:val="nil"/>
              <w:left w:val="nil"/>
              <w:bottom w:val="nil"/>
              <w:right w:val="nil"/>
            </w:tcBorders>
          </w:tcPr>
          <w:p w14:paraId="1F18590B"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041CC674"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5EF6003E"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Cargo:</w:t>
            </w:r>
          </w:p>
        </w:tc>
        <w:tc>
          <w:tcPr>
            <w:tcW w:w="4824" w:type="dxa"/>
            <w:tcBorders>
              <w:top w:val="nil"/>
              <w:left w:val="nil"/>
              <w:bottom w:val="nil"/>
              <w:right w:val="nil"/>
            </w:tcBorders>
          </w:tcPr>
          <w:p w14:paraId="1E743BE4"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6C2A6CD9"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329EA490"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Cargo:</w:t>
            </w:r>
          </w:p>
        </w:tc>
      </w:tr>
      <w:bookmarkEnd w:id="4"/>
    </w:tbl>
    <w:p w14:paraId="6E94E940" w14:textId="77777777" w:rsidR="00261D92" w:rsidRDefault="00261D92" w:rsidP="0047394B">
      <w:pPr>
        <w:jc w:val="both"/>
        <w:rPr>
          <w:rFonts w:ascii="Arial Narrow" w:hAnsi="Arial Narrow" w:cstheme="minorHAnsi"/>
          <w:sz w:val="28"/>
          <w:szCs w:val="28"/>
        </w:rPr>
      </w:pPr>
    </w:p>
    <w:p w14:paraId="021E8142" w14:textId="77777777" w:rsidR="00443236" w:rsidRDefault="00443236" w:rsidP="004630B4">
      <w:pPr>
        <w:widowControl w:val="0"/>
        <w:autoSpaceDE w:val="0"/>
        <w:autoSpaceDN w:val="0"/>
        <w:adjustRightInd w:val="0"/>
        <w:spacing w:after="0" w:line="240" w:lineRule="auto"/>
        <w:jc w:val="center"/>
        <w:rPr>
          <w:rFonts w:ascii="Arial Narrow" w:hAnsi="Arial Narrow" w:cstheme="minorHAnsi"/>
          <w:b/>
          <w:sz w:val="28"/>
          <w:szCs w:val="28"/>
          <w:u w:val="single"/>
        </w:rPr>
      </w:pPr>
    </w:p>
    <w:p w14:paraId="3A40DF93" w14:textId="77777777" w:rsidR="00443236" w:rsidRDefault="00443236" w:rsidP="004630B4">
      <w:pPr>
        <w:widowControl w:val="0"/>
        <w:autoSpaceDE w:val="0"/>
        <w:autoSpaceDN w:val="0"/>
        <w:adjustRightInd w:val="0"/>
        <w:spacing w:after="0" w:line="240" w:lineRule="auto"/>
        <w:jc w:val="center"/>
        <w:rPr>
          <w:rFonts w:ascii="Arial Narrow" w:hAnsi="Arial Narrow" w:cstheme="minorHAnsi"/>
          <w:b/>
          <w:sz w:val="28"/>
          <w:szCs w:val="28"/>
          <w:u w:val="single"/>
        </w:rPr>
      </w:pPr>
    </w:p>
    <w:p w14:paraId="26EACE00" w14:textId="77777777" w:rsidR="00443236" w:rsidRDefault="00443236" w:rsidP="004630B4">
      <w:pPr>
        <w:widowControl w:val="0"/>
        <w:autoSpaceDE w:val="0"/>
        <w:autoSpaceDN w:val="0"/>
        <w:adjustRightInd w:val="0"/>
        <w:spacing w:after="0" w:line="240" w:lineRule="auto"/>
        <w:jc w:val="center"/>
        <w:rPr>
          <w:rFonts w:ascii="Arial Narrow" w:hAnsi="Arial Narrow" w:cstheme="minorHAnsi"/>
          <w:b/>
          <w:sz w:val="28"/>
          <w:szCs w:val="28"/>
          <w:u w:val="single"/>
        </w:rPr>
      </w:pPr>
    </w:p>
    <w:p w14:paraId="6CAE7441" w14:textId="77777777" w:rsidR="00443236" w:rsidRDefault="00443236" w:rsidP="004630B4">
      <w:pPr>
        <w:widowControl w:val="0"/>
        <w:autoSpaceDE w:val="0"/>
        <w:autoSpaceDN w:val="0"/>
        <w:adjustRightInd w:val="0"/>
        <w:spacing w:after="0" w:line="240" w:lineRule="auto"/>
        <w:jc w:val="center"/>
        <w:rPr>
          <w:rFonts w:ascii="Arial Narrow" w:hAnsi="Arial Narrow" w:cstheme="minorHAnsi"/>
          <w:b/>
          <w:sz w:val="28"/>
          <w:szCs w:val="28"/>
          <w:u w:val="single"/>
        </w:rPr>
      </w:pPr>
    </w:p>
    <w:p w14:paraId="7F843BCF" w14:textId="77777777" w:rsidR="00443236" w:rsidRDefault="00443236" w:rsidP="004630B4">
      <w:pPr>
        <w:widowControl w:val="0"/>
        <w:autoSpaceDE w:val="0"/>
        <w:autoSpaceDN w:val="0"/>
        <w:adjustRightInd w:val="0"/>
        <w:spacing w:after="0" w:line="240" w:lineRule="auto"/>
        <w:jc w:val="center"/>
        <w:rPr>
          <w:rFonts w:ascii="Arial Narrow" w:hAnsi="Arial Narrow" w:cstheme="minorHAnsi"/>
          <w:b/>
          <w:sz w:val="28"/>
          <w:szCs w:val="28"/>
          <w:u w:val="single"/>
        </w:rPr>
      </w:pPr>
    </w:p>
    <w:p w14:paraId="46506421" w14:textId="77777777" w:rsidR="00443236" w:rsidRDefault="00443236" w:rsidP="004630B4">
      <w:pPr>
        <w:widowControl w:val="0"/>
        <w:autoSpaceDE w:val="0"/>
        <w:autoSpaceDN w:val="0"/>
        <w:adjustRightInd w:val="0"/>
        <w:spacing w:after="0" w:line="240" w:lineRule="auto"/>
        <w:jc w:val="center"/>
        <w:rPr>
          <w:rFonts w:ascii="Arial Narrow" w:hAnsi="Arial Narrow" w:cstheme="minorHAnsi"/>
          <w:b/>
          <w:sz w:val="28"/>
          <w:szCs w:val="28"/>
          <w:u w:val="single"/>
        </w:rPr>
      </w:pPr>
    </w:p>
    <w:p w14:paraId="4180E520" w14:textId="77777777" w:rsidR="00443236" w:rsidRDefault="00443236" w:rsidP="004630B4">
      <w:pPr>
        <w:widowControl w:val="0"/>
        <w:autoSpaceDE w:val="0"/>
        <w:autoSpaceDN w:val="0"/>
        <w:adjustRightInd w:val="0"/>
        <w:spacing w:after="0" w:line="240" w:lineRule="auto"/>
        <w:jc w:val="center"/>
        <w:rPr>
          <w:rFonts w:ascii="Arial Narrow" w:hAnsi="Arial Narrow" w:cstheme="minorHAnsi"/>
          <w:b/>
          <w:sz w:val="28"/>
          <w:szCs w:val="28"/>
          <w:u w:val="single"/>
        </w:rPr>
      </w:pPr>
    </w:p>
    <w:p w14:paraId="7E3C17B1" w14:textId="77777777" w:rsidR="00443236" w:rsidRDefault="00443236" w:rsidP="00443236">
      <w:pPr>
        <w:widowControl w:val="0"/>
        <w:autoSpaceDE w:val="0"/>
        <w:autoSpaceDN w:val="0"/>
        <w:adjustRightInd w:val="0"/>
        <w:spacing w:after="0" w:line="240" w:lineRule="auto"/>
        <w:rPr>
          <w:rFonts w:ascii="Arial Narrow" w:hAnsi="Arial Narrow" w:cstheme="minorHAnsi"/>
          <w:b/>
          <w:sz w:val="28"/>
          <w:szCs w:val="28"/>
          <w:u w:val="single"/>
        </w:rPr>
      </w:pPr>
    </w:p>
    <w:p w14:paraId="0AA60DF6" w14:textId="67568BBF" w:rsidR="004630B4" w:rsidRDefault="004630B4" w:rsidP="004630B4">
      <w:pPr>
        <w:widowControl w:val="0"/>
        <w:autoSpaceDE w:val="0"/>
        <w:autoSpaceDN w:val="0"/>
        <w:adjustRightInd w:val="0"/>
        <w:spacing w:after="0" w:line="240" w:lineRule="auto"/>
        <w:jc w:val="center"/>
        <w:rPr>
          <w:rFonts w:ascii="Arial Narrow" w:hAnsi="Arial Narrow" w:cstheme="minorHAnsi"/>
          <w:b/>
          <w:sz w:val="28"/>
          <w:szCs w:val="28"/>
          <w:u w:val="single"/>
        </w:rPr>
      </w:pPr>
      <w:r>
        <w:rPr>
          <w:rFonts w:ascii="Arial Narrow" w:hAnsi="Arial Narrow" w:cstheme="minorHAnsi"/>
          <w:b/>
          <w:sz w:val="28"/>
          <w:szCs w:val="28"/>
          <w:u w:val="single"/>
        </w:rPr>
        <w:t>ANEXO VII</w:t>
      </w:r>
    </w:p>
    <w:p w14:paraId="1F725143" w14:textId="77777777" w:rsidR="004630B4" w:rsidRPr="003F10F6" w:rsidRDefault="004630B4" w:rsidP="004630B4">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7FA44855" w14:textId="77777777" w:rsidR="004630B4" w:rsidRPr="003F10F6" w:rsidRDefault="004630B4" w:rsidP="004630B4">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5C77F2A4" w14:textId="77777777" w:rsidR="004630B4" w:rsidRPr="003F10F6" w:rsidRDefault="004630B4" w:rsidP="004630B4">
      <w:pPr>
        <w:widowControl w:val="0"/>
        <w:spacing w:after="0" w:line="240" w:lineRule="auto"/>
        <w:rPr>
          <w:rFonts w:ascii="Arial Narrow" w:hAnsi="Arial Narrow" w:cstheme="minorHAnsi"/>
          <w:sz w:val="28"/>
          <w:szCs w:val="28"/>
        </w:rPr>
      </w:pPr>
    </w:p>
    <w:p w14:paraId="00A470E6" w14:textId="77777777"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3F8BC993" w14:textId="36C97E7F"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43236">
        <w:rPr>
          <w:rFonts w:ascii="Arial Narrow" w:hAnsi="Arial Narrow" w:cstheme="minorHAnsi"/>
          <w:b/>
          <w:color w:val="auto"/>
          <w:sz w:val="28"/>
          <w:szCs w:val="28"/>
        </w:rPr>
        <w:t>026/2024</w:t>
      </w:r>
    </w:p>
    <w:p w14:paraId="70C0D1B6" w14:textId="038FB8D3"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43236">
        <w:rPr>
          <w:rFonts w:ascii="Arial Narrow" w:hAnsi="Arial Narrow" w:cstheme="minorHAnsi"/>
          <w:b/>
          <w:color w:val="auto"/>
          <w:sz w:val="28"/>
          <w:szCs w:val="28"/>
        </w:rPr>
        <w:t>068/2024</w:t>
      </w:r>
    </w:p>
    <w:p w14:paraId="303A1919" w14:textId="77777777" w:rsidR="004630B4" w:rsidRPr="003F10F6" w:rsidRDefault="004630B4" w:rsidP="004630B4">
      <w:pPr>
        <w:widowControl w:val="0"/>
        <w:spacing w:after="0" w:line="240" w:lineRule="auto"/>
        <w:jc w:val="both"/>
        <w:rPr>
          <w:rFonts w:ascii="Arial Narrow" w:hAnsi="Arial Narrow" w:cstheme="minorHAnsi"/>
          <w:sz w:val="28"/>
          <w:szCs w:val="28"/>
        </w:rPr>
      </w:pPr>
    </w:p>
    <w:p w14:paraId="3FE18FCD"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4B567C65" w14:textId="77777777" w:rsidR="004630B4" w:rsidRPr="003F10F6" w:rsidRDefault="004630B4" w:rsidP="004630B4">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cumpre as exigências de reserva de cargos para pessoa com deficiência e para reabilitado da Previdência Social, previstas em lei e em outras normas específicas.</w:t>
      </w:r>
    </w:p>
    <w:p w14:paraId="4FEF0F20"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21240FB3"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7F7B0E08"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2ED6381A"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6B330633"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1F81BAAE" w14:textId="77777777" w:rsidR="004630B4" w:rsidRPr="003F10F6" w:rsidRDefault="004630B4" w:rsidP="004630B4">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Pr>
          <w:rFonts w:ascii="Arial Narrow" w:hAnsi="Arial Narrow" w:cstheme="minorHAnsi"/>
          <w:sz w:val="28"/>
          <w:szCs w:val="28"/>
        </w:rPr>
        <w:t>2024</w:t>
      </w:r>
      <w:r w:rsidRPr="003F10F6">
        <w:rPr>
          <w:rFonts w:ascii="Arial Narrow" w:hAnsi="Arial Narrow" w:cstheme="minorHAnsi"/>
          <w:sz w:val="28"/>
          <w:szCs w:val="28"/>
        </w:rPr>
        <w:t>.</w:t>
      </w:r>
    </w:p>
    <w:p w14:paraId="4EE36B45" w14:textId="77777777" w:rsidR="004630B4" w:rsidRPr="003F10F6" w:rsidRDefault="004630B4" w:rsidP="004630B4">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597098A"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0E55B3F3"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08E52954"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A6F29E5"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75A720BD"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279FD7BE"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3A2448D9" w14:textId="77777777" w:rsidR="004630B4"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1D0B88D9" w14:textId="77777777" w:rsidR="004630B4" w:rsidRDefault="004630B4" w:rsidP="004630B4">
      <w:pPr>
        <w:widowControl w:val="0"/>
        <w:tabs>
          <w:tab w:val="left" w:pos="1418"/>
        </w:tabs>
        <w:spacing w:after="0" w:line="240" w:lineRule="auto"/>
        <w:jc w:val="both"/>
        <w:rPr>
          <w:rFonts w:ascii="Arial Narrow" w:hAnsi="Arial Narrow" w:cstheme="minorHAnsi"/>
          <w:sz w:val="28"/>
          <w:szCs w:val="28"/>
        </w:rPr>
      </w:pPr>
    </w:p>
    <w:p w14:paraId="5E8DA267" w14:textId="77777777" w:rsidR="004630B4" w:rsidRPr="007F792D" w:rsidRDefault="004630B4" w:rsidP="004630B4">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page" w:tblpX="6661" w:tblpY="103"/>
        <w:tblW w:w="32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256"/>
      </w:tblGrid>
      <w:tr w:rsidR="004630B4" w:rsidRPr="003F10F6" w14:paraId="580652D7" w14:textId="77777777" w:rsidTr="00324E84">
        <w:trPr>
          <w:trHeight w:val="2334"/>
        </w:trPr>
        <w:tc>
          <w:tcPr>
            <w:tcW w:w="3256" w:type="dxa"/>
            <w:shd w:val="clear" w:color="auto" w:fill="auto"/>
            <w:vAlign w:val="bottom"/>
            <w:hideMark/>
          </w:tcPr>
          <w:p w14:paraId="7A9C44BF" w14:textId="77777777" w:rsidR="004630B4" w:rsidRPr="003F10F6" w:rsidRDefault="004630B4" w:rsidP="00324E84">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05A4DAE6" w14:textId="77777777" w:rsidR="004630B4" w:rsidRDefault="004630B4" w:rsidP="004630B4">
      <w:pPr>
        <w:rPr>
          <w:rFonts w:ascii="Arial" w:hAnsi="Arial" w:cs="Arial"/>
          <w:color w:val="000000"/>
          <w:sz w:val="20"/>
          <w:szCs w:val="20"/>
        </w:rPr>
      </w:pPr>
    </w:p>
    <w:p w14:paraId="206E6666" w14:textId="77777777" w:rsidR="004630B4" w:rsidRDefault="004630B4" w:rsidP="004630B4">
      <w:pPr>
        <w:rPr>
          <w:rFonts w:ascii="Arial" w:hAnsi="Arial" w:cs="Arial"/>
          <w:color w:val="000000"/>
          <w:sz w:val="20"/>
          <w:szCs w:val="20"/>
        </w:rPr>
      </w:pPr>
    </w:p>
    <w:p w14:paraId="465B1D6A" w14:textId="77777777" w:rsidR="004630B4" w:rsidRDefault="004630B4" w:rsidP="004630B4">
      <w:pPr>
        <w:rPr>
          <w:rFonts w:ascii="Arial" w:hAnsi="Arial" w:cs="Arial"/>
          <w:color w:val="000000"/>
          <w:sz w:val="20"/>
          <w:szCs w:val="20"/>
        </w:rPr>
      </w:pPr>
    </w:p>
    <w:p w14:paraId="3084347D" w14:textId="77777777" w:rsidR="004630B4" w:rsidRDefault="004630B4" w:rsidP="004630B4"/>
    <w:p w14:paraId="5ADE761A" w14:textId="77777777" w:rsidR="004630B4" w:rsidRPr="00733BEB" w:rsidRDefault="004630B4" w:rsidP="004630B4"/>
    <w:p w14:paraId="2365A35B" w14:textId="77777777" w:rsidR="004630B4" w:rsidRDefault="004630B4" w:rsidP="004630B4">
      <w:pPr>
        <w:tabs>
          <w:tab w:val="left" w:pos="7350"/>
        </w:tabs>
      </w:pPr>
    </w:p>
    <w:p w14:paraId="0D38A0B8" w14:textId="77777777" w:rsidR="004630B4" w:rsidRPr="0045352D" w:rsidRDefault="004630B4" w:rsidP="004630B4">
      <w:pPr>
        <w:tabs>
          <w:tab w:val="left" w:pos="7350"/>
        </w:tabs>
        <w:jc w:val="center"/>
        <w:rPr>
          <w:rFonts w:ascii="Arial Narrow" w:hAnsi="Arial Narrow"/>
          <w:b/>
          <w:bCs/>
          <w:sz w:val="28"/>
          <w:szCs w:val="28"/>
        </w:rPr>
      </w:pPr>
      <w:r w:rsidRPr="0045352D">
        <w:rPr>
          <w:rFonts w:ascii="Arial Narrow" w:hAnsi="Arial Narrow"/>
          <w:b/>
          <w:bCs/>
          <w:sz w:val="28"/>
          <w:szCs w:val="28"/>
        </w:rPr>
        <w:t>ANEXO VIII</w:t>
      </w:r>
    </w:p>
    <w:p w14:paraId="507A7155" w14:textId="77777777" w:rsidR="004630B4" w:rsidRPr="003F10F6" w:rsidRDefault="004630B4" w:rsidP="004630B4">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045AB674" w14:textId="77777777" w:rsidR="004630B4" w:rsidRPr="003F10F6" w:rsidRDefault="004630B4" w:rsidP="004630B4">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27163B30" w14:textId="77777777" w:rsidR="004630B4" w:rsidRPr="003F10F6" w:rsidRDefault="004630B4" w:rsidP="004630B4">
      <w:pPr>
        <w:widowControl w:val="0"/>
        <w:spacing w:after="0" w:line="240" w:lineRule="auto"/>
        <w:rPr>
          <w:rFonts w:ascii="Arial Narrow" w:hAnsi="Arial Narrow" w:cstheme="minorHAnsi"/>
          <w:sz w:val="28"/>
          <w:szCs w:val="28"/>
        </w:rPr>
      </w:pPr>
    </w:p>
    <w:p w14:paraId="1AE95903" w14:textId="77777777"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050880E4" w14:textId="7064E6B3"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43236">
        <w:rPr>
          <w:rFonts w:ascii="Arial Narrow" w:hAnsi="Arial Narrow" w:cstheme="minorHAnsi"/>
          <w:b/>
          <w:color w:val="auto"/>
          <w:sz w:val="28"/>
          <w:szCs w:val="28"/>
        </w:rPr>
        <w:t>026/2024</w:t>
      </w:r>
    </w:p>
    <w:p w14:paraId="3245522B" w14:textId="1BB8E188"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43236">
        <w:rPr>
          <w:rFonts w:ascii="Arial Narrow" w:hAnsi="Arial Narrow" w:cstheme="minorHAnsi"/>
          <w:b/>
          <w:color w:val="auto"/>
          <w:sz w:val="28"/>
          <w:szCs w:val="28"/>
        </w:rPr>
        <w:t>068/2024</w:t>
      </w:r>
    </w:p>
    <w:p w14:paraId="286DFCF6" w14:textId="77777777" w:rsidR="004630B4" w:rsidRPr="003F10F6" w:rsidRDefault="004630B4" w:rsidP="004630B4">
      <w:pPr>
        <w:widowControl w:val="0"/>
        <w:spacing w:after="0" w:line="240" w:lineRule="auto"/>
        <w:jc w:val="both"/>
        <w:rPr>
          <w:rFonts w:ascii="Arial Narrow" w:hAnsi="Arial Narrow" w:cstheme="minorHAnsi"/>
          <w:sz w:val="28"/>
          <w:szCs w:val="28"/>
        </w:rPr>
      </w:pPr>
    </w:p>
    <w:p w14:paraId="1E8E2BD5"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4F344246" w14:textId="77777777" w:rsidR="004630B4" w:rsidRPr="003F10F6" w:rsidRDefault="004630B4" w:rsidP="004630B4">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2DF649A"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6F23345F"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349D04D7"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06CF8E57"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63945819" w14:textId="77777777" w:rsidR="004630B4" w:rsidRPr="003F10F6" w:rsidRDefault="004630B4" w:rsidP="004630B4">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Pr>
          <w:rFonts w:ascii="Arial Narrow" w:hAnsi="Arial Narrow" w:cstheme="minorHAnsi"/>
          <w:sz w:val="28"/>
          <w:szCs w:val="28"/>
        </w:rPr>
        <w:t>2024</w:t>
      </w:r>
      <w:r w:rsidRPr="003F10F6">
        <w:rPr>
          <w:rFonts w:ascii="Arial Narrow" w:hAnsi="Arial Narrow" w:cstheme="minorHAnsi"/>
          <w:sz w:val="28"/>
          <w:szCs w:val="28"/>
        </w:rPr>
        <w:t>.</w:t>
      </w:r>
    </w:p>
    <w:p w14:paraId="4D04B5A3" w14:textId="77777777" w:rsidR="004630B4" w:rsidRPr="003F10F6" w:rsidRDefault="004630B4" w:rsidP="004630B4">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8B90009"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7C434098"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3B11F391"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3AB9CE54"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52D3F64"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3E58EC2"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08A2817F" w14:textId="77777777" w:rsidR="004630B4"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5D4E9085" w14:textId="77777777" w:rsidR="004630B4" w:rsidRPr="007F792D" w:rsidRDefault="004630B4" w:rsidP="004630B4">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630B4" w:rsidRPr="003F10F6" w14:paraId="07A49CF5" w14:textId="77777777" w:rsidTr="00324E84">
        <w:trPr>
          <w:trHeight w:val="2230"/>
        </w:trPr>
        <w:tc>
          <w:tcPr>
            <w:tcW w:w="3751" w:type="dxa"/>
            <w:shd w:val="clear" w:color="auto" w:fill="auto"/>
            <w:vAlign w:val="bottom"/>
            <w:hideMark/>
          </w:tcPr>
          <w:p w14:paraId="2A0B1EAD" w14:textId="77777777" w:rsidR="004630B4" w:rsidRPr="003F10F6" w:rsidRDefault="004630B4" w:rsidP="00324E84">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512608C4" w14:textId="77777777" w:rsidR="004630B4" w:rsidRDefault="004630B4" w:rsidP="004630B4">
      <w:pPr>
        <w:rPr>
          <w:rFonts w:ascii="Arial" w:hAnsi="Arial" w:cs="Arial"/>
          <w:color w:val="000000"/>
          <w:sz w:val="20"/>
          <w:szCs w:val="20"/>
        </w:rPr>
      </w:pPr>
    </w:p>
    <w:p w14:paraId="3B2B3606" w14:textId="77777777" w:rsidR="004630B4" w:rsidRDefault="004630B4" w:rsidP="004630B4">
      <w:pPr>
        <w:rPr>
          <w:rFonts w:ascii="Arial" w:hAnsi="Arial" w:cs="Arial"/>
          <w:color w:val="000000"/>
          <w:sz w:val="20"/>
          <w:szCs w:val="20"/>
        </w:rPr>
      </w:pPr>
    </w:p>
    <w:p w14:paraId="03C45076" w14:textId="77777777" w:rsidR="004630B4" w:rsidRDefault="004630B4" w:rsidP="004630B4">
      <w:pPr>
        <w:rPr>
          <w:rFonts w:ascii="Arial" w:hAnsi="Arial" w:cs="Arial"/>
          <w:color w:val="000000"/>
          <w:sz w:val="20"/>
          <w:szCs w:val="20"/>
        </w:rPr>
      </w:pPr>
    </w:p>
    <w:p w14:paraId="1D4F6EE6" w14:textId="77777777" w:rsidR="004630B4" w:rsidRDefault="004630B4" w:rsidP="004630B4"/>
    <w:p w14:paraId="0B5E3198" w14:textId="77777777" w:rsidR="004630B4" w:rsidRDefault="004630B4" w:rsidP="004630B4">
      <w:pPr>
        <w:tabs>
          <w:tab w:val="left" w:pos="7350"/>
        </w:tabs>
      </w:pPr>
    </w:p>
    <w:p w14:paraId="37A144FF" w14:textId="77777777" w:rsidR="004630B4" w:rsidRDefault="004630B4" w:rsidP="004630B4">
      <w:pPr>
        <w:tabs>
          <w:tab w:val="left" w:pos="7350"/>
        </w:tabs>
      </w:pPr>
    </w:p>
    <w:p w14:paraId="40E0CDFE" w14:textId="77777777" w:rsidR="004630B4" w:rsidRPr="0084164E" w:rsidRDefault="004630B4" w:rsidP="004630B4">
      <w:pPr>
        <w:pStyle w:val="Corpodetexto3"/>
        <w:jc w:val="center"/>
        <w:rPr>
          <w:rFonts w:ascii="Arial Narrow" w:hAnsi="Arial Narrow"/>
          <w:b/>
          <w:bCs/>
          <w:sz w:val="28"/>
          <w:szCs w:val="28"/>
        </w:rPr>
      </w:pPr>
      <w:r w:rsidRPr="0084164E">
        <w:rPr>
          <w:rFonts w:ascii="Arial Narrow" w:hAnsi="Arial Narrow"/>
          <w:b/>
          <w:bCs/>
          <w:sz w:val="28"/>
          <w:szCs w:val="28"/>
        </w:rPr>
        <w:t>ANEXO IX</w:t>
      </w:r>
    </w:p>
    <w:p w14:paraId="0B4B5D92" w14:textId="77777777" w:rsidR="004630B4" w:rsidRDefault="004630B4" w:rsidP="004630B4">
      <w:pPr>
        <w:pStyle w:val="Corpodetexto3"/>
        <w:jc w:val="center"/>
        <w:rPr>
          <w:rFonts w:ascii="Arial Narrow" w:hAnsi="Arial Narrow"/>
          <w:sz w:val="28"/>
          <w:szCs w:val="28"/>
        </w:rPr>
      </w:pPr>
      <w:r w:rsidRPr="00865EBA">
        <w:rPr>
          <w:rFonts w:ascii="Arial Narrow" w:hAnsi="Arial Narrow"/>
          <w:sz w:val="28"/>
          <w:szCs w:val="28"/>
        </w:rPr>
        <w:t>(Este anexo é um modelo e deverá ser feito em papel timbrado do licitante)</w:t>
      </w:r>
    </w:p>
    <w:p w14:paraId="65516AC6" w14:textId="77777777" w:rsidR="004630B4" w:rsidRPr="00865EBA" w:rsidRDefault="004630B4" w:rsidP="004630B4">
      <w:pPr>
        <w:pStyle w:val="Corpodetexto3"/>
        <w:jc w:val="center"/>
        <w:rPr>
          <w:rFonts w:ascii="Arial Narrow" w:hAnsi="Arial Narrow" w:cs="Arial"/>
          <w:sz w:val="28"/>
          <w:szCs w:val="28"/>
        </w:rPr>
      </w:pPr>
    </w:p>
    <w:p w14:paraId="7F7A2BBB" w14:textId="77777777" w:rsidR="004630B4" w:rsidRPr="00865EBA" w:rsidRDefault="004630B4" w:rsidP="004630B4">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MODELO DE DECLARAÇÃO DE ENQUADRAMENTO COMO MICRO EMPRESA</w:t>
      </w:r>
    </w:p>
    <w:p w14:paraId="0CECA42A" w14:textId="77777777" w:rsidR="004630B4" w:rsidRPr="00865EBA" w:rsidRDefault="004630B4" w:rsidP="004630B4">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OU EMPRESA DE PEQUENO PORTE</w:t>
      </w:r>
    </w:p>
    <w:p w14:paraId="6D62A337" w14:textId="77777777" w:rsidR="004630B4" w:rsidRPr="00865EBA" w:rsidRDefault="004630B4" w:rsidP="004630B4">
      <w:pPr>
        <w:autoSpaceDE w:val="0"/>
        <w:autoSpaceDN w:val="0"/>
        <w:adjustRightInd w:val="0"/>
        <w:ind w:right="-79"/>
        <w:jc w:val="both"/>
        <w:rPr>
          <w:rFonts w:ascii="Arial Narrow" w:hAnsi="Arial Narrow" w:cs="Arial"/>
          <w:i/>
          <w:iCs/>
          <w:color w:val="000000"/>
          <w:sz w:val="28"/>
          <w:szCs w:val="28"/>
        </w:rPr>
      </w:pPr>
    </w:p>
    <w:p w14:paraId="7C1C6B84" w14:textId="77777777" w:rsidR="004630B4" w:rsidRPr="00865EBA" w:rsidRDefault="004630B4" w:rsidP="004630B4">
      <w:pPr>
        <w:autoSpaceDE w:val="0"/>
        <w:autoSpaceDN w:val="0"/>
        <w:adjustRightInd w:val="0"/>
        <w:ind w:right="-79"/>
        <w:jc w:val="both"/>
        <w:rPr>
          <w:rFonts w:ascii="Arial Narrow" w:hAnsi="Arial Narrow" w:cs="Arial"/>
          <w:color w:val="000000"/>
          <w:sz w:val="28"/>
          <w:szCs w:val="28"/>
        </w:rPr>
      </w:pPr>
      <w:r w:rsidRPr="00865EBA">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69558E94" w14:textId="77777777" w:rsidR="004630B4" w:rsidRPr="00865EBA" w:rsidRDefault="004630B4" w:rsidP="004630B4">
      <w:pPr>
        <w:autoSpaceDE w:val="0"/>
        <w:autoSpaceDN w:val="0"/>
        <w:adjustRightInd w:val="0"/>
        <w:ind w:right="-79" w:firstLine="1418"/>
        <w:jc w:val="both"/>
        <w:rPr>
          <w:rFonts w:ascii="Arial Narrow" w:hAnsi="Arial Narrow" w:cs="Arial"/>
          <w:color w:val="000000"/>
          <w:sz w:val="28"/>
          <w:szCs w:val="28"/>
        </w:rPr>
      </w:pPr>
      <w:proofErr w:type="gramStart"/>
      <w:r w:rsidRPr="00865EBA">
        <w:rPr>
          <w:rFonts w:ascii="Arial Narrow" w:hAnsi="Arial Narrow" w:cs="Arial"/>
          <w:color w:val="000000"/>
          <w:sz w:val="28"/>
          <w:szCs w:val="28"/>
        </w:rPr>
        <w:t>(  )</w:t>
      </w:r>
      <w:proofErr w:type="gramEnd"/>
      <w:r w:rsidRPr="00865EBA">
        <w:rPr>
          <w:rFonts w:ascii="Arial Narrow" w:hAnsi="Arial Narrow" w:cs="Arial"/>
          <w:color w:val="000000"/>
          <w:sz w:val="28"/>
          <w:szCs w:val="28"/>
        </w:rPr>
        <w:t xml:space="preserve"> MICROEMPRESA, conforme Inciso I, art. 3° da Lei Complementar n°. 123/2006;</w:t>
      </w:r>
    </w:p>
    <w:p w14:paraId="124BA5B3" w14:textId="77777777" w:rsidR="004630B4" w:rsidRPr="00865EBA" w:rsidRDefault="004630B4" w:rsidP="004630B4">
      <w:pPr>
        <w:autoSpaceDE w:val="0"/>
        <w:autoSpaceDN w:val="0"/>
        <w:adjustRightInd w:val="0"/>
        <w:ind w:right="-79" w:firstLine="1418"/>
        <w:jc w:val="both"/>
        <w:rPr>
          <w:rFonts w:ascii="Arial Narrow" w:hAnsi="Arial Narrow" w:cs="Arial"/>
          <w:color w:val="000000"/>
          <w:sz w:val="28"/>
          <w:szCs w:val="28"/>
        </w:rPr>
      </w:pPr>
      <w:proofErr w:type="gramStart"/>
      <w:r w:rsidRPr="00865EBA">
        <w:rPr>
          <w:rFonts w:ascii="Arial Narrow" w:hAnsi="Arial Narrow" w:cs="Arial"/>
          <w:color w:val="000000"/>
          <w:sz w:val="28"/>
          <w:szCs w:val="28"/>
        </w:rPr>
        <w:t xml:space="preserve">(  </w:t>
      </w:r>
      <w:proofErr w:type="gramEnd"/>
      <w:r w:rsidRPr="00865EBA">
        <w:rPr>
          <w:rFonts w:ascii="Arial Narrow" w:hAnsi="Arial Narrow" w:cs="Arial"/>
          <w:color w:val="000000"/>
          <w:sz w:val="28"/>
          <w:szCs w:val="28"/>
        </w:rPr>
        <w:t xml:space="preserve"> ) EMPRESA DE PEQUENO PORTE, conforme inciso II, art. 3° da lei Complementar n°. 123/12006.</w:t>
      </w:r>
    </w:p>
    <w:p w14:paraId="7B208703" w14:textId="77777777" w:rsidR="004630B4" w:rsidRPr="00865EBA" w:rsidRDefault="004630B4" w:rsidP="004630B4">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DECLARA ainda que a empresa esteja excluída das vedações constantes do parágrafo 4° do artigo 3° da Lei Complementar n°. 123, de 14 de dezembro de 2006.</w:t>
      </w:r>
      <w:r>
        <w:rPr>
          <w:rFonts w:ascii="Arial Narrow" w:hAnsi="Arial Narrow" w:cs="Arial"/>
          <w:color w:val="000000"/>
          <w:sz w:val="28"/>
          <w:szCs w:val="28"/>
        </w:rPr>
        <w:t xml:space="preserve"> </w:t>
      </w:r>
    </w:p>
    <w:p w14:paraId="29E866C4" w14:textId="77777777" w:rsidR="004630B4" w:rsidRPr="00865EBA" w:rsidRDefault="004630B4" w:rsidP="004630B4">
      <w:pPr>
        <w:autoSpaceDE w:val="0"/>
        <w:autoSpaceDN w:val="0"/>
        <w:adjustRightInd w:val="0"/>
        <w:ind w:right="-79" w:firstLine="1418"/>
        <w:jc w:val="both"/>
        <w:rPr>
          <w:rFonts w:ascii="Arial Narrow" w:hAnsi="Arial Narrow" w:cs="Arial"/>
          <w:color w:val="000000"/>
          <w:sz w:val="28"/>
          <w:szCs w:val="28"/>
        </w:rPr>
      </w:pPr>
    </w:p>
    <w:p w14:paraId="48DF5549" w14:textId="4D5E326B" w:rsidR="004630B4" w:rsidRDefault="004630B4" w:rsidP="004630B4">
      <w:pPr>
        <w:autoSpaceDE w:val="0"/>
        <w:autoSpaceDN w:val="0"/>
        <w:adjustRightInd w:val="0"/>
        <w:ind w:right="-79"/>
        <w:jc w:val="both"/>
        <w:rPr>
          <w:rFonts w:ascii="Arial Narrow" w:hAnsi="Arial Narrow" w:cs="Arial"/>
          <w:sz w:val="28"/>
          <w:szCs w:val="28"/>
        </w:rPr>
      </w:pPr>
      <w:r w:rsidRPr="00865EBA">
        <w:rPr>
          <w:rFonts w:ascii="Arial Narrow" w:hAnsi="Arial Narrow" w:cs="Arial"/>
          <w:sz w:val="28"/>
          <w:szCs w:val="28"/>
        </w:rPr>
        <w:t xml:space="preserve">Local e data, _____ de _____________________de </w:t>
      </w:r>
      <w:r>
        <w:rPr>
          <w:rFonts w:ascii="Arial Narrow" w:hAnsi="Arial Narrow" w:cs="Arial"/>
          <w:sz w:val="28"/>
          <w:szCs w:val="28"/>
        </w:rPr>
        <w:t>2024</w:t>
      </w:r>
      <w:r w:rsidRPr="00865EBA">
        <w:rPr>
          <w:rFonts w:ascii="Arial Narrow" w:hAnsi="Arial Narrow" w:cs="Arial"/>
          <w:sz w:val="28"/>
          <w:szCs w:val="28"/>
        </w:rPr>
        <w:t>.</w:t>
      </w:r>
    </w:p>
    <w:p w14:paraId="31C0FF99" w14:textId="541A6A6C" w:rsidR="004630B4" w:rsidRDefault="004630B4" w:rsidP="004630B4">
      <w:pPr>
        <w:autoSpaceDE w:val="0"/>
        <w:autoSpaceDN w:val="0"/>
        <w:adjustRightInd w:val="0"/>
        <w:ind w:right="-79"/>
        <w:jc w:val="both"/>
        <w:rPr>
          <w:rFonts w:ascii="Arial Narrow" w:hAnsi="Arial Narrow" w:cs="Arial"/>
          <w:sz w:val="28"/>
          <w:szCs w:val="28"/>
        </w:rPr>
      </w:pPr>
    </w:p>
    <w:p w14:paraId="147182E9" w14:textId="61B7D7AB" w:rsidR="004630B4" w:rsidRDefault="004630B4" w:rsidP="004630B4">
      <w:pPr>
        <w:autoSpaceDE w:val="0"/>
        <w:autoSpaceDN w:val="0"/>
        <w:adjustRightInd w:val="0"/>
        <w:ind w:right="-79"/>
        <w:jc w:val="both"/>
        <w:rPr>
          <w:rFonts w:ascii="Arial Narrow" w:hAnsi="Arial Narrow" w:cs="Arial"/>
          <w:sz w:val="28"/>
          <w:szCs w:val="28"/>
        </w:rPr>
      </w:pPr>
    </w:p>
    <w:p w14:paraId="615FCAFD" w14:textId="77777777" w:rsidR="004630B4" w:rsidRPr="004630B4" w:rsidRDefault="004630B4" w:rsidP="004630B4">
      <w:pPr>
        <w:autoSpaceDE w:val="0"/>
        <w:autoSpaceDN w:val="0"/>
        <w:adjustRightInd w:val="0"/>
        <w:ind w:right="-79"/>
        <w:jc w:val="both"/>
        <w:rPr>
          <w:rFonts w:ascii="Arial Narrow" w:hAnsi="Arial Narrow" w:cs="Arial"/>
          <w:sz w:val="28"/>
          <w:szCs w:val="28"/>
        </w:rPr>
      </w:pPr>
    </w:p>
    <w:p w14:paraId="3AD7BD44" w14:textId="77777777" w:rsidR="004630B4" w:rsidRPr="00865EBA" w:rsidRDefault="004630B4" w:rsidP="004630B4">
      <w:pPr>
        <w:autoSpaceDE w:val="0"/>
        <w:autoSpaceDN w:val="0"/>
        <w:adjustRightInd w:val="0"/>
        <w:ind w:right="-79"/>
        <w:jc w:val="center"/>
        <w:rPr>
          <w:rFonts w:ascii="Arial Narrow" w:hAnsi="Arial Narrow" w:cs="Arial"/>
          <w:color w:val="000000"/>
          <w:sz w:val="28"/>
          <w:szCs w:val="28"/>
        </w:rPr>
      </w:pPr>
      <w:r w:rsidRPr="00865EBA">
        <w:rPr>
          <w:rFonts w:ascii="Arial Narrow" w:hAnsi="Arial Narrow" w:cs="Arial"/>
          <w:color w:val="000000"/>
          <w:sz w:val="28"/>
          <w:szCs w:val="28"/>
        </w:rPr>
        <w:t>___________________________</w:t>
      </w:r>
    </w:p>
    <w:p w14:paraId="0184BB30" w14:textId="77777777" w:rsidR="004630B4" w:rsidRDefault="004630B4" w:rsidP="004630B4">
      <w:pPr>
        <w:pStyle w:val="Recuodecorpodetexto"/>
        <w:widowControl w:val="0"/>
        <w:tabs>
          <w:tab w:val="left" w:pos="709"/>
          <w:tab w:val="left" w:pos="1276"/>
        </w:tabs>
        <w:spacing w:after="0" w:line="240" w:lineRule="auto"/>
        <w:jc w:val="center"/>
        <w:rPr>
          <w:rFonts w:ascii="Arial Narrow" w:hAnsi="Arial Narrow" w:cstheme="minorHAnsi"/>
          <w:sz w:val="28"/>
          <w:szCs w:val="28"/>
        </w:rPr>
      </w:pPr>
      <w:r w:rsidRPr="00865EBA">
        <w:rPr>
          <w:rFonts w:ascii="Arial Narrow" w:hAnsi="Arial Narrow" w:cs="Arial"/>
          <w:color w:val="000000"/>
          <w:sz w:val="28"/>
          <w:szCs w:val="28"/>
        </w:rPr>
        <w:t>(Representante Legal)</w:t>
      </w:r>
    </w:p>
    <w:p w14:paraId="20F360D0" w14:textId="77777777" w:rsidR="00A94DB7" w:rsidRPr="00A94DB7" w:rsidRDefault="00A94DB7" w:rsidP="00A94DB7">
      <w:pPr>
        <w:pStyle w:val="style134"/>
        <w:shd w:val="clear" w:color="auto" w:fill="FFFFFF"/>
        <w:rPr>
          <w:rFonts w:ascii="Arial Narrow" w:hAnsi="Arial Narrow"/>
          <w:b/>
          <w:i/>
          <w:color w:val="auto"/>
          <w:sz w:val="26"/>
          <w:szCs w:val="26"/>
          <w:u w:val="single"/>
        </w:rPr>
      </w:pPr>
    </w:p>
    <w:sectPr w:rsidR="00A94DB7" w:rsidRPr="00A94DB7" w:rsidSect="00B73C61">
      <w:headerReference w:type="default" r:id="rId96"/>
      <w:footerReference w:type="default" r:id="rId97"/>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4D761" w14:textId="77777777" w:rsidR="00194EEF" w:rsidRDefault="00194EEF">
      <w:r>
        <w:separator/>
      </w:r>
    </w:p>
  </w:endnote>
  <w:endnote w:type="continuationSeparator" w:id="0">
    <w:p w14:paraId="0D1EEE48" w14:textId="77777777" w:rsidR="00194EEF" w:rsidRDefault="0019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032CD" w14:textId="77777777" w:rsidR="00194EEF" w:rsidRPr="004263C3" w:rsidRDefault="00194EEF"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E0FEC" w14:textId="77777777" w:rsidR="00194EEF" w:rsidRDefault="00194EEF">
      <w:r>
        <w:separator/>
      </w:r>
    </w:p>
  </w:footnote>
  <w:footnote w:type="continuationSeparator" w:id="0">
    <w:p w14:paraId="4262E497" w14:textId="77777777" w:rsidR="00194EEF" w:rsidRDefault="0019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2CE18" w14:textId="77777777" w:rsidR="00194EEF" w:rsidRPr="00C51DAC" w:rsidRDefault="00194EEF"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7DA654C"/>
    <w:multiLevelType w:val="hybridMultilevel"/>
    <w:tmpl w:val="FFFFFFFF"/>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6E12C5"/>
    <w:multiLevelType w:val="hybridMultilevel"/>
    <w:tmpl w:val="88C68700"/>
    <w:lvl w:ilvl="0" w:tplc="6146173A">
      <w:start w:val="1"/>
      <w:numFmt w:val="lowerLetter"/>
      <w:lvlText w:val="%1)"/>
      <w:lvlJc w:val="left"/>
      <w:pPr>
        <w:ind w:left="1920" w:hanging="360"/>
      </w:pPr>
      <w:rPr>
        <w:rFonts w:hint="default"/>
        <w:b/>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9296935"/>
    <w:multiLevelType w:val="multilevel"/>
    <w:tmpl w:val="B63E1138"/>
    <w:lvl w:ilvl="0">
      <w:start w:val="11"/>
      <w:numFmt w:val="decimal"/>
      <w:lvlText w:val="%1"/>
      <w:lvlJc w:val="left"/>
      <w:pPr>
        <w:ind w:left="660" w:hanging="660"/>
      </w:pPr>
      <w:rPr>
        <w:rFonts w:hint="default"/>
      </w:rPr>
    </w:lvl>
    <w:lvl w:ilvl="1">
      <w:start w:val="1"/>
      <w:numFmt w:val="decimal"/>
      <w:lvlText w:val="%1.%2"/>
      <w:lvlJc w:val="left"/>
      <w:pPr>
        <w:ind w:left="892" w:hanging="660"/>
      </w:pPr>
      <w:rPr>
        <w:rFonts w:hint="default"/>
      </w:rPr>
    </w:lvl>
    <w:lvl w:ilvl="2">
      <w:start w:val="4"/>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6" w15:restartNumberingAfterBreak="0">
    <w:nsid w:val="20A45DFD"/>
    <w:multiLevelType w:val="hybridMultilevel"/>
    <w:tmpl w:val="FFFFFFFF"/>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581C0C"/>
    <w:multiLevelType w:val="multilevel"/>
    <w:tmpl w:val="F4143886"/>
    <w:lvl w:ilvl="0">
      <w:start w:val="18"/>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145F62"/>
    <w:multiLevelType w:val="hybridMultilevel"/>
    <w:tmpl w:val="FFFFFFFF"/>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820AE3"/>
    <w:multiLevelType w:val="multilevel"/>
    <w:tmpl w:val="9856B462"/>
    <w:styleLink w:val="WWNum1"/>
    <w:lvl w:ilvl="0">
      <w:start w:val="1"/>
      <w:numFmt w:val="decimal"/>
      <w:lvlText w:val="%1"/>
      <w:lvlJc w:val="left"/>
      <w:pPr>
        <w:ind w:left="0" w:firstLine="0"/>
      </w:pPr>
      <w:rPr>
        <w:rFonts w:cs="Times New Roman"/>
        <w:sz w:val="24"/>
      </w:rPr>
    </w:lvl>
    <w:lvl w:ilvl="1">
      <w:start w:val="1"/>
      <w:numFmt w:val="decimal"/>
      <w:lvlText w:val="%1.%2"/>
      <w:lvlJc w:val="left"/>
      <w:pPr>
        <w:ind w:left="0" w:firstLine="0"/>
      </w:pPr>
      <w:rPr>
        <w:rFonts w:ascii="Arial" w:hAnsi="Arial" w:cs="Times New Roman"/>
        <w:sz w:val="22"/>
        <w:szCs w:val="22"/>
      </w:rPr>
    </w:lvl>
    <w:lvl w:ilvl="2">
      <w:start w:val="1"/>
      <w:numFmt w:val="decimal"/>
      <w:lvlText w:val="%1.%2.%3"/>
      <w:lvlJc w:val="left"/>
      <w:pPr>
        <w:ind w:left="0" w:firstLine="0"/>
      </w:pPr>
      <w:rPr>
        <w:rFonts w:cs="Times New Roman"/>
        <w:sz w:val="24"/>
      </w:rPr>
    </w:lvl>
    <w:lvl w:ilvl="3">
      <w:start w:val="1"/>
      <w:numFmt w:val="decimal"/>
      <w:lvlText w:val="%1.%2.%3.%4"/>
      <w:lvlJc w:val="left"/>
      <w:pPr>
        <w:ind w:left="0" w:firstLine="0"/>
      </w:pPr>
      <w:rPr>
        <w:rFonts w:cs="Times New Roman"/>
        <w:sz w:val="24"/>
      </w:rPr>
    </w:lvl>
    <w:lvl w:ilvl="4">
      <w:start w:val="1"/>
      <w:numFmt w:val="decimal"/>
      <w:lvlText w:val="%1.%2.%3.%4.%5"/>
      <w:lvlJc w:val="left"/>
      <w:pPr>
        <w:ind w:left="0" w:firstLine="0"/>
      </w:pPr>
      <w:rPr>
        <w:rFonts w:cs="Times New Roman"/>
        <w:sz w:val="24"/>
      </w:rPr>
    </w:lvl>
    <w:lvl w:ilvl="5">
      <w:start w:val="1"/>
      <w:numFmt w:val="decimal"/>
      <w:lvlText w:val="%1.%2.%3.%4.%5.%6"/>
      <w:lvlJc w:val="left"/>
      <w:pPr>
        <w:ind w:left="0" w:firstLine="0"/>
      </w:pPr>
      <w:rPr>
        <w:rFonts w:cs="Times New Roman"/>
        <w:sz w:val="24"/>
      </w:rPr>
    </w:lvl>
    <w:lvl w:ilvl="6">
      <w:start w:val="1"/>
      <w:numFmt w:val="decimal"/>
      <w:lvlText w:val="%1.%2.%3.%4.%5.%6.%7"/>
      <w:lvlJc w:val="left"/>
      <w:pPr>
        <w:ind w:left="0" w:firstLine="0"/>
      </w:pPr>
      <w:rPr>
        <w:rFonts w:cs="Times New Roman"/>
        <w:sz w:val="24"/>
      </w:rPr>
    </w:lvl>
    <w:lvl w:ilvl="7">
      <w:start w:val="1"/>
      <w:numFmt w:val="decimal"/>
      <w:lvlText w:val="%1.%2.%3.%4.%5.%6.%7.%8"/>
      <w:lvlJc w:val="left"/>
      <w:pPr>
        <w:ind w:left="0" w:firstLine="0"/>
      </w:pPr>
      <w:rPr>
        <w:rFonts w:cs="Times New Roman"/>
        <w:sz w:val="24"/>
      </w:rPr>
    </w:lvl>
    <w:lvl w:ilvl="8">
      <w:start w:val="1"/>
      <w:numFmt w:val="decimal"/>
      <w:lvlText w:val="%1.%2.%3.%4.%5.%6.%7.%8.%9"/>
      <w:lvlJc w:val="left"/>
      <w:pPr>
        <w:ind w:left="0" w:firstLine="0"/>
      </w:pPr>
      <w:rPr>
        <w:rFonts w:cs="Times New Roman"/>
        <w:sz w:val="24"/>
      </w:rPr>
    </w:lvl>
  </w:abstractNum>
  <w:abstractNum w:abstractNumId="10" w15:restartNumberingAfterBreak="0">
    <w:nsid w:val="3C7E627D"/>
    <w:multiLevelType w:val="hybridMultilevel"/>
    <w:tmpl w:val="8D9AF206"/>
    <w:lvl w:ilvl="0" w:tplc="7D6E815E">
      <w:start w:val="1"/>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5FBF6E4F"/>
    <w:multiLevelType w:val="hybridMultilevel"/>
    <w:tmpl w:val="3B1AC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E8D6530"/>
    <w:multiLevelType w:val="multilevel"/>
    <w:tmpl w:val="14BE41C4"/>
    <w:lvl w:ilvl="0">
      <w:start w:val="5"/>
      <w:numFmt w:val="decimal"/>
      <w:lvlText w:val="%1"/>
      <w:lvlJc w:val="left"/>
      <w:pPr>
        <w:ind w:left="1220" w:hanging="360"/>
      </w:pPr>
      <w:rPr>
        <w:rFonts w:hint="default"/>
      </w:rPr>
    </w:lvl>
    <w:lvl w:ilvl="1">
      <w:start w:val="1"/>
      <w:numFmt w:val="decimal"/>
      <w:isLgl/>
      <w:lvlText w:val="%1.%2."/>
      <w:lvlJc w:val="left"/>
      <w:pPr>
        <w:ind w:left="1580" w:hanging="720"/>
      </w:pPr>
      <w:rPr>
        <w:rFonts w:hint="default"/>
        <w:b w:val="0"/>
      </w:rPr>
    </w:lvl>
    <w:lvl w:ilvl="2">
      <w:start w:val="1"/>
      <w:numFmt w:val="decimal"/>
      <w:isLgl/>
      <w:lvlText w:val="%1.%2.%3."/>
      <w:lvlJc w:val="left"/>
      <w:pPr>
        <w:ind w:left="1580" w:hanging="720"/>
      </w:pPr>
      <w:rPr>
        <w:rFonts w:hint="default"/>
        <w:b w:val="0"/>
      </w:rPr>
    </w:lvl>
    <w:lvl w:ilvl="3">
      <w:start w:val="1"/>
      <w:numFmt w:val="decimal"/>
      <w:isLgl/>
      <w:lvlText w:val="%1.%2.%3.%4."/>
      <w:lvlJc w:val="left"/>
      <w:pPr>
        <w:ind w:left="1940" w:hanging="1080"/>
      </w:pPr>
      <w:rPr>
        <w:rFonts w:hint="default"/>
        <w:b w:val="0"/>
      </w:rPr>
    </w:lvl>
    <w:lvl w:ilvl="4">
      <w:start w:val="1"/>
      <w:numFmt w:val="decimal"/>
      <w:isLgl/>
      <w:lvlText w:val="%1.%2.%3.%4.%5."/>
      <w:lvlJc w:val="left"/>
      <w:pPr>
        <w:ind w:left="1940" w:hanging="1080"/>
      </w:pPr>
      <w:rPr>
        <w:rFonts w:hint="default"/>
        <w:b w:val="0"/>
      </w:rPr>
    </w:lvl>
    <w:lvl w:ilvl="5">
      <w:start w:val="1"/>
      <w:numFmt w:val="decimal"/>
      <w:isLgl/>
      <w:lvlText w:val="%1.%2.%3.%4.%5.%6."/>
      <w:lvlJc w:val="left"/>
      <w:pPr>
        <w:ind w:left="2300" w:hanging="1440"/>
      </w:pPr>
      <w:rPr>
        <w:rFonts w:hint="default"/>
        <w:b w:val="0"/>
      </w:rPr>
    </w:lvl>
    <w:lvl w:ilvl="6">
      <w:start w:val="1"/>
      <w:numFmt w:val="decimal"/>
      <w:isLgl/>
      <w:lvlText w:val="%1.%2.%3.%4.%5.%6.%7."/>
      <w:lvlJc w:val="left"/>
      <w:pPr>
        <w:ind w:left="2300" w:hanging="1440"/>
      </w:pPr>
      <w:rPr>
        <w:rFonts w:hint="default"/>
        <w:b w:val="0"/>
      </w:rPr>
    </w:lvl>
    <w:lvl w:ilvl="7">
      <w:start w:val="1"/>
      <w:numFmt w:val="decimal"/>
      <w:isLgl/>
      <w:lvlText w:val="%1.%2.%3.%4.%5.%6.%7.%8."/>
      <w:lvlJc w:val="left"/>
      <w:pPr>
        <w:ind w:left="2660" w:hanging="1800"/>
      </w:pPr>
      <w:rPr>
        <w:rFonts w:hint="default"/>
        <w:b w:val="0"/>
      </w:rPr>
    </w:lvl>
    <w:lvl w:ilvl="8">
      <w:start w:val="1"/>
      <w:numFmt w:val="decimal"/>
      <w:isLgl/>
      <w:lvlText w:val="%1.%2.%3.%4.%5.%6.%7.%8.%9."/>
      <w:lvlJc w:val="left"/>
      <w:pPr>
        <w:ind w:left="2660" w:hanging="1800"/>
      </w:pPr>
      <w:rPr>
        <w:rFonts w:hint="default"/>
        <w:b w:val="0"/>
      </w:rPr>
    </w:lvl>
  </w:abstractNum>
  <w:abstractNum w:abstractNumId="14" w15:restartNumberingAfterBreak="0">
    <w:nsid w:val="78F356A4"/>
    <w:multiLevelType w:val="hybridMultilevel"/>
    <w:tmpl w:val="55561B90"/>
    <w:lvl w:ilvl="0" w:tplc="E0CEC31A">
      <w:start w:val="6"/>
      <w:numFmt w:val="decimal"/>
      <w:lvlText w:val="%1."/>
      <w:lvlJc w:val="left"/>
      <w:pPr>
        <w:ind w:left="1315" w:hanging="360"/>
      </w:pPr>
      <w:rPr>
        <w:rFonts w:eastAsia="Arial" w:cs="Arial" w:hint="default"/>
        <w:b/>
      </w:rPr>
    </w:lvl>
    <w:lvl w:ilvl="1" w:tplc="04160019" w:tentative="1">
      <w:start w:val="1"/>
      <w:numFmt w:val="lowerLetter"/>
      <w:lvlText w:val="%2."/>
      <w:lvlJc w:val="left"/>
      <w:pPr>
        <w:ind w:left="2035" w:hanging="360"/>
      </w:pPr>
    </w:lvl>
    <w:lvl w:ilvl="2" w:tplc="0416001B" w:tentative="1">
      <w:start w:val="1"/>
      <w:numFmt w:val="lowerRoman"/>
      <w:lvlText w:val="%3."/>
      <w:lvlJc w:val="right"/>
      <w:pPr>
        <w:ind w:left="2755" w:hanging="180"/>
      </w:pPr>
    </w:lvl>
    <w:lvl w:ilvl="3" w:tplc="0416000F" w:tentative="1">
      <w:start w:val="1"/>
      <w:numFmt w:val="decimal"/>
      <w:lvlText w:val="%4."/>
      <w:lvlJc w:val="left"/>
      <w:pPr>
        <w:ind w:left="3475" w:hanging="360"/>
      </w:pPr>
    </w:lvl>
    <w:lvl w:ilvl="4" w:tplc="04160019" w:tentative="1">
      <w:start w:val="1"/>
      <w:numFmt w:val="lowerLetter"/>
      <w:lvlText w:val="%5."/>
      <w:lvlJc w:val="left"/>
      <w:pPr>
        <w:ind w:left="4195" w:hanging="360"/>
      </w:pPr>
    </w:lvl>
    <w:lvl w:ilvl="5" w:tplc="0416001B" w:tentative="1">
      <w:start w:val="1"/>
      <w:numFmt w:val="lowerRoman"/>
      <w:lvlText w:val="%6."/>
      <w:lvlJc w:val="right"/>
      <w:pPr>
        <w:ind w:left="4915" w:hanging="180"/>
      </w:pPr>
    </w:lvl>
    <w:lvl w:ilvl="6" w:tplc="0416000F" w:tentative="1">
      <w:start w:val="1"/>
      <w:numFmt w:val="decimal"/>
      <w:lvlText w:val="%7."/>
      <w:lvlJc w:val="left"/>
      <w:pPr>
        <w:ind w:left="5635" w:hanging="360"/>
      </w:pPr>
    </w:lvl>
    <w:lvl w:ilvl="7" w:tplc="04160019" w:tentative="1">
      <w:start w:val="1"/>
      <w:numFmt w:val="lowerLetter"/>
      <w:lvlText w:val="%8."/>
      <w:lvlJc w:val="left"/>
      <w:pPr>
        <w:ind w:left="6355" w:hanging="360"/>
      </w:pPr>
    </w:lvl>
    <w:lvl w:ilvl="8" w:tplc="0416001B" w:tentative="1">
      <w:start w:val="1"/>
      <w:numFmt w:val="lowerRoman"/>
      <w:lvlText w:val="%9."/>
      <w:lvlJc w:val="right"/>
      <w:pPr>
        <w:ind w:left="7075" w:hanging="180"/>
      </w:pPr>
    </w:lvl>
  </w:abstractNum>
  <w:abstractNum w:abstractNumId="1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8717533">
    <w:abstractNumId w:val="11"/>
  </w:num>
  <w:num w:numId="2" w16cid:durableId="250314235">
    <w:abstractNumId w:val="3"/>
  </w:num>
  <w:num w:numId="3" w16cid:durableId="111828093">
    <w:abstractNumId w:val="7"/>
  </w:num>
  <w:num w:numId="4" w16cid:durableId="172957903">
    <w:abstractNumId w:val="0"/>
  </w:num>
  <w:num w:numId="5" w16cid:durableId="993484543">
    <w:abstractNumId w:val="2"/>
  </w:num>
  <w:num w:numId="6" w16cid:durableId="774253623">
    <w:abstractNumId w:val="15"/>
  </w:num>
  <w:num w:numId="7" w16cid:durableId="1617249127">
    <w:abstractNumId w:val="4"/>
  </w:num>
  <w:num w:numId="8" w16cid:durableId="1967391458">
    <w:abstractNumId w:val="9"/>
  </w:num>
  <w:num w:numId="9" w16cid:durableId="820002687">
    <w:abstractNumId w:val="10"/>
  </w:num>
  <w:num w:numId="10" w16cid:durableId="1431707023">
    <w:abstractNumId w:val="6"/>
  </w:num>
  <w:num w:numId="11" w16cid:durableId="523903834">
    <w:abstractNumId w:val="8"/>
  </w:num>
  <w:num w:numId="12" w16cid:durableId="1631594470">
    <w:abstractNumId w:val="1"/>
  </w:num>
  <w:num w:numId="13" w16cid:durableId="375158450">
    <w:abstractNumId w:val="12"/>
  </w:num>
  <w:num w:numId="14" w16cid:durableId="1917665582">
    <w:abstractNumId w:val="5"/>
  </w:num>
  <w:num w:numId="15" w16cid:durableId="1957709556">
    <w:abstractNumId w:val="13"/>
  </w:num>
  <w:num w:numId="16" w16cid:durableId="116779144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A7D5B"/>
    <w:rsid w:val="000B08B2"/>
    <w:rsid w:val="000B0C81"/>
    <w:rsid w:val="000B7D46"/>
    <w:rsid w:val="000D5C5E"/>
    <w:rsid w:val="000E01BE"/>
    <w:rsid w:val="000E140E"/>
    <w:rsid w:val="000E15C2"/>
    <w:rsid w:val="000E1FC3"/>
    <w:rsid w:val="000E2DFE"/>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1AD3"/>
    <w:rsid w:val="001540E9"/>
    <w:rsid w:val="0015445D"/>
    <w:rsid w:val="001546BB"/>
    <w:rsid w:val="001553F6"/>
    <w:rsid w:val="0016272D"/>
    <w:rsid w:val="00162AE7"/>
    <w:rsid w:val="00171DF6"/>
    <w:rsid w:val="00174D60"/>
    <w:rsid w:val="001755B5"/>
    <w:rsid w:val="0018038F"/>
    <w:rsid w:val="001929AB"/>
    <w:rsid w:val="00193FB2"/>
    <w:rsid w:val="00194EEF"/>
    <w:rsid w:val="001A027A"/>
    <w:rsid w:val="001A3038"/>
    <w:rsid w:val="001A6284"/>
    <w:rsid w:val="001B12F8"/>
    <w:rsid w:val="001B531F"/>
    <w:rsid w:val="001B7CAA"/>
    <w:rsid w:val="001C334B"/>
    <w:rsid w:val="001C4E40"/>
    <w:rsid w:val="001D1362"/>
    <w:rsid w:val="001E6208"/>
    <w:rsid w:val="001E6224"/>
    <w:rsid w:val="001E6E32"/>
    <w:rsid w:val="001E78B6"/>
    <w:rsid w:val="001E7EF4"/>
    <w:rsid w:val="001F0DA0"/>
    <w:rsid w:val="001F3307"/>
    <w:rsid w:val="00204579"/>
    <w:rsid w:val="002131C1"/>
    <w:rsid w:val="00220799"/>
    <w:rsid w:val="0022140A"/>
    <w:rsid w:val="002235CA"/>
    <w:rsid w:val="002307CA"/>
    <w:rsid w:val="00232069"/>
    <w:rsid w:val="0023684F"/>
    <w:rsid w:val="00241303"/>
    <w:rsid w:val="002438CC"/>
    <w:rsid w:val="00250211"/>
    <w:rsid w:val="00250739"/>
    <w:rsid w:val="00251221"/>
    <w:rsid w:val="00251DB8"/>
    <w:rsid w:val="00261D92"/>
    <w:rsid w:val="00265CFD"/>
    <w:rsid w:val="00274E04"/>
    <w:rsid w:val="00283A35"/>
    <w:rsid w:val="0029035B"/>
    <w:rsid w:val="00291B5E"/>
    <w:rsid w:val="002A3FD3"/>
    <w:rsid w:val="002A47C1"/>
    <w:rsid w:val="002A5322"/>
    <w:rsid w:val="002A7D84"/>
    <w:rsid w:val="002B3762"/>
    <w:rsid w:val="002B72A3"/>
    <w:rsid w:val="002C0B86"/>
    <w:rsid w:val="002C12CE"/>
    <w:rsid w:val="002D1FCF"/>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726C6"/>
    <w:rsid w:val="00374A22"/>
    <w:rsid w:val="00375AAC"/>
    <w:rsid w:val="0037706C"/>
    <w:rsid w:val="00377C0B"/>
    <w:rsid w:val="0039111C"/>
    <w:rsid w:val="00393039"/>
    <w:rsid w:val="003941E1"/>
    <w:rsid w:val="0039611B"/>
    <w:rsid w:val="003A21AD"/>
    <w:rsid w:val="003A2962"/>
    <w:rsid w:val="003A4437"/>
    <w:rsid w:val="003A60DB"/>
    <w:rsid w:val="003A69B4"/>
    <w:rsid w:val="003B3D9A"/>
    <w:rsid w:val="003B56A8"/>
    <w:rsid w:val="003B5A41"/>
    <w:rsid w:val="003C198F"/>
    <w:rsid w:val="003C29AB"/>
    <w:rsid w:val="003C4122"/>
    <w:rsid w:val="003D335D"/>
    <w:rsid w:val="003E1F80"/>
    <w:rsid w:val="003F05A0"/>
    <w:rsid w:val="003F10F6"/>
    <w:rsid w:val="003F25CD"/>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25EB"/>
    <w:rsid w:val="004364AD"/>
    <w:rsid w:val="00443236"/>
    <w:rsid w:val="00453F19"/>
    <w:rsid w:val="00454ECA"/>
    <w:rsid w:val="00456D46"/>
    <w:rsid w:val="004630B4"/>
    <w:rsid w:val="00465473"/>
    <w:rsid w:val="0046678D"/>
    <w:rsid w:val="0046706A"/>
    <w:rsid w:val="00470051"/>
    <w:rsid w:val="00471EE7"/>
    <w:rsid w:val="00472A3E"/>
    <w:rsid w:val="0047314F"/>
    <w:rsid w:val="0047394B"/>
    <w:rsid w:val="00475035"/>
    <w:rsid w:val="004751C0"/>
    <w:rsid w:val="004764FA"/>
    <w:rsid w:val="00486A29"/>
    <w:rsid w:val="004930F3"/>
    <w:rsid w:val="004A0776"/>
    <w:rsid w:val="004A310E"/>
    <w:rsid w:val="004A3B79"/>
    <w:rsid w:val="004A6088"/>
    <w:rsid w:val="004C1B12"/>
    <w:rsid w:val="004C24C8"/>
    <w:rsid w:val="004C3A87"/>
    <w:rsid w:val="004C6F23"/>
    <w:rsid w:val="004C7915"/>
    <w:rsid w:val="004C7E3F"/>
    <w:rsid w:val="004D34D3"/>
    <w:rsid w:val="004D4172"/>
    <w:rsid w:val="004D4CCC"/>
    <w:rsid w:val="004E29D2"/>
    <w:rsid w:val="004E29E2"/>
    <w:rsid w:val="004E5DDF"/>
    <w:rsid w:val="004F26F0"/>
    <w:rsid w:val="004F35ED"/>
    <w:rsid w:val="004F41FA"/>
    <w:rsid w:val="004F45D0"/>
    <w:rsid w:val="004F7552"/>
    <w:rsid w:val="00503F86"/>
    <w:rsid w:val="00506B49"/>
    <w:rsid w:val="00513FD2"/>
    <w:rsid w:val="0051462E"/>
    <w:rsid w:val="00517153"/>
    <w:rsid w:val="0052222D"/>
    <w:rsid w:val="00522CFB"/>
    <w:rsid w:val="00530379"/>
    <w:rsid w:val="00531B21"/>
    <w:rsid w:val="00540A6A"/>
    <w:rsid w:val="00541DE4"/>
    <w:rsid w:val="005458AA"/>
    <w:rsid w:val="005462C1"/>
    <w:rsid w:val="00563C69"/>
    <w:rsid w:val="00570683"/>
    <w:rsid w:val="00574632"/>
    <w:rsid w:val="00574A88"/>
    <w:rsid w:val="005762A4"/>
    <w:rsid w:val="00577BE6"/>
    <w:rsid w:val="0058232A"/>
    <w:rsid w:val="0058455A"/>
    <w:rsid w:val="005933E4"/>
    <w:rsid w:val="00593BFF"/>
    <w:rsid w:val="005948EE"/>
    <w:rsid w:val="005A10A8"/>
    <w:rsid w:val="005A61B7"/>
    <w:rsid w:val="005B5D50"/>
    <w:rsid w:val="005C2B6E"/>
    <w:rsid w:val="005C7E16"/>
    <w:rsid w:val="005D1767"/>
    <w:rsid w:val="005D657C"/>
    <w:rsid w:val="005E0B6B"/>
    <w:rsid w:val="005E25FF"/>
    <w:rsid w:val="005E3C38"/>
    <w:rsid w:val="005F22BE"/>
    <w:rsid w:val="005F6C3C"/>
    <w:rsid w:val="00600477"/>
    <w:rsid w:val="00601539"/>
    <w:rsid w:val="00605372"/>
    <w:rsid w:val="00605651"/>
    <w:rsid w:val="00607CCD"/>
    <w:rsid w:val="00610F46"/>
    <w:rsid w:val="0061272F"/>
    <w:rsid w:val="00615CBA"/>
    <w:rsid w:val="0062032F"/>
    <w:rsid w:val="0062174A"/>
    <w:rsid w:val="00624839"/>
    <w:rsid w:val="006309F9"/>
    <w:rsid w:val="006339FD"/>
    <w:rsid w:val="00637029"/>
    <w:rsid w:val="00640941"/>
    <w:rsid w:val="00647AB3"/>
    <w:rsid w:val="00653131"/>
    <w:rsid w:val="006560AF"/>
    <w:rsid w:val="00656F23"/>
    <w:rsid w:val="00661509"/>
    <w:rsid w:val="00664425"/>
    <w:rsid w:val="0066682F"/>
    <w:rsid w:val="00666E6B"/>
    <w:rsid w:val="00666E80"/>
    <w:rsid w:val="00672485"/>
    <w:rsid w:val="00676217"/>
    <w:rsid w:val="00681F69"/>
    <w:rsid w:val="00683F3A"/>
    <w:rsid w:val="0068768F"/>
    <w:rsid w:val="00691006"/>
    <w:rsid w:val="00691506"/>
    <w:rsid w:val="006A0964"/>
    <w:rsid w:val="006B31F9"/>
    <w:rsid w:val="006D17E2"/>
    <w:rsid w:val="006E0BCD"/>
    <w:rsid w:val="006E548D"/>
    <w:rsid w:val="007011DD"/>
    <w:rsid w:val="00704202"/>
    <w:rsid w:val="00704D82"/>
    <w:rsid w:val="00710735"/>
    <w:rsid w:val="007112BB"/>
    <w:rsid w:val="00715A7E"/>
    <w:rsid w:val="0071731E"/>
    <w:rsid w:val="00722C65"/>
    <w:rsid w:val="00722FE5"/>
    <w:rsid w:val="007231A5"/>
    <w:rsid w:val="00740459"/>
    <w:rsid w:val="007509FE"/>
    <w:rsid w:val="00752F69"/>
    <w:rsid w:val="007531C8"/>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623"/>
    <w:rsid w:val="007C1D08"/>
    <w:rsid w:val="007C24B6"/>
    <w:rsid w:val="007C65F3"/>
    <w:rsid w:val="007D157C"/>
    <w:rsid w:val="007D1F30"/>
    <w:rsid w:val="007D45F1"/>
    <w:rsid w:val="007D4ECA"/>
    <w:rsid w:val="007D4F09"/>
    <w:rsid w:val="007D7CF4"/>
    <w:rsid w:val="007E389C"/>
    <w:rsid w:val="007E45A1"/>
    <w:rsid w:val="007E6DFC"/>
    <w:rsid w:val="007E7904"/>
    <w:rsid w:val="007F012C"/>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52D"/>
    <w:rsid w:val="008737C2"/>
    <w:rsid w:val="00883878"/>
    <w:rsid w:val="00886233"/>
    <w:rsid w:val="008878FE"/>
    <w:rsid w:val="008913F4"/>
    <w:rsid w:val="00891463"/>
    <w:rsid w:val="00892670"/>
    <w:rsid w:val="008A592A"/>
    <w:rsid w:val="008A6078"/>
    <w:rsid w:val="008A69E9"/>
    <w:rsid w:val="008C31A1"/>
    <w:rsid w:val="008C52AE"/>
    <w:rsid w:val="008C745A"/>
    <w:rsid w:val="008C760A"/>
    <w:rsid w:val="008D1831"/>
    <w:rsid w:val="008D3A7F"/>
    <w:rsid w:val="008D4888"/>
    <w:rsid w:val="008D5F8F"/>
    <w:rsid w:val="008D7AA8"/>
    <w:rsid w:val="008E0853"/>
    <w:rsid w:val="008E3E68"/>
    <w:rsid w:val="008E7F76"/>
    <w:rsid w:val="008F1841"/>
    <w:rsid w:val="008F7A2A"/>
    <w:rsid w:val="00900B6B"/>
    <w:rsid w:val="009069E8"/>
    <w:rsid w:val="00913FEF"/>
    <w:rsid w:val="00915E8F"/>
    <w:rsid w:val="009160F8"/>
    <w:rsid w:val="0092099C"/>
    <w:rsid w:val="009263A0"/>
    <w:rsid w:val="009271A9"/>
    <w:rsid w:val="00932E68"/>
    <w:rsid w:val="00951AC7"/>
    <w:rsid w:val="009522D8"/>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306A"/>
    <w:rsid w:val="009A3BAA"/>
    <w:rsid w:val="009A3F3D"/>
    <w:rsid w:val="009A70C9"/>
    <w:rsid w:val="009C2308"/>
    <w:rsid w:val="009C3A84"/>
    <w:rsid w:val="009D0B81"/>
    <w:rsid w:val="009D16D4"/>
    <w:rsid w:val="009D2455"/>
    <w:rsid w:val="009D7468"/>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8D2"/>
    <w:rsid w:val="00A83EB5"/>
    <w:rsid w:val="00A9399F"/>
    <w:rsid w:val="00A94623"/>
    <w:rsid w:val="00A94DB7"/>
    <w:rsid w:val="00A9642C"/>
    <w:rsid w:val="00AA066D"/>
    <w:rsid w:val="00AA1958"/>
    <w:rsid w:val="00AA53F1"/>
    <w:rsid w:val="00AA70DA"/>
    <w:rsid w:val="00AB1855"/>
    <w:rsid w:val="00AB30B7"/>
    <w:rsid w:val="00AC3B14"/>
    <w:rsid w:val="00AC79E6"/>
    <w:rsid w:val="00AD438B"/>
    <w:rsid w:val="00AD5465"/>
    <w:rsid w:val="00AE6787"/>
    <w:rsid w:val="00AF09ED"/>
    <w:rsid w:val="00B03A35"/>
    <w:rsid w:val="00B042CD"/>
    <w:rsid w:val="00B05028"/>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3C61"/>
    <w:rsid w:val="00B7721C"/>
    <w:rsid w:val="00B82076"/>
    <w:rsid w:val="00B82AB5"/>
    <w:rsid w:val="00B951E2"/>
    <w:rsid w:val="00B95EF2"/>
    <w:rsid w:val="00BA2E0B"/>
    <w:rsid w:val="00BA5B1C"/>
    <w:rsid w:val="00BB44C0"/>
    <w:rsid w:val="00BB5280"/>
    <w:rsid w:val="00BB5C82"/>
    <w:rsid w:val="00BC6CB7"/>
    <w:rsid w:val="00BC7FB8"/>
    <w:rsid w:val="00BD3E19"/>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66DF3"/>
    <w:rsid w:val="00C70E77"/>
    <w:rsid w:val="00C7754D"/>
    <w:rsid w:val="00C844ED"/>
    <w:rsid w:val="00C91656"/>
    <w:rsid w:val="00C96411"/>
    <w:rsid w:val="00CA313C"/>
    <w:rsid w:val="00CA336F"/>
    <w:rsid w:val="00CA39D8"/>
    <w:rsid w:val="00CA454B"/>
    <w:rsid w:val="00CB122F"/>
    <w:rsid w:val="00CB37E2"/>
    <w:rsid w:val="00CB7EAF"/>
    <w:rsid w:val="00CE365F"/>
    <w:rsid w:val="00CE3B5A"/>
    <w:rsid w:val="00CE7DBB"/>
    <w:rsid w:val="00CF2CAD"/>
    <w:rsid w:val="00CF2E95"/>
    <w:rsid w:val="00CF60EA"/>
    <w:rsid w:val="00D03567"/>
    <w:rsid w:val="00D03D70"/>
    <w:rsid w:val="00D057B1"/>
    <w:rsid w:val="00D06013"/>
    <w:rsid w:val="00D07A48"/>
    <w:rsid w:val="00D1000C"/>
    <w:rsid w:val="00D14452"/>
    <w:rsid w:val="00D176D3"/>
    <w:rsid w:val="00D20582"/>
    <w:rsid w:val="00D22DA7"/>
    <w:rsid w:val="00D2716F"/>
    <w:rsid w:val="00D321B1"/>
    <w:rsid w:val="00D44735"/>
    <w:rsid w:val="00D44A48"/>
    <w:rsid w:val="00D45AED"/>
    <w:rsid w:val="00D52758"/>
    <w:rsid w:val="00D57781"/>
    <w:rsid w:val="00D61475"/>
    <w:rsid w:val="00D62A07"/>
    <w:rsid w:val="00D7189D"/>
    <w:rsid w:val="00D73013"/>
    <w:rsid w:val="00D80713"/>
    <w:rsid w:val="00D85387"/>
    <w:rsid w:val="00D858EC"/>
    <w:rsid w:val="00D8715F"/>
    <w:rsid w:val="00D91D4C"/>
    <w:rsid w:val="00D922CD"/>
    <w:rsid w:val="00D93844"/>
    <w:rsid w:val="00D93FDC"/>
    <w:rsid w:val="00D942E9"/>
    <w:rsid w:val="00DA0EAB"/>
    <w:rsid w:val="00DA1510"/>
    <w:rsid w:val="00DB48DD"/>
    <w:rsid w:val="00DB4EF1"/>
    <w:rsid w:val="00DC084D"/>
    <w:rsid w:val="00DC3CDB"/>
    <w:rsid w:val="00DD1163"/>
    <w:rsid w:val="00DD2B31"/>
    <w:rsid w:val="00DD2DB4"/>
    <w:rsid w:val="00DD4578"/>
    <w:rsid w:val="00DD6F2A"/>
    <w:rsid w:val="00DD7EFE"/>
    <w:rsid w:val="00DE287C"/>
    <w:rsid w:val="00DE5456"/>
    <w:rsid w:val="00DF5CF0"/>
    <w:rsid w:val="00DF706F"/>
    <w:rsid w:val="00E06B69"/>
    <w:rsid w:val="00E11FE0"/>
    <w:rsid w:val="00E14A61"/>
    <w:rsid w:val="00E206A7"/>
    <w:rsid w:val="00E410D4"/>
    <w:rsid w:val="00E426F3"/>
    <w:rsid w:val="00E432F0"/>
    <w:rsid w:val="00E46DFB"/>
    <w:rsid w:val="00E67119"/>
    <w:rsid w:val="00E70A09"/>
    <w:rsid w:val="00E7216C"/>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082B"/>
    <w:rsid w:val="00EC2026"/>
    <w:rsid w:val="00EC7F06"/>
    <w:rsid w:val="00ED343E"/>
    <w:rsid w:val="00ED43E1"/>
    <w:rsid w:val="00EE2112"/>
    <w:rsid w:val="00EF3880"/>
    <w:rsid w:val="00EF4544"/>
    <w:rsid w:val="00EF64B4"/>
    <w:rsid w:val="00F018F1"/>
    <w:rsid w:val="00F01F74"/>
    <w:rsid w:val="00F100C3"/>
    <w:rsid w:val="00F1374B"/>
    <w:rsid w:val="00F22B1D"/>
    <w:rsid w:val="00F251C4"/>
    <w:rsid w:val="00F278F7"/>
    <w:rsid w:val="00F30333"/>
    <w:rsid w:val="00F31CD5"/>
    <w:rsid w:val="00F34E6A"/>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ar"/>
    <w:link w:val="Cabealho"/>
    <w:uiPriority w:val="99"/>
    <w:rsid w:val="0081797E"/>
    <w:rPr>
      <w:sz w:val="21"/>
      <w:szCs w:val="21"/>
    </w:rPr>
  </w:style>
  <w:style w:type="paragraph" w:styleId="Rodap">
    <w:name w:val="footer"/>
    <w:basedOn w:val="Normal"/>
    <w:link w:val="RodapChar"/>
    <w:uiPriority w:val="99"/>
    <w:rsid w:val="0087143A"/>
    <w:pPr>
      <w:tabs>
        <w:tab w:val="center" w:pos="4252"/>
        <w:tab w:val="right" w:pos="8504"/>
      </w:tabs>
    </w:pPr>
    <w:rPr>
      <w:sz w:val="24"/>
      <w:szCs w:val="24"/>
    </w:rPr>
  </w:style>
  <w:style w:type="character" w:customStyle="1" w:styleId="RodapChar">
    <w:name w:val="Rodapé Char"/>
    <w:link w:val="Rodap"/>
    <w:uiPriority w:val="99"/>
    <w:rsid w:val="0087143A"/>
    <w:rPr>
      <w:sz w:val="24"/>
      <w:szCs w:val="24"/>
      <w:lang w:val="pt-BR" w:eastAsia="pt-BR" w:bidi="ar-SA"/>
    </w:rPr>
  </w:style>
  <w:style w:type="table" w:styleId="Tabelacomgrade">
    <w:name w:val="Table Grid"/>
    <w:basedOn w:val="Tabelanormal"/>
    <w:uiPriority w:val="39"/>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uiPriority w:val="99"/>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uiPriority w:val="99"/>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uiPriority w:val="99"/>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uiPriority w:val="1"/>
    <w:qFormat/>
    <w:rsid w:val="00D7189D"/>
    <w:pPr>
      <w:spacing w:after="120"/>
    </w:pPr>
  </w:style>
  <w:style w:type="character" w:customStyle="1" w:styleId="CorpodetextoChar">
    <w:name w:val="Corpo de texto Char"/>
    <w:link w:val="Corpodetexto"/>
    <w:uiPriority w:val="1"/>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uiPriority w:val="99"/>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uiPriority w:val="99"/>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qFormat/>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uiPriority w:val="99"/>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character" w:customStyle="1" w:styleId="style831">
    <w:name w:val="style831"/>
    <w:rsid w:val="00F22B1D"/>
    <w:rPr>
      <w:color w:val="0000FF"/>
    </w:rPr>
  </w:style>
  <w:style w:type="paragraph" w:customStyle="1" w:styleId="WW-Recuonormal">
    <w:name w:val="WW-Recuo normal"/>
    <w:basedOn w:val="Normal"/>
    <w:rsid w:val="007D1F30"/>
    <w:pPr>
      <w:widowControl w:val="0"/>
      <w:suppressAutoHyphens/>
      <w:spacing w:before="120" w:after="120" w:line="240" w:lineRule="auto"/>
      <w:ind w:left="708"/>
      <w:jc w:val="both"/>
    </w:pPr>
    <w:rPr>
      <w:rFonts w:ascii="Arial" w:eastAsia="Arial Unicode MS" w:hAnsi="Arial"/>
      <w:sz w:val="22"/>
      <w:szCs w:val="20"/>
      <w:lang w:eastAsia="en-US"/>
    </w:rPr>
  </w:style>
  <w:style w:type="paragraph" w:customStyle="1" w:styleId="style134">
    <w:name w:val="style134"/>
    <w:basedOn w:val="Normal"/>
    <w:rsid w:val="00A94DB7"/>
    <w:pPr>
      <w:spacing w:before="100" w:beforeAutospacing="1" w:after="100" w:afterAutospacing="1" w:line="240" w:lineRule="auto"/>
    </w:pPr>
    <w:rPr>
      <w:rFonts w:ascii="Times New Roman" w:hAnsi="Times New Roman"/>
      <w:color w:val="993333"/>
      <w:sz w:val="24"/>
      <w:szCs w:val="24"/>
    </w:rPr>
  </w:style>
  <w:style w:type="paragraph" w:customStyle="1" w:styleId="Nivel2">
    <w:name w:val="Nivel 2"/>
    <w:basedOn w:val="Normal"/>
    <w:link w:val="Nivel2Char"/>
    <w:qFormat/>
    <w:rsid w:val="004325EB"/>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4325EB"/>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4325EB"/>
    <w:pPr>
      <w:ind w:left="567"/>
    </w:pPr>
    <w:rPr>
      <w:color w:val="auto"/>
    </w:rPr>
  </w:style>
  <w:style w:type="paragraph" w:customStyle="1" w:styleId="Nivel5">
    <w:name w:val="Nivel 5"/>
    <w:basedOn w:val="Nivel4"/>
    <w:qFormat/>
    <w:rsid w:val="004325EB"/>
    <w:pPr>
      <w:ind w:left="1276"/>
    </w:pPr>
  </w:style>
  <w:style w:type="character" w:customStyle="1" w:styleId="Nivel4Char">
    <w:name w:val="Nivel 4 Char"/>
    <w:basedOn w:val="Fontepargpadro"/>
    <w:link w:val="Nivel4"/>
    <w:rsid w:val="004325EB"/>
    <w:rPr>
      <w:rFonts w:ascii="Arial" w:eastAsiaTheme="minorEastAsia" w:hAnsi="Arial" w:cs="Arial"/>
    </w:rPr>
  </w:style>
  <w:style w:type="character" w:customStyle="1" w:styleId="Nivel2Char">
    <w:name w:val="Nivel 2 Char"/>
    <w:basedOn w:val="Fontepargpadro"/>
    <w:link w:val="Nivel2"/>
    <w:locked/>
    <w:rsid w:val="004325EB"/>
    <w:rPr>
      <w:rFonts w:ascii="Arial" w:eastAsiaTheme="minorEastAsia" w:hAnsi="Arial" w:cs="Arial"/>
      <w:color w:val="000000"/>
    </w:rPr>
  </w:style>
  <w:style w:type="paragraph" w:customStyle="1" w:styleId="Nvel2-Red">
    <w:name w:val="Nível 2 -Red"/>
    <w:basedOn w:val="Nivel2"/>
    <w:link w:val="Nvel2-RedChar"/>
    <w:qFormat/>
    <w:rsid w:val="004325EB"/>
    <w:pPr>
      <w:numPr>
        <w:ilvl w:val="1"/>
      </w:numPr>
    </w:pPr>
    <w:rPr>
      <w:i/>
      <w:iCs/>
      <w:color w:val="FF0000"/>
    </w:rPr>
  </w:style>
  <w:style w:type="paragraph" w:customStyle="1" w:styleId="Nvel3-R">
    <w:name w:val="Nível 3-R"/>
    <w:basedOn w:val="Nivel3"/>
    <w:link w:val="Nvel3-RChar"/>
    <w:qFormat/>
    <w:rsid w:val="004325EB"/>
    <w:pPr>
      <w:numPr>
        <w:ilvl w:val="2"/>
      </w:numPr>
      <w:ind w:left="284"/>
    </w:pPr>
    <w:rPr>
      <w:i/>
      <w:iCs/>
      <w:color w:val="FF0000"/>
    </w:rPr>
  </w:style>
  <w:style w:type="character" w:customStyle="1" w:styleId="Nvel2-RedChar">
    <w:name w:val="Nível 2 -Red Char"/>
    <w:basedOn w:val="Nivel2Char"/>
    <w:link w:val="Nvel2-Red"/>
    <w:rsid w:val="004325EB"/>
    <w:rPr>
      <w:rFonts w:ascii="Arial" w:eastAsiaTheme="minorEastAsia" w:hAnsi="Arial" w:cs="Arial"/>
      <w:i/>
      <w:iCs/>
      <w:color w:val="FF0000"/>
    </w:rPr>
  </w:style>
  <w:style w:type="character" w:customStyle="1" w:styleId="Nivel3Char">
    <w:name w:val="Nivel 3 Char"/>
    <w:basedOn w:val="Fontepargpadro"/>
    <w:link w:val="Nivel3"/>
    <w:rsid w:val="004325EB"/>
    <w:rPr>
      <w:rFonts w:ascii="Arial" w:eastAsiaTheme="minorEastAsia" w:hAnsi="Arial" w:cs="Arial"/>
      <w:color w:val="000000"/>
    </w:rPr>
  </w:style>
  <w:style w:type="character" w:customStyle="1" w:styleId="Nvel3-RChar">
    <w:name w:val="Nível 3-R Char"/>
    <w:basedOn w:val="Nivel3Char"/>
    <w:link w:val="Nvel3-R"/>
    <w:rsid w:val="004325EB"/>
    <w:rPr>
      <w:rFonts w:ascii="Arial" w:eastAsiaTheme="minorEastAsia" w:hAnsi="Arial" w:cs="Arial"/>
      <w:i/>
      <w:iCs/>
      <w:color w:val="FF0000"/>
    </w:rPr>
  </w:style>
  <w:style w:type="paragraph" w:customStyle="1" w:styleId="Prembulo">
    <w:name w:val="Preâmbulo"/>
    <w:basedOn w:val="Normal"/>
    <w:link w:val="PrembuloChar"/>
    <w:qFormat/>
    <w:rsid w:val="004325E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325EB"/>
    <w:rPr>
      <w:rFonts w:ascii="Arial" w:eastAsia="Arial" w:hAnsi="Arial" w:cs="Arial"/>
      <w:bCs/>
    </w:rPr>
  </w:style>
  <w:style w:type="paragraph" w:customStyle="1" w:styleId="Inciso">
    <w:name w:val="Inciso"/>
    <w:basedOn w:val="Normal"/>
    <w:qFormat/>
    <w:rsid w:val="00194EEF"/>
    <w:pPr>
      <w:suppressAutoHyphens/>
      <w:spacing w:before="57" w:after="57" w:line="240" w:lineRule="auto"/>
      <w:ind w:left="794"/>
      <w:jc w:val="both"/>
    </w:pPr>
    <w:rPr>
      <w:rFonts w:ascii="Times New Roman" w:hAnsi="Times New Roman"/>
      <w:sz w:val="20"/>
      <w:szCs w:val="20"/>
      <w:lang w:eastAsia="zh-CN"/>
    </w:rPr>
  </w:style>
  <w:style w:type="paragraph" w:customStyle="1" w:styleId="Padro">
    <w:name w:val="Padrão"/>
    <w:qFormat/>
    <w:rsid w:val="00194EEF"/>
    <w:pPr>
      <w:widowControl w:val="0"/>
      <w:tabs>
        <w:tab w:val="left" w:pos="708"/>
      </w:tabs>
      <w:suppressAutoHyphens/>
      <w:spacing w:line="100" w:lineRule="atLeast"/>
    </w:pPr>
    <w:rPr>
      <w:rFonts w:ascii="Times New Roman" w:eastAsia="Arial Unicode MS" w:hAnsi="Times New Roman" w:cs="Mangal"/>
      <w:color w:val="00000A"/>
      <w:sz w:val="24"/>
      <w:szCs w:val="24"/>
      <w:lang w:eastAsia="zh-CN" w:bidi="hi-IN"/>
    </w:rPr>
  </w:style>
  <w:style w:type="paragraph" w:customStyle="1" w:styleId="Alnea">
    <w:name w:val="Alínea"/>
    <w:basedOn w:val="Normal"/>
    <w:uiPriority w:val="99"/>
    <w:rsid w:val="00194EEF"/>
    <w:pPr>
      <w:autoSpaceDE w:val="0"/>
      <w:autoSpaceDN w:val="0"/>
      <w:adjustRightInd w:val="0"/>
      <w:spacing w:before="51" w:after="51" w:line="240" w:lineRule="auto"/>
      <w:ind w:left="1134"/>
      <w:jc w:val="both"/>
    </w:pPr>
    <w:rPr>
      <w:rFonts w:ascii="Arial" w:hAnsi="Arial" w:cs="Arial"/>
      <w:sz w:val="20"/>
      <w:szCs w:val="20"/>
    </w:rPr>
  </w:style>
  <w:style w:type="paragraph" w:customStyle="1" w:styleId="itema">
    <w:name w:val="itema"/>
    <w:basedOn w:val="Normal"/>
    <w:uiPriority w:val="99"/>
    <w:rsid w:val="00194EEF"/>
    <w:pPr>
      <w:widowControl w:val="0"/>
      <w:suppressAutoHyphens/>
      <w:autoSpaceDE w:val="0"/>
      <w:autoSpaceDN w:val="0"/>
      <w:spacing w:after="0" w:line="240" w:lineRule="auto"/>
      <w:jc w:val="both"/>
    </w:pPr>
    <w:rPr>
      <w:rFonts w:ascii="Arial" w:hAnsi="Arial" w:cs="Arial"/>
      <w:color w:val="000000"/>
      <w:sz w:val="23"/>
      <w:szCs w:val="23"/>
    </w:rPr>
  </w:style>
  <w:style w:type="paragraph" w:customStyle="1" w:styleId="p2">
    <w:name w:val="p2"/>
    <w:basedOn w:val="Normal"/>
    <w:uiPriority w:val="99"/>
    <w:rsid w:val="00194EEF"/>
    <w:pPr>
      <w:widowControl w:val="0"/>
      <w:tabs>
        <w:tab w:val="left" w:pos="1680"/>
      </w:tabs>
      <w:autoSpaceDE w:val="0"/>
      <w:autoSpaceDN w:val="0"/>
      <w:spacing w:after="0"/>
      <w:ind w:left="288" w:hanging="1008"/>
      <w:jc w:val="both"/>
    </w:pPr>
    <w:rPr>
      <w:rFonts w:ascii="Times New Roman" w:hAnsi="Times New Roman"/>
      <w:sz w:val="24"/>
      <w:szCs w:val="24"/>
    </w:rPr>
  </w:style>
  <w:style w:type="paragraph" w:customStyle="1" w:styleId="reservado3">
    <w:name w:val="reservado3"/>
    <w:basedOn w:val="Normal"/>
    <w:rsid w:val="00194EE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artigo">
    <w:name w:val="artigo"/>
    <w:basedOn w:val="Normal"/>
    <w:rsid w:val="00194EEF"/>
    <w:pPr>
      <w:spacing w:before="100" w:beforeAutospacing="1" w:after="100" w:afterAutospacing="1" w:line="240" w:lineRule="auto"/>
    </w:pPr>
    <w:rPr>
      <w:rFonts w:ascii="Times New Roman" w:hAnsi="Times New Roman"/>
      <w:sz w:val="24"/>
      <w:szCs w:val="24"/>
    </w:rPr>
  </w:style>
  <w:style w:type="paragraph" w:customStyle="1" w:styleId="artigo1">
    <w:name w:val="artigo1"/>
    <w:basedOn w:val="Normal"/>
    <w:rsid w:val="00194EEF"/>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qFormat/>
    <w:rsid w:val="00194EE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WWNum1">
    <w:name w:val="WWNum1"/>
    <w:rsid w:val="00194EEF"/>
    <w:pPr>
      <w:numPr>
        <w:numId w:val="8"/>
      </w:numPr>
    </w:pPr>
  </w:style>
  <w:style w:type="table" w:customStyle="1" w:styleId="TableGrid">
    <w:name w:val="TableGrid"/>
    <w:rsid w:val="001D136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790705930">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67714936">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11432122">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0846189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713460366">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833910515">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081555852">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leis/l8078compilado.htm" TargetMode="External"/><Relationship Id="rId16" Type="http://schemas.openxmlformats.org/officeDocument/2006/relationships/hyperlink" Target="https://www.planalto.gov.br/ccivil_03/_ato2011-2014/2013/lei/l12846.htm" TargetMode="External"/><Relationship Id="rId11" Type="http://schemas.openxmlformats.org/officeDocument/2006/relationships/hyperlink" Target="mailto:contato@bll.org.b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25art159"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25art159"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66" Type="http://schemas.openxmlformats.org/officeDocument/2006/relationships/hyperlink" Target="https://www.planalto.gov.br/ccivil_03/_ato2011-2014/2013/lei/l12846.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mailto:licitacao@iguatemi.ms.gov.b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3/lei/l12846.htm" TargetMode="Externa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1-2014/2011/lei/l12527.htm" TargetMode="External"/><Relationship Id="rId98"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D8B4-F1AB-45C8-AD8F-027457CB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62</Pages>
  <Words>17483</Words>
  <Characters>108006</Characters>
  <Application>Microsoft Office Word</Application>
  <DocSecurity>0</DocSecurity>
  <Lines>900</Lines>
  <Paragraphs>250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5</cp:revision>
  <cp:lastPrinted>2024-05-15T15:11:00Z</cp:lastPrinted>
  <dcterms:created xsi:type="dcterms:W3CDTF">2024-04-03T16:11:00Z</dcterms:created>
  <dcterms:modified xsi:type="dcterms:W3CDTF">2024-05-15T15:16:00Z</dcterms:modified>
</cp:coreProperties>
</file>