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70AE691C"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4052DC">
        <w:rPr>
          <w:rFonts w:ascii="Arial Narrow" w:hAnsi="Arial Narrow" w:cstheme="minorHAnsi"/>
          <w:b/>
          <w:sz w:val="28"/>
          <w:szCs w:val="28"/>
        </w:rPr>
        <w:t>028/2024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41B0ACBE"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6956AA" w:rsidRPr="006956AA">
        <w:rPr>
          <w:rFonts w:ascii="Arial Narrow" w:hAnsi="Arial Narrow" w:cs="Arial"/>
          <w:b/>
          <w:sz w:val="28"/>
          <w:szCs w:val="28"/>
        </w:rPr>
        <w:t xml:space="preserve"> </w:t>
      </w:r>
      <w:r w:rsidR="00C70E3A">
        <w:rPr>
          <w:rFonts w:ascii="Arial Narrow" w:hAnsi="Arial Narrow" w:cstheme="minorHAnsi"/>
          <w:b/>
          <w:sz w:val="28"/>
          <w:szCs w:val="28"/>
        </w:rPr>
        <w:t xml:space="preserve">aquisição de </w:t>
      </w:r>
      <w:r w:rsidR="00C70E3A">
        <w:rPr>
          <w:rFonts w:ascii="Arial Narrow" w:hAnsi="Arial Narrow" w:cstheme="minorHAnsi"/>
          <w:b/>
          <w:bCs/>
          <w:color w:val="000000" w:themeColor="text1"/>
          <w:sz w:val="28"/>
          <w:szCs w:val="28"/>
        </w:rPr>
        <w:t>equipamentos e materiais para as equipes das ESF</w:t>
      </w:r>
      <w:r w:rsidR="00C70E3A" w:rsidRPr="00B920EC">
        <w:rPr>
          <w:rFonts w:ascii="Arial Narrow" w:hAnsi="Arial Narrow" w:cstheme="minorHAnsi"/>
          <w:bCs/>
          <w:sz w:val="28"/>
          <w:szCs w:val="28"/>
        </w:rPr>
        <w:t>,</w:t>
      </w:r>
      <w:r w:rsidR="00C70E3A" w:rsidRPr="0072144F">
        <w:rPr>
          <w:rFonts w:ascii="Arial Narrow" w:hAnsi="Arial Narrow" w:cstheme="minorHAnsi"/>
          <w:b/>
          <w:sz w:val="28"/>
          <w:szCs w:val="28"/>
        </w:rPr>
        <w:t xml:space="preserve"> </w:t>
      </w:r>
      <w:r w:rsidR="00C70E3A">
        <w:rPr>
          <w:rFonts w:ascii="Arial Narrow" w:hAnsi="Arial Narrow" w:cstheme="minorHAnsi"/>
          <w:b/>
          <w:sz w:val="28"/>
          <w:szCs w:val="28"/>
        </w:rPr>
        <w:t>no programa saúde com agente</w:t>
      </w:r>
      <w:r w:rsidR="00D057B1" w:rsidRPr="00C70E3A">
        <w:rPr>
          <w:rFonts w:ascii="Arial Narrow" w:hAnsi="Arial Narrow" w:cstheme="minorHAnsi"/>
          <w:bCs/>
          <w:sz w:val="28"/>
          <w:szCs w:val="28"/>
        </w:rPr>
        <w:t>,</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A90CD3">
        <w:rPr>
          <w:rFonts w:ascii="Arial Narrow" w:hAnsi="Arial Narrow" w:cstheme="minorHAnsi"/>
          <w:b/>
          <w:sz w:val="28"/>
          <w:szCs w:val="28"/>
        </w:rPr>
        <w:t>02</w:t>
      </w:r>
      <w:r w:rsidR="00353C27">
        <w:rPr>
          <w:rFonts w:ascii="Arial Narrow" w:hAnsi="Arial Narrow" w:cstheme="minorHAnsi"/>
          <w:b/>
          <w:sz w:val="28"/>
          <w:szCs w:val="28"/>
        </w:rPr>
        <w:t xml:space="preserve"> (</w:t>
      </w:r>
      <w:r w:rsidR="00A90CD3">
        <w:rPr>
          <w:rFonts w:ascii="Arial Narrow" w:hAnsi="Arial Narrow" w:cstheme="minorHAnsi"/>
          <w:b/>
          <w:sz w:val="28"/>
          <w:szCs w:val="28"/>
        </w:rPr>
        <w:t>dois</w:t>
      </w:r>
      <w:r w:rsidR="00353C27">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A90CD3">
        <w:rPr>
          <w:rFonts w:ascii="Arial Narrow" w:hAnsi="Arial Narrow" w:cstheme="minorHAnsi"/>
          <w:b/>
          <w:sz w:val="28"/>
          <w:szCs w:val="28"/>
        </w:rPr>
        <w:t>maio</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012FCD8" w14:textId="77777777" w:rsidR="00A90CD3" w:rsidRPr="0072144F" w:rsidRDefault="00A90CD3"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7B7D1927"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4052DC">
        <w:rPr>
          <w:rFonts w:ascii="Arial Narrow" w:hAnsi="Arial Narrow" w:cstheme="minorHAnsi"/>
          <w:b/>
          <w:bCs/>
          <w:sz w:val="28"/>
          <w:szCs w:val="28"/>
        </w:rPr>
        <w:t>075/2024</w:t>
      </w:r>
    </w:p>
    <w:p w14:paraId="52C6FDD3" w14:textId="0E08948F" w:rsidR="009F267A" w:rsidRDefault="001929AB" w:rsidP="006956AA">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4052DC">
        <w:rPr>
          <w:rFonts w:ascii="Arial Narrow" w:hAnsi="Arial Narrow" w:cstheme="minorHAnsi"/>
          <w:b/>
          <w:bCs/>
          <w:sz w:val="28"/>
          <w:szCs w:val="28"/>
        </w:rPr>
        <w:t>028/2024</w:t>
      </w:r>
    </w:p>
    <w:p w14:paraId="1C52DE22" w14:textId="7CDD2528" w:rsidR="00C70E3A" w:rsidRDefault="00C70E3A" w:rsidP="006956AA">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ME/EPP/MEI</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2179D178" w:rsidR="003C29AB" w:rsidRDefault="00C70E3A" w:rsidP="00A14BA1">
      <w:pPr>
        <w:jc w:val="both"/>
        <w:rPr>
          <w:rFonts w:ascii="Arial Narrow" w:hAnsi="Arial Narrow" w:cs="Arial"/>
          <w:color w:val="000000"/>
          <w:sz w:val="28"/>
          <w:szCs w:val="28"/>
          <w:lang w:val="pt-PT"/>
        </w:rPr>
      </w:pPr>
      <w:bookmarkStart w:id="0" w:name="_Hlk68615755"/>
      <w:r>
        <w:rPr>
          <w:rFonts w:ascii="Arial Narrow" w:hAnsi="Arial Narrow" w:cs="Arial"/>
          <w:bCs/>
          <w:color w:val="000000"/>
          <w:sz w:val="28"/>
          <w:szCs w:val="28"/>
          <w:lang w:val="pt-PT"/>
        </w:rPr>
        <w:t>O</w:t>
      </w:r>
      <w:r>
        <w:rPr>
          <w:rFonts w:ascii="Arial Narrow" w:hAnsi="Arial Narrow" w:cs="Arial"/>
          <w:b/>
          <w:color w:val="000000"/>
          <w:sz w:val="28"/>
          <w:szCs w:val="28"/>
          <w:lang w:val="pt-PT"/>
        </w:rPr>
        <w:t xml:space="preserve"> MUNICÍPIO DE IGUATEMI</w:t>
      </w:r>
      <w:r>
        <w:rPr>
          <w:rFonts w:ascii="Arial Narrow" w:hAnsi="Arial Narrow" w:cs="Arial"/>
          <w:bCs/>
          <w:color w:val="000000"/>
          <w:sz w:val="28"/>
          <w:szCs w:val="28"/>
          <w:lang w:val="pt-PT"/>
        </w:rPr>
        <w:t xml:space="preserve">, </w:t>
      </w:r>
      <w:r>
        <w:rPr>
          <w:rFonts w:ascii="Arial Narrow" w:hAnsi="Arial Narrow" w:cs="Arial"/>
          <w:b/>
          <w:color w:val="000000"/>
          <w:sz w:val="28"/>
          <w:szCs w:val="28"/>
          <w:lang w:val="pt-PT"/>
        </w:rPr>
        <w:t>ESTADO DE MATO GROSSO DO SUL</w:t>
      </w:r>
      <w:r>
        <w:rPr>
          <w:rFonts w:ascii="Arial Narrow" w:hAnsi="Arial Narrow" w:cs="Arial"/>
          <w:color w:val="000000"/>
          <w:sz w:val="28"/>
          <w:szCs w:val="28"/>
          <w:lang w:val="pt-PT"/>
        </w:rPr>
        <w:t xml:space="preserve">, com sede na Avenida Laudelino Peixoto, nº. 871, Centro, através do Prefeito Municipal e do Agente de Contratação, Onildes Barros Rodrigues, designado pela Portaria nº 028/2024; pelo presente, </w:t>
      </w:r>
      <w:r>
        <w:rPr>
          <w:rFonts w:ascii="Arial Narrow" w:hAnsi="Arial Narrow" w:cs="Arial"/>
          <w:b/>
          <w:color w:val="000000"/>
          <w:sz w:val="28"/>
          <w:szCs w:val="28"/>
          <w:lang w:val="pt-PT"/>
        </w:rPr>
        <w:t>torna público</w:t>
      </w:r>
      <w:r>
        <w:rPr>
          <w:rFonts w:ascii="Arial Narrow" w:hAnsi="Arial Narrow" w:cs="Arial"/>
          <w:color w:val="000000"/>
          <w:sz w:val="28"/>
          <w:szCs w:val="28"/>
          <w:lang w:val="pt-PT"/>
        </w:rPr>
        <w:t xml:space="preserve">, para o conhecimento dos interessados, que realizará </w:t>
      </w:r>
      <w:r>
        <w:rPr>
          <w:rFonts w:ascii="Arial Narrow" w:hAnsi="Arial Narrow" w:cs="Arial"/>
          <w:b/>
          <w:color w:val="000000"/>
          <w:sz w:val="28"/>
          <w:szCs w:val="28"/>
          <w:lang w:val="pt-PT"/>
        </w:rPr>
        <w:t xml:space="preserve">LICITAÇÃO </w:t>
      </w:r>
      <w:r>
        <w:rPr>
          <w:rFonts w:ascii="Arial Narrow" w:hAnsi="Arial Narrow" w:cs="Arial"/>
          <w:color w:val="000000"/>
          <w:sz w:val="28"/>
          <w:szCs w:val="28"/>
          <w:lang w:val="pt-PT"/>
        </w:rPr>
        <w:t xml:space="preserve">na modalidade </w:t>
      </w:r>
      <w:r>
        <w:rPr>
          <w:rFonts w:ascii="Arial Narrow" w:hAnsi="Arial Narrow" w:cs="Arial"/>
          <w:b/>
          <w:color w:val="000000"/>
          <w:sz w:val="28"/>
          <w:szCs w:val="28"/>
          <w:lang w:val="pt-PT"/>
        </w:rPr>
        <w:t xml:space="preserve">PREGÃO ELETRÔNICO – EXCLUSIVO ME/EPP </w:t>
      </w:r>
      <w:r>
        <w:rPr>
          <w:rFonts w:ascii="Arial Narrow" w:hAnsi="Arial Narrow" w:cs="Arial"/>
          <w:color w:val="000000"/>
          <w:sz w:val="28"/>
          <w:szCs w:val="28"/>
          <w:lang w:val="pt-PT"/>
        </w:rPr>
        <w:t xml:space="preserve">tipo </w:t>
      </w:r>
      <w:r>
        <w:rPr>
          <w:rFonts w:ascii="Arial Narrow" w:hAnsi="Arial Narrow" w:cs="Arial"/>
          <w:b/>
          <w:color w:val="000000"/>
          <w:sz w:val="28"/>
          <w:szCs w:val="28"/>
          <w:lang w:val="pt-PT"/>
        </w:rPr>
        <w:t>“MENOR PREÇO POR ITEM”</w:t>
      </w:r>
      <w:r>
        <w:rPr>
          <w:rFonts w:ascii="Arial Narrow" w:hAnsi="Arial Narrow" w:cs="Arial"/>
          <w:color w:val="000000"/>
          <w:sz w:val="28"/>
          <w:szCs w:val="28"/>
          <w:lang w:val="pt-PT"/>
        </w:rPr>
        <w:t>,</w:t>
      </w:r>
      <w:bookmarkEnd w:id="0"/>
      <w:r>
        <w:rPr>
          <w:rFonts w:ascii="Arial Narrow" w:hAnsi="Arial Narrow" w:cs="Arial"/>
          <w:color w:val="000000"/>
          <w:sz w:val="28"/>
          <w:szCs w:val="28"/>
          <w:lang w:val="pt-PT"/>
        </w:rPr>
        <w:t xml:space="preserve"> </w:t>
      </w:r>
      <w:r>
        <w:rPr>
          <w:rFonts w:ascii="Arial Narrow" w:hAnsi="Arial Narrow"/>
          <w:sz w:val="28"/>
          <w:szCs w:val="28"/>
          <w:lang w:val="pt-PT"/>
        </w:rPr>
        <w:t>que será processado e julgado em conformidade com os preceitos do 2.209/24 e 2.214/2024, Lei Complementar Federal 123/2006, aplicando-se, subsidiariamente, as normas da Lei Federal nº. 14.133/2021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5BBEA136"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A90CD3">
        <w:rPr>
          <w:rFonts w:ascii="Arial Narrow" w:hAnsi="Arial Narrow"/>
          <w:b/>
          <w:bCs/>
          <w:sz w:val="28"/>
          <w:szCs w:val="28"/>
        </w:rPr>
        <w:t>19/04/2024</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A90CD3">
        <w:rPr>
          <w:rFonts w:ascii="Arial Narrow" w:hAnsi="Arial Narrow"/>
          <w:b/>
          <w:bCs/>
          <w:sz w:val="28"/>
          <w:szCs w:val="28"/>
        </w:rPr>
        <w:t>02/05/2024</w:t>
      </w:r>
      <w:r w:rsidRPr="008F7A2A">
        <w:rPr>
          <w:rFonts w:ascii="Arial Narrow" w:hAnsi="Arial Narrow"/>
          <w:b/>
          <w:bCs/>
          <w:sz w:val="28"/>
          <w:szCs w:val="28"/>
        </w:rPr>
        <w:t xml:space="preserve">. </w:t>
      </w:r>
    </w:p>
    <w:p w14:paraId="1692FA30" w14:textId="1B0E7D43"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A90CD3">
        <w:rPr>
          <w:rFonts w:ascii="Arial Narrow" w:hAnsi="Arial Narrow"/>
          <w:b/>
          <w:bCs/>
          <w:sz w:val="28"/>
          <w:szCs w:val="28"/>
        </w:rPr>
        <w:t>02/05/2024</w:t>
      </w:r>
      <w:r w:rsidRPr="008F7A2A">
        <w:rPr>
          <w:rFonts w:ascii="Arial Narrow" w:hAnsi="Arial Narrow"/>
          <w:b/>
          <w:bCs/>
          <w:sz w:val="28"/>
          <w:szCs w:val="28"/>
        </w:rPr>
        <w:t xml:space="preserve">. </w:t>
      </w:r>
    </w:p>
    <w:p w14:paraId="5BEED721" w14:textId="6290CE05"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A90CD3">
        <w:rPr>
          <w:rFonts w:ascii="Arial Narrow" w:hAnsi="Arial Narrow"/>
          <w:b/>
          <w:bCs/>
          <w:sz w:val="28"/>
          <w:szCs w:val="28"/>
        </w:rPr>
        <w:t>02/05</w:t>
      </w:r>
      <w:r w:rsidR="00D43C77">
        <w:rPr>
          <w:rFonts w:ascii="Arial Narrow" w:hAnsi="Arial Narrow"/>
          <w:b/>
          <w:bCs/>
          <w:sz w:val="28"/>
          <w:szCs w:val="28"/>
        </w:rPr>
        <w:t>/2024</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19806B4E"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Matheus Motta Cardoso Badziak para conduzir o Pregão em sua fase externa, com o apoio técnico e operacional da Equipe de Apoio, conforme Decreto Municipal nº 2.216/2024.</w:t>
      </w:r>
    </w:p>
    <w:p w14:paraId="646F5B88" w14:textId="4AC72BD9" w:rsidR="00310F4D" w:rsidRPr="00310F4D" w:rsidRDefault="00310F4D" w:rsidP="00250739">
      <w:pPr>
        <w:autoSpaceDE w:val="0"/>
        <w:autoSpaceDN w:val="0"/>
        <w:adjustRightInd w:val="0"/>
        <w:ind w:left="1276" w:right="-1"/>
        <w:jc w:val="both"/>
        <w:rPr>
          <w:rFonts w:ascii="Arial Narrow" w:hAnsi="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50739">
        <w:rPr>
          <w:rFonts w:ascii="Arial Narrow" w:hAnsi="Arial Narrow"/>
          <w:b/>
          <w:sz w:val="28"/>
          <w:szCs w:val="28"/>
        </w:rPr>
        <w:t>Eurandes Pereira Galeano</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27F8F697"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6956AA" w:rsidRPr="006956AA">
        <w:rPr>
          <w:rFonts w:ascii="Arial Narrow" w:hAnsi="Arial Narrow" w:cstheme="minorHAnsi"/>
          <w:b/>
          <w:bCs/>
          <w:sz w:val="28"/>
          <w:szCs w:val="28"/>
        </w:rPr>
        <w:t xml:space="preserve">A PRESENTE LICITAÇÃO TEM POR OBJETO A </w:t>
      </w:r>
      <w:r w:rsidR="006956AA" w:rsidRPr="006956AA">
        <w:rPr>
          <w:rFonts w:ascii="Arial Narrow" w:hAnsi="Arial Narrow" w:cs="Arial"/>
          <w:b/>
          <w:bCs/>
          <w:sz w:val="28"/>
          <w:szCs w:val="28"/>
        </w:rPr>
        <w:t xml:space="preserve">AQUISIÇÃO DE </w:t>
      </w:r>
      <w:r w:rsidR="00C70E3A">
        <w:rPr>
          <w:rFonts w:ascii="Arial Narrow" w:hAnsi="Arial Narrow" w:cstheme="minorHAnsi"/>
          <w:b/>
          <w:sz w:val="28"/>
          <w:szCs w:val="28"/>
        </w:rPr>
        <w:t xml:space="preserve">AQUISIÇÃO DE </w:t>
      </w:r>
      <w:r w:rsidR="00C70E3A">
        <w:rPr>
          <w:rFonts w:ascii="Arial Narrow" w:hAnsi="Arial Narrow" w:cstheme="minorHAnsi"/>
          <w:b/>
          <w:bCs/>
          <w:color w:val="000000" w:themeColor="text1"/>
          <w:sz w:val="28"/>
          <w:szCs w:val="28"/>
        </w:rPr>
        <w:lastRenderedPageBreak/>
        <w:t>EQUIPAMENTOS E MATERIAIS PARA AS EQUIPES DAS ESF</w:t>
      </w:r>
      <w:r w:rsidR="00C70E3A" w:rsidRPr="00B920EC">
        <w:rPr>
          <w:rFonts w:ascii="Arial Narrow" w:hAnsi="Arial Narrow" w:cstheme="minorHAnsi"/>
          <w:bCs/>
          <w:sz w:val="28"/>
          <w:szCs w:val="28"/>
        </w:rPr>
        <w:t>,</w:t>
      </w:r>
      <w:r w:rsidR="00C70E3A" w:rsidRPr="0072144F">
        <w:rPr>
          <w:rFonts w:ascii="Arial Narrow" w:hAnsi="Arial Narrow" w:cstheme="minorHAnsi"/>
          <w:b/>
          <w:sz w:val="28"/>
          <w:szCs w:val="28"/>
        </w:rPr>
        <w:t xml:space="preserve"> </w:t>
      </w:r>
      <w:r w:rsidR="00C70E3A">
        <w:rPr>
          <w:rFonts w:ascii="Arial Narrow" w:hAnsi="Arial Narrow" w:cstheme="minorHAnsi"/>
          <w:b/>
          <w:sz w:val="28"/>
          <w:szCs w:val="28"/>
        </w:rPr>
        <w:t>NO PROGRAMA SAÚDE COM AGENTE</w:t>
      </w:r>
      <w:r w:rsidR="00C70E3A" w:rsidRPr="006956AA">
        <w:rPr>
          <w:rFonts w:ascii="Arial Narrow" w:hAnsi="Arial Narrow" w:cstheme="minorHAnsi"/>
          <w:b/>
          <w:bCs/>
          <w:sz w:val="28"/>
          <w:szCs w:val="28"/>
        </w:rPr>
        <w:t>,</w:t>
      </w:r>
      <w:r w:rsidR="00C70E3A" w:rsidRPr="0072144F">
        <w:rPr>
          <w:rFonts w:ascii="Arial Narrow" w:hAnsi="Arial Narrow" w:cstheme="minorHAnsi"/>
          <w:b/>
          <w:sz w:val="28"/>
          <w:szCs w:val="28"/>
        </w:rPr>
        <w:t xml:space="preserve"> </w:t>
      </w:r>
      <w:r w:rsidR="00D057B1" w:rsidRPr="0072144F">
        <w:rPr>
          <w:rFonts w:ascii="Arial Narrow" w:hAnsi="Arial Narrow" w:cstheme="minorHAnsi"/>
          <w:b/>
          <w:sz w:val="28"/>
          <w:szCs w:val="28"/>
        </w:rPr>
        <w:t xml:space="preserve">CONFORME ESPECIFICAÇÕES E QUANTITATIVOS CONSTANTES NO </w:t>
      </w:r>
      <w:r w:rsidR="009C2308">
        <w:rPr>
          <w:rFonts w:ascii="Arial Narrow" w:hAnsi="Arial Narrow" w:cstheme="minorHAnsi"/>
          <w:b/>
          <w:sz w:val="28"/>
          <w:szCs w:val="28"/>
        </w:rPr>
        <w:t>ESTUDO TÉCNICO PRELIMINAR, TERMO DE REFERÊNCIA E PRPOSTA DE PREÇO</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 xml:space="preserve">PARTE INTEGRANTE E COMPLEMENTAR DESTE </w:t>
      </w:r>
      <w:r w:rsidR="001A628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2F232338" w14:textId="1518D64D" w:rsidR="00D858EC" w:rsidRPr="00C70E3A"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474E696F" w14:textId="77777777" w:rsidR="00C70E3A" w:rsidRDefault="00C70E3A" w:rsidP="00C70E3A">
      <w:pPr>
        <w:widowControl w:val="0"/>
        <w:tabs>
          <w:tab w:val="left" w:pos="709"/>
          <w:tab w:val="left" w:pos="1276"/>
          <w:tab w:val="left" w:pos="1560"/>
        </w:tabs>
        <w:spacing w:after="0" w:line="240" w:lineRule="auto"/>
        <w:jc w:val="both"/>
        <w:rPr>
          <w:rFonts w:ascii="Arial Narrow" w:hAnsi="Arial Narrow" w:cstheme="minorHAnsi"/>
          <w:b/>
          <w:sz w:val="28"/>
          <w:szCs w:val="28"/>
        </w:rPr>
      </w:pPr>
      <w:r>
        <w:rPr>
          <w:rFonts w:ascii="Arial Narrow" w:hAnsi="Arial Narrow" w:cstheme="minorHAnsi"/>
          <w:b/>
          <w:sz w:val="28"/>
          <w:szCs w:val="28"/>
        </w:rPr>
        <w:t>3.</w:t>
      </w:r>
      <w:r>
        <w:rPr>
          <w:rFonts w:ascii="Arial Narrow" w:hAnsi="Arial Narrow" w:cstheme="minorHAnsi"/>
          <w:b/>
          <w:sz w:val="28"/>
          <w:szCs w:val="28"/>
        </w:rPr>
        <w:tab/>
        <w:t>-</w:t>
      </w:r>
      <w:r>
        <w:rPr>
          <w:rFonts w:ascii="Arial Narrow" w:hAnsi="Arial Narrow" w:cstheme="minorHAnsi"/>
          <w:b/>
          <w:sz w:val="28"/>
          <w:szCs w:val="28"/>
        </w:rPr>
        <w:tab/>
        <w:t>DAS CONDIÇÕES PARA PARTICIPAÇÃO.</w:t>
      </w:r>
    </w:p>
    <w:p w14:paraId="262F9720" w14:textId="77777777" w:rsidR="00C70E3A" w:rsidRDefault="00C70E3A" w:rsidP="00C70E3A">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0AC576BA" w14:textId="77777777" w:rsidR="00C70E3A" w:rsidRDefault="00C70E3A" w:rsidP="00C70E3A">
      <w:pPr>
        <w:widowControl w:val="0"/>
        <w:tabs>
          <w:tab w:val="left" w:pos="709"/>
          <w:tab w:val="left" w:pos="1260"/>
          <w:tab w:val="left" w:pos="1560"/>
        </w:tabs>
        <w:spacing w:after="0" w:line="240" w:lineRule="auto"/>
        <w:jc w:val="both"/>
        <w:rPr>
          <w:rFonts w:ascii="Arial Narrow" w:hAnsi="Arial Narrow" w:cstheme="minorHAnsi"/>
          <w:b/>
          <w:sz w:val="28"/>
          <w:szCs w:val="28"/>
        </w:rPr>
      </w:pPr>
    </w:p>
    <w:p w14:paraId="546877B7" w14:textId="77777777" w:rsidR="00C70E3A" w:rsidRDefault="00C70E3A" w:rsidP="00C70E3A">
      <w:pPr>
        <w:widowControl w:val="0"/>
        <w:tabs>
          <w:tab w:val="left" w:pos="709"/>
          <w:tab w:val="left" w:pos="1260"/>
          <w:tab w:val="left" w:pos="1560"/>
        </w:tabs>
        <w:spacing w:after="0" w:line="240" w:lineRule="auto"/>
        <w:jc w:val="both"/>
        <w:rPr>
          <w:rFonts w:ascii="Arial Narrow" w:hAnsi="Arial Narrow" w:cstheme="minorHAnsi"/>
          <w:b/>
          <w:sz w:val="28"/>
          <w:szCs w:val="28"/>
        </w:rPr>
      </w:pPr>
      <w:r>
        <w:rPr>
          <w:rFonts w:ascii="Arial Narrow" w:hAnsi="Arial Narrow"/>
          <w:b/>
          <w:bCs/>
          <w:sz w:val="28"/>
          <w:szCs w:val="28"/>
        </w:rPr>
        <w:t>3.1.</w:t>
      </w:r>
      <w:r>
        <w:rPr>
          <w:rFonts w:ascii="Arial Narrow" w:hAnsi="Arial Narrow"/>
          <w:sz w:val="28"/>
          <w:szCs w:val="28"/>
        </w:rPr>
        <w:t xml:space="preserve"> Para o item de ampla concorrência, poderão participar empresas de qualquer porte, desde que atendam aos demais requisitos deste edital. </w:t>
      </w:r>
      <w:r>
        <w:rPr>
          <w:rFonts w:ascii="Arial Narrow" w:hAnsi="Arial Narrow" w:cstheme="minorHAnsi"/>
          <w:bCs/>
          <w:sz w:val="28"/>
          <w:szCs w:val="28"/>
        </w:rPr>
        <w:t>Nos demais itens somente</w:t>
      </w:r>
      <w:r>
        <w:rPr>
          <w:rFonts w:ascii="Arial Narrow" w:hAnsi="Arial Narrow"/>
          <w:sz w:val="28"/>
          <w:szCs w:val="28"/>
        </w:rPr>
        <w:t xml:space="preserve"> poderão participar as empresas enquadradas como Microempreendedores Individuais (MEI), Microempresas (ME) ou Empresas de Pequeno Porte (EPP) ou as assim consideradas nos termos do artigo 3º, da Lei Complementar nº 123/2006 e suas alterações, conforme disposto no inciso I do artigo 48</w:t>
      </w:r>
      <w:r>
        <w:rPr>
          <w:rStyle w:val="Refdenotaderodap"/>
          <w:rFonts w:ascii="Arial Narrow" w:eastAsia="SimSun" w:hAnsi="Arial Narrow"/>
          <w:sz w:val="28"/>
          <w:szCs w:val="28"/>
        </w:rPr>
        <w:footnoteReference w:id="1"/>
      </w:r>
      <w:r>
        <w:rPr>
          <w:rFonts w:ascii="Arial Narrow" w:hAnsi="Arial Narrow"/>
          <w:sz w:val="28"/>
          <w:szCs w:val="28"/>
        </w:rPr>
        <w:t xml:space="preserve"> da Lei retro citada, com ramo de atividade pertinente ao objeto deste edital, legalmente constituídas, que satisfaçam as exigências estabelecidas no presente instrumento convocatório e seus anexos.</w:t>
      </w:r>
    </w:p>
    <w:p w14:paraId="46C57F85" w14:textId="77777777" w:rsidR="00C70E3A" w:rsidRDefault="00C70E3A" w:rsidP="00C70E3A">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1B9FB91" w14:textId="77777777" w:rsidR="00C70E3A" w:rsidRDefault="00C70E3A" w:rsidP="00C70E3A">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3.1.</w:t>
      </w:r>
      <w:r>
        <w:rPr>
          <w:rFonts w:ascii="Arial Narrow" w:hAnsi="Arial Narrow"/>
          <w:sz w:val="28"/>
          <w:szCs w:val="28"/>
        </w:rPr>
        <w:t xml:space="preserve"> Somente poderão participar deste pregão as empresas com ramo de atividade pertinente ao objeto deste edital, legalmente constituídas, que satisfaçam as exigências estabelecidas no presente instrumento convocatório e seus anexos.</w:t>
      </w:r>
    </w:p>
    <w:p w14:paraId="76F4B2E1" w14:textId="77777777" w:rsidR="00C70E3A" w:rsidRDefault="00C70E3A" w:rsidP="00C70E3A">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3.2.</w:t>
      </w:r>
      <w:r>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47F4D56" w14:textId="77777777" w:rsidR="00C70E3A" w:rsidRDefault="00C70E3A" w:rsidP="00C70E3A">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 xml:space="preserve">3.2.1. Microempreendedor Individual – </w:t>
      </w:r>
      <w:r>
        <w:rPr>
          <w:rFonts w:ascii="Arial Narrow" w:hAnsi="Arial Narrow"/>
          <w:sz w:val="28"/>
          <w:szCs w:val="28"/>
          <w:shd w:val="clear" w:color="auto" w:fill="FFFFFF"/>
        </w:rPr>
        <w:t>é o empresário individual que tenha faturamento limitado a</w:t>
      </w:r>
      <w:r>
        <w:rPr>
          <w:rStyle w:val="Forte"/>
          <w:rFonts w:ascii="Arial Narrow" w:eastAsia="SimSun" w:hAnsi="Arial Narrow"/>
          <w:sz w:val="28"/>
          <w:szCs w:val="28"/>
          <w:shd w:val="clear" w:color="auto" w:fill="FFFFFF"/>
        </w:rPr>
        <w:t> R$ 81.000,00</w:t>
      </w:r>
      <w:r>
        <w:rPr>
          <w:rFonts w:ascii="Arial Narrow" w:hAnsi="Arial Narrow"/>
          <w:sz w:val="28"/>
          <w:szCs w:val="28"/>
          <w:shd w:val="clear" w:color="auto" w:fill="FFFFFF"/>
        </w:rPr>
        <w:t> por ano, não participe como sócio, administrador ou titular de outra empresa e contrate no máximo um empregado.</w:t>
      </w:r>
    </w:p>
    <w:p w14:paraId="42C6AFCA" w14:textId="77777777" w:rsidR="00C70E3A" w:rsidRDefault="00C70E3A" w:rsidP="00C70E3A">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3.2.2.</w:t>
      </w:r>
      <w:r>
        <w:rPr>
          <w:rFonts w:ascii="Arial Narrow" w:hAnsi="Arial Narrow"/>
          <w:sz w:val="28"/>
          <w:szCs w:val="28"/>
        </w:rPr>
        <w:t xml:space="preserve"> </w:t>
      </w:r>
      <w:r>
        <w:rPr>
          <w:rFonts w:ascii="Arial Narrow" w:hAnsi="Arial Narrow"/>
          <w:b/>
          <w:bCs/>
          <w:sz w:val="28"/>
          <w:szCs w:val="28"/>
        </w:rPr>
        <w:t>Microempresa –</w:t>
      </w:r>
      <w:r>
        <w:rPr>
          <w:rFonts w:ascii="Arial Narrow" w:hAnsi="Arial Narrow"/>
          <w:sz w:val="28"/>
          <w:szCs w:val="28"/>
        </w:rPr>
        <w:t xml:space="preserve"> o empresário, a pessoa jurídica, ou a ela equiparada, que aufira, em cada ano calendário, receita bruta igual ou inferior a R$ 360.000,00 (trezentos sessenta mil reais). </w:t>
      </w:r>
    </w:p>
    <w:p w14:paraId="5B52A02A" w14:textId="77777777" w:rsidR="00C70E3A" w:rsidRDefault="00C70E3A" w:rsidP="00C70E3A">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lastRenderedPageBreak/>
        <w:t>3.2.3.</w:t>
      </w:r>
      <w:r>
        <w:rPr>
          <w:rFonts w:ascii="Arial Narrow" w:hAnsi="Arial Narrow"/>
          <w:sz w:val="28"/>
          <w:szCs w:val="28"/>
        </w:rPr>
        <w:t xml:space="preserve"> </w:t>
      </w:r>
      <w:r>
        <w:rPr>
          <w:rFonts w:ascii="Arial Narrow" w:hAnsi="Arial Narrow"/>
          <w:b/>
          <w:bCs/>
          <w:sz w:val="28"/>
          <w:szCs w:val="28"/>
        </w:rPr>
        <w:t>Empresa de Pequeno Porte –</w:t>
      </w:r>
      <w:r>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0BD7458D" w14:textId="77777777" w:rsidR="00C70E3A" w:rsidRDefault="00C70E3A" w:rsidP="00C70E3A">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As empresas descritas no item 3.2 e seus subitens deverão comprovar seu enquadramento e condição através de declaração, facultado ao pregoeiro, se for o caso, promover diligência com a finalidade de comprovar o enquadramento do LICITANTE diante das normas da Lei.</w:t>
      </w:r>
    </w:p>
    <w:p w14:paraId="5C93E0FA" w14:textId="77777777" w:rsidR="00C70E3A" w:rsidRDefault="00C70E3A" w:rsidP="00C70E3A">
      <w:pPr>
        <w:jc w:val="both"/>
        <w:rPr>
          <w:rFonts w:ascii="Arial Narrow" w:hAnsi="Arial Narrow" w:cs="Arial"/>
          <w:sz w:val="28"/>
          <w:szCs w:val="28"/>
          <w:lang w:val="pt-PT"/>
        </w:rPr>
      </w:pPr>
      <w:r>
        <w:rPr>
          <w:rFonts w:ascii="Arial Narrow" w:hAnsi="Arial Narrow" w:cs="Arial"/>
          <w:b/>
          <w:bCs/>
          <w:sz w:val="28"/>
          <w:szCs w:val="28"/>
          <w:lang w:val="pt-PT"/>
        </w:rPr>
        <w:t>3.4.</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os encontrou corretos e, por final, que aceita integral e irretratavelmente os seus termos.</w:t>
      </w:r>
    </w:p>
    <w:p w14:paraId="302ABDD9" w14:textId="77777777" w:rsidR="00C70E3A" w:rsidRDefault="00C70E3A" w:rsidP="00C70E3A">
      <w:pPr>
        <w:widowControl w:val="0"/>
        <w:tabs>
          <w:tab w:val="left" w:pos="709"/>
          <w:tab w:val="left" w:pos="1276"/>
        </w:tabs>
        <w:spacing w:after="0" w:line="240" w:lineRule="auto"/>
        <w:jc w:val="both"/>
        <w:rPr>
          <w:rFonts w:ascii="Arial Narrow" w:hAnsi="Arial Narrow"/>
          <w:sz w:val="28"/>
          <w:szCs w:val="28"/>
        </w:rPr>
      </w:pPr>
      <w:r>
        <w:rPr>
          <w:rFonts w:ascii="Arial Narrow" w:hAnsi="Arial Narrow" w:cstheme="minorHAnsi"/>
          <w:b/>
          <w:bCs/>
          <w:sz w:val="28"/>
          <w:szCs w:val="28"/>
        </w:rPr>
        <w:t>3.5.</w:t>
      </w:r>
      <w:r>
        <w:rPr>
          <w:rFonts w:ascii="Arial Narrow" w:hAnsi="Arial Narrow" w:cstheme="minorHAnsi"/>
          <w:sz w:val="28"/>
          <w:szCs w:val="28"/>
        </w:rPr>
        <w:tab/>
      </w:r>
      <w:r>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72C1FE4D" w14:textId="77777777" w:rsidR="00C70E3A" w:rsidRDefault="00C70E3A" w:rsidP="00C70E3A">
      <w:pPr>
        <w:widowControl w:val="0"/>
        <w:tabs>
          <w:tab w:val="left" w:pos="709"/>
          <w:tab w:val="left" w:pos="1276"/>
        </w:tabs>
        <w:spacing w:after="0" w:line="240" w:lineRule="auto"/>
        <w:jc w:val="both"/>
        <w:rPr>
          <w:rFonts w:ascii="Arial Narrow" w:hAnsi="Arial Narrow"/>
          <w:sz w:val="28"/>
          <w:szCs w:val="28"/>
        </w:rPr>
      </w:pPr>
    </w:p>
    <w:p w14:paraId="1745D353" w14:textId="77777777" w:rsidR="00C70E3A" w:rsidRDefault="00C70E3A" w:rsidP="00C70E3A">
      <w:pPr>
        <w:widowControl w:val="0"/>
        <w:tabs>
          <w:tab w:val="left" w:pos="709"/>
          <w:tab w:val="left" w:pos="1276"/>
        </w:tabs>
        <w:spacing w:after="0" w:line="240" w:lineRule="auto"/>
        <w:jc w:val="both"/>
        <w:rPr>
          <w:rFonts w:ascii="Arial Narrow" w:hAnsi="Arial Narrow"/>
          <w:sz w:val="28"/>
          <w:szCs w:val="28"/>
        </w:rPr>
      </w:pPr>
      <w:r>
        <w:rPr>
          <w:rFonts w:ascii="Arial Narrow" w:hAnsi="Arial Narrow"/>
          <w:b/>
          <w:bCs/>
          <w:sz w:val="28"/>
          <w:szCs w:val="28"/>
        </w:rPr>
        <w:t>3.6.</w:t>
      </w:r>
      <w:r>
        <w:rPr>
          <w:rFonts w:ascii="Arial Narrow" w:hAnsi="Arial Narrow"/>
          <w:sz w:val="28"/>
          <w:szCs w:val="28"/>
        </w:rPr>
        <w:t xml:space="preserve"> O cadastramento do licitante deverá ser requerido acompanhado dos seguintes documentos: </w:t>
      </w:r>
    </w:p>
    <w:p w14:paraId="6CC8DAA9" w14:textId="77777777" w:rsidR="00C70E3A" w:rsidRDefault="00C70E3A" w:rsidP="00C70E3A">
      <w:pPr>
        <w:widowControl w:val="0"/>
        <w:tabs>
          <w:tab w:val="left" w:pos="709"/>
          <w:tab w:val="left" w:pos="1276"/>
        </w:tabs>
        <w:spacing w:after="0" w:line="240" w:lineRule="auto"/>
        <w:ind w:left="1276"/>
        <w:jc w:val="both"/>
        <w:rPr>
          <w:rFonts w:ascii="Arial Narrow" w:hAnsi="Arial Narrow"/>
          <w:b/>
          <w:bCs/>
          <w:sz w:val="28"/>
          <w:szCs w:val="28"/>
        </w:rPr>
      </w:pPr>
    </w:p>
    <w:p w14:paraId="7079787B" w14:textId="77777777" w:rsidR="00C70E3A" w:rsidRDefault="00C70E3A" w:rsidP="00C70E3A">
      <w:pPr>
        <w:widowControl w:val="0"/>
        <w:tabs>
          <w:tab w:val="left" w:pos="709"/>
          <w:tab w:val="left" w:pos="1276"/>
        </w:tabs>
        <w:spacing w:after="0" w:line="240" w:lineRule="auto"/>
        <w:ind w:left="1276"/>
        <w:jc w:val="both"/>
        <w:rPr>
          <w:rFonts w:ascii="Arial Narrow" w:hAnsi="Arial Narrow"/>
          <w:sz w:val="28"/>
          <w:szCs w:val="28"/>
        </w:rPr>
      </w:pPr>
      <w:r>
        <w:rPr>
          <w:rFonts w:ascii="Arial Narrow" w:hAnsi="Arial Narrow"/>
          <w:b/>
          <w:bCs/>
          <w:sz w:val="28"/>
          <w:szCs w:val="28"/>
        </w:rPr>
        <w:t>a)</w:t>
      </w:r>
      <w:r>
        <w:rPr>
          <w:rFonts w:ascii="Arial Narrow" w:hAnsi="Arial Narrow"/>
          <w:sz w:val="28"/>
          <w:szCs w:val="28"/>
        </w:rPr>
        <w:t xml:space="preserve"> Instrumento particular de mandato outorgando à operador devidamente credenciado junto à Bolsa, poderes específicos de sua representação no pregão; </w:t>
      </w:r>
    </w:p>
    <w:p w14:paraId="7F1006E2" w14:textId="77777777" w:rsidR="00C70E3A" w:rsidRDefault="00C70E3A" w:rsidP="00C70E3A">
      <w:pPr>
        <w:widowControl w:val="0"/>
        <w:tabs>
          <w:tab w:val="left" w:pos="709"/>
          <w:tab w:val="left" w:pos="1276"/>
        </w:tabs>
        <w:spacing w:after="0" w:line="240" w:lineRule="auto"/>
        <w:ind w:left="1276"/>
        <w:jc w:val="both"/>
        <w:rPr>
          <w:rFonts w:ascii="Arial Narrow" w:hAnsi="Arial Narrow"/>
          <w:sz w:val="28"/>
          <w:szCs w:val="28"/>
        </w:rPr>
      </w:pPr>
    </w:p>
    <w:p w14:paraId="24E50437" w14:textId="77777777" w:rsidR="00C70E3A" w:rsidRDefault="00C70E3A" w:rsidP="00C70E3A">
      <w:pPr>
        <w:widowControl w:val="0"/>
        <w:tabs>
          <w:tab w:val="left" w:pos="709"/>
          <w:tab w:val="left" w:pos="1276"/>
        </w:tabs>
        <w:spacing w:after="0" w:line="240" w:lineRule="auto"/>
        <w:ind w:left="1276"/>
        <w:jc w:val="both"/>
        <w:rPr>
          <w:rFonts w:ascii="Arial Narrow" w:hAnsi="Arial Narrow"/>
          <w:sz w:val="28"/>
          <w:szCs w:val="28"/>
        </w:rPr>
      </w:pPr>
      <w:r>
        <w:rPr>
          <w:rFonts w:ascii="Arial Narrow" w:hAnsi="Arial Narrow"/>
          <w:b/>
          <w:bCs/>
          <w:sz w:val="28"/>
          <w:szCs w:val="28"/>
        </w:rPr>
        <w:t>b)</w:t>
      </w:r>
      <w:r>
        <w:rPr>
          <w:rFonts w:ascii="Arial Narrow" w:hAnsi="Arial Narrow"/>
          <w:sz w:val="28"/>
          <w:szCs w:val="28"/>
        </w:rPr>
        <w:t xml:space="preserve"> Declaração de seu pleno conhecimento, de aceitação e de atendimento às exigências de habilitação previstas no Edital; </w:t>
      </w:r>
    </w:p>
    <w:p w14:paraId="00DF6C0E" w14:textId="77777777" w:rsidR="00C70E3A" w:rsidRDefault="00C70E3A" w:rsidP="00C70E3A">
      <w:pPr>
        <w:widowControl w:val="0"/>
        <w:tabs>
          <w:tab w:val="left" w:pos="709"/>
          <w:tab w:val="left" w:pos="1276"/>
        </w:tabs>
        <w:spacing w:after="0" w:line="240" w:lineRule="auto"/>
        <w:ind w:left="1276"/>
        <w:jc w:val="both"/>
        <w:rPr>
          <w:rFonts w:ascii="Arial Narrow" w:hAnsi="Arial Narrow"/>
          <w:sz w:val="28"/>
          <w:szCs w:val="28"/>
        </w:rPr>
      </w:pPr>
    </w:p>
    <w:p w14:paraId="1640FFCC" w14:textId="77777777" w:rsidR="00C70E3A" w:rsidRDefault="00C70E3A" w:rsidP="00C70E3A">
      <w:pPr>
        <w:widowControl w:val="0"/>
        <w:tabs>
          <w:tab w:val="left" w:pos="709"/>
          <w:tab w:val="left" w:pos="1276"/>
        </w:tabs>
        <w:spacing w:after="0" w:line="240" w:lineRule="auto"/>
        <w:ind w:left="1276"/>
        <w:jc w:val="both"/>
        <w:rPr>
          <w:rFonts w:ascii="Arial Narrow" w:hAnsi="Arial Narrow"/>
          <w:sz w:val="28"/>
          <w:szCs w:val="28"/>
        </w:rPr>
      </w:pPr>
      <w:r>
        <w:rPr>
          <w:rFonts w:ascii="Arial Narrow" w:hAnsi="Arial Narrow"/>
          <w:b/>
          <w:bCs/>
          <w:sz w:val="28"/>
          <w:szCs w:val="28"/>
        </w:rPr>
        <w:t>c)</w:t>
      </w:r>
      <w:r>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56A1FD1E" w14:textId="77777777" w:rsidR="00C70E3A" w:rsidRDefault="00C70E3A" w:rsidP="00C70E3A">
      <w:pPr>
        <w:widowControl w:val="0"/>
        <w:tabs>
          <w:tab w:val="left" w:pos="709"/>
          <w:tab w:val="left" w:pos="1276"/>
        </w:tabs>
        <w:spacing w:after="0" w:line="240" w:lineRule="auto"/>
        <w:ind w:left="1276"/>
        <w:jc w:val="both"/>
        <w:rPr>
          <w:rFonts w:ascii="Arial Narrow" w:hAnsi="Arial Narrow"/>
          <w:sz w:val="28"/>
          <w:szCs w:val="28"/>
        </w:rPr>
      </w:pPr>
    </w:p>
    <w:p w14:paraId="1F783C3C" w14:textId="77777777" w:rsidR="00C70E3A" w:rsidRDefault="00C70E3A" w:rsidP="00C70E3A">
      <w:pPr>
        <w:widowControl w:val="0"/>
        <w:tabs>
          <w:tab w:val="left" w:pos="0"/>
          <w:tab w:val="left" w:pos="851"/>
        </w:tabs>
        <w:spacing w:after="0" w:line="240" w:lineRule="auto"/>
        <w:jc w:val="both"/>
        <w:rPr>
          <w:rFonts w:ascii="Arial Narrow" w:hAnsi="Arial Narrow"/>
          <w:sz w:val="28"/>
          <w:szCs w:val="28"/>
        </w:rPr>
      </w:pPr>
      <w:r>
        <w:rPr>
          <w:rFonts w:ascii="Arial Narrow" w:hAnsi="Arial Narrow"/>
          <w:b/>
          <w:bCs/>
          <w:sz w:val="28"/>
          <w:szCs w:val="28"/>
        </w:rPr>
        <w:t>3.7.</w:t>
      </w:r>
      <w:r>
        <w:rPr>
          <w:rFonts w:ascii="Arial Narrow" w:hAnsi="Arial Narrow"/>
          <w:sz w:val="28"/>
          <w:szCs w:val="28"/>
        </w:rPr>
        <w:t xml:space="preserve">  O custo de operacionalização e uso do sistema ficará a cargo do Licitante vencedor do certame, que pagará a Bolsa de Licitações do Brasil (BLL),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Pr>
            <w:rStyle w:val="Hyperlink"/>
            <w:rFonts w:ascii="Arial Narrow" w:eastAsia="SimSun" w:hAnsi="Arial Narrow"/>
            <w:sz w:val="28"/>
            <w:szCs w:val="28"/>
          </w:rPr>
          <w:t>www.bll.org.br</w:t>
        </w:r>
      </w:hyperlink>
      <w:r>
        <w:rPr>
          <w:rFonts w:ascii="Arial Narrow" w:hAnsi="Arial Narrow"/>
          <w:sz w:val="28"/>
          <w:szCs w:val="28"/>
        </w:rPr>
        <w:t xml:space="preserve">. </w:t>
      </w:r>
    </w:p>
    <w:p w14:paraId="62AB7ACC" w14:textId="77777777" w:rsidR="00C70E3A" w:rsidRDefault="00C70E3A" w:rsidP="00C70E3A">
      <w:pPr>
        <w:widowControl w:val="0"/>
        <w:tabs>
          <w:tab w:val="left" w:pos="0"/>
          <w:tab w:val="left" w:pos="709"/>
        </w:tabs>
        <w:spacing w:after="0" w:line="240" w:lineRule="auto"/>
        <w:jc w:val="both"/>
        <w:rPr>
          <w:rFonts w:ascii="Arial Narrow" w:hAnsi="Arial Narrow"/>
          <w:sz w:val="28"/>
          <w:szCs w:val="28"/>
        </w:rPr>
      </w:pPr>
    </w:p>
    <w:p w14:paraId="6792DC5E" w14:textId="77777777" w:rsidR="00C70E3A" w:rsidRDefault="00C70E3A" w:rsidP="00C70E3A">
      <w:pPr>
        <w:widowControl w:val="0"/>
        <w:tabs>
          <w:tab w:val="left" w:pos="0"/>
          <w:tab w:val="left" w:pos="709"/>
        </w:tabs>
        <w:spacing w:after="0" w:line="240" w:lineRule="auto"/>
        <w:jc w:val="both"/>
        <w:rPr>
          <w:rFonts w:ascii="Arial Narrow" w:hAnsi="Arial Narrow"/>
          <w:sz w:val="28"/>
          <w:szCs w:val="28"/>
        </w:rPr>
      </w:pPr>
      <w:r>
        <w:rPr>
          <w:rFonts w:ascii="Arial Narrow" w:hAnsi="Arial Narrow"/>
          <w:b/>
          <w:bCs/>
          <w:sz w:val="28"/>
          <w:szCs w:val="28"/>
        </w:rPr>
        <w:lastRenderedPageBreak/>
        <w:t>3.8.</w:t>
      </w:r>
      <w:r>
        <w:rPr>
          <w:rFonts w:ascii="Arial Narrow" w:hAnsi="Arial Narrow"/>
          <w:sz w:val="28"/>
          <w:szCs w:val="28"/>
        </w:rPr>
        <w:t xml:space="preserve"> Ao participar do presente certame, a empresa licitante declara: </w:t>
      </w:r>
    </w:p>
    <w:p w14:paraId="081CF072" w14:textId="77777777" w:rsidR="00C70E3A" w:rsidRDefault="00C70E3A" w:rsidP="00C70E3A">
      <w:pPr>
        <w:widowControl w:val="0"/>
        <w:tabs>
          <w:tab w:val="left" w:pos="0"/>
          <w:tab w:val="left" w:pos="709"/>
        </w:tabs>
        <w:spacing w:after="0" w:line="240" w:lineRule="auto"/>
        <w:jc w:val="both"/>
        <w:rPr>
          <w:rFonts w:ascii="Arial Narrow" w:hAnsi="Arial Narrow"/>
          <w:sz w:val="28"/>
          <w:szCs w:val="28"/>
        </w:rPr>
      </w:pPr>
    </w:p>
    <w:p w14:paraId="59410746" w14:textId="77777777" w:rsidR="00C70E3A" w:rsidRDefault="00C70E3A" w:rsidP="00C70E3A">
      <w:pPr>
        <w:widowControl w:val="0"/>
        <w:tabs>
          <w:tab w:val="left" w:pos="709"/>
        </w:tabs>
        <w:spacing w:after="0" w:line="240" w:lineRule="auto"/>
        <w:ind w:left="1276"/>
        <w:jc w:val="both"/>
        <w:rPr>
          <w:rFonts w:ascii="Arial Narrow" w:hAnsi="Arial Narrow"/>
          <w:sz w:val="28"/>
          <w:szCs w:val="28"/>
        </w:rPr>
      </w:pPr>
      <w:r>
        <w:rPr>
          <w:rFonts w:ascii="Arial Narrow" w:hAnsi="Arial Narrow"/>
          <w:b/>
          <w:bCs/>
          <w:sz w:val="28"/>
          <w:szCs w:val="28"/>
        </w:rPr>
        <w:t>a)</w:t>
      </w:r>
      <w:r>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2EC0FBAC" w14:textId="77777777" w:rsidR="00C70E3A" w:rsidRDefault="00C70E3A" w:rsidP="00C70E3A">
      <w:pPr>
        <w:widowControl w:val="0"/>
        <w:tabs>
          <w:tab w:val="left" w:pos="709"/>
        </w:tabs>
        <w:spacing w:after="0" w:line="240" w:lineRule="auto"/>
        <w:ind w:left="1276"/>
        <w:jc w:val="both"/>
        <w:rPr>
          <w:rFonts w:ascii="Arial Narrow" w:hAnsi="Arial Narrow"/>
          <w:sz w:val="28"/>
          <w:szCs w:val="28"/>
        </w:rPr>
      </w:pPr>
    </w:p>
    <w:p w14:paraId="3C83B6E6" w14:textId="77777777" w:rsidR="00C70E3A" w:rsidRDefault="00C70E3A" w:rsidP="00C70E3A">
      <w:pPr>
        <w:widowControl w:val="0"/>
        <w:tabs>
          <w:tab w:val="left" w:pos="709"/>
        </w:tabs>
        <w:spacing w:after="0" w:line="240" w:lineRule="auto"/>
        <w:ind w:left="1276"/>
        <w:jc w:val="both"/>
        <w:rPr>
          <w:rFonts w:ascii="Arial Narrow" w:hAnsi="Arial Narrow"/>
          <w:sz w:val="28"/>
          <w:szCs w:val="28"/>
        </w:rPr>
      </w:pPr>
      <w:r>
        <w:rPr>
          <w:rFonts w:ascii="Arial Narrow" w:hAnsi="Arial Narrow"/>
          <w:b/>
          <w:bCs/>
          <w:sz w:val="28"/>
          <w:szCs w:val="28"/>
        </w:rPr>
        <w:t>b)</w:t>
      </w:r>
      <w:r>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240C5EFD" w14:textId="77777777" w:rsid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p>
    <w:p w14:paraId="09A4C3B0" w14:textId="77777777" w:rsid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3.9.</w:t>
      </w:r>
      <w:r>
        <w:rPr>
          <w:rFonts w:ascii="Arial Narrow" w:hAnsi="Arial Narrow" w:cstheme="minorHAnsi"/>
          <w:sz w:val="28"/>
          <w:szCs w:val="28"/>
        </w:rPr>
        <w:tab/>
        <w:t>Não será admitido a participação neste Pregão:</w:t>
      </w:r>
    </w:p>
    <w:p w14:paraId="10F3FE1F" w14:textId="77777777" w:rsid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p>
    <w:p w14:paraId="7B68B42A" w14:textId="77777777" w:rsidR="00C70E3A" w:rsidRDefault="00C70E3A" w:rsidP="00C70E3A">
      <w:pPr>
        <w:pStyle w:val="Corpodetexto31"/>
        <w:numPr>
          <w:ilvl w:val="0"/>
          <w:numId w:val="26"/>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Fornecedor suspenso de participar de licitação e impedido de contratar com o Município de Iguatemi/MS, durante o prazo da sanção aplicada;</w:t>
      </w:r>
    </w:p>
    <w:p w14:paraId="7AD4A557" w14:textId="77777777" w:rsidR="00C70E3A" w:rsidRDefault="00C70E3A" w:rsidP="00C70E3A">
      <w:pPr>
        <w:pStyle w:val="Corpodetexto31"/>
        <w:tabs>
          <w:tab w:val="left" w:pos="851"/>
          <w:tab w:val="left" w:pos="1701"/>
        </w:tabs>
        <w:ind w:left="1276"/>
        <w:rPr>
          <w:rFonts w:ascii="Arial Narrow" w:hAnsi="Arial Narrow" w:cstheme="minorHAnsi"/>
          <w:sz w:val="28"/>
          <w:szCs w:val="28"/>
        </w:rPr>
      </w:pPr>
    </w:p>
    <w:p w14:paraId="4AD804FF" w14:textId="77777777" w:rsidR="00C70E3A" w:rsidRDefault="00C70E3A" w:rsidP="00C70E3A">
      <w:pPr>
        <w:pStyle w:val="Corpodetexto31"/>
        <w:numPr>
          <w:ilvl w:val="0"/>
          <w:numId w:val="26"/>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C44975B" w14:textId="77777777" w:rsidR="00C70E3A" w:rsidRDefault="00C70E3A" w:rsidP="00C70E3A">
      <w:pPr>
        <w:pStyle w:val="Corpodetexto31"/>
        <w:tabs>
          <w:tab w:val="left" w:pos="851"/>
          <w:tab w:val="left" w:pos="1701"/>
        </w:tabs>
        <w:ind w:left="1276"/>
        <w:rPr>
          <w:rFonts w:ascii="Arial Narrow" w:hAnsi="Arial Narrow" w:cstheme="minorHAnsi"/>
          <w:sz w:val="28"/>
          <w:szCs w:val="28"/>
        </w:rPr>
      </w:pPr>
    </w:p>
    <w:p w14:paraId="4E6F6D67" w14:textId="77777777" w:rsidR="00C70E3A" w:rsidRDefault="00C70E3A" w:rsidP="00C70E3A">
      <w:pPr>
        <w:pStyle w:val="Corpodetexto31"/>
        <w:numPr>
          <w:ilvl w:val="0"/>
          <w:numId w:val="26"/>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3C4DF1D" w14:textId="77777777" w:rsidR="00C70E3A" w:rsidRDefault="00C70E3A" w:rsidP="00C70E3A">
      <w:pPr>
        <w:pStyle w:val="Corpodetexto31"/>
        <w:tabs>
          <w:tab w:val="left" w:pos="851"/>
          <w:tab w:val="left" w:pos="1701"/>
        </w:tabs>
        <w:ind w:left="1276"/>
        <w:rPr>
          <w:rFonts w:ascii="Arial Narrow" w:hAnsi="Arial Narrow" w:cstheme="minorHAnsi"/>
          <w:sz w:val="28"/>
          <w:szCs w:val="28"/>
        </w:rPr>
      </w:pPr>
    </w:p>
    <w:p w14:paraId="52B01514" w14:textId="77777777" w:rsidR="00C70E3A" w:rsidRDefault="00C70E3A" w:rsidP="00C70E3A">
      <w:pPr>
        <w:pStyle w:val="Corpodetexto31"/>
        <w:numPr>
          <w:ilvl w:val="0"/>
          <w:numId w:val="26"/>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8258D49" w14:textId="77777777" w:rsidR="00C70E3A" w:rsidRDefault="00C70E3A" w:rsidP="00C70E3A">
      <w:pPr>
        <w:pStyle w:val="Corpodetexto31"/>
        <w:tabs>
          <w:tab w:val="left" w:pos="851"/>
          <w:tab w:val="left" w:pos="1701"/>
        </w:tabs>
        <w:ind w:left="1276"/>
        <w:rPr>
          <w:rFonts w:ascii="Arial Narrow" w:hAnsi="Arial Narrow" w:cstheme="minorHAnsi"/>
          <w:sz w:val="28"/>
          <w:szCs w:val="28"/>
        </w:rPr>
      </w:pPr>
    </w:p>
    <w:p w14:paraId="63AA0E5F" w14:textId="77777777" w:rsidR="00C70E3A" w:rsidRDefault="00C70E3A" w:rsidP="00C70E3A">
      <w:pPr>
        <w:pStyle w:val="Corpodetexto31"/>
        <w:numPr>
          <w:ilvl w:val="0"/>
          <w:numId w:val="26"/>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Sociedades estrangeiras não autorizadas a funcionar no país;</w:t>
      </w:r>
    </w:p>
    <w:p w14:paraId="0DF63F16" w14:textId="77777777" w:rsidR="00C70E3A" w:rsidRDefault="00C70E3A" w:rsidP="00C70E3A">
      <w:pPr>
        <w:pStyle w:val="Corpodetexto31"/>
        <w:tabs>
          <w:tab w:val="left" w:pos="851"/>
          <w:tab w:val="left" w:pos="1701"/>
        </w:tabs>
        <w:ind w:left="1276"/>
        <w:rPr>
          <w:rFonts w:ascii="Arial Narrow" w:hAnsi="Arial Narrow" w:cstheme="minorHAnsi"/>
          <w:sz w:val="28"/>
          <w:szCs w:val="28"/>
        </w:rPr>
      </w:pPr>
    </w:p>
    <w:p w14:paraId="3ADEEA09" w14:textId="77777777" w:rsidR="00C70E3A" w:rsidRDefault="00C70E3A" w:rsidP="00C70E3A">
      <w:pPr>
        <w:pStyle w:val="Corpodetexto31"/>
        <w:numPr>
          <w:ilvl w:val="0"/>
          <w:numId w:val="27"/>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Consórcio de pessoas jurídicas, qualquer que seja sua forma de constituição. Tendo em vista que o objeto que se pretende licitar reporta a algo tido como relativamente comum e encontrado de maneira pulverizada no mercado privado, a vedação a participação de consórcios públicos mostra-se a melhor alternativa, tendo em vista que essa modalidade de empreendimento se volta para persecução de atividades de elevada complexidade e dilatada magnitude.</w:t>
      </w:r>
    </w:p>
    <w:p w14:paraId="14C53A35" w14:textId="77777777" w:rsidR="00C70E3A" w:rsidRDefault="00C70E3A" w:rsidP="00C70E3A">
      <w:pPr>
        <w:pStyle w:val="Corpodetexto31"/>
        <w:tabs>
          <w:tab w:val="left" w:pos="709"/>
          <w:tab w:val="left" w:pos="851"/>
          <w:tab w:val="left" w:pos="1276"/>
          <w:tab w:val="left" w:pos="1701"/>
        </w:tabs>
        <w:ind w:left="1276"/>
        <w:rPr>
          <w:rFonts w:ascii="Arial Narrow" w:hAnsi="Arial Narrow" w:cstheme="minorHAnsi"/>
          <w:sz w:val="28"/>
          <w:szCs w:val="28"/>
        </w:rPr>
      </w:pPr>
    </w:p>
    <w:p w14:paraId="6D56BC0C" w14:textId="77777777" w:rsidR="00C70E3A" w:rsidRDefault="00C70E3A" w:rsidP="00C70E3A">
      <w:pPr>
        <w:pStyle w:val="Corpodetexto31"/>
        <w:numPr>
          <w:ilvl w:val="0"/>
          <w:numId w:val="26"/>
        </w:numPr>
        <w:tabs>
          <w:tab w:val="left" w:pos="709"/>
          <w:tab w:val="left" w:pos="851"/>
          <w:tab w:val="left" w:pos="1276"/>
          <w:tab w:val="left" w:pos="1701"/>
        </w:tabs>
        <w:ind w:left="1276" w:firstLine="0"/>
        <w:rPr>
          <w:rFonts w:ascii="Arial Narrow" w:hAnsi="Arial Narrow" w:cstheme="minorHAnsi"/>
          <w:sz w:val="28"/>
          <w:szCs w:val="28"/>
        </w:rPr>
      </w:pPr>
      <w:r>
        <w:rPr>
          <w:rFonts w:ascii="Arial Narrow" w:hAnsi="Arial Narrow" w:cstheme="minorHAnsi"/>
          <w:sz w:val="28"/>
          <w:szCs w:val="28"/>
        </w:rPr>
        <w:t xml:space="preserve">Empresas que possuam em seu contrato social finalidade ou objetivo incompatível com o objeto deste Pregão Eletrônico; </w:t>
      </w:r>
    </w:p>
    <w:p w14:paraId="33790C6D" w14:textId="77777777" w:rsid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p>
    <w:p w14:paraId="262B4D30" w14:textId="616DAB73" w:rsidR="00664425" w:rsidRPr="003F10F6" w:rsidRDefault="00C70E3A" w:rsidP="002B3762">
      <w:pPr>
        <w:pStyle w:val="Corpodetexto31"/>
        <w:rPr>
          <w:rFonts w:ascii="Arial Narrow" w:hAnsi="Arial Narrow" w:cstheme="minorHAnsi"/>
          <w:sz w:val="28"/>
          <w:szCs w:val="28"/>
        </w:rPr>
      </w:pPr>
      <w:r>
        <w:rPr>
          <w:rFonts w:ascii="Arial Narrow" w:hAnsi="Arial Narrow" w:cstheme="minorHAnsi"/>
          <w:b/>
          <w:bCs/>
          <w:sz w:val="28"/>
          <w:szCs w:val="28"/>
        </w:rPr>
        <w:t>3.10.</w:t>
      </w:r>
      <w:r>
        <w:rPr>
          <w:rFonts w:ascii="Arial Narrow" w:hAnsi="Arial Narrow" w:cstheme="minorHAnsi"/>
          <w:sz w:val="28"/>
          <w:szCs w:val="28"/>
        </w:rPr>
        <w:tab/>
        <w:t>Será concedido tratamento favorecido para as microempresas e empresas de pequeno porte, para as sociedades cooperativas mencionadas no artigo 34 da Lei n. 11.488, de 2007, para pessoa física e para o microempreendedor individual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18A4B13"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r w:rsidR="00892670">
        <w:rPr>
          <w:rFonts w:ascii="Arial Narrow" w:hAnsi="Arial Narrow"/>
          <w:sz w:val="28"/>
          <w:szCs w:val="28"/>
        </w:rPr>
        <w:t>.</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público após o encerramento do envio de lances.</w:t>
      </w:r>
    </w:p>
    <w:p w14:paraId="526664BE" w14:textId="77777777" w:rsidR="006956AA" w:rsidRPr="00DA1510" w:rsidRDefault="006956A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w:t>
      </w:r>
      <w:r w:rsidR="00E7216C">
        <w:rPr>
          <w:rFonts w:ascii="Arial Narrow" w:hAnsi="Arial Narrow" w:cstheme="minorHAnsi"/>
          <w:sz w:val="28"/>
          <w:szCs w:val="28"/>
        </w:rPr>
        <w:lastRenderedPageBreak/>
        <w:t>e demais informações que entender pertinente</w:t>
      </w:r>
      <w:r w:rsidR="001929AB" w:rsidRPr="003F10F6">
        <w:rPr>
          <w:rFonts w:ascii="Arial Narrow" w:hAnsi="Arial Narrow" w:cstheme="minorHAnsi"/>
          <w:sz w:val="28"/>
          <w:szCs w:val="28"/>
        </w:rPr>
        <w:t xml:space="preserv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03E4585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Deverá ser anexada na proposta eletrônica, se for o caso</w:t>
      </w:r>
      <w:r w:rsidR="00E7216C">
        <w:rPr>
          <w:rFonts w:ascii="Arial Narrow" w:hAnsi="Arial Narrow" w:cstheme="minorHAnsi"/>
          <w:sz w:val="28"/>
          <w:szCs w:val="28"/>
        </w:rPr>
        <w:t>, as seguintes informações</w:t>
      </w:r>
      <w:r w:rsidR="001929AB" w:rsidRPr="003F10F6">
        <w:rPr>
          <w:rFonts w:ascii="Arial Narrow" w:hAnsi="Arial Narrow" w:cstheme="minorHAnsi"/>
          <w:sz w:val="28"/>
          <w:szCs w:val="28"/>
        </w:rPr>
        <w:t xml:space="preserve">: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5AABD2BF"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7.9</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806E658" w14:textId="77777777" w:rsidR="00E7216C" w:rsidRPr="00E7216C" w:rsidRDefault="00E7216C" w:rsidP="00E7216C">
      <w:pPr>
        <w:rPr>
          <w:rFonts w:ascii="Arial Narrow" w:hAnsi="Arial Narrow"/>
          <w:sz w:val="28"/>
          <w:szCs w:val="28"/>
        </w:rPr>
      </w:pPr>
    </w:p>
    <w:p w14:paraId="03058333" w14:textId="33AA4AE8"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lastRenderedPageBreak/>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lastRenderedPageBreak/>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w:t>
      </w:r>
      <w:r w:rsidRPr="00841A9B">
        <w:rPr>
          <w:rFonts w:ascii="Arial Narrow" w:hAnsi="Arial Narrow"/>
          <w:sz w:val="28"/>
          <w:szCs w:val="28"/>
        </w:rPr>
        <w:lastRenderedPageBreak/>
        <w:t>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7FD4A6E4" w14:textId="77777777" w:rsidR="003A6FED" w:rsidRPr="00DA1510" w:rsidRDefault="003A6FED"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w:t>
      </w:r>
      <w:r w:rsidRPr="00841A9B">
        <w:rPr>
          <w:rFonts w:ascii="Arial Narrow" w:hAnsi="Arial Narrow"/>
          <w:sz w:val="28"/>
          <w:szCs w:val="28"/>
        </w:rPr>
        <w:lastRenderedPageBreak/>
        <w:t xml:space="preserve">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9C4B6C">
        <w:rPr>
          <w:rFonts w:ascii="Arial Narrow" w:hAnsi="Arial Narrow" w:cstheme="minorHAnsi"/>
          <w:b/>
          <w:bCs/>
          <w:sz w:val="28"/>
          <w:szCs w:val="28"/>
          <w:u w:val="single"/>
        </w:rPr>
        <w:t xml:space="preserve">estadual </w:t>
      </w:r>
      <w:r w:rsidRPr="009C4B6C">
        <w:rPr>
          <w:rFonts w:ascii="Arial Narrow" w:hAnsi="Arial Narrow" w:cstheme="minorHAnsi"/>
          <w:sz w:val="28"/>
          <w:szCs w:val="28"/>
          <w:u w:val="single"/>
        </w:rPr>
        <w:t>ou</w:t>
      </w:r>
      <w:r w:rsidRPr="009C4B6C">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 xml:space="preserve">deverá apresentar toda </w:t>
      </w:r>
      <w:r w:rsidRPr="003F10F6">
        <w:rPr>
          <w:rFonts w:ascii="Arial Narrow" w:hAnsi="Arial Narrow" w:cstheme="minorHAnsi"/>
          <w:b/>
          <w:sz w:val="28"/>
          <w:szCs w:val="28"/>
          <w:u w:val="single"/>
          <w:lang w:eastAsia="en-US"/>
        </w:rPr>
        <w:lastRenderedPageBreak/>
        <w:t>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3A6FED">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57B04B64"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22692A88" w14:textId="77777777" w:rsidR="00C70E3A" w:rsidRDefault="00C70E3A" w:rsidP="00C70E3A">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379158E8" w14:textId="77777777" w:rsidR="00C70E3A" w:rsidRDefault="00C70E3A" w:rsidP="00C70E3A">
      <w:pPr>
        <w:widowControl w:val="0"/>
        <w:tabs>
          <w:tab w:val="left" w:pos="709"/>
          <w:tab w:val="left" w:pos="1276"/>
        </w:tabs>
        <w:spacing w:after="0" w:line="240" w:lineRule="auto"/>
        <w:ind w:left="1134"/>
        <w:jc w:val="both"/>
        <w:rPr>
          <w:rFonts w:ascii="Arial Narrow" w:hAnsi="Arial Narrow"/>
          <w:b/>
          <w:bCs/>
          <w:sz w:val="28"/>
          <w:szCs w:val="28"/>
        </w:rPr>
      </w:pPr>
    </w:p>
    <w:p w14:paraId="2221C95F" w14:textId="77777777" w:rsidR="00C70E3A" w:rsidRPr="00FD2B4A" w:rsidRDefault="00C70E3A" w:rsidP="00C70E3A">
      <w:pPr>
        <w:pStyle w:val="PargrafodaLista"/>
        <w:tabs>
          <w:tab w:val="left" w:pos="851"/>
        </w:tabs>
        <w:ind w:left="720" w:right="-142"/>
        <w:jc w:val="both"/>
        <w:rPr>
          <w:rFonts w:ascii="Arial Narrow" w:hAnsi="Arial Narrow" w:cs="Arial"/>
          <w:sz w:val="28"/>
          <w:szCs w:val="28"/>
        </w:rPr>
      </w:pPr>
    </w:p>
    <w:p w14:paraId="0536F37E" w14:textId="77777777" w:rsidR="00C70E3A" w:rsidRPr="00FD2B4A" w:rsidRDefault="00C70E3A" w:rsidP="00C70E3A">
      <w:pPr>
        <w:pStyle w:val="PargrafodaLista"/>
        <w:numPr>
          <w:ilvl w:val="0"/>
          <w:numId w:val="21"/>
        </w:numPr>
        <w:tabs>
          <w:tab w:val="left" w:pos="851"/>
        </w:tabs>
        <w:ind w:right="-142"/>
        <w:jc w:val="both"/>
        <w:rPr>
          <w:rFonts w:ascii="Arial Narrow" w:hAnsi="Arial Narrow" w:cs="Arial"/>
          <w:sz w:val="28"/>
        </w:rPr>
      </w:pPr>
      <w:r w:rsidRPr="00FD2B4A">
        <w:rPr>
          <w:rFonts w:ascii="Arial Narrow" w:hAnsi="Arial Narrow" w:cs="Arial"/>
          <w:sz w:val="28"/>
        </w:rPr>
        <w:t>Alvará de Licença Sanitária, expedido pela Vigilância Sanitária Municipal (sede da licitante);</w:t>
      </w:r>
    </w:p>
    <w:p w14:paraId="6636687C" w14:textId="77777777" w:rsidR="00C70E3A" w:rsidRPr="00C70E3A" w:rsidRDefault="00C70E3A" w:rsidP="00C70E3A">
      <w:pPr>
        <w:widowControl w:val="0"/>
        <w:tabs>
          <w:tab w:val="left" w:pos="709"/>
          <w:tab w:val="left" w:pos="993"/>
          <w:tab w:val="left" w:pos="1276"/>
          <w:tab w:val="left" w:pos="1701"/>
        </w:tabs>
        <w:jc w:val="both"/>
        <w:rPr>
          <w:rFonts w:ascii="Arial Narrow" w:hAnsi="Arial Narrow"/>
          <w:sz w:val="28"/>
          <w:szCs w:val="28"/>
        </w:rPr>
      </w:pPr>
    </w:p>
    <w:p w14:paraId="505348DE" w14:textId="77777777" w:rsidR="00C70E3A" w:rsidRPr="00FD2B4A" w:rsidRDefault="00C70E3A" w:rsidP="00C70E3A">
      <w:pPr>
        <w:pStyle w:val="PargrafodaLista"/>
        <w:widowControl w:val="0"/>
        <w:numPr>
          <w:ilvl w:val="0"/>
          <w:numId w:val="21"/>
        </w:numPr>
        <w:tabs>
          <w:tab w:val="left" w:pos="1701"/>
        </w:tabs>
        <w:jc w:val="both"/>
        <w:rPr>
          <w:rFonts w:ascii="Arial Narrow" w:hAnsi="Arial Narrow" w:cstheme="minorHAnsi"/>
          <w:sz w:val="28"/>
          <w:szCs w:val="28"/>
        </w:rPr>
      </w:pPr>
      <w:r w:rsidRPr="00FD2B4A">
        <w:rPr>
          <w:rFonts w:ascii="Arial Narrow" w:hAnsi="Arial Narrow" w:cstheme="minorHAnsi"/>
          <w:b/>
          <w:sz w:val="28"/>
          <w:szCs w:val="28"/>
        </w:rPr>
        <w:t>DECLARAÇÃO DE PLENO ATENDIMENTO AOS REQUISITOS DE HABILITAÇÃO</w:t>
      </w:r>
      <w:r w:rsidRPr="00FD2B4A">
        <w:rPr>
          <w:rFonts w:ascii="Arial Narrow" w:hAnsi="Arial Narrow" w:cstheme="minorHAnsi"/>
          <w:sz w:val="28"/>
          <w:szCs w:val="28"/>
        </w:rPr>
        <w:t xml:space="preserve">, assinada por sócio, dirigente, proprietário ou procurador da licitante, </w:t>
      </w:r>
      <w:r w:rsidRPr="00FD2B4A">
        <w:rPr>
          <w:rFonts w:ascii="Arial Narrow" w:hAnsi="Arial Narrow" w:cstheme="minorHAnsi"/>
          <w:b/>
          <w:sz w:val="28"/>
          <w:szCs w:val="28"/>
        </w:rPr>
        <w:t>devidamente identificado</w:t>
      </w:r>
      <w:r w:rsidRPr="00FD2B4A">
        <w:rPr>
          <w:rFonts w:ascii="Arial Narrow" w:hAnsi="Arial Narrow" w:cstheme="minorHAnsi"/>
          <w:sz w:val="28"/>
          <w:szCs w:val="28"/>
        </w:rPr>
        <w:t xml:space="preserve">, nos termos do modelo constante do </w:t>
      </w:r>
      <w:r w:rsidRPr="00FD2B4A">
        <w:rPr>
          <w:rFonts w:ascii="Arial Narrow" w:hAnsi="Arial Narrow" w:cstheme="minorHAnsi"/>
          <w:b/>
          <w:sz w:val="28"/>
          <w:szCs w:val="28"/>
        </w:rPr>
        <w:t xml:space="preserve">ANEXO III, </w:t>
      </w:r>
      <w:r w:rsidRPr="00FD2B4A">
        <w:rPr>
          <w:rFonts w:ascii="Arial Narrow" w:hAnsi="Arial Narrow" w:cstheme="minorHAnsi"/>
          <w:sz w:val="28"/>
          <w:szCs w:val="28"/>
        </w:rPr>
        <w:t>deste Edital;</w:t>
      </w:r>
    </w:p>
    <w:p w14:paraId="261F551A" w14:textId="77777777" w:rsidR="00C70E3A" w:rsidRDefault="00C70E3A" w:rsidP="00C70E3A">
      <w:pPr>
        <w:widowControl w:val="0"/>
        <w:tabs>
          <w:tab w:val="left" w:pos="709"/>
          <w:tab w:val="left" w:pos="1701"/>
        </w:tabs>
        <w:spacing w:after="0" w:line="240" w:lineRule="auto"/>
        <w:ind w:left="1701"/>
        <w:jc w:val="both"/>
        <w:rPr>
          <w:rFonts w:ascii="Arial Narrow" w:hAnsi="Arial Narrow"/>
          <w:sz w:val="28"/>
          <w:szCs w:val="28"/>
        </w:rPr>
      </w:pPr>
    </w:p>
    <w:p w14:paraId="1B1081DE" w14:textId="77777777" w:rsidR="00C70E3A" w:rsidRPr="00FD2B4A" w:rsidRDefault="00C70E3A" w:rsidP="00C70E3A">
      <w:pPr>
        <w:pStyle w:val="PargrafodaLista"/>
        <w:widowControl w:val="0"/>
        <w:numPr>
          <w:ilvl w:val="0"/>
          <w:numId w:val="21"/>
        </w:numPr>
        <w:tabs>
          <w:tab w:val="left" w:pos="1701"/>
        </w:tabs>
        <w:jc w:val="both"/>
        <w:rPr>
          <w:rFonts w:ascii="Arial Narrow" w:hAnsi="Arial Narrow" w:cstheme="minorHAnsi"/>
          <w:sz w:val="28"/>
          <w:szCs w:val="28"/>
        </w:rPr>
      </w:pPr>
      <w:r w:rsidRPr="00FD2B4A">
        <w:rPr>
          <w:rFonts w:ascii="Arial Narrow" w:hAnsi="Arial Narrow" w:cstheme="minorHAnsi"/>
          <w:sz w:val="28"/>
          <w:szCs w:val="28"/>
        </w:rPr>
        <w:t xml:space="preserve">Declaração de inexistência de fato impeditivo de sua habilitação, assinada por sócio, dirigente, proprietário ou procurador da licitante, </w:t>
      </w:r>
      <w:r w:rsidRPr="00FD2B4A">
        <w:rPr>
          <w:rFonts w:ascii="Arial Narrow" w:hAnsi="Arial Narrow" w:cstheme="minorHAnsi"/>
          <w:b/>
          <w:sz w:val="28"/>
          <w:szCs w:val="28"/>
        </w:rPr>
        <w:t>devidamente identificado</w:t>
      </w:r>
      <w:r w:rsidRPr="00FD2B4A">
        <w:rPr>
          <w:rFonts w:ascii="Arial Narrow" w:hAnsi="Arial Narrow" w:cstheme="minorHAnsi"/>
          <w:sz w:val="28"/>
          <w:szCs w:val="28"/>
        </w:rPr>
        <w:t xml:space="preserve">, nos termos do modelo constante do </w:t>
      </w:r>
      <w:r w:rsidRPr="00FD2B4A">
        <w:rPr>
          <w:rFonts w:ascii="Arial Narrow" w:hAnsi="Arial Narrow" w:cstheme="minorHAnsi"/>
          <w:b/>
          <w:sz w:val="28"/>
          <w:szCs w:val="28"/>
        </w:rPr>
        <w:t xml:space="preserve">ANEXO IV, </w:t>
      </w:r>
      <w:r w:rsidRPr="00FD2B4A">
        <w:rPr>
          <w:rFonts w:ascii="Arial Narrow" w:hAnsi="Arial Narrow" w:cstheme="minorHAnsi"/>
          <w:sz w:val="28"/>
          <w:szCs w:val="28"/>
        </w:rPr>
        <w:t>deste Edital</w:t>
      </w:r>
      <w:r>
        <w:rPr>
          <w:rFonts w:ascii="Arial Narrow" w:hAnsi="Arial Narrow" w:cstheme="minorHAnsi"/>
          <w:sz w:val="28"/>
          <w:szCs w:val="28"/>
        </w:rPr>
        <w:t>.</w:t>
      </w:r>
    </w:p>
    <w:p w14:paraId="6352D6B2" w14:textId="77777777" w:rsidR="00C70E3A" w:rsidRDefault="00C70E3A" w:rsidP="00C70E3A">
      <w:pPr>
        <w:widowControl w:val="0"/>
        <w:tabs>
          <w:tab w:val="left" w:pos="709"/>
          <w:tab w:val="left" w:pos="1701"/>
        </w:tabs>
        <w:spacing w:after="0" w:line="240" w:lineRule="auto"/>
        <w:ind w:left="1701"/>
        <w:jc w:val="both"/>
        <w:rPr>
          <w:rFonts w:ascii="Arial Narrow" w:hAnsi="Arial Narrow"/>
          <w:sz w:val="28"/>
          <w:szCs w:val="28"/>
        </w:rPr>
      </w:pPr>
    </w:p>
    <w:p w14:paraId="7C035B94" w14:textId="77777777" w:rsidR="00C70E3A" w:rsidRPr="00FD2B4A" w:rsidRDefault="00C70E3A" w:rsidP="00C70E3A">
      <w:pPr>
        <w:pStyle w:val="PargrafodaLista"/>
        <w:widowControl w:val="0"/>
        <w:numPr>
          <w:ilvl w:val="0"/>
          <w:numId w:val="21"/>
        </w:numPr>
        <w:tabs>
          <w:tab w:val="left" w:pos="1701"/>
        </w:tabs>
        <w:jc w:val="both"/>
        <w:rPr>
          <w:rFonts w:ascii="Arial Narrow" w:hAnsi="Arial Narrow"/>
          <w:sz w:val="28"/>
          <w:szCs w:val="28"/>
        </w:rPr>
      </w:pPr>
      <w:r w:rsidRPr="00FD2B4A">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FD2B4A">
        <w:rPr>
          <w:rFonts w:ascii="Arial Narrow" w:hAnsi="Arial Narrow" w:cstheme="minorHAnsi"/>
          <w:b/>
          <w:sz w:val="28"/>
          <w:szCs w:val="28"/>
        </w:rPr>
        <w:t>ANEXO V</w:t>
      </w:r>
      <w:r w:rsidRPr="00FD2B4A">
        <w:rPr>
          <w:rFonts w:ascii="Arial Narrow" w:hAnsi="Arial Narrow" w:cstheme="minorHAnsi"/>
          <w:sz w:val="28"/>
          <w:szCs w:val="28"/>
        </w:rPr>
        <w:t>, deste Edital.</w:t>
      </w:r>
    </w:p>
    <w:p w14:paraId="27DD32B4" w14:textId="77777777" w:rsidR="00C70E3A" w:rsidRPr="00FD2B4A" w:rsidRDefault="00C70E3A" w:rsidP="00C70E3A">
      <w:pPr>
        <w:pStyle w:val="PargrafodaLista"/>
        <w:rPr>
          <w:rFonts w:ascii="Arial Narrow" w:hAnsi="Arial Narrow"/>
          <w:sz w:val="28"/>
          <w:szCs w:val="28"/>
        </w:rPr>
      </w:pPr>
    </w:p>
    <w:p w14:paraId="6BEEF9A1" w14:textId="77777777" w:rsidR="00C70E3A" w:rsidRPr="00693312" w:rsidRDefault="00C70E3A" w:rsidP="00C70E3A">
      <w:pPr>
        <w:pStyle w:val="PargrafodaLista"/>
        <w:widowControl w:val="0"/>
        <w:numPr>
          <w:ilvl w:val="0"/>
          <w:numId w:val="21"/>
        </w:numPr>
        <w:tabs>
          <w:tab w:val="left" w:pos="1701"/>
        </w:tabs>
        <w:jc w:val="both"/>
        <w:rPr>
          <w:rFonts w:ascii="Arial Narrow" w:hAnsi="Arial Narrow"/>
          <w:sz w:val="28"/>
          <w:szCs w:val="28"/>
        </w:rPr>
      </w:pPr>
      <w:r>
        <w:rPr>
          <w:rFonts w:ascii="Arial Narrow" w:hAnsi="Arial Narrow"/>
          <w:sz w:val="28"/>
          <w:szCs w:val="28"/>
        </w:rPr>
        <w:t xml:space="preserve">Declaração de </w:t>
      </w:r>
      <w:r w:rsidRPr="00733BEB">
        <w:rPr>
          <w:rFonts w:ascii="Arial Narrow" w:hAnsi="Arial Narrow" w:cs="Arial"/>
          <w:color w:val="000000"/>
          <w:sz w:val="28"/>
          <w:szCs w:val="28"/>
        </w:rPr>
        <w:t>que cumpre as exigências de reserva de cargos para pessoa com deficiência e para reabilitado da Previdência Social</w:t>
      </w:r>
      <w:r>
        <w:rPr>
          <w:rFonts w:ascii="Arial Narrow" w:hAnsi="Arial Narrow" w:cs="Arial"/>
          <w:color w:val="000000"/>
          <w:sz w:val="28"/>
          <w:szCs w:val="28"/>
        </w:rPr>
        <w:t xml:space="preserve">, conforme art. 63, inciso IV, da Lei Federal nº 14.133/21, </w:t>
      </w:r>
      <w:r w:rsidRPr="00FD2B4A">
        <w:rPr>
          <w:rFonts w:ascii="Arial Narrow" w:hAnsi="Arial Narrow" w:cstheme="minorHAnsi"/>
          <w:b/>
          <w:sz w:val="28"/>
          <w:szCs w:val="28"/>
        </w:rPr>
        <w:t xml:space="preserve">ANEXO </w:t>
      </w:r>
      <w:r>
        <w:rPr>
          <w:rFonts w:ascii="Arial Narrow" w:hAnsi="Arial Narrow" w:cstheme="minorHAnsi"/>
          <w:b/>
          <w:sz w:val="28"/>
          <w:szCs w:val="28"/>
        </w:rPr>
        <w:t>VII</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49EB9850" w14:textId="77777777" w:rsidR="00C70E3A" w:rsidRPr="00693312" w:rsidRDefault="00C70E3A" w:rsidP="00C70E3A">
      <w:pPr>
        <w:pStyle w:val="PargrafodaLista"/>
        <w:rPr>
          <w:rFonts w:ascii="Arial Narrow" w:hAnsi="Arial Narrow"/>
          <w:sz w:val="28"/>
          <w:szCs w:val="28"/>
        </w:rPr>
      </w:pPr>
    </w:p>
    <w:p w14:paraId="6E3F1498" w14:textId="77777777" w:rsidR="00C70E3A" w:rsidRPr="00693312" w:rsidRDefault="00C70E3A" w:rsidP="00C70E3A">
      <w:pPr>
        <w:pStyle w:val="PargrafodaLista"/>
        <w:widowControl w:val="0"/>
        <w:numPr>
          <w:ilvl w:val="0"/>
          <w:numId w:val="21"/>
        </w:numPr>
        <w:tabs>
          <w:tab w:val="left" w:pos="1701"/>
        </w:tabs>
        <w:jc w:val="both"/>
        <w:rPr>
          <w:rFonts w:ascii="Arial Narrow" w:hAnsi="Arial Narrow"/>
          <w:sz w:val="28"/>
          <w:szCs w:val="28"/>
        </w:rPr>
      </w:pPr>
      <w:r>
        <w:rPr>
          <w:rFonts w:ascii="Arial Narrow" w:hAnsi="Arial Narrow"/>
          <w:sz w:val="28"/>
          <w:szCs w:val="28"/>
        </w:rPr>
        <w:t xml:space="preserve">Declaração de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Fonts w:ascii="Arial Narrow" w:hAnsi="Arial Narrow" w:cs="Arial"/>
          <w:color w:val="000000"/>
          <w:sz w:val="28"/>
          <w:szCs w:val="28"/>
        </w:rPr>
        <w:t xml:space="preserve">, conforme art. 63, </w:t>
      </w:r>
      <w:r w:rsidRPr="00AF00D8">
        <w:rPr>
          <w:rFonts w:ascii="Arial Narrow" w:hAnsi="Arial Narrow" w:cs="Arial"/>
          <w:color w:val="000000"/>
          <w:sz w:val="28"/>
          <w:szCs w:val="28"/>
        </w:rPr>
        <w:t>§</w:t>
      </w:r>
      <w:r>
        <w:rPr>
          <w:rFonts w:ascii="Arial Narrow" w:hAnsi="Arial Narrow" w:cs="Arial"/>
          <w:color w:val="000000"/>
          <w:sz w:val="28"/>
          <w:szCs w:val="28"/>
        </w:rPr>
        <w:t xml:space="preserve"> 1º, da Lei Federal nº 14.133/21, </w:t>
      </w:r>
      <w:r w:rsidRPr="00FD2B4A">
        <w:rPr>
          <w:rFonts w:ascii="Arial Narrow" w:hAnsi="Arial Narrow" w:cstheme="minorHAnsi"/>
          <w:b/>
          <w:sz w:val="28"/>
          <w:szCs w:val="28"/>
        </w:rPr>
        <w:t xml:space="preserve">ANEXO </w:t>
      </w:r>
      <w:r>
        <w:rPr>
          <w:rFonts w:ascii="Arial Narrow" w:hAnsi="Arial Narrow" w:cstheme="minorHAnsi"/>
          <w:b/>
          <w:sz w:val="28"/>
          <w:szCs w:val="28"/>
        </w:rPr>
        <w:t>VIII</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0505FBC4" w14:textId="77777777" w:rsidR="00C70E3A" w:rsidRPr="00693312" w:rsidRDefault="00C70E3A" w:rsidP="00C70E3A">
      <w:pPr>
        <w:pStyle w:val="PargrafodaLista"/>
        <w:rPr>
          <w:rFonts w:ascii="Arial Narrow" w:hAnsi="Arial Narrow" w:cs="Arial"/>
          <w:b/>
          <w:bCs/>
          <w:color w:val="000000"/>
          <w:sz w:val="28"/>
          <w:szCs w:val="28"/>
        </w:rPr>
      </w:pPr>
    </w:p>
    <w:p w14:paraId="51983B16" w14:textId="77777777" w:rsidR="00C70E3A" w:rsidRPr="00AF00D8" w:rsidRDefault="00C70E3A" w:rsidP="00C70E3A">
      <w:pPr>
        <w:pStyle w:val="PargrafodaLista"/>
        <w:widowControl w:val="0"/>
        <w:numPr>
          <w:ilvl w:val="0"/>
          <w:numId w:val="21"/>
        </w:numPr>
        <w:tabs>
          <w:tab w:val="left" w:pos="1701"/>
        </w:tabs>
        <w:jc w:val="both"/>
        <w:rPr>
          <w:rFonts w:ascii="Arial Narrow" w:hAnsi="Arial Narrow"/>
          <w:sz w:val="28"/>
          <w:szCs w:val="28"/>
        </w:rPr>
      </w:pPr>
      <w:r w:rsidRPr="00693312">
        <w:rPr>
          <w:rFonts w:ascii="Arial Narrow" w:hAnsi="Arial Narrow" w:cs="Arial"/>
          <w:color w:val="000000"/>
          <w:sz w:val="28"/>
          <w:szCs w:val="28"/>
        </w:rPr>
        <w:lastRenderedPageBreak/>
        <w:t>Declaração de enquadramento como micro empresa ou empresa de pequeno porte,</w:t>
      </w:r>
      <w:r>
        <w:rPr>
          <w:rFonts w:ascii="Arial Narrow" w:hAnsi="Arial Narrow" w:cs="Arial"/>
          <w:color w:val="000000"/>
          <w:sz w:val="28"/>
          <w:szCs w:val="28"/>
        </w:rPr>
        <w:t xml:space="preserve"> conforme art. 4, </w:t>
      </w:r>
      <w:r w:rsidRPr="00AF00D8">
        <w:rPr>
          <w:rFonts w:ascii="Arial Narrow" w:hAnsi="Arial Narrow" w:cs="Arial"/>
          <w:color w:val="000000"/>
          <w:sz w:val="28"/>
          <w:szCs w:val="28"/>
        </w:rPr>
        <w:t>§</w:t>
      </w:r>
      <w:r>
        <w:rPr>
          <w:rFonts w:ascii="Arial Narrow" w:hAnsi="Arial Narrow" w:cs="Arial"/>
          <w:color w:val="000000"/>
          <w:sz w:val="28"/>
          <w:szCs w:val="28"/>
        </w:rPr>
        <w:t xml:space="preserve"> 2º, da Lei Federal nº 14.133/21,</w:t>
      </w:r>
      <w:r>
        <w:rPr>
          <w:rFonts w:ascii="Arial Narrow" w:hAnsi="Arial Narrow" w:cs="Arial"/>
          <w:b/>
          <w:bCs/>
          <w:color w:val="000000"/>
          <w:sz w:val="28"/>
          <w:szCs w:val="28"/>
        </w:rPr>
        <w:t xml:space="preserve"> </w:t>
      </w:r>
      <w:r w:rsidRPr="00FD2B4A">
        <w:rPr>
          <w:rFonts w:ascii="Arial Narrow" w:hAnsi="Arial Narrow" w:cstheme="minorHAnsi"/>
          <w:b/>
          <w:sz w:val="28"/>
          <w:szCs w:val="28"/>
        </w:rPr>
        <w:t xml:space="preserve">ANEXO </w:t>
      </w:r>
      <w:r>
        <w:rPr>
          <w:rFonts w:ascii="Arial Narrow" w:hAnsi="Arial Narrow" w:cstheme="minorHAnsi"/>
          <w:b/>
          <w:sz w:val="28"/>
          <w:szCs w:val="28"/>
        </w:rPr>
        <w:t>IX</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581F8D43" w14:textId="77777777" w:rsidR="00C70E3A" w:rsidRPr="00AF00D8" w:rsidRDefault="00C70E3A" w:rsidP="00C70E3A">
      <w:pPr>
        <w:pStyle w:val="PargrafodaLista"/>
        <w:rPr>
          <w:rFonts w:ascii="Arial Narrow" w:hAnsi="Arial Narrow"/>
          <w:sz w:val="28"/>
          <w:szCs w:val="28"/>
        </w:rPr>
      </w:pPr>
    </w:p>
    <w:p w14:paraId="47BB425E" w14:textId="4D7B2E1D" w:rsidR="00FC5FFD" w:rsidRPr="00FC5FFD" w:rsidRDefault="00C70E3A" w:rsidP="00C70E3A">
      <w:pPr>
        <w:pStyle w:val="Default"/>
        <w:numPr>
          <w:ilvl w:val="0"/>
          <w:numId w:val="21"/>
        </w:numPr>
        <w:shd w:val="clear" w:color="auto" w:fill="FFFFFF"/>
        <w:tabs>
          <w:tab w:val="left" w:pos="567"/>
        </w:tabs>
        <w:suppressAutoHyphens w:val="0"/>
        <w:autoSpaceDN w:val="0"/>
        <w:adjustRightInd w:val="0"/>
        <w:jc w:val="both"/>
        <w:rPr>
          <w:rFonts w:ascii="Arial Narrow" w:hAnsi="Arial Narrow"/>
          <w:sz w:val="28"/>
          <w:szCs w:val="28"/>
        </w:rPr>
      </w:pPr>
      <w:r w:rsidRPr="00AF00D8">
        <w:rPr>
          <w:rFonts w:ascii="Arial Narrow" w:hAnsi="Arial Narrow"/>
          <w:b/>
          <w:bCs/>
          <w:sz w:val="28"/>
          <w:szCs w:val="28"/>
        </w:rPr>
        <w:t>11.1.5.</w:t>
      </w:r>
      <w:r>
        <w:rPr>
          <w:rFonts w:ascii="Arial Narrow" w:hAnsi="Arial Narrow"/>
          <w:sz w:val="28"/>
          <w:szCs w:val="28"/>
        </w:rPr>
        <w:t xml:space="preserve"> </w:t>
      </w:r>
      <w:r w:rsidRPr="00AF00D8">
        <w:rPr>
          <w:rFonts w:ascii="Arial Narrow" w:hAnsi="Arial Narrow"/>
          <w:b/>
          <w:bCs/>
          <w:sz w:val="28"/>
          <w:szCs w:val="28"/>
        </w:rPr>
        <w:t>O LICITANTE APRESENTARÁ, SOB PENA DE DESCLASSIFICAÇÃO, AS DECLARAÇÕES CONSTANTES NO ITEM 11.1.4.</w:t>
      </w:r>
      <w:r w:rsidR="00FC5FFD" w:rsidRPr="005D1D16">
        <w:rPr>
          <w:rFonts w:ascii="Arial Narrow" w:hAnsi="Arial Narrow"/>
          <w:bCs/>
          <w:sz w:val="28"/>
          <w:szCs w:val="28"/>
        </w:rPr>
        <w:t xml:space="preserve"> </w:t>
      </w:r>
    </w:p>
    <w:p w14:paraId="27FC2AB7" w14:textId="77777777" w:rsidR="00174D60" w:rsidRPr="003F10F6" w:rsidRDefault="00174D60" w:rsidP="002B3762">
      <w:pPr>
        <w:pStyle w:val="PargrafodaLista"/>
        <w:widowControl w:val="0"/>
        <w:tabs>
          <w:tab w:val="left" w:pos="709"/>
          <w:tab w:val="left" w:pos="1276"/>
        </w:tabs>
        <w:ind w:left="0"/>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589987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lastRenderedPageBreak/>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1EDD6653"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Pr>
          <w:rFonts w:ascii="Arial Narrow" w:hAnsi="Arial Narrow" w:cstheme="minorHAnsi"/>
          <w:sz w:val="28"/>
          <w:szCs w:val="28"/>
        </w:rPr>
        <w:t xml:space="preserve">até 31 de dezembro de </w:t>
      </w:r>
      <w:r w:rsidR="001A027A">
        <w:rPr>
          <w:rFonts w:ascii="Arial Narrow" w:hAnsi="Arial Narrow" w:cstheme="minorHAnsi"/>
          <w:sz w:val="28"/>
          <w:szCs w:val="28"/>
        </w:rPr>
        <w:t>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13A7751C" w14:textId="77777777" w:rsidR="00C70E3A" w:rsidRDefault="00D057B1" w:rsidP="00C70E3A">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 xml:space="preserve">Os produtos deverão ser fornecidos de forma gradual, mediante requisições emitidas pela Secretaria Municipal de </w:t>
      </w:r>
      <w:r w:rsidR="009B0E7F">
        <w:rPr>
          <w:rFonts w:ascii="Arial Narrow" w:hAnsi="Arial Narrow" w:cstheme="minorHAnsi"/>
          <w:sz w:val="28"/>
          <w:szCs w:val="28"/>
        </w:rPr>
        <w:t>Saúde</w:t>
      </w:r>
      <w:r w:rsidRPr="0072144F">
        <w:rPr>
          <w:rFonts w:ascii="Arial Narrow" w:hAnsi="Arial Narrow" w:cstheme="minorHAnsi"/>
          <w:sz w:val="28"/>
          <w:szCs w:val="28"/>
        </w:rPr>
        <w:t>.</w:t>
      </w:r>
    </w:p>
    <w:p w14:paraId="5105533B" w14:textId="77777777" w:rsid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p>
    <w:p w14:paraId="21AB5300" w14:textId="51A901EE" w:rsid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r w:rsidRPr="00C70E3A">
        <w:rPr>
          <w:rFonts w:ascii="Arial Narrow" w:eastAsia="Tahoma" w:hAnsi="Arial Narrow" w:cs="Calibri"/>
          <w:b/>
          <w:bCs/>
          <w:sz w:val="28"/>
          <w:szCs w:val="28"/>
        </w:rPr>
        <w:t>17.3.</w:t>
      </w:r>
      <w:r w:rsidRPr="00C70E3A">
        <w:rPr>
          <w:rFonts w:ascii="Arial Narrow" w:eastAsia="Tahoma" w:hAnsi="Arial Narrow" w:cs="Calibri"/>
          <w:sz w:val="28"/>
          <w:szCs w:val="28"/>
        </w:rPr>
        <w:t xml:space="preserve"> Os produtos deverão ser entregues, no prazo máximo de 10 (dez dias, a partir da solicitação através de requisição da Contratante.</w:t>
      </w:r>
    </w:p>
    <w:p w14:paraId="50496975" w14:textId="77777777" w:rsidR="00C70E3A" w:rsidRPr="00C70E3A" w:rsidRDefault="00C70E3A" w:rsidP="00C70E3A">
      <w:pPr>
        <w:widowControl w:val="0"/>
        <w:tabs>
          <w:tab w:val="left" w:pos="709"/>
          <w:tab w:val="left" w:pos="1276"/>
        </w:tabs>
        <w:spacing w:after="0" w:line="240" w:lineRule="auto"/>
        <w:jc w:val="both"/>
        <w:rPr>
          <w:rFonts w:ascii="Arial Narrow" w:hAnsi="Arial Narrow" w:cstheme="minorHAnsi"/>
          <w:sz w:val="28"/>
          <w:szCs w:val="28"/>
        </w:rPr>
      </w:pPr>
    </w:p>
    <w:p w14:paraId="4B59BC13" w14:textId="2B5F858C" w:rsidR="00D057B1" w:rsidRPr="00C70E3A" w:rsidRDefault="00C70E3A" w:rsidP="00C70E3A">
      <w:pPr>
        <w:jc w:val="both"/>
        <w:rPr>
          <w:rFonts w:ascii="Arial Narrow" w:eastAsia="Tahoma" w:hAnsi="Arial Narrow" w:cs="Calibri"/>
          <w:b/>
          <w:sz w:val="28"/>
          <w:szCs w:val="28"/>
        </w:rPr>
      </w:pPr>
      <w:r w:rsidRPr="00C70E3A">
        <w:rPr>
          <w:rFonts w:ascii="Arial Narrow" w:eastAsia="Tahoma" w:hAnsi="Arial Narrow" w:cs="Calibri"/>
          <w:b/>
          <w:bCs/>
          <w:sz w:val="28"/>
          <w:szCs w:val="28"/>
        </w:rPr>
        <w:t>17.4.</w:t>
      </w:r>
      <w:r w:rsidRPr="00C70E3A">
        <w:rPr>
          <w:rFonts w:ascii="Arial Narrow" w:eastAsia="Tahoma" w:hAnsi="Arial Narrow" w:cs="Calibri"/>
          <w:sz w:val="28"/>
          <w:szCs w:val="28"/>
        </w:rPr>
        <w:t xml:space="preserve"> Os produtos deverão ser entregues no almoxarifado municipal, situado nas unidades básicas de saúde conforme solicitação da secretaria municipal de saúde.</w:t>
      </w:r>
    </w:p>
    <w:p w14:paraId="4C910A34" w14:textId="15DDE698"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w:t>
      </w:r>
      <w:r w:rsidR="00C70E3A">
        <w:rPr>
          <w:rFonts w:ascii="Arial Narrow" w:hAnsi="Arial Narrow" w:cstheme="minorHAnsi"/>
          <w:b/>
          <w:bCs/>
          <w:sz w:val="28"/>
          <w:szCs w:val="28"/>
        </w:rPr>
        <w:t>5</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5498960A"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70E3A">
        <w:rPr>
          <w:rFonts w:ascii="Arial Narrow" w:hAnsi="Arial Narrow" w:cstheme="minorHAnsi"/>
          <w:b/>
          <w:bCs/>
          <w:sz w:val="28"/>
          <w:szCs w:val="28"/>
        </w:rPr>
        <w:t>6</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0FB1F0A1"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70E3A">
        <w:rPr>
          <w:rFonts w:ascii="Arial Narrow" w:hAnsi="Arial Narrow" w:cstheme="minorHAnsi"/>
          <w:b/>
          <w:bCs/>
          <w:sz w:val="28"/>
          <w:szCs w:val="28"/>
        </w:rPr>
        <w:t>7</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 xml:space="preserve">O produto a ser fornecido será, obrigatoriamente, de tipo e qualidade marca indicada na proposta, ficando ao exclusivo critério da </w:t>
      </w:r>
      <w:r w:rsidR="009B0E7F">
        <w:rPr>
          <w:rFonts w:ascii="Arial Narrow" w:hAnsi="Arial Narrow" w:cstheme="minorHAnsi"/>
          <w:sz w:val="28"/>
          <w:szCs w:val="28"/>
        </w:rPr>
        <w:t>Secret</w:t>
      </w:r>
      <w:r w:rsidR="00216199">
        <w:rPr>
          <w:rFonts w:ascii="Arial Narrow" w:hAnsi="Arial Narrow" w:cstheme="minorHAnsi"/>
          <w:sz w:val="28"/>
          <w:szCs w:val="28"/>
        </w:rPr>
        <w:t>a</w:t>
      </w:r>
      <w:r w:rsidR="009B0E7F">
        <w:rPr>
          <w:rFonts w:ascii="Arial Narrow" w:hAnsi="Arial Narrow" w:cstheme="minorHAnsi"/>
          <w:sz w:val="28"/>
          <w:szCs w:val="28"/>
        </w:rPr>
        <w:t>ria de Saúde</w:t>
      </w:r>
      <w:r w:rsidRPr="0072144F">
        <w:rPr>
          <w:rFonts w:ascii="Arial Narrow" w:hAnsi="Arial Narrow" w:cstheme="minorHAnsi"/>
          <w:sz w:val="28"/>
          <w:szCs w:val="28"/>
        </w:rPr>
        <w:t xml:space="preserve">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303167BF"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w:t>
      </w:r>
      <w:r w:rsidR="00C70E3A">
        <w:rPr>
          <w:rFonts w:ascii="Arial Narrow" w:hAnsi="Arial Narrow" w:cstheme="minorHAnsi"/>
          <w:b/>
          <w:sz w:val="28"/>
          <w:szCs w:val="28"/>
          <w:u w:val="single"/>
        </w:rPr>
        <w:t>8</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w:t>
      </w:r>
      <w:r w:rsidR="00216199">
        <w:rPr>
          <w:rFonts w:ascii="Arial Narrow" w:hAnsi="Arial Narrow" w:cstheme="minorHAnsi"/>
          <w:b/>
          <w:sz w:val="28"/>
          <w:szCs w:val="28"/>
          <w:u w:val="single"/>
        </w:rPr>
        <w:t>Secretaria Municipal de Saúde</w:t>
      </w:r>
      <w:r w:rsidRPr="0072144F">
        <w:rPr>
          <w:rFonts w:ascii="Arial Narrow" w:hAnsi="Arial Narrow" w:cstheme="minorHAnsi"/>
          <w:b/>
          <w:sz w:val="28"/>
          <w:szCs w:val="28"/>
          <w:u w:val="single"/>
        </w:rPr>
        <w:t xml:space="preserve"> 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4AA38EB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70E3A">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5DC3C40B" w14:textId="6DC0B711"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w:t>
      </w:r>
    </w:p>
    <w:p w14:paraId="72005F38" w14:textId="1351CD53"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omplementar ou rescindir a contratação, sem prejuízo das 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4CC16D4E"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w:t>
      </w:r>
      <w:r w:rsidR="00C70E3A">
        <w:rPr>
          <w:rFonts w:ascii="Arial Narrow" w:hAnsi="Arial Narrow" w:cstheme="minorHAnsi"/>
          <w:b/>
          <w:bCs/>
          <w:sz w:val="28"/>
          <w:szCs w:val="28"/>
        </w:rPr>
        <w:t>9</w:t>
      </w:r>
      <w:r w:rsidRPr="008D3A7F">
        <w:rPr>
          <w:rFonts w:ascii="Arial Narrow" w:hAnsi="Arial Narrow" w:cstheme="minorHAnsi"/>
          <w:b/>
          <w:bCs/>
          <w:sz w:val="28"/>
          <w:szCs w:val="28"/>
        </w:rPr>
        <w:t>.1.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w:t>
      </w:r>
      <w:r w:rsidRPr="008D3A7F">
        <w:rPr>
          <w:rFonts w:ascii="Arial Narrow" w:hAnsi="Arial Narrow" w:cstheme="minorHAnsi"/>
          <w:sz w:val="28"/>
          <w:szCs w:val="28"/>
        </w:rPr>
        <w:lastRenderedPageBreak/>
        <w:t xml:space="preserve">conformidade com a indicação da </w:t>
      </w:r>
      <w:r w:rsidR="00216199">
        <w:rPr>
          <w:rFonts w:ascii="Arial Narrow" w:hAnsi="Arial Narrow" w:cstheme="minorHAnsi"/>
          <w:sz w:val="28"/>
          <w:szCs w:val="28"/>
        </w:rPr>
        <w:t>Secretaria de Saúde</w:t>
      </w:r>
      <w:r w:rsidRPr="008D3A7F">
        <w:rPr>
          <w:rFonts w:ascii="Arial Narrow" w:hAnsi="Arial Narrow" w:cstheme="minorHAnsi"/>
          <w:sz w:val="28"/>
          <w:szCs w:val="28"/>
        </w:rPr>
        <w:t xml:space="preserve">, no prazo máximo </w:t>
      </w:r>
      <w:r w:rsidRPr="008D3A7F">
        <w:rPr>
          <w:rFonts w:ascii="Arial Narrow" w:hAnsi="Arial Narrow" w:cstheme="minorHAnsi"/>
          <w:b/>
          <w:sz w:val="28"/>
          <w:szCs w:val="28"/>
        </w:rPr>
        <w:t xml:space="preserve">de </w:t>
      </w:r>
      <w:r w:rsidR="00C70E3A">
        <w:rPr>
          <w:rFonts w:ascii="Arial Narrow" w:hAnsi="Arial Narrow" w:cstheme="minorHAnsi"/>
          <w:b/>
          <w:sz w:val="28"/>
          <w:szCs w:val="28"/>
        </w:rPr>
        <w:t>24</w:t>
      </w:r>
      <w:r w:rsidRPr="008D3A7F">
        <w:rPr>
          <w:rFonts w:ascii="Arial Narrow" w:hAnsi="Arial Narrow" w:cstheme="minorHAnsi"/>
          <w:b/>
          <w:sz w:val="28"/>
          <w:szCs w:val="28"/>
        </w:rPr>
        <w:t xml:space="preserve"> (</w:t>
      </w:r>
      <w:r w:rsidR="00C70E3A">
        <w:rPr>
          <w:rFonts w:ascii="Arial Narrow" w:hAnsi="Arial Narrow" w:cstheme="minorHAnsi"/>
          <w:b/>
          <w:sz w:val="28"/>
          <w:szCs w:val="28"/>
        </w:rPr>
        <w:t>vinte e quatro</w:t>
      </w:r>
      <w:r w:rsidRPr="008D3A7F">
        <w:rPr>
          <w:rFonts w:ascii="Arial Narrow" w:hAnsi="Arial Narrow" w:cstheme="minorHAnsi"/>
          <w:b/>
          <w:sz w:val="28"/>
          <w:szCs w:val="28"/>
        </w:rPr>
        <w:t xml:space="preserve">) </w:t>
      </w:r>
      <w:r w:rsidR="00C70E3A">
        <w:rPr>
          <w:rFonts w:ascii="Arial Narrow" w:hAnsi="Arial Narrow" w:cstheme="minorHAnsi"/>
          <w:b/>
          <w:sz w:val="28"/>
          <w:szCs w:val="28"/>
        </w:rPr>
        <w:t>horas</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802C2CA" w14:textId="16EACF45" w:rsidR="00886233" w:rsidRPr="00216199" w:rsidRDefault="00D057B1" w:rsidP="00216199">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70E3A">
        <w:rPr>
          <w:rFonts w:ascii="Arial Narrow" w:hAnsi="Arial Narrow" w:cstheme="minorHAnsi"/>
          <w:b/>
          <w:bCs/>
          <w:sz w:val="28"/>
          <w:szCs w:val="28"/>
        </w:rPr>
        <w:t>10</w:t>
      </w:r>
      <w:r w:rsidR="00216199">
        <w:rPr>
          <w:rFonts w:ascii="Arial Narrow" w:hAnsi="Arial Narrow" w:cstheme="minorHAnsi"/>
          <w:b/>
          <w:bCs/>
          <w:sz w:val="28"/>
          <w:szCs w:val="28"/>
        </w:rPr>
        <w:t xml:space="preserve">. </w:t>
      </w:r>
      <w:r w:rsidR="00216199" w:rsidRPr="00216199">
        <w:rPr>
          <w:rFonts w:ascii="Arial Narrow" w:eastAsia="Cambria" w:hAnsi="Arial Narrow"/>
          <w:b/>
          <w:bCs/>
          <w:sz w:val="28"/>
          <w:szCs w:val="28"/>
          <w:lang w:bidi="pt-BR"/>
        </w:rPr>
        <w:t>OS SERVIÇOS CONTRATADOS DEVERÃO ATENDER ÀS EXIGÊNCIAS DESCRITAS NO TERMO DE REFERÊNCIA</w:t>
      </w:r>
      <w:r w:rsidR="00216199" w:rsidRPr="00216199">
        <w:rPr>
          <w:rFonts w:ascii="Arial Narrow" w:eastAsia="Cambria" w:hAnsi="Arial Narrow"/>
          <w:sz w:val="28"/>
          <w:szCs w:val="28"/>
          <w:lang w:bidi="pt-BR"/>
        </w:rPr>
        <w:t>, bem como às exigências no que diz respeito aos prazos de prestação e de controle de qualidade, atentando-se, principalmente, para as prescrições contidas no art. 39, VIII da Lei Federal nº 8.078/90 – Código de Defesa do Consumidor e nos seus demais</w:t>
      </w:r>
      <w:r w:rsidR="00216199" w:rsidRPr="00216199">
        <w:rPr>
          <w:rFonts w:ascii="Arial Narrow" w:eastAsia="Cambria" w:hAnsi="Arial Narrow"/>
          <w:spacing w:val="-3"/>
          <w:sz w:val="28"/>
          <w:szCs w:val="28"/>
          <w:lang w:bidi="pt-BR"/>
        </w:rPr>
        <w:t xml:space="preserve"> </w:t>
      </w:r>
      <w:r w:rsidR="00216199" w:rsidRPr="00216199">
        <w:rPr>
          <w:rFonts w:ascii="Arial Narrow" w:eastAsia="Cambria" w:hAnsi="Arial Narrow"/>
          <w:sz w:val="28"/>
          <w:szCs w:val="28"/>
          <w:lang w:bidi="pt-BR"/>
        </w:rPr>
        <w:t>dispositivos.</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D800F6D"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w:t>
      </w:r>
      <w:r w:rsidR="00216199">
        <w:rPr>
          <w:rFonts w:ascii="Arial Narrow" w:hAnsi="Arial Narrow" w:cs="Arial"/>
          <w:color w:val="000000"/>
          <w:sz w:val="28"/>
          <w:szCs w:val="28"/>
        </w:rPr>
        <w:t>Fundo Municipal de Saúde</w:t>
      </w:r>
      <w:r w:rsidRPr="00F84FC6">
        <w:rPr>
          <w:rFonts w:ascii="Arial Narrow" w:hAnsi="Arial Narrow" w:cs="Arial"/>
          <w:color w:val="000000"/>
          <w:sz w:val="28"/>
          <w:szCs w:val="28"/>
        </w:rPr>
        <w:t xml:space="preserve">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33EC0D87"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w:t>
      </w:r>
      <w:r w:rsidR="00216199">
        <w:rPr>
          <w:rFonts w:ascii="Arial Narrow" w:hAnsi="Arial Narrow" w:cs="Arial"/>
          <w:b/>
          <w:bCs/>
          <w:color w:val="000000"/>
          <w:sz w:val="28"/>
          <w:szCs w:val="28"/>
        </w:rPr>
        <w:t>5</w:t>
      </w:r>
      <w:r w:rsidRPr="00F84FC6">
        <w:rPr>
          <w:rFonts w:ascii="Arial Narrow" w:hAnsi="Arial Narrow" w:cs="Arial"/>
          <w:color w:val="000000"/>
          <w:sz w:val="28"/>
          <w:szCs w:val="28"/>
        </w:rPr>
        <w:t xml:space="preserve"> (</w:t>
      </w:r>
      <w:r w:rsidR="00216199">
        <w:rPr>
          <w:rFonts w:ascii="Arial Narrow" w:hAnsi="Arial Narrow" w:cs="Arial"/>
          <w:b/>
          <w:bCs/>
          <w:color w:val="000000"/>
          <w:sz w:val="28"/>
          <w:szCs w:val="28"/>
        </w:rPr>
        <w:t>cinco</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27686A32" w14:textId="28808C99" w:rsidR="002D1FCF" w:rsidRPr="00216199" w:rsidRDefault="00D057B1" w:rsidP="00216199">
      <w:pPr>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BBEBD9A" w14:textId="61066EFD" w:rsidR="00886233"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0626D66F"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w:t>
      </w:r>
      <w:r w:rsidR="00886233" w:rsidRPr="008D3A7F">
        <w:rPr>
          <w:rFonts w:ascii="Arial Narrow" w:hAnsi="Arial Narrow" w:cstheme="minorHAnsi"/>
          <w:b/>
          <w:sz w:val="28"/>
          <w:szCs w:val="28"/>
        </w:rPr>
        <w:t>.1</w:t>
      </w:r>
      <w:r w:rsidRPr="008D3A7F">
        <w:rPr>
          <w:rFonts w:ascii="Arial Narrow" w:hAnsi="Arial Narrow" w:cstheme="minorHAnsi"/>
          <w:b/>
          <w:sz w:val="28"/>
          <w:szCs w:val="28"/>
        </w:rPr>
        <w:t>.</w:t>
      </w:r>
      <w:r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68CF433"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9.2.</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58DFC04A"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lastRenderedPageBreak/>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 xml:space="preserve">Secretaria Municipal de </w:t>
      </w:r>
      <w:r w:rsidR="00216199">
        <w:rPr>
          <w:rFonts w:ascii="Arial Narrow" w:hAnsi="Arial Narrow" w:cstheme="minorHAnsi"/>
          <w:sz w:val="28"/>
          <w:szCs w:val="28"/>
        </w:rPr>
        <w:t>Saúde</w:t>
      </w:r>
      <w:r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00AA2D0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07EAF805"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CA336F" w:rsidRPr="008D3A7F">
        <w:rPr>
          <w:rFonts w:ascii="Arial Narrow" w:hAnsi="Arial Narrow" w:cstheme="minorHAnsi"/>
          <w:sz w:val="28"/>
          <w:szCs w:val="28"/>
        </w:rPr>
        <w:t xml:space="preserve">Secretaria Municipal de </w:t>
      </w:r>
      <w:r w:rsidR="00216199">
        <w:rPr>
          <w:rFonts w:ascii="Arial Narrow" w:hAnsi="Arial Narrow" w:cstheme="minorHAnsi"/>
          <w:sz w:val="28"/>
          <w:szCs w:val="28"/>
        </w:rPr>
        <w:t>Saúde</w:t>
      </w:r>
      <w:r w:rsidRPr="008D3A7F">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515038E0"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w:t>
      </w:r>
      <w:r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0590833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9.7.</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1342AFA1" w:rsidR="008F1841"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w:t>
      </w:r>
      <w:r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286D160" w:rsidR="008F1841" w:rsidRPr="008D3A7F"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9.9.</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Em caso de devolução da Nota Fiscal/Fatura para correção, o prazo para pagamento passará a fluir após a sua reapresentação.</w:t>
      </w:r>
    </w:p>
    <w:p w14:paraId="6E216BCE" w14:textId="77777777" w:rsidR="008F1841" w:rsidRPr="008D3A7F"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4F492FB2"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9.10.</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010AC72F" w:rsidR="001929AB" w:rsidRPr="003F10F6" w:rsidRDefault="0087352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2333215B" w:rsidR="001929AB" w:rsidRPr="003F10F6"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7352D">
        <w:rPr>
          <w:rFonts w:ascii="Arial Narrow" w:hAnsi="Arial Narrow" w:cstheme="minorHAnsi"/>
          <w:b/>
          <w:bCs/>
          <w:sz w:val="28"/>
          <w:szCs w:val="28"/>
        </w:rPr>
        <w:t>20</w:t>
      </w:r>
      <w:r w:rsidR="001929AB" w:rsidRPr="0087352D">
        <w:rPr>
          <w:rFonts w:ascii="Arial Narrow" w:hAnsi="Arial Narrow" w:cstheme="minorHAnsi"/>
          <w:b/>
          <w:bCs/>
          <w:sz w:val="28"/>
          <w:szCs w:val="28"/>
        </w:rPr>
        <w:t>.1</w:t>
      </w:r>
      <w:r w:rsidRPr="0087352D">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ou instrumento equivalente, deixar de entregar a documentação exigida pela </w:t>
      </w:r>
      <w:r w:rsidR="00E47188">
        <w:rPr>
          <w:rFonts w:ascii="Arial Narrow" w:hAnsi="Arial Narrow" w:cstheme="minorHAnsi"/>
          <w:sz w:val="28"/>
          <w:szCs w:val="28"/>
        </w:rPr>
        <w:t>SECRETARIA MUNICIPAL DE SAÚDE</w:t>
      </w:r>
      <w:r w:rsidR="001929AB" w:rsidRPr="003F10F6">
        <w:rPr>
          <w:rFonts w:ascii="Arial Narrow" w:hAnsi="Arial Narrow" w:cstheme="minorHAnsi"/>
          <w:sz w:val="28"/>
          <w:szCs w:val="28"/>
        </w:rPr>
        <w:t>, apresentar documentação falsa, ensejar o retardamento da execução de seu objeto, não mantiver a proposta, falhar ou fraudar na execução da contratação, comportar-</w:t>
      </w:r>
      <w:r w:rsidR="001929AB" w:rsidRPr="003F10F6">
        <w:rPr>
          <w:rFonts w:ascii="Arial Narrow" w:hAnsi="Arial Narrow" w:cstheme="minorHAnsi"/>
          <w:sz w:val="28"/>
          <w:szCs w:val="28"/>
        </w:rPr>
        <w:lastRenderedPageBreak/>
        <w:t xml:space="preserve">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0DE90F5" w:rsidR="001929AB" w:rsidRPr="003F10F6" w:rsidRDefault="00232069"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232069">
        <w:rPr>
          <w:rFonts w:ascii="Arial Narrow" w:hAnsi="Arial Narrow" w:cstheme="minorHAnsi"/>
          <w:b/>
          <w:bCs/>
          <w:spacing w:val="1"/>
          <w:sz w:val="28"/>
          <w:szCs w:val="28"/>
        </w:rPr>
        <w:t>20</w:t>
      </w:r>
      <w:r w:rsidR="001929AB" w:rsidRPr="00232069">
        <w:rPr>
          <w:rFonts w:ascii="Arial Narrow" w:eastAsia="Calibri" w:hAnsi="Arial Narrow" w:cstheme="minorHAnsi"/>
          <w:b/>
          <w:bCs/>
          <w:sz w:val="28"/>
          <w:szCs w:val="28"/>
          <w:lang w:eastAsia="en-US"/>
        </w:rPr>
        <w:t>.2</w:t>
      </w:r>
      <w:r w:rsidRPr="00232069">
        <w:rPr>
          <w:rFonts w:ascii="Arial Narrow" w:eastAsia="Calibri" w:hAnsi="Arial Narrow" w:cstheme="minorHAnsi"/>
          <w:b/>
          <w:bCs/>
          <w:sz w:val="28"/>
          <w:szCs w:val="28"/>
          <w:lang w:eastAsia="en-US"/>
        </w:rPr>
        <w:t>.</w:t>
      </w:r>
      <w:r w:rsidR="001929AB" w:rsidRPr="003F10F6">
        <w:rPr>
          <w:rFonts w:ascii="Arial Narrow" w:eastAsia="Calibri" w:hAnsi="Arial Narrow" w:cstheme="minorHAnsi"/>
          <w:sz w:val="28"/>
          <w:szCs w:val="28"/>
          <w:lang w:eastAsia="en-US"/>
        </w:rPr>
        <w:t xml:space="preserve"> </w:t>
      </w:r>
      <w:r w:rsidR="009346C2">
        <w:rPr>
          <w:rFonts w:ascii="Arial Narrow" w:eastAsia="Calibri" w:hAnsi="Arial Narrow" w:cstheme="minorHAnsi"/>
          <w:sz w:val="28"/>
          <w:szCs w:val="28"/>
          <w:lang w:eastAsia="en-US"/>
        </w:rPr>
        <w:t>R</w:t>
      </w:r>
      <w:r w:rsidR="001929AB" w:rsidRPr="003F10F6">
        <w:rPr>
          <w:rFonts w:ascii="Arial Narrow" w:eastAsia="Calibri" w:hAnsi="Arial Narrow" w:cstheme="minorHAnsi"/>
          <w:sz w:val="28"/>
          <w:szCs w:val="28"/>
          <w:lang w:eastAsia="en-US"/>
        </w:rPr>
        <w:t>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2C58F844"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20</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216199">
        <w:rPr>
          <w:rFonts w:ascii="Arial Narrow" w:hAnsi="Arial Narrow" w:cstheme="minorHAnsi"/>
          <w:spacing w:val="2"/>
          <w:sz w:val="28"/>
          <w:szCs w:val="28"/>
        </w:rPr>
        <w:t>0,5</w:t>
      </w:r>
      <w:r w:rsidR="001929AB" w:rsidRPr="00D1000C">
        <w:rPr>
          <w:rFonts w:ascii="Arial Narrow" w:hAnsi="Arial Narrow" w:cstheme="minorHAnsi"/>
          <w:sz w:val="28"/>
          <w:szCs w:val="28"/>
        </w:rPr>
        <w:t>%</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216199">
        <w:rPr>
          <w:rFonts w:ascii="Arial Narrow" w:hAnsi="Arial Narrow" w:cstheme="minorHAnsi"/>
          <w:sz w:val="28"/>
          <w:szCs w:val="28"/>
        </w:rPr>
        <w:t xml:space="preserve"> por dia de atraso</w:t>
      </w:r>
      <w:r w:rsidR="001929AB" w:rsidRPr="00D1000C">
        <w:rPr>
          <w:rFonts w:ascii="Arial Narrow" w:hAnsi="Arial Narrow" w:cstheme="minorHAnsi"/>
          <w:sz w:val="28"/>
          <w:szCs w:val="28"/>
        </w:rPr>
        <w:t>,</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pacing w:val="2"/>
          <w:sz w:val="28"/>
          <w:szCs w:val="28"/>
        </w:rPr>
        <w:t>q</w:t>
      </w:r>
      <w:r w:rsidR="001929AB" w:rsidRPr="00D1000C">
        <w:rPr>
          <w:rFonts w:ascii="Arial Narrow" w:hAnsi="Arial Narrow" w:cstheme="minorHAnsi"/>
          <w:sz w:val="28"/>
          <w:szCs w:val="28"/>
        </w:rPr>
        <w:t>ue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3"/>
          <w:sz w:val="28"/>
          <w:szCs w:val="28"/>
        </w:rPr>
        <w:t>r</w:t>
      </w:r>
      <w:r w:rsidR="001929AB" w:rsidRPr="00D1000C">
        <w:rPr>
          <w:rFonts w:ascii="Arial Narrow" w:hAnsi="Arial Narrow" w:cstheme="minorHAnsi"/>
          <w:sz w:val="28"/>
          <w:szCs w:val="28"/>
        </w:rPr>
        <w:t>ata</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o</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bCs/>
          <w:sz w:val="28"/>
          <w:szCs w:val="28"/>
        </w:rPr>
        <w:t>i</w:t>
      </w:r>
      <w:r w:rsidR="001929AB" w:rsidRPr="00D1000C">
        <w:rPr>
          <w:rFonts w:ascii="Arial Narrow" w:hAnsi="Arial Narrow" w:cstheme="minorHAnsi"/>
          <w:bCs/>
          <w:spacing w:val="2"/>
          <w:sz w:val="28"/>
          <w:szCs w:val="28"/>
        </w:rPr>
        <w:t>t</w:t>
      </w:r>
      <w:r w:rsidR="001929AB" w:rsidRPr="00D1000C">
        <w:rPr>
          <w:rFonts w:ascii="Arial Narrow" w:hAnsi="Arial Narrow" w:cstheme="minorHAnsi"/>
          <w:bCs/>
          <w:sz w:val="28"/>
          <w:szCs w:val="28"/>
        </w:rPr>
        <w:t>em</w:t>
      </w:r>
      <w:r w:rsidR="001929AB" w:rsidRPr="00D1000C">
        <w:rPr>
          <w:rFonts w:ascii="Arial Narrow" w:hAnsi="Arial Narrow" w:cstheme="minorHAnsi"/>
          <w:bCs/>
          <w:spacing w:val="-2"/>
          <w:sz w:val="28"/>
          <w:szCs w:val="28"/>
        </w:rPr>
        <w:t xml:space="preserve"> </w:t>
      </w:r>
      <w:r w:rsidRPr="00D1000C">
        <w:rPr>
          <w:rFonts w:ascii="Arial Narrow" w:hAnsi="Arial Narrow" w:cstheme="minorHAnsi"/>
          <w:bCs/>
          <w:spacing w:val="-2"/>
          <w:sz w:val="28"/>
          <w:szCs w:val="28"/>
        </w:rPr>
        <w:t>20</w:t>
      </w:r>
      <w:r w:rsidR="001929AB" w:rsidRPr="00D1000C">
        <w:rPr>
          <w:rFonts w:ascii="Arial Narrow" w:hAnsi="Arial Narrow" w:cstheme="minorHAnsi"/>
          <w:bCs/>
          <w:sz w:val="28"/>
          <w:szCs w:val="28"/>
        </w:rPr>
        <w:t>.10</w:t>
      </w:r>
      <w:r w:rsidRPr="00D1000C">
        <w:rPr>
          <w:rFonts w:ascii="Arial Narrow" w:hAnsi="Arial Narrow" w:cstheme="minorHAnsi"/>
          <w:b/>
          <w:sz w:val="28"/>
          <w:szCs w:val="28"/>
        </w:rPr>
        <w:t>.</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13609F1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.4</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Pr>
          <w:rFonts w:ascii="Arial Narrow" w:hAnsi="Arial Narrow" w:cstheme="minorHAnsi"/>
          <w:spacing w:val="-7"/>
          <w:sz w:val="28"/>
          <w:szCs w:val="28"/>
        </w:rPr>
        <w:t>20</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01253171"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.5</w:t>
      </w:r>
      <w:r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20</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20</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20</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Pr="003F10F6"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5FCA5E2D"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lastRenderedPageBreak/>
        <w:t>20</w:t>
      </w:r>
      <w:r w:rsidR="001929AB" w:rsidRPr="00232069">
        <w:rPr>
          <w:rFonts w:ascii="Arial Narrow" w:hAnsi="Arial Narrow" w:cstheme="minorHAnsi"/>
          <w:b/>
          <w:bCs/>
          <w:sz w:val="28"/>
          <w:szCs w:val="28"/>
        </w:rPr>
        <w:t>.6</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216199">
        <w:rPr>
          <w:rFonts w:ascii="Arial Narrow" w:hAnsi="Arial Narrow" w:cstheme="minorHAnsi"/>
          <w:spacing w:val="-9"/>
          <w:sz w:val="28"/>
          <w:szCs w:val="28"/>
        </w:rPr>
        <w:t xml:space="preserve">0,5%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216199">
        <w:rPr>
          <w:rFonts w:ascii="Arial Narrow" w:hAnsi="Arial Narrow" w:cstheme="minorHAnsi"/>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1C2272D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w:t>
      </w:r>
      <w:r w:rsidRPr="00232069">
        <w:rPr>
          <w:rFonts w:ascii="Arial Narrow" w:hAnsi="Arial Narrow" w:cstheme="minorHAnsi"/>
          <w:b/>
          <w:bCs/>
          <w:sz w:val="28"/>
          <w:szCs w:val="28"/>
        </w:rPr>
        <w:t>7.</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E47188">
        <w:rPr>
          <w:rFonts w:ascii="Arial Narrow" w:hAnsi="Arial Narrow" w:cstheme="minorHAnsi"/>
          <w:spacing w:val="-1"/>
          <w:sz w:val="28"/>
          <w:szCs w:val="28"/>
        </w:rPr>
        <w:t>0,5% até 10%</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E47188">
        <w:rPr>
          <w:rFonts w:ascii="Arial Narrow" w:hAnsi="Arial Narrow" w:cstheme="minorHAnsi"/>
          <w:sz w:val="28"/>
          <w:szCs w:val="28"/>
        </w:rPr>
        <w:t>.</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43F8C56A" w:rsidR="001929AB" w:rsidRPr="003F10F6" w:rsidRDefault="00232069" w:rsidP="00232069">
      <w:pPr>
        <w:widowControl w:val="0"/>
        <w:tabs>
          <w:tab w:val="left" w:pos="709"/>
          <w:tab w:val="left" w:pos="1276"/>
        </w:tabs>
        <w:spacing w:after="0" w:line="240" w:lineRule="auto"/>
        <w:ind w:left="1134"/>
        <w:jc w:val="both"/>
        <w:rPr>
          <w:rFonts w:ascii="Arial Narrow" w:hAnsi="Arial Narrow" w:cstheme="minorHAnsi"/>
          <w:sz w:val="28"/>
          <w:szCs w:val="28"/>
        </w:rPr>
      </w:pPr>
      <w:r w:rsidRPr="00232069">
        <w:rPr>
          <w:rFonts w:ascii="Arial Narrow" w:hAnsi="Arial Narrow" w:cstheme="minorHAnsi"/>
          <w:b/>
          <w:bCs/>
          <w:sz w:val="28"/>
          <w:szCs w:val="28"/>
        </w:rPr>
        <w:t>20.7.</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245A68F6"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pacing w:val="-1"/>
          <w:sz w:val="28"/>
          <w:szCs w:val="28"/>
        </w:rPr>
        <w:t>20</w:t>
      </w:r>
      <w:r w:rsidR="001929AB" w:rsidRPr="00232069">
        <w:rPr>
          <w:rFonts w:ascii="Arial Narrow" w:hAnsi="Arial Narrow" w:cstheme="minorHAnsi"/>
          <w:b/>
          <w:bCs/>
          <w:spacing w:val="-1"/>
          <w:sz w:val="28"/>
          <w:szCs w:val="28"/>
        </w:rPr>
        <w:t>.8</w:t>
      </w:r>
      <w:r>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94056A3"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.9</w:t>
      </w:r>
      <w:r w:rsidRPr="00232069">
        <w:rPr>
          <w:rFonts w:ascii="Arial Narrow" w:hAnsi="Arial Narrow" w:cstheme="minorHAnsi"/>
          <w:b/>
          <w:bCs/>
          <w:sz w:val="28"/>
          <w:szCs w:val="28"/>
        </w:rPr>
        <w:t>.</w:t>
      </w:r>
      <w:r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02E8CB9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.10</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68175338"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.11</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382470EE"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.12</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4BD7592"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.13</w:t>
      </w:r>
      <w:r w:rsidRPr="00A12AD1">
        <w:rPr>
          <w:rFonts w:ascii="Arial Narrow" w:hAnsi="Arial Narrow" w:cstheme="minorHAnsi"/>
          <w:b/>
          <w:bCs/>
          <w:sz w:val="28"/>
          <w:szCs w:val="28"/>
        </w:rPr>
        <w:t>.</w:t>
      </w:r>
      <w:r>
        <w:rPr>
          <w:rFonts w:ascii="Arial Narrow" w:hAnsi="Arial Narrow" w:cstheme="minorHAnsi"/>
          <w:sz w:val="28"/>
          <w:szCs w:val="28"/>
        </w:rPr>
        <w:t xml:space="preserve"> </w:t>
      </w:r>
      <w:r w:rsidRPr="003F10F6">
        <w:rPr>
          <w:rFonts w:ascii="Arial Narrow" w:hAnsi="Arial Narrow" w:cstheme="minorHAnsi"/>
          <w:sz w:val="28"/>
          <w:szCs w:val="28"/>
        </w:rPr>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Pr>
          <w:rFonts w:ascii="Arial Narrow" w:hAnsi="Arial Narrow" w:cstheme="minorHAnsi"/>
          <w:spacing w:val="-7"/>
          <w:sz w:val="28"/>
          <w:szCs w:val="28"/>
        </w:rPr>
        <w:t xml:space="preserve">multas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14E3CC41"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à </w:t>
      </w:r>
      <w:r w:rsidR="004466E2">
        <w:rPr>
          <w:rFonts w:ascii="Arial Narrow" w:hAnsi="Arial Narrow" w:cstheme="minorHAnsi"/>
          <w:sz w:val="28"/>
          <w:szCs w:val="28"/>
        </w:rPr>
        <w:t>Gestão Tributária do Município</w:t>
      </w:r>
      <w:r w:rsidR="001929AB" w:rsidRPr="003F10F6">
        <w:rPr>
          <w:rFonts w:ascii="Arial Narrow" w:hAnsi="Arial Narrow" w:cstheme="minorHAnsi"/>
          <w:sz w:val="28"/>
          <w:szCs w:val="28"/>
        </w:rPr>
        <w:t xml:space="preserve">, </w:t>
      </w:r>
      <w:r w:rsidR="001929AB" w:rsidRPr="003F10F6">
        <w:rPr>
          <w:rFonts w:ascii="Arial Narrow" w:hAnsi="Arial Narrow" w:cstheme="minorHAnsi"/>
          <w:sz w:val="28"/>
          <w:szCs w:val="28"/>
        </w:rPr>
        <w:lastRenderedPageBreak/>
        <w:t>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BE704E4" w:rsidR="001929AB" w:rsidRPr="003F10F6" w:rsidRDefault="00A12A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56D2472D"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.1</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2E800B26"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.2</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4B25936D" w:rsidR="001929AB"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.3</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617A84A5" w:rsidR="001929AB" w:rsidRPr="00D1000C"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.4</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49976485" w:rsidR="001929AB" w:rsidRPr="003F10F6" w:rsidRDefault="00530379" w:rsidP="002B3762">
      <w:pPr>
        <w:widowControl w:val="0"/>
        <w:tabs>
          <w:tab w:val="left" w:pos="709"/>
          <w:tab w:val="left" w:pos="1276"/>
        </w:tabs>
        <w:spacing w:after="0" w:line="240" w:lineRule="auto"/>
        <w:jc w:val="both"/>
        <w:rPr>
          <w:rFonts w:ascii="Arial Narrow" w:hAnsi="Arial Narrow" w:cstheme="minorHAnsi"/>
          <w:sz w:val="28"/>
          <w:szCs w:val="28"/>
        </w:rPr>
      </w:pPr>
      <w:r w:rsidRPr="00530379">
        <w:rPr>
          <w:rFonts w:ascii="Arial Narrow" w:hAnsi="Arial Narrow" w:cstheme="minorHAnsi"/>
          <w:b/>
          <w:bCs/>
          <w:sz w:val="28"/>
          <w:szCs w:val="28"/>
        </w:rPr>
        <w:t>21</w:t>
      </w:r>
      <w:r w:rsidR="001929AB" w:rsidRPr="00530379">
        <w:rPr>
          <w:rFonts w:ascii="Arial Narrow" w:hAnsi="Arial Narrow" w:cstheme="minorHAnsi"/>
          <w:b/>
          <w:bCs/>
          <w:sz w:val="28"/>
          <w:szCs w:val="28"/>
        </w:rPr>
        <w:t>.5</w:t>
      </w:r>
      <w:r w:rsidRPr="0053037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198C2C5C"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.6</w:t>
      </w:r>
      <w:r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4B792300"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.7</w:t>
      </w:r>
      <w:r w:rsidRPr="00D2716F">
        <w:rPr>
          <w:rFonts w:ascii="Arial Narrow" w:hAnsi="Arial Narrow" w:cstheme="minorHAnsi"/>
          <w:b/>
          <w:bCs/>
          <w:sz w:val="28"/>
          <w:szCs w:val="28"/>
        </w:rPr>
        <w:t>.</w:t>
      </w:r>
      <w:r>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09B8B35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.8</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FEAF62" w14:textId="5BC5DD14"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.9</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49B20A3" w14:textId="7CFD1810"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.10</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3E3FE57B" w14:textId="77777777" w:rsidR="001929AB" w:rsidRPr="00D2716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07886747"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.11</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BEA79F"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213F65A0" w:rsidR="00C621B2"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2.</w:t>
      </w:r>
      <w:r>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1F94D2A" w:rsidR="001929AB" w:rsidRPr="003F10F6" w:rsidRDefault="00D2716F" w:rsidP="008D3A7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6661DE8D"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w:t>
      </w:r>
      <w:r w:rsidRPr="00D2716F">
        <w:rPr>
          <w:rFonts w:ascii="Arial Narrow" w:hAnsi="Arial Narrow" w:cstheme="minorHAnsi"/>
          <w:b/>
          <w:bCs/>
          <w:sz w:val="28"/>
          <w:szCs w:val="28"/>
        </w:rPr>
        <w:t>14.</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5A66F365" w14:textId="77777777" w:rsidR="00263B6A" w:rsidRPr="003F10F6" w:rsidRDefault="00263B6A"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4D630949" w14:textId="77777777" w:rsidR="001929AB"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91CD9F7" w14:textId="77777777" w:rsidR="00263B6A" w:rsidRPr="003F10F6" w:rsidRDefault="00263B6A"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6B680E15" w14:textId="77777777" w:rsidR="001929AB"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23D158B0" w14:textId="77777777" w:rsidR="00263B6A" w:rsidRPr="003F10F6" w:rsidRDefault="00263B6A"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11F1304C" w14:textId="77777777" w:rsidR="001929AB"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1D3F931C" w14:textId="77777777" w:rsidR="00263B6A" w:rsidRPr="003F10F6" w:rsidRDefault="00263B6A"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6CD6800A" w14:textId="77777777" w:rsidR="001929AB"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07B7F6F6" w14:textId="77777777" w:rsidR="00263B6A" w:rsidRPr="003F10F6" w:rsidRDefault="00263B6A"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7BFAF4D1" w14:textId="55316D8B" w:rsidR="001929AB" w:rsidRDefault="000E15C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40D92EEF" w14:textId="77777777" w:rsidR="00263B6A" w:rsidRDefault="00263B6A"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4F14D1BD" w14:textId="77777777" w:rsidR="00E31E11" w:rsidRPr="00D1320C" w:rsidRDefault="00E31E11" w:rsidP="00E31E11">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 xml:space="preserve">ANEXO VII – Modelo de Declaração, </w:t>
      </w:r>
      <w:r>
        <w:rPr>
          <w:rFonts w:ascii="Arial Narrow" w:hAnsi="Arial Narrow" w:cs="Arial"/>
          <w:color w:val="000000"/>
          <w:sz w:val="28"/>
          <w:szCs w:val="28"/>
        </w:rPr>
        <w:t>conforme art. 63, inciso IV, da Lei Federal nº 14.133/21.</w:t>
      </w:r>
    </w:p>
    <w:p w14:paraId="6CBF2CE7" w14:textId="77777777" w:rsidR="00E31E11" w:rsidRDefault="00E31E11" w:rsidP="00E31E11">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lastRenderedPageBreak/>
        <w:t xml:space="preserve">ANEXO VIII – Modelo de Declaração, </w:t>
      </w:r>
      <w:r>
        <w:rPr>
          <w:rFonts w:ascii="Arial Narrow" w:hAnsi="Arial Narrow" w:cs="Arial"/>
          <w:color w:val="000000"/>
          <w:sz w:val="28"/>
          <w:szCs w:val="28"/>
        </w:rPr>
        <w:t xml:space="preserve">conforme art. 63, </w:t>
      </w:r>
      <w:r w:rsidRPr="00AF00D8">
        <w:rPr>
          <w:rFonts w:ascii="Arial Narrow" w:hAnsi="Arial Narrow" w:cs="Arial"/>
          <w:color w:val="000000"/>
          <w:sz w:val="28"/>
          <w:szCs w:val="28"/>
        </w:rPr>
        <w:t>§</w:t>
      </w:r>
      <w:r>
        <w:rPr>
          <w:rFonts w:ascii="Arial Narrow" w:hAnsi="Arial Narrow" w:cs="Arial"/>
          <w:color w:val="000000"/>
          <w:sz w:val="28"/>
          <w:szCs w:val="28"/>
        </w:rPr>
        <w:t xml:space="preserve"> 1º, da Lei Federal nº 14.133/21.</w:t>
      </w:r>
    </w:p>
    <w:p w14:paraId="4A3A5808" w14:textId="77777777" w:rsidR="00263B6A" w:rsidRPr="00D1320C" w:rsidRDefault="00263B6A" w:rsidP="00E31E11">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p>
    <w:p w14:paraId="7D2A93AC" w14:textId="77777777" w:rsidR="00E31E11" w:rsidRDefault="00E31E11" w:rsidP="00E31E11">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Pr>
          <w:rFonts w:ascii="Arial Narrow" w:hAnsi="Arial Narrow" w:cstheme="minorHAnsi"/>
          <w:sz w:val="28"/>
          <w:szCs w:val="28"/>
        </w:rPr>
        <w:t xml:space="preserve">ANEXO IX – Modelo de Declaração, </w:t>
      </w:r>
      <w:r>
        <w:rPr>
          <w:rFonts w:ascii="Arial Narrow" w:hAnsi="Arial Narrow" w:cs="Arial"/>
          <w:color w:val="000000"/>
          <w:sz w:val="28"/>
          <w:szCs w:val="28"/>
        </w:rPr>
        <w:t xml:space="preserve">conforme art. 4, </w:t>
      </w:r>
      <w:r w:rsidRPr="00AF00D8">
        <w:rPr>
          <w:rFonts w:ascii="Arial Narrow" w:hAnsi="Arial Narrow" w:cs="Arial"/>
          <w:color w:val="000000"/>
          <w:sz w:val="28"/>
          <w:szCs w:val="28"/>
        </w:rPr>
        <w:t>§</w:t>
      </w:r>
      <w:r>
        <w:rPr>
          <w:rFonts w:ascii="Arial Narrow" w:hAnsi="Arial Narrow" w:cs="Arial"/>
          <w:color w:val="000000"/>
          <w:sz w:val="28"/>
          <w:szCs w:val="28"/>
        </w:rPr>
        <w:t xml:space="preserve"> 2º, da Lei Federal nº 14.133/21.</w:t>
      </w:r>
    </w:p>
    <w:p w14:paraId="2C1224A6" w14:textId="77777777" w:rsidR="00E31E11" w:rsidRDefault="00E31E11"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p>
    <w:p w14:paraId="658EF96C" w14:textId="77777777" w:rsidR="001929AB"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9BBD070" w14:textId="77777777" w:rsidR="009C4B6C" w:rsidRDefault="009C4B6C"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614EA367" w14:textId="77777777" w:rsidR="009C4B6C" w:rsidRDefault="009C4B6C"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D3EE7FF" w14:textId="77777777" w:rsidR="009C4B6C" w:rsidRPr="003F10F6" w:rsidRDefault="009C4B6C"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433DD3C3"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E31E11">
        <w:rPr>
          <w:rFonts w:ascii="Arial Narrow" w:hAnsi="Arial Narrow" w:cstheme="minorHAnsi"/>
          <w:sz w:val="28"/>
          <w:szCs w:val="28"/>
        </w:rPr>
        <w:t>12</w:t>
      </w:r>
      <w:r w:rsidRPr="003F10F6">
        <w:rPr>
          <w:rFonts w:ascii="Arial Narrow" w:hAnsi="Arial Narrow" w:cstheme="minorHAnsi"/>
          <w:sz w:val="28"/>
          <w:szCs w:val="28"/>
        </w:rPr>
        <w:t xml:space="preserve"> de </w:t>
      </w:r>
      <w:r w:rsidR="00E31E11">
        <w:rPr>
          <w:rFonts w:ascii="Arial Narrow" w:hAnsi="Arial Narrow" w:cstheme="minorHAnsi"/>
          <w:sz w:val="28"/>
          <w:szCs w:val="28"/>
        </w:rPr>
        <w:t>abril</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Default="00C621B2" w:rsidP="00DA1510">
      <w:pPr>
        <w:widowControl w:val="0"/>
        <w:spacing w:after="0" w:line="240" w:lineRule="auto"/>
        <w:ind w:right="-15"/>
        <w:jc w:val="both"/>
        <w:rPr>
          <w:rFonts w:ascii="Arial Narrow" w:hAnsi="Arial Narrow" w:cstheme="minorHAnsi"/>
          <w:sz w:val="28"/>
          <w:szCs w:val="28"/>
        </w:rPr>
      </w:pPr>
    </w:p>
    <w:p w14:paraId="715EE477" w14:textId="77777777" w:rsidR="009C4B6C" w:rsidRDefault="009C4B6C" w:rsidP="00DA1510">
      <w:pPr>
        <w:widowControl w:val="0"/>
        <w:spacing w:after="0" w:line="240" w:lineRule="auto"/>
        <w:ind w:right="-15"/>
        <w:jc w:val="both"/>
        <w:rPr>
          <w:rFonts w:ascii="Arial Narrow" w:hAnsi="Arial Narrow" w:cstheme="minorHAnsi"/>
          <w:sz w:val="28"/>
          <w:szCs w:val="28"/>
        </w:rPr>
      </w:pPr>
    </w:p>
    <w:p w14:paraId="32546C15" w14:textId="77777777" w:rsidR="009C4B6C" w:rsidRDefault="009C4B6C" w:rsidP="00DA1510">
      <w:pPr>
        <w:widowControl w:val="0"/>
        <w:spacing w:after="0" w:line="240" w:lineRule="auto"/>
        <w:ind w:right="-15"/>
        <w:jc w:val="both"/>
        <w:rPr>
          <w:rFonts w:ascii="Arial Narrow" w:hAnsi="Arial Narrow" w:cstheme="minorHAnsi"/>
          <w:sz w:val="28"/>
          <w:szCs w:val="28"/>
        </w:rPr>
      </w:pPr>
    </w:p>
    <w:p w14:paraId="387782AD" w14:textId="77777777" w:rsidR="009C4B6C" w:rsidRDefault="009C4B6C" w:rsidP="00DA1510">
      <w:pPr>
        <w:widowControl w:val="0"/>
        <w:spacing w:after="0" w:line="240" w:lineRule="auto"/>
        <w:ind w:right="-15"/>
        <w:jc w:val="both"/>
        <w:rPr>
          <w:rFonts w:ascii="Arial Narrow" w:hAnsi="Arial Narrow" w:cstheme="minorHAnsi"/>
          <w:sz w:val="28"/>
          <w:szCs w:val="28"/>
        </w:rPr>
      </w:pPr>
    </w:p>
    <w:p w14:paraId="47D4F898" w14:textId="77777777" w:rsidR="009C4B6C" w:rsidRDefault="009C4B6C" w:rsidP="00DA1510">
      <w:pPr>
        <w:widowControl w:val="0"/>
        <w:spacing w:after="0" w:line="240" w:lineRule="auto"/>
        <w:ind w:right="-15"/>
        <w:jc w:val="both"/>
        <w:rPr>
          <w:rFonts w:ascii="Arial Narrow" w:hAnsi="Arial Narrow" w:cstheme="minorHAnsi"/>
          <w:sz w:val="28"/>
          <w:szCs w:val="28"/>
        </w:rPr>
      </w:pPr>
    </w:p>
    <w:p w14:paraId="68FED416" w14:textId="77777777" w:rsidR="009C4B6C" w:rsidRPr="003F10F6" w:rsidRDefault="009C4B6C"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Pr="003F10F6" w:rsidRDefault="00B82076" w:rsidP="00DA1510">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Portaria nº 028/2024</w:t>
      </w:r>
    </w:p>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E2B1345"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898AA61"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65BAF27"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11DCCD5"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DEC5454"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BE3B740"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5D7299A"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F9ABD38"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DE0BB89"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214C100"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821A6F1"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99384EF"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CEF6198"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4DAFB93"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5040515"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31A17D6"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DCB3676" w14:textId="77777777" w:rsidR="00E31E11" w:rsidRDefault="00E31E11"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D0F77B9" w14:textId="77777777" w:rsidR="00283A35" w:rsidRDefault="00283A35" w:rsidP="00263B6A">
      <w:pPr>
        <w:widowControl w:val="0"/>
        <w:tabs>
          <w:tab w:val="left" w:pos="709"/>
          <w:tab w:val="left" w:pos="1276"/>
        </w:tabs>
        <w:spacing w:after="0" w:line="240" w:lineRule="auto"/>
        <w:rPr>
          <w:rFonts w:ascii="Arial Narrow" w:hAnsi="Arial Narrow" w:cstheme="minorHAnsi"/>
          <w:b/>
          <w:sz w:val="28"/>
          <w:szCs w:val="28"/>
          <w:u w:val="single"/>
        </w:rPr>
      </w:pPr>
    </w:p>
    <w:p w14:paraId="0F21028C" w14:textId="77777777" w:rsidR="00283A35" w:rsidRDefault="00283A35" w:rsidP="00E47188">
      <w:pPr>
        <w:widowControl w:val="0"/>
        <w:tabs>
          <w:tab w:val="left" w:pos="709"/>
          <w:tab w:val="left" w:pos="1276"/>
        </w:tabs>
        <w:spacing w:after="0" w:line="240" w:lineRule="auto"/>
        <w:rPr>
          <w:rFonts w:ascii="Arial Narrow" w:hAnsi="Arial Narrow" w:cstheme="minorHAnsi"/>
          <w:b/>
          <w:sz w:val="28"/>
          <w:szCs w:val="28"/>
          <w:u w:val="single"/>
        </w:rPr>
      </w:pPr>
    </w:p>
    <w:p w14:paraId="025CD274" w14:textId="27AF6777"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0FA08B4" w14:textId="77777777" w:rsidR="00E31E11" w:rsidRPr="00FF1FFC" w:rsidRDefault="00E31E11" w:rsidP="00E31E11">
      <w:pPr>
        <w:jc w:val="center"/>
        <w:rPr>
          <w:rFonts w:ascii="Century Gothic" w:hAnsi="Century Gothic" w:cs="Calibri"/>
          <w:bCs/>
          <w:sz w:val="24"/>
        </w:rPr>
      </w:pPr>
      <w:r w:rsidRPr="00FF1FFC">
        <w:rPr>
          <w:rFonts w:ascii="Century Gothic" w:hAnsi="Century Gothic" w:cs="Calibri"/>
          <w:sz w:val="24"/>
        </w:rPr>
        <w:t>TERMO DE REFERÊNCIA</w:t>
      </w:r>
    </w:p>
    <w:p w14:paraId="632C8CC6" w14:textId="77777777" w:rsidR="00E31E11" w:rsidRPr="00FF1FFC" w:rsidRDefault="00E31E11" w:rsidP="00E31E11">
      <w:pPr>
        <w:jc w:val="center"/>
        <w:rPr>
          <w:rFonts w:ascii="Century Gothic" w:hAnsi="Century Gothic" w:cs="Calibri"/>
          <w:b/>
          <w:sz w:val="24"/>
        </w:rPr>
      </w:pPr>
    </w:p>
    <w:p w14:paraId="3F21684A" w14:textId="77777777" w:rsidR="00E31E11" w:rsidRPr="00FF1FFC" w:rsidRDefault="00E31E11" w:rsidP="00E31E11">
      <w:pPr>
        <w:jc w:val="center"/>
        <w:rPr>
          <w:rFonts w:ascii="Century Gothic" w:hAnsi="Century Gothic" w:cs="Calibri"/>
          <w:sz w:val="24"/>
        </w:rPr>
      </w:pPr>
      <w:r>
        <w:rPr>
          <w:rFonts w:ascii="Century Gothic" w:hAnsi="Century Gothic" w:cs="Calibri"/>
          <w:sz w:val="24"/>
        </w:rPr>
        <w:t>Aquisição de Medidores de pressão e Oxímetros</w:t>
      </w:r>
    </w:p>
    <w:p w14:paraId="7FAAA8FC" w14:textId="77777777" w:rsidR="00E31E11" w:rsidRPr="00FF1FFC" w:rsidRDefault="00E31E11" w:rsidP="00E31E11">
      <w:pPr>
        <w:jc w:val="center"/>
        <w:rPr>
          <w:rFonts w:ascii="Century Gothic" w:hAnsi="Century Gothic" w:cs="Calibri"/>
          <w:b/>
          <w:sz w:val="24"/>
        </w:rPr>
      </w:pPr>
    </w:p>
    <w:p w14:paraId="5121BE09" w14:textId="77777777" w:rsidR="00E31E11" w:rsidRPr="00FF1FFC" w:rsidRDefault="00E31E11" w:rsidP="00E31E11">
      <w:pPr>
        <w:jc w:val="center"/>
        <w:rPr>
          <w:rFonts w:ascii="Century Gothic" w:hAnsi="Century Gothic" w:cs="Calibri"/>
          <w:b/>
          <w:sz w:val="24"/>
        </w:rPr>
      </w:pPr>
    </w:p>
    <w:p w14:paraId="16844E17" w14:textId="77777777" w:rsidR="00E31E11" w:rsidRPr="00FF1FFC" w:rsidRDefault="00E31E11" w:rsidP="00E31E11">
      <w:pPr>
        <w:tabs>
          <w:tab w:val="left" w:pos="5445"/>
        </w:tabs>
        <w:jc w:val="both"/>
        <w:rPr>
          <w:rFonts w:ascii="Century Gothic" w:hAnsi="Century Gothic" w:cs="Calibri"/>
          <w:sz w:val="22"/>
          <w:szCs w:val="22"/>
        </w:rPr>
      </w:pPr>
      <w:r w:rsidRPr="00FF1FFC">
        <w:rPr>
          <w:rFonts w:ascii="Century Gothic" w:hAnsi="Century Gothic" w:cs="Calibri"/>
          <w:sz w:val="22"/>
          <w:szCs w:val="22"/>
        </w:rPr>
        <w:t xml:space="preserve">1 – OBJETO: </w:t>
      </w:r>
      <w:r w:rsidRPr="00FF1FFC">
        <w:rPr>
          <w:rFonts w:ascii="Century Gothic" w:hAnsi="Century Gothic" w:cs="Calibri"/>
          <w:sz w:val="22"/>
          <w:szCs w:val="22"/>
        </w:rPr>
        <w:tab/>
      </w:r>
    </w:p>
    <w:p w14:paraId="10EBF200" w14:textId="251BAEA7" w:rsidR="00E31E11" w:rsidRDefault="00E31E11" w:rsidP="00E31E11">
      <w:pPr>
        <w:jc w:val="both"/>
        <w:rPr>
          <w:rFonts w:ascii="Century Gothic" w:hAnsi="Century Gothic" w:cs="Calibri"/>
          <w:sz w:val="22"/>
          <w:szCs w:val="22"/>
        </w:rPr>
      </w:pPr>
      <w:r w:rsidRPr="00FF1FFC">
        <w:rPr>
          <w:rFonts w:ascii="Century Gothic" w:hAnsi="Century Gothic" w:cs="Calibri"/>
          <w:sz w:val="22"/>
          <w:szCs w:val="22"/>
        </w:rPr>
        <w:t xml:space="preserve">- </w:t>
      </w:r>
      <w:r w:rsidRPr="00366E8F">
        <w:rPr>
          <w:rFonts w:ascii="Century Gothic" w:hAnsi="Century Gothic" w:cs="Calibri"/>
          <w:sz w:val="22"/>
          <w:szCs w:val="22"/>
        </w:rPr>
        <w:t xml:space="preserve">Aquisição de medidor de pressão arterial automático de braço, glicosímetro e oxímetro para equipes das </w:t>
      </w:r>
      <w:r>
        <w:rPr>
          <w:rFonts w:ascii="Century Gothic" w:hAnsi="Century Gothic" w:cs="Calibri"/>
          <w:sz w:val="22"/>
          <w:szCs w:val="22"/>
        </w:rPr>
        <w:t>ESF</w:t>
      </w:r>
      <w:r w:rsidRPr="00366E8F">
        <w:rPr>
          <w:rFonts w:ascii="Century Gothic" w:hAnsi="Century Gothic" w:cs="Calibri"/>
          <w:sz w:val="22"/>
          <w:szCs w:val="22"/>
        </w:rPr>
        <w:t>, no programa saúde com agente.</w:t>
      </w:r>
    </w:p>
    <w:p w14:paraId="7B264CF7" w14:textId="77777777" w:rsidR="00E31E11" w:rsidRPr="00E31E11" w:rsidRDefault="00E31E11" w:rsidP="00E31E11">
      <w:pPr>
        <w:jc w:val="both"/>
        <w:rPr>
          <w:rFonts w:ascii="Century Gothic" w:hAnsi="Century Gothic" w:cs="Calibri"/>
          <w:sz w:val="22"/>
          <w:szCs w:val="22"/>
        </w:rPr>
      </w:pPr>
    </w:p>
    <w:p w14:paraId="46AFA1BF" w14:textId="77777777" w:rsidR="00E31E11" w:rsidRPr="00FF1FFC" w:rsidRDefault="00E31E11" w:rsidP="00E31E11">
      <w:pPr>
        <w:jc w:val="both"/>
        <w:rPr>
          <w:rFonts w:ascii="Century Gothic" w:hAnsi="Century Gothic" w:cs="Calibri"/>
          <w:sz w:val="22"/>
          <w:szCs w:val="22"/>
        </w:rPr>
      </w:pPr>
      <w:r w:rsidRPr="00FF1FFC">
        <w:rPr>
          <w:rFonts w:ascii="Century Gothic" w:hAnsi="Century Gothic" w:cs="Calibri"/>
          <w:sz w:val="22"/>
          <w:szCs w:val="22"/>
        </w:rPr>
        <w:t>2 - JUSTIFICATIVA:</w:t>
      </w:r>
    </w:p>
    <w:p w14:paraId="5ADCFB9F" w14:textId="77777777" w:rsidR="00E31E11" w:rsidRDefault="00E31E11" w:rsidP="00E31E11">
      <w:pPr>
        <w:pStyle w:val="PargrafodaLista"/>
        <w:ind w:left="0"/>
        <w:jc w:val="both"/>
        <w:rPr>
          <w:rFonts w:ascii="Century Gothic" w:hAnsi="Century Gothic" w:cs="Calibri"/>
          <w:sz w:val="22"/>
          <w:szCs w:val="22"/>
        </w:rPr>
      </w:pPr>
      <w:r>
        <w:rPr>
          <w:rFonts w:ascii="Century Gothic" w:hAnsi="Century Gothic" w:cs="Calibri"/>
          <w:sz w:val="22"/>
          <w:szCs w:val="22"/>
        </w:rPr>
        <w:t xml:space="preserve">- </w:t>
      </w:r>
      <w:r w:rsidRPr="00366E8F">
        <w:rPr>
          <w:rFonts w:ascii="Century Gothic" w:hAnsi="Century Gothic" w:cs="Calibri"/>
          <w:sz w:val="22"/>
          <w:szCs w:val="22"/>
        </w:rPr>
        <w:t>Considerando a portaria ms nº 3.241, de 7 de dezembro de 2020, a aquisição tem como objetivo, fortalecer a atenção primária à saúde (aps) em seus atributos essenciais, como acesso, longitudinalidade, coordenação do cuidado e integralidade, e em seus atributos derivados, como orientação familiar e comunitária.</w:t>
      </w:r>
    </w:p>
    <w:p w14:paraId="6AADD76E" w14:textId="77777777" w:rsidR="00E31E11" w:rsidRPr="00FF1FFC" w:rsidRDefault="00E31E11" w:rsidP="00E31E11">
      <w:pPr>
        <w:pStyle w:val="PargrafodaLista"/>
        <w:ind w:left="0"/>
        <w:jc w:val="both"/>
        <w:rPr>
          <w:rFonts w:ascii="Century Gothic" w:hAnsi="Century Gothic" w:cs="Calibri"/>
          <w:sz w:val="22"/>
          <w:szCs w:val="22"/>
        </w:rPr>
      </w:pPr>
    </w:p>
    <w:p w14:paraId="2A2E7A8B" w14:textId="77777777" w:rsidR="00E31E11" w:rsidRPr="009160C2" w:rsidRDefault="00E31E11" w:rsidP="00E31E11">
      <w:pPr>
        <w:jc w:val="both"/>
        <w:rPr>
          <w:rFonts w:ascii="Century Gothic" w:hAnsi="Century Gothic"/>
          <w:b/>
          <w:bCs/>
          <w:sz w:val="22"/>
          <w:szCs w:val="22"/>
        </w:rPr>
      </w:pPr>
      <w:r w:rsidRPr="009160C2">
        <w:rPr>
          <w:rFonts w:ascii="Century Gothic" w:hAnsi="Century Gothic"/>
          <w:sz w:val="22"/>
          <w:szCs w:val="22"/>
        </w:rPr>
        <w:t>3. DAS ESPECIFICAÇÕES E QUANTITATIVOS</w:t>
      </w:r>
    </w:p>
    <w:p w14:paraId="67473C9D" w14:textId="076394B3" w:rsidR="00E31E11" w:rsidRPr="00E31E11" w:rsidRDefault="00E31E11" w:rsidP="00E31E11">
      <w:pPr>
        <w:jc w:val="both"/>
        <w:rPr>
          <w:rFonts w:ascii="Century Gothic" w:hAnsi="Century Gothic"/>
          <w:b/>
          <w:bCs/>
          <w:sz w:val="22"/>
          <w:szCs w:val="22"/>
        </w:rPr>
      </w:pPr>
      <w:r>
        <w:rPr>
          <w:rFonts w:ascii="Century Gothic" w:hAnsi="Century Gothic"/>
          <w:sz w:val="22"/>
          <w:szCs w:val="22"/>
        </w:rPr>
        <w:t xml:space="preserve">- </w:t>
      </w:r>
      <w:r w:rsidRPr="009160C2">
        <w:rPr>
          <w:rFonts w:ascii="Century Gothic" w:hAnsi="Century Gothic"/>
          <w:sz w:val="22"/>
          <w:szCs w:val="22"/>
        </w:rPr>
        <w:t xml:space="preserve">Conforme descrições e quantitativos constados na SMS nº </w:t>
      </w:r>
      <w:r>
        <w:rPr>
          <w:rFonts w:ascii="Century Gothic" w:hAnsi="Century Gothic"/>
          <w:sz w:val="22"/>
          <w:szCs w:val="22"/>
        </w:rPr>
        <w:t>6340.</w:t>
      </w:r>
    </w:p>
    <w:p w14:paraId="32ED51F7" w14:textId="77777777" w:rsidR="00E31E11" w:rsidRPr="00FF1FFC" w:rsidRDefault="00E31E11" w:rsidP="00E31E11">
      <w:pPr>
        <w:pStyle w:val="PargrafodaLista"/>
        <w:ind w:left="0"/>
        <w:jc w:val="both"/>
        <w:rPr>
          <w:rFonts w:ascii="Century Gothic" w:hAnsi="Century Gothic" w:cs="Calibri"/>
          <w:sz w:val="22"/>
          <w:szCs w:val="22"/>
        </w:rPr>
      </w:pPr>
    </w:p>
    <w:tbl>
      <w:tblPr>
        <w:tblpPr w:leftFromText="141" w:rightFromText="141" w:vertAnchor="text" w:tblpY="1"/>
        <w:tblOverlap w:val="never"/>
        <w:tblW w:w="0" w:type="dxa"/>
        <w:tblLayout w:type="fixed"/>
        <w:tblCellMar>
          <w:left w:w="10" w:type="dxa"/>
          <w:right w:w="10" w:type="dxa"/>
        </w:tblCellMar>
        <w:tblLook w:val="04A0" w:firstRow="1" w:lastRow="0" w:firstColumn="1" w:lastColumn="0" w:noHBand="0" w:noVBand="1"/>
      </w:tblPr>
      <w:tblGrid>
        <w:gridCol w:w="9498"/>
        <w:gridCol w:w="1150"/>
      </w:tblGrid>
      <w:tr w:rsidR="00E31E11" w:rsidRPr="00FF1FFC" w14:paraId="0174E8A2" w14:textId="77777777" w:rsidTr="0042343F">
        <w:trPr>
          <w:trHeight w:val="367"/>
        </w:trPr>
        <w:tc>
          <w:tcPr>
            <w:tcW w:w="10648" w:type="dxa"/>
            <w:gridSpan w:val="2"/>
            <w:hideMark/>
          </w:tcPr>
          <w:p w14:paraId="556E3F08" w14:textId="77777777" w:rsidR="00E31E11" w:rsidRPr="00FF1FFC" w:rsidRDefault="00E31E11" w:rsidP="0042343F">
            <w:pPr>
              <w:jc w:val="both"/>
              <w:rPr>
                <w:rFonts w:ascii="Century Gothic" w:eastAsia="Tahoma" w:hAnsi="Century Gothic" w:cs="Calibri"/>
                <w:sz w:val="22"/>
                <w:szCs w:val="22"/>
              </w:rPr>
            </w:pPr>
            <w:r w:rsidRPr="00FF1FFC">
              <w:rPr>
                <w:rFonts w:ascii="Century Gothic" w:eastAsia="Tahoma" w:hAnsi="Century Gothic" w:cs="Calibri"/>
                <w:sz w:val="22"/>
                <w:szCs w:val="22"/>
              </w:rPr>
              <w:t>4. DAS CONDIÇÕES DE FORNECIMENTO</w:t>
            </w:r>
          </w:p>
        </w:tc>
      </w:tr>
      <w:tr w:rsidR="00E31E11" w:rsidRPr="00FF1FFC" w14:paraId="7DC93EC3" w14:textId="77777777" w:rsidTr="0042343F">
        <w:trPr>
          <w:gridAfter w:val="1"/>
          <w:wAfter w:w="1150" w:type="dxa"/>
          <w:trHeight w:val="530"/>
        </w:trPr>
        <w:tc>
          <w:tcPr>
            <w:tcW w:w="9498" w:type="dxa"/>
            <w:vMerge w:val="restart"/>
            <w:tcMar>
              <w:top w:w="0" w:type="dxa"/>
              <w:left w:w="0" w:type="dxa"/>
              <w:bottom w:w="0" w:type="dxa"/>
              <w:right w:w="0" w:type="dxa"/>
            </w:tcMar>
            <w:hideMark/>
          </w:tcPr>
          <w:p w14:paraId="7E048139" w14:textId="124C38F9" w:rsidR="00E31E11" w:rsidRPr="00FF1FFC" w:rsidRDefault="00E31E11" w:rsidP="0042343F">
            <w:pPr>
              <w:jc w:val="both"/>
              <w:rPr>
                <w:rFonts w:ascii="Century Gothic" w:eastAsia="Tahoma" w:hAnsi="Century Gothic" w:cs="Calibri"/>
                <w:b/>
                <w:sz w:val="22"/>
                <w:szCs w:val="22"/>
              </w:rPr>
            </w:pPr>
            <w:r w:rsidRPr="00FF1FFC">
              <w:rPr>
                <w:rFonts w:ascii="Century Gothic" w:eastAsia="Tahoma" w:hAnsi="Century Gothic" w:cs="Calibri"/>
                <w:sz w:val="22"/>
                <w:szCs w:val="22"/>
              </w:rPr>
              <w:t xml:space="preserve">- Os produtos deverão ser entregues, no prazo máximo de </w:t>
            </w:r>
            <w:r>
              <w:rPr>
                <w:rFonts w:ascii="Century Gothic" w:eastAsia="Tahoma" w:hAnsi="Century Gothic" w:cs="Calibri"/>
                <w:sz w:val="22"/>
                <w:szCs w:val="22"/>
              </w:rPr>
              <w:t>10 (dez dias</w:t>
            </w:r>
            <w:r w:rsidRPr="00FF1FFC">
              <w:rPr>
                <w:rFonts w:ascii="Century Gothic" w:eastAsia="Tahoma" w:hAnsi="Century Gothic" w:cs="Calibri"/>
                <w:sz w:val="22"/>
                <w:szCs w:val="22"/>
              </w:rPr>
              <w:t>, a partir da solicitação através de requisição da Contratante.</w:t>
            </w:r>
          </w:p>
          <w:p w14:paraId="0DDE6A9C" w14:textId="77777777" w:rsidR="00E31E11" w:rsidRPr="00FF1FFC" w:rsidRDefault="00E31E11" w:rsidP="0042343F">
            <w:pPr>
              <w:jc w:val="both"/>
              <w:rPr>
                <w:rFonts w:ascii="Century Gothic" w:eastAsia="Tahoma" w:hAnsi="Century Gothic" w:cs="Calibri"/>
                <w:b/>
                <w:sz w:val="22"/>
                <w:szCs w:val="22"/>
              </w:rPr>
            </w:pPr>
            <w:r w:rsidRPr="00FF1FFC">
              <w:rPr>
                <w:rFonts w:ascii="Century Gothic" w:eastAsia="Tahoma" w:hAnsi="Century Gothic" w:cs="Calibri"/>
                <w:sz w:val="22"/>
                <w:szCs w:val="22"/>
              </w:rPr>
              <w:t>- Correrão por conta da contratada todas as despesas de embalagem, seguros, transporte, tributos, encargos trabalhistas e previdenciários, decorrentes da entrega e da própria aquisição dos produtos.</w:t>
            </w:r>
          </w:p>
          <w:p w14:paraId="28ACA2BD" w14:textId="77777777" w:rsidR="00E31E11" w:rsidRPr="00FF1FFC" w:rsidRDefault="00E31E11" w:rsidP="0042343F">
            <w:pPr>
              <w:jc w:val="both"/>
              <w:rPr>
                <w:rFonts w:ascii="Century Gothic" w:eastAsia="Tahoma" w:hAnsi="Century Gothic" w:cs="Calibri"/>
                <w:b/>
                <w:sz w:val="22"/>
                <w:szCs w:val="22"/>
              </w:rPr>
            </w:pPr>
          </w:p>
          <w:p w14:paraId="01EBEBC1" w14:textId="77777777" w:rsidR="00E31E11" w:rsidRPr="00FF1FFC" w:rsidRDefault="00E31E11" w:rsidP="0042343F">
            <w:pPr>
              <w:jc w:val="both"/>
              <w:rPr>
                <w:rFonts w:ascii="Century Gothic" w:eastAsia="Tahoma" w:hAnsi="Century Gothic" w:cs="Calibri"/>
                <w:b/>
                <w:sz w:val="22"/>
                <w:szCs w:val="22"/>
              </w:rPr>
            </w:pPr>
          </w:p>
          <w:p w14:paraId="52BFFC57" w14:textId="77777777" w:rsidR="00E31E11" w:rsidRPr="00FF1FFC" w:rsidRDefault="00E31E11" w:rsidP="0042343F">
            <w:pPr>
              <w:jc w:val="both"/>
              <w:rPr>
                <w:rFonts w:ascii="Century Gothic" w:eastAsia="Tahoma" w:hAnsi="Century Gothic" w:cs="Calibri"/>
                <w:b/>
                <w:sz w:val="22"/>
                <w:szCs w:val="22"/>
              </w:rPr>
            </w:pPr>
          </w:p>
          <w:p w14:paraId="2A407C69" w14:textId="77777777" w:rsidR="00E31E11" w:rsidRPr="00FF1FFC" w:rsidRDefault="00E31E11" w:rsidP="0042343F">
            <w:pPr>
              <w:jc w:val="both"/>
              <w:rPr>
                <w:rFonts w:ascii="Century Gothic" w:eastAsia="Tahoma" w:hAnsi="Century Gothic" w:cs="Calibri"/>
                <w:b/>
                <w:sz w:val="22"/>
                <w:szCs w:val="22"/>
              </w:rPr>
            </w:pPr>
          </w:p>
          <w:p w14:paraId="06F19AB8" w14:textId="77777777" w:rsidR="00E31E11" w:rsidRPr="00FF1FFC" w:rsidRDefault="00E31E11" w:rsidP="0042343F">
            <w:pPr>
              <w:jc w:val="both"/>
              <w:rPr>
                <w:rFonts w:ascii="Century Gothic" w:hAnsi="Century Gothic" w:cs="Calibri"/>
                <w:b/>
                <w:sz w:val="22"/>
                <w:szCs w:val="22"/>
              </w:rPr>
            </w:pPr>
          </w:p>
        </w:tc>
      </w:tr>
      <w:tr w:rsidR="00E31E11" w:rsidRPr="00FF1FFC" w14:paraId="523BE1DA" w14:textId="77777777" w:rsidTr="0042343F">
        <w:trPr>
          <w:gridAfter w:val="1"/>
          <w:wAfter w:w="1150" w:type="dxa"/>
          <w:trHeight w:hRule="exact" w:val="1250"/>
        </w:trPr>
        <w:tc>
          <w:tcPr>
            <w:tcW w:w="10648" w:type="dxa"/>
            <w:vMerge/>
            <w:vAlign w:val="center"/>
            <w:hideMark/>
          </w:tcPr>
          <w:p w14:paraId="2C79A857" w14:textId="77777777" w:rsidR="00E31E11" w:rsidRPr="00FF1FFC" w:rsidRDefault="00E31E11" w:rsidP="0042343F">
            <w:pPr>
              <w:rPr>
                <w:rFonts w:ascii="Century Gothic" w:hAnsi="Century Gothic" w:cs="Calibri"/>
                <w:b/>
                <w:sz w:val="22"/>
                <w:szCs w:val="22"/>
              </w:rPr>
            </w:pPr>
          </w:p>
        </w:tc>
      </w:tr>
      <w:tr w:rsidR="00E31E11" w:rsidRPr="00FF1FFC" w14:paraId="648CA160" w14:textId="77777777" w:rsidTr="0042343F">
        <w:trPr>
          <w:gridAfter w:val="1"/>
          <w:wAfter w:w="1150" w:type="dxa"/>
          <w:trHeight w:hRule="exact" w:val="90"/>
        </w:trPr>
        <w:tc>
          <w:tcPr>
            <w:tcW w:w="10648" w:type="dxa"/>
            <w:vMerge/>
            <w:vAlign w:val="center"/>
            <w:hideMark/>
          </w:tcPr>
          <w:p w14:paraId="5E5456A3" w14:textId="77777777" w:rsidR="00E31E11" w:rsidRPr="00FF1FFC" w:rsidRDefault="00E31E11" w:rsidP="0042343F">
            <w:pPr>
              <w:rPr>
                <w:rFonts w:ascii="Century Gothic" w:hAnsi="Century Gothic" w:cs="Calibri"/>
                <w:b/>
                <w:sz w:val="22"/>
                <w:szCs w:val="22"/>
              </w:rPr>
            </w:pPr>
          </w:p>
        </w:tc>
      </w:tr>
      <w:tr w:rsidR="00E31E11" w:rsidRPr="00FF1FFC" w14:paraId="02D3A99D" w14:textId="77777777" w:rsidTr="0042343F">
        <w:trPr>
          <w:gridAfter w:val="1"/>
          <w:wAfter w:w="1150" w:type="dxa"/>
          <w:trHeight w:val="367"/>
        </w:trPr>
        <w:tc>
          <w:tcPr>
            <w:tcW w:w="9498" w:type="dxa"/>
            <w:tcMar>
              <w:top w:w="0" w:type="dxa"/>
              <w:left w:w="0" w:type="dxa"/>
              <w:bottom w:w="0" w:type="dxa"/>
              <w:right w:w="0" w:type="dxa"/>
            </w:tcMar>
            <w:vAlign w:val="center"/>
            <w:hideMark/>
          </w:tcPr>
          <w:p w14:paraId="0217CAE0" w14:textId="77777777" w:rsidR="00E31E11" w:rsidRPr="00FF1FFC" w:rsidRDefault="00E31E11" w:rsidP="0042343F">
            <w:pPr>
              <w:jc w:val="both"/>
              <w:rPr>
                <w:rFonts w:ascii="Century Gothic" w:eastAsia="Tahoma" w:hAnsi="Century Gothic" w:cs="Calibri"/>
                <w:sz w:val="22"/>
                <w:szCs w:val="22"/>
              </w:rPr>
            </w:pPr>
          </w:p>
          <w:p w14:paraId="65CEB589" w14:textId="77777777" w:rsidR="00E31E11" w:rsidRDefault="00E31E11" w:rsidP="0042343F">
            <w:pPr>
              <w:jc w:val="both"/>
              <w:rPr>
                <w:rFonts w:ascii="Century Gothic" w:eastAsia="Tahoma" w:hAnsi="Century Gothic" w:cs="Calibri"/>
                <w:sz w:val="22"/>
                <w:szCs w:val="22"/>
              </w:rPr>
            </w:pPr>
            <w:r w:rsidRPr="00FF1FFC">
              <w:rPr>
                <w:rFonts w:ascii="Century Gothic" w:eastAsia="Tahoma" w:hAnsi="Century Gothic" w:cs="Calibri"/>
                <w:sz w:val="22"/>
                <w:szCs w:val="22"/>
              </w:rPr>
              <w:t>5. DO LOCAL DE ENTREGA, DO ACEITE E RECEBIMENTO DOS PRODUTOS</w:t>
            </w:r>
          </w:p>
          <w:p w14:paraId="46173186" w14:textId="77777777" w:rsidR="00E31E11" w:rsidRPr="00FF1FFC" w:rsidRDefault="00E31E11" w:rsidP="0042343F">
            <w:pPr>
              <w:jc w:val="both"/>
              <w:rPr>
                <w:rFonts w:ascii="Century Gothic" w:eastAsia="Tahoma" w:hAnsi="Century Gothic" w:cs="Calibri"/>
                <w:sz w:val="22"/>
                <w:szCs w:val="22"/>
              </w:rPr>
            </w:pPr>
          </w:p>
        </w:tc>
      </w:tr>
      <w:tr w:rsidR="00E31E11" w:rsidRPr="00FF1FFC" w14:paraId="6D021D6E" w14:textId="77777777" w:rsidTr="0042343F">
        <w:trPr>
          <w:gridAfter w:val="1"/>
          <w:wAfter w:w="1150" w:type="dxa"/>
          <w:trHeight w:val="617"/>
        </w:trPr>
        <w:tc>
          <w:tcPr>
            <w:tcW w:w="9498" w:type="dxa"/>
            <w:vMerge w:val="restart"/>
            <w:tcMar>
              <w:top w:w="0" w:type="dxa"/>
              <w:left w:w="0" w:type="dxa"/>
              <w:bottom w:w="0" w:type="dxa"/>
              <w:right w:w="0" w:type="dxa"/>
            </w:tcMar>
            <w:hideMark/>
          </w:tcPr>
          <w:p w14:paraId="0D1EADE7" w14:textId="77777777" w:rsidR="00E31E11" w:rsidRPr="00FF1FFC" w:rsidRDefault="00E31E11" w:rsidP="0042343F">
            <w:pPr>
              <w:jc w:val="both"/>
              <w:rPr>
                <w:rFonts w:ascii="Century Gothic" w:hAnsi="Century Gothic" w:cs="Calibri"/>
                <w:b/>
                <w:sz w:val="22"/>
                <w:szCs w:val="22"/>
              </w:rPr>
            </w:pPr>
            <w:r w:rsidRPr="00FF1FFC">
              <w:rPr>
                <w:rFonts w:ascii="Century Gothic" w:eastAsia="Tahoma" w:hAnsi="Century Gothic" w:cs="Calibri"/>
                <w:sz w:val="22"/>
                <w:szCs w:val="22"/>
              </w:rPr>
              <w:t xml:space="preserve"> - Os produtos deverão ser entregues </w:t>
            </w:r>
            <w:r>
              <w:rPr>
                <w:rFonts w:ascii="Century Gothic" w:eastAsia="Tahoma" w:hAnsi="Century Gothic" w:cs="Calibri"/>
                <w:sz w:val="22"/>
                <w:szCs w:val="22"/>
              </w:rPr>
              <w:t>no almoxarifado municipal, situado nas unidades básicas de saúde conforme solicitação da secretaria municipal de saúde.</w:t>
            </w:r>
          </w:p>
        </w:tc>
      </w:tr>
      <w:tr w:rsidR="00E31E11" w:rsidRPr="00FF1FFC" w14:paraId="1E0BF487" w14:textId="77777777" w:rsidTr="0042343F">
        <w:trPr>
          <w:gridAfter w:val="1"/>
          <w:wAfter w:w="1150" w:type="dxa"/>
          <w:trHeight w:hRule="exact" w:val="66"/>
        </w:trPr>
        <w:tc>
          <w:tcPr>
            <w:tcW w:w="10648" w:type="dxa"/>
            <w:vMerge/>
            <w:vAlign w:val="center"/>
            <w:hideMark/>
          </w:tcPr>
          <w:p w14:paraId="053003BC" w14:textId="77777777" w:rsidR="00E31E11" w:rsidRPr="00FF1FFC" w:rsidRDefault="00E31E11" w:rsidP="0042343F">
            <w:pPr>
              <w:rPr>
                <w:rFonts w:ascii="Century Gothic" w:hAnsi="Century Gothic" w:cs="Calibri"/>
                <w:b/>
                <w:sz w:val="22"/>
                <w:szCs w:val="22"/>
              </w:rPr>
            </w:pPr>
          </w:p>
        </w:tc>
      </w:tr>
      <w:tr w:rsidR="00E31E11" w:rsidRPr="00FF1FFC" w14:paraId="51E3139D" w14:textId="77777777" w:rsidTr="0042343F">
        <w:trPr>
          <w:gridAfter w:val="1"/>
          <w:wAfter w:w="1150" w:type="dxa"/>
          <w:trHeight w:hRule="exact" w:val="66"/>
        </w:trPr>
        <w:tc>
          <w:tcPr>
            <w:tcW w:w="10648" w:type="dxa"/>
            <w:vMerge/>
            <w:vAlign w:val="center"/>
            <w:hideMark/>
          </w:tcPr>
          <w:p w14:paraId="4BB09F7B" w14:textId="77777777" w:rsidR="00E31E11" w:rsidRPr="00FF1FFC" w:rsidRDefault="00E31E11" w:rsidP="0042343F">
            <w:pPr>
              <w:rPr>
                <w:rFonts w:ascii="Century Gothic" w:hAnsi="Century Gothic" w:cs="Calibri"/>
                <w:b/>
                <w:sz w:val="22"/>
                <w:szCs w:val="22"/>
              </w:rPr>
            </w:pPr>
          </w:p>
        </w:tc>
      </w:tr>
      <w:tr w:rsidR="00E31E11" w:rsidRPr="00FF1FFC" w14:paraId="7D493346" w14:textId="77777777" w:rsidTr="0042343F">
        <w:trPr>
          <w:gridAfter w:val="1"/>
          <w:wAfter w:w="1150" w:type="dxa"/>
          <w:trHeight w:hRule="exact" w:val="90"/>
        </w:trPr>
        <w:tc>
          <w:tcPr>
            <w:tcW w:w="10648" w:type="dxa"/>
            <w:vMerge/>
            <w:vAlign w:val="center"/>
            <w:hideMark/>
          </w:tcPr>
          <w:p w14:paraId="0F745763" w14:textId="77777777" w:rsidR="00E31E11" w:rsidRPr="00FF1FFC" w:rsidRDefault="00E31E11" w:rsidP="0042343F">
            <w:pPr>
              <w:rPr>
                <w:rFonts w:ascii="Century Gothic" w:hAnsi="Century Gothic" w:cs="Calibri"/>
                <w:b/>
                <w:sz w:val="22"/>
                <w:szCs w:val="22"/>
              </w:rPr>
            </w:pPr>
          </w:p>
        </w:tc>
      </w:tr>
      <w:tr w:rsidR="00E31E11" w:rsidRPr="00FF1FFC" w14:paraId="63EE7CF2" w14:textId="77777777" w:rsidTr="0042343F">
        <w:trPr>
          <w:gridAfter w:val="1"/>
          <w:wAfter w:w="1150" w:type="dxa"/>
          <w:trHeight w:val="530"/>
        </w:trPr>
        <w:tc>
          <w:tcPr>
            <w:tcW w:w="9498" w:type="dxa"/>
            <w:vMerge w:val="restart"/>
            <w:tcMar>
              <w:top w:w="0" w:type="dxa"/>
              <w:left w:w="0" w:type="dxa"/>
              <w:bottom w:w="0" w:type="dxa"/>
              <w:right w:w="0" w:type="dxa"/>
            </w:tcMar>
            <w:hideMark/>
          </w:tcPr>
          <w:p w14:paraId="7C40FB1D" w14:textId="77777777" w:rsidR="00E31E11" w:rsidRPr="00FF1FFC" w:rsidRDefault="00E31E11" w:rsidP="0042343F">
            <w:pPr>
              <w:jc w:val="both"/>
              <w:rPr>
                <w:rFonts w:ascii="Century Gothic" w:hAnsi="Century Gothic" w:cs="Calibri"/>
                <w:b/>
                <w:sz w:val="22"/>
                <w:szCs w:val="22"/>
              </w:rPr>
            </w:pPr>
            <w:r w:rsidRPr="00FF1FFC">
              <w:rPr>
                <w:rFonts w:ascii="Century Gothic" w:eastAsia="Tahoma" w:hAnsi="Century Gothic" w:cs="Calibri"/>
                <w:sz w:val="22"/>
                <w:szCs w:val="22"/>
              </w:rPr>
              <w:t xml:space="preserve"> - Somente serão aceitos os produtos que estiverem de acordo com as especificações contidas nas requisições e neste Termo de Referência.</w:t>
            </w:r>
          </w:p>
        </w:tc>
      </w:tr>
      <w:tr w:rsidR="00E31E11" w:rsidRPr="00FF1FFC" w14:paraId="55BDF8E2" w14:textId="77777777" w:rsidTr="0042343F">
        <w:trPr>
          <w:gridAfter w:val="1"/>
          <w:wAfter w:w="1150" w:type="dxa"/>
          <w:trHeight w:hRule="exact" w:val="354"/>
        </w:trPr>
        <w:tc>
          <w:tcPr>
            <w:tcW w:w="10648" w:type="dxa"/>
            <w:vMerge/>
            <w:vAlign w:val="center"/>
            <w:hideMark/>
          </w:tcPr>
          <w:p w14:paraId="4F3C4207" w14:textId="77777777" w:rsidR="00E31E11" w:rsidRPr="00FF1FFC" w:rsidRDefault="00E31E11" w:rsidP="0042343F">
            <w:pPr>
              <w:rPr>
                <w:rFonts w:ascii="Century Gothic" w:hAnsi="Century Gothic" w:cs="Calibri"/>
                <w:b/>
                <w:sz w:val="22"/>
                <w:szCs w:val="22"/>
              </w:rPr>
            </w:pPr>
          </w:p>
        </w:tc>
      </w:tr>
      <w:tr w:rsidR="00E31E11" w:rsidRPr="00FF1FFC" w14:paraId="196F9FD2" w14:textId="77777777" w:rsidTr="0042343F">
        <w:trPr>
          <w:gridAfter w:val="1"/>
          <w:wAfter w:w="1150" w:type="dxa"/>
          <w:trHeight w:val="1191"/>
        </w:trPr>
        <w:tc>
          <w:tcPr>
            <w:tcW w:w="9498" w:type="dxa"/>
            <w:vMerge w:val="restart"/>
            <w:tcMar>
              <w:top w:w="0" w:type="dxa"/>
              <w:left w:w="0" w:type="dxa"/>
              <w:bottom w:w="0" w:type="dxa"/>
              <w:right w:w="0" w:type="dxa"/>
            </w:tcMar>
            <w:hideMark/>
          </w:tcPr>
          <w:p w14:paraId="7401D6FB" w14:textId="77777777" w:rsidR="00E31E11" w:rsidRDefault="00E31E11" w:rsidP="0042343F">
            <w:pPr>
              <w:jc w:val="both"/>
              <w:rPr>
                <w:rFonts w:ascii="Century Gothic" w:eastAsia="Tahoma" w:hAnsi="Century Gothic" w:cs="Calibri"/>
                <w:b/>
                <w:sz w:val="22"/>
                <w:szCs w:val="22"/>
              </w:rPr>
            </w:pPr>
            <w:r w:rsidRPr="00FF1FFC">
              <w:rPr>
                <w:rFonts w:ascii="Century Gothic" w:eastAsia="Tahoma" w:hAnsi="Century Gothic" w:cs="Calibri"/>
                <w:sz w:val="22"/>
                <w:szCs w:val="22"/>
              </w:rPr>
              <w:lastRenderedPageBreak/>
              <w:t xml:space="preserve"> - Os produtos poderão ser rejeitados, no todo ou em parte, quando em desacordo com as especificações constantes neste Termo de Referência e da proposta de preço, devendo ser substituídos no prazo de 24 horas, a contar da notificação da contratada, às suas custas, sem prejuízo da aplicação das penalidades.</w:t>
            </w:r>
          </w:p>
          <w:p w14:paraId="05A15612" w14:textId="77777777" w:rsidR="00E31E11" w:rsidRPr="00366E8F" w:rsidRDefault="00E31E11" w:rsidP="0042343F">
            <w:pPr>
              <w:jc w:val="both"/>
              <w:rPr>
                <w:rFonts w:ascii="Century Gothic" w:eastAsia="Tahoma" w:hAnsi="Century Gothic" w:cs="Calibri"/>
                <w:b/>
                <w:sz w:val="22"/>
                <w:szCs w:val="22"/>
              </w:rPr>
            </w:pPr>
          </w:p>
        </w:tc>
      </w:tr>
      <w:tr w:rsidR="00E31E11" w:rsidRPr="00FF1FFC" w14:paraId="0E281E24" w14:textId="77777777" w:rsidTr="0042343F">
        <w:trPr>
          <w:gridAfter w:val="1"/>
          <w:wAfter w:w="1150" w:type="dxa"/>
          <w:trHeight w:hRule="exact" w:val="278"/>
        </w:trPr>
        <w:tc>
          <w:tcPr>
            <w:tcW w:w="10648" w:type="dxa"/>
            <w:vMerge/>
            <w:vAlign w:val="center"/>
            <w:hideMark/>
          </w:tcPr>
          <w:p w14:paraId="6A53065D" w14:textId="77777777" w:rsidR="00E31E11" w:rsidRPr="00FF1FFC" w:rsidRDefault="00E31E11" w:rsidP="0042343F">
            <w:pPr>
              <w:rPr>
                <w:rFonts w:ascii="Century Gothic" w:hAnsi="Century Gothic" w:cs="Calibri"/>
                <w:b/>
                <w:sz w:val="22"/>
                <w:szCs w:val="22"/>
              </w:rPr>
            </w:pPr>
          </w:p>
        </w:tc>
      </w:tr>
      <w:tr w:rsidR="00E31E11" w:rsidRPr="00FF1FFC" w14:paraId="3EC7B54D" w14:textId="77777777" w:rsidTr="0042343F">
        <w:trPr>
          <w:gridAfter w:val="1"/>
          <w:wAfter w:w="1150" w:type="dxa"/>
          <w:trHeight w:val="261"/>
        </w:trPr>
        <w:tc>
          <w:tcPr>
            <w:tcW w:w="9498" w:type="dxa"/>
          </w:tcPr>
          <w:p w14:paraId="34190453" w14:textId="77777777" w:rsidR="00E31E11" w:rsidRPr="00FF1FFC" w:rsidRDefault="00E31E11" w:rsidP="0042343F">
            <w:pPr>
              <w:pStyle w:val="EMPTYCELLSTYLE"/>
              <w:jc w:val="both"/>
              <w:rPr>
                <w:rFonts w:ascii="Century Gothic" w:hAnsi="Century Gothic" w:cs="Calibri"/>
                <w:sz w:val="22"/>
                <w:szCs w:val="22"/>
              </w:rPr>
            </w:pPr>
          </w:p>
        </w:tc>
      </w:tr>
      <w:tr w:rsidR="00E31E11" w:rsidRPr="00FF1FFC" w14:paraId="568743FC" w14:textId="77777777" w:rsidTr="0042343F">
        <w:trPr>
          <w:gridAfter w:val="1"/>
          <w:wAfter w:w="1150" w:type="dxa"/>
          <w:trHeight w:val="367"/>
        </w:trPr>
        <w:tc>
          <w:tcPr>
            <w:tcW w:w="9498" w:type="dxa"/>
            <w:tcMar>
              <w:top w:w="0" w:type="dxa"/>
              <w:left w:w="0" w:type="dxa"/>
              <w:bottom w:w="0" w:type="dxa"/>
              <w:right w:w="0" w:type="dxa"/>
            </w:tcMar>
            <w:vAlign w:val="center"/>
            <w:hideMark/>
          </w:tcPr>
          <w:p w14:paraId="0E8319F3" w14:textId="77777777" w:rsidR="00E31E11" w:rsidRPr="00FF1FFC" w:rsidRDefault="00E31E11" w:rsidP="0042343F">
            <w:pPr>
              <w:jc w:val="both"/>
              <w:rPr>
                <w:rFonts w:ascii="Century Gothic" w:hAnsi="Century Gothic" w:cs="Calibri"/>
                <w:sz w:val="22"/>
                <w:szCs w:val="22"/>
              </w:rPr>
            </w:pPr>
            <w:r w:rsidRPr="00FF1FFC">
              <w:rPr>
                <w:rFonts w:ascii="Century Gothic" w:eastAsia="Tahoma" w:hAnsi="Century Gothic" w:cs="Calibri"/>
                <w:sz w:val="22"/>
                <w:szCs w:val="22"/>
              </w:rPr>
              <w:t>6. DO PAGAMENTO</w:t>
            </w:r>
          </w:p>
        </w:tc>
      </w:tr>
      <w:tr w:rsidR="00E31E11" w:rsidRPr="00FF1FFC" w14:paraId="6F41E421" w14:textId="77777777" w:rsidTr="0042343F">
        <w:trPr>
          <w:gridAfter w:val="1"/>
          <w:wAfter w:w="1150" w:type="dxa"/>
          <w:trHeight w:val="1418"/>
        </w:trPr>
        <w:tc>
          <w:tcPr>
            <w:tcW w:w="9498" w:type="dxa"/>
            <w:vMerge w:val="restart"/>
            <w:tcMar>
              <w:top w:w="0" w:type="dxa"/>
              <w:left w:w="0" w:type="dxa"/>
              <w:bottom w:w="0" w:type="dxa"/>
              <w:right w:w="0" w:type="dxa"/>
            </w:tcMar>
            <w:hideMark/>
          </w:tcPr>
          <w:p w14:paraId="7E1B1001" w14:textId="3326A860" w:rsidR="00E31E11" w:rsidRPr="00E31E11" w:rsidRDefault="00E31E11" w:rsidP="00E31E11">
            <w:pPr>
              <w:jc w:val="both"/>
              <w:rPr>
                <w:rFonts w:ascii="Century Gothic" w:eastAsia="Tahoma" w:hAnsi="Century Gothic" w:cs="Calibri"/>
                <w:sz w:val="22"/>
                <w:szCs w:val="22"/>
              </w:rPr>
            </w:pPr>
            <w:r w:rsidRPr="00FF1FFC">
              <w:rPr>
                <w:rFonts w:ascii="Century Gothic" w:eastAsia="Tahoma" w:hAnsi="Century Gothic" w:cs="Calibri"/>
                <w:sz w:val="22"/>
                <w:szCs w:val="22"/>
              </w:rPr>
              <w:t xml:space="preserve">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tc>
      </w:tr>
      <w:tr w:rsidR="00E31E11" w:rsidRPr="00FF1FFC" w14:paraId="37305091" w14:textId="77777777" w:rsidTr="0042343F">
        <w:trPr>
          <w:gridAfter w:val="1"/>
          <w:wAfter w:w="1150" w:type="dxa"/>
          <w:trHeight w:hRule="exact" w:val="969"/>
        </w:trPr>
        <w:tc>
          <w:tcPr>
            <w:tcW w:w="10648" w:type="dxa"/>
            <w:vMerge/>
            <w:vAlign w:val="center"/>
            <w:hideMark/>
          </w:tcPr>
          <w:p w14:paraId="4DD9CA3C" w14:textId="77777777" w:rsidR="00E31E11" w:rsidRPr="00FF1FFC" w:rsidRDefault="00E31E11" w:rsidP="0042343F">
            <w:pPr>
              <w:rPr>
                <w:rFonts w:ascii="Century Gothic" w:hAnsi="Century Gothic" w:cs="Calibri"/>
                <w:b/>
                <w:sz w:val="22"/>
                <w:szCs w:val="22"/>
              </w:rPr>
            </w:pPr>
          </w:p>
        </w:tc>
      </w:tr>
      <w:tr w:rsidR="00E31E11" w:rsidRPr="00FF1FFC" w14:paraId="39B919F1" w14:textId="77777777" w:rsidTr="0042343F">
        <w:trPr>
          <w:gridAfter w:val="1"/>
          <w:wAfter w:w="1150" w:type="dxa"/>
          <w:trHeight w:val="879"/>
        </w:trPr>
        <w:tc>
          <w:tcPr>
            <w:tcW w:w="9498" w:type="dxa"/>
            <w:vMerge w:val="restart"/>
            <w:tcMar>
              <w:top w:w="0" w:type="dxa"/>
              <w:left w:w="0" w:type="dxa"/>
              <w:bottom w:w="0" w:type="dxa"/>
              <w:right w:w="0" w:type="dxa"/>
            </w:tcMar>
          </w:tcPr>
          <w:p w14:paraId="538F8C50" w14:textId="24025915" w:rsidR="00E31E11" w:rsidRPr="00FF1FFC" w:rsidRDefault="00E31E11" w:rsidP="0042343F">
            <w:pPr>
              <w:jc w:val="both"/>
              <w:rPr>
                <w:rFonts w:ascii="Century Gothic" w:eastAsia="Tahoma" w:hAnsi="Century Gothic" w:cs="Calibri"/>
                <w:b/>
                <w:sz w:val="22"/>
                <w:szCs w:val="22"/>
              </w:rPr>
            </w:pPr>
            <w:r w:rsidRPr="00FF1FFC">
              <w:rPr>
                <w:rFonts w:ascii="Century Gothic" w:eastAsia="Tahoma" w:hAnsi="Century Gothic" w:cs="Calibri"/>
                <w:sz w:val="22"/>
                <w:szCs w:val="22"/>
              </w:rPr>
              <w:t>-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506B766" w14:textId="77777777" w:rsidR="00E31E11" w:rsidRPr="00FF1FFC" w:rsidRDefault="00E31E11" w:rsidP="0042343F">
            <w:pPr>
              <w:jc w:val="both"/>
              <w:rPr>
                <w:rFonts w:ascii="Century Gothic" w:eastAsia="Tahoma" w:hAnsi="Century Gothic" w:cs="Calibri"/>
                <w:b/>
                <w:sz w:val="22"/>
                <w:szCs w:val="22"/>
              </w:rPr>
            </w:pPr>
          </w:p>
          <w:p w14:paraId="2DB691D5" w14:textId="77777777" w:rsidR="00E31E11" w:rsidRPr="00FF1FFC" w:rsidRDefault="00E31E11" w:rsidP="0042343F">
            <w:pPr>
              <w:jc w:val="both"/>
              <w:rPr>
                <w:rFonts w:ascii="Century Gothic" w:eastAsia="Tahoma" w:hAnsi="Century Gothic" w:cs="Calibri"/>
                <w:b/>
                <w:sz w:val="22"/>
                <w:szCs w:val="22"/>
              </w:rPr>
            </w:pPr>
          </w:p>
          <w:p w14:paraId="500560AF" w14:textId="77777777" w:rsidR="00E31E11" w:rsidRPr="00FF1FFC" w:rsidRDefault="00E31E11" w:rsidP="0042343F">
            <w:pPr>
              <w:jc w:val="both"/>
              <w:rPr>
                <w:rFonts w:ascii="Century Gothic" w:eastAsia="Tahoma" w:hAnsi="Century Gothic" w:cs="Calibri"/>
                <w:b/>
                <w:sz w:val="22"/>
                <w:szCs w:val="22"/>
              </w:rPr>
            </w:pPr>
          </w:p>
          <w:p w14:paraId="795AFE46" w14:textId="77777777" w:rsidR="00E31E11" w:rsidRPr="00FF1FFC" w:rsidRDefault="00E31E11" w:rsidP="0042343F">
            <w:pPr>
              <w:jc w:val="both"/>
              <w:rPr>
                <w:rFonts w:ascii="Century Gothic" w:eastAsia="Tahoma" w:hAnsi="Century Gothic" w:cs="Calibri"/>
                <w:b/>
                <w:sz w:val="22"/>
                <w:szCs w:val="22"/>
              </w:rPr>
            </w:pPr>
          </w:p>
          <w:p w14:paraId="32D9C86E" w14:textId="77777777" w:rsidR="00E31E11" w:rsidRPr="00FF1FFC" w:rsidRDefault="00E31E11" w:rsidP="0042343F">
            <w:pPr>
              <w:jc w:val="both"/>
              <w:rPr>
                <w:rFonts w:ascii="Century Gothic" w:eastAsia="Tahoma" w:hAnsi="Century Gothic" w:cs="Calibri"/>
                <w:b/>
                <w:sz w:val="22"/>
                <w:szCs w:val="22"/>
              </w:rPr>
            </w:pPr>
          </w:p>
          <w:p w14:paraId="67EAE752" w14:textId="77777777" w:rsidR="00E31E11" w:rsidRPr="00FF1FFC" w:rsidRDefault="00E31E11" w:rsidP="0042343F">
            <w:pPr>
              <w:jc w:val="both"/>
              <w:rPr>
                <w:rFonts w:ascii="Century Gothic" w:hAnsi="Century Gothic" w:cs="Calibri"/>
                <w:b/>
                <w:sz w:val="22"/>
                <w:szCs w:val="22"/>
              </w:rPr>
            </w:pPr>
          </w:p>
        </w:tc>
      </w:tr>
      <w:tr w:rsidR="00E31E11" w:rsidRPr="00FF1FFC" w14:paraId="62955BC6" w14:textId="77777777" w:rsidTr="0042343F">
        <w:trPr>
          <w:gridAfter w:val="1"/>
          <w:wAfter w:w="1150" w:type="dxa"/>
          <w:trHeight w:hRule="exact" w:val="404"/>
        </w:trPr>
        <w:tc>
          <w:tcPr>
            <w:tcW w:w="10648" w:type="dxa"/>
            <w:vMerge/>
            <w:vAlign w:val="center"/>
            <w:hideMark/>
          </w:tcPr>
          <w:p w14:paraId="0D2514A3" w14:textId="77777777" w:rsidR="00E31E11" w:rsidRPr="00FF1FFC" w:rsidRDefault="00E31E11" w:rsidP="0042343F">
            <w:pPr>
              <w:rPr>
                <w:rFonts w:ascii="Century Gothic" w:hAnsi="Century Gothic" w:cs="Calibri"/>
                <w:b/>
                <w:sz w:val="22"/>
                <w:szCs w:val="22"/>
              </w:rPr>
            </w:pPr>
          </w:p>
        </w:tc>
      </w:tr>
      <w:tr w:rsidR="00E31E11" w:rsidRPr="00FF1FFC" w14:paraId="53895B26" w14:textId="77777777" w:rsidTr="0042343F">
        <w:trPr>
          <w:gridAfter w:val="1"/>
          <w:wAfter w:w="1150" w:type="dxa"/>
          <w:trHeight w:val="2817"/>
        </w:trPr>
        <w:tc>
          <w:tcPr>
            <w:tcW w:w="9498" w:type="dxa"/>
          </w:tcPr>
          <w:p w14:paraId="16EE9B5D" w14:textId="77777777" w:rsidR="00E31E11" w:rsidRPr="00FF1FFC" w:rsidRDefault="00E31E11" w:rsidP="0042343F">
            <w:pPr>
              <w:tabs>
                <w:tab w:val="left" w:pos="480"/>
              </w:tabs>
              <w:spacing w:after="240"/>
              <w:jc w:val="both"/>
              <w:rPr>
                <w:rFonts w:ascii="Century Gothic" w:hAnsi="Century Gothic" w:cs="Calibri"/>
                <w:b/>
                <w:sz w:val="22"/>
                <w:szCs w:val="22"/>
              </w:rPr>
            </w:pPr>
            <w:r w:rsidRPr="00FF1FFC">
              <w:rPr>
                <w:rFonts w:ascii="Century Gothic" w:hAnsi="Century Gothic" w:cs="Calibri"/>
                <w:sz w:val="22"/>
                <w:szCs w:val="22"/>
              </w:rPr>
              <w:t xml:space="preserve"> - A nota fiscal de serviços ou produtos deverá ser emitida para o Fundo Municipal de Saúde de Iguatemi inscrito no CNPJ 11.169.389/0001-10.</w:t>
            </w:r>
          </w:p>
          <w:p w14:paraId="5ACB0FDB" w14:textId="77777777" w:rsidR="00E31E11" w:rsidRPr="00FF1FFC" w:rsidRDefault="00E31E11" w:rsidP="0042343F">
            <w:pPr>
              <w:tabs>
                <w:tab w:val="left" w:pos="480"/>
              </w:tabs>
              <w:spacing w:after="240"/>
              <w:jc w:val="both"/>
              <w:rPr>
                <w:rFonts w:ascii="Century Gothic" w:hAnsi="Century Gothic" w:cs="Calibri"/>
                <w:b/>
                <w:sz w:val="22"/>
                <w:szCs w:val="22"/>
              </w:rPr>
            </w:pPr>
            <w:r w:rsidRPr="00FF1FFC">
              <w:rPr>
                <w:rFonts w:ascii="Century Gothic" w:eastAsia="Arial (W1)" w:hAnsi="Century Gothic" w:cs="Calibri"/>
                <w:sz w:val="22"/>
                <w:szCs w:val="22"/>
              </w:rPr>
              <w:t>Quaisquer</w:t>
            </w:r>
            <w:r w:rsidRPr="00FF1FFC">
              <w:rPr>
                <w:rFonts w:ascii="Century Gothic" w:eastAsia="Arial" w:hAnsi="Century Gothic" w:cs="Calibri"/>
                <w:sz w:val="22"/>
                <w:szCs w:val="22"/>
              </w:rPr>
              <w:t xml:space="preserve"> </w:t>
            </w:r>
            <w:r w:rsidRPr="00FF1FFC">
              <w:rPr>
                <w:rFonts w:ascii="Century Gothic" w:hAnsi="Century Gothic" w:cs="Calibri"/>
                <w:sz w:val="22"/>
                <w:szCs w:val="22"/>
              </w:rPr>
              <w:t>dúvidas</w:t>
            </w:r>
            <w:r w:rsidRPr="00FF1FFC">
              <w:rPr>
                <w:rFonts w:ascii="Century Gothic" w:eastAsia="Arial" w:hAnsi="Century Gothic" w:cs="Calibri"/>
                <w:sz w:val="22"/>
                <w:szCs w:val="22"/>
              </w:rPr>
              <w:t xml:space="preserve"> </w:t>
            </w:r>
            <w:r w:rsidRPr="00FF1FFC">
              <w:rPr>
                <w:rFonts w:ascii="Century Gothic" w:hAnsi="Century Gothic" w:cs="Calibri"/>
                <w:sz w:val="22"/>
                <w:szCs w:val="22"/>
              </w:rPr>
              <w:t>sobre</w:t>
            </w:r>
            <w:r w:rsidRPr="00FF1FFC">
              <w:rPr>
                <w:rFonts w:ascii="Century Gothic" w:eastAsia="Arial" w:hAnsi="Century Gothic" w:cs="Calibri"/>
                <w:sz w:val="22"/>
                <w:szCs w:val="22"/>
              </w:rPr>
              <w:t xml:space="preserve"> a entrega </w:t>
            </w:r>
            <w:r w:rsidRPr="00FF1FFC">
              <w:rPr>
                <w:rFonts w:ascii="Century Gothic" w:hAnsi="Century Gothic" w:cs="Calibri"/>
                <w:sz w:val="22"/>
                <w:szCs w:val="22"/>
              </w:rPr>
              <w:t>do objeto da licitação</w:t>
            </w:r>
            <w:r w:rsidRPr="00FF1FFC">
              <w:rPr>
                <w:rFonts w:ascii="Century Gothic" w:eastAsia="Arial" w:hAnsi="Century Gothic" w:cs="Calibri"/>
                <w:sz w:val="22"/>
                <w:szCs w:val="22"/>
              </w:rPr>
              <w:t xml:space="preserve"> </w:t>
            </w:r>
            <w:r w:rsidRPr="00FF1FFC">
              <w:rPr>
                <w:rFonts w:ascii="Century Gothic" w:hAnsi="Century Gothic" w:cs="Calibri"/>
                <w:sz w:val="22"/>
                <w:szCs w:val="22"/>
              </w:rPr>
              <w:t>poderão</w:t>
            </w:r>
            <w:r w:rsidRPr="00FF1FFC">
              <w:rPr>
                <w:rFonts w:ascii="Century Gothic" w:eastAsia="Arial" w:hAnsi="Century Gothic" w:cs="Calibri"/>
                <w:sz w:val="22"/>
                <w:szCs w:val="22"/>
              </w:rPr>
              <w:t xml:space="preserve"> </w:t>
            </w:r>
            <w:r w:rsidRPr="00FF1FFC">
              <w:rPr>
                <w:rFonts w:ascii="Century Gothic" w:hAnsi="Century Gothic" w:cs="Calibri"/>
                <w:sz w:val="22"/>
                <w:szCs w:val="22"/>
              </w:rPr>
              <w:t>ser</w:t>
            </w:r>
            <w:r w:rsidRPr="00FF1FFC">
              <w:rPr>
                <w:rFonts w:ascii="Century Gothic" w:eastAsia="Arial" w:hAnsi="Century Gothic" w:cs="Calibri"/>
                <w:sz w:val="22"/>
                <w:szCs w:val="22"/>
              </w:rPr>
              <w:t xml:space="preserve"> </w:t>
            </w:r>
            <w:r w:rsidRPr="00FF1FFC">
              <w:rPr>
                <w:rFonts w:ascii="Century Gothic" w:hAnsi="Century Gothic" w:cs="Calibri"/>
                <w:sz w:val="22"/>
                <w:szCs w:val="22"/>
              </w:rPr>
              <w:t>sanadas</w:t>
            </w:r>
            <w:r w:rsidRPr="00FF1FFC">
              <w:rPr>
                <w:rFonts w:ascii="Century Gothic" w:eastAsia="Arial" w:hAnsi="Century Gothic" w:cs="Calibri"/>
                <w:sz w:val="22"/>
                <w:szCs w:val="22"/>
              </w:rPr>
              <w:t xml:space="preserve"> </w:t>
            </w:r>
            <w:r w:rsidRPr="00FF1FFC">
              <w:rPr>
                <w:rFonts w:ascii="Century Gothic" w:hAnsi="Century Gothic" w:cs="Calibri"/>
                <w:sz w:val="22"/>
                <w:szCs w:val="22"/>
              </w:rPr>
              <w:t>através</w:t>
            </w:r>
            <w:r w:rsidRPr="00FF1FFC">
              <w:rPr>
                <w:rFonts w:ascii="Century Gothic" w:eastAsia="Arial" w:hAnsi="Century Gothic" w:cs="Calibri"/>
                <w:sz w:val="22"/>
                <w:szCs w:val="22"/>
              </w:rPr>
              <w:t xml:space="preserve"> </w:t>
            </w:r>
            <w:r w:rsidRPr="00FF1FFC">
              <w:rPr>
                <w:rFonts w:ascii="Century Gothic" w:hAnsi="Century Gothic" w:cs="Calibri"/>
                <w:sz w:val="22"/>
                <w:szCs w:val="22"/>
              </w:rPr>
              <w:t>dos</w:t>
            </w:r>
            <w:r w:rsidRPr="00FF1FFC">
              <w:rPr>
                <w:rFonts w:ascii="Century Gothic" w:eastAsia="Arial" w:hAnsi="Century Gothic" w:cs="Calibri"/>
                <w:sz w:val="22"/>
                <w:szCs w:val="22"/>
              </w:rPr>
              <w:t xml:space="preserve"> </w:t>
            </w:r>
            <w:r w:rsidRPr="00FF1FFC">
              <w:rPr>
                <w:rFonts w:ascii="Century Gothic" w:hAnsi="Century Gothic" w:cs="Calibri"/>
                <w:sz w:val="22"/>
                <w:szCs w:val="22"/>
              </w:rPr>
              <w:t>seguintes</w:t>
            </w:r>
            <w:r w:rsidRPr="00FF1FFC">
              <w:rPr>
                <w:rFonts w:ascii="Century Gothic" w:eastAsia="Arial" w:hAnsi="Century Gothic" w:cs="Calibri"/>
                <w:sz w:val="22"/>
                <w:szCs w:val="22"/>
              </w:rPr>
              <w:t xml:space="preserve"> </w:t>
            </w:r>
            <w:r w:rsidRPr="00FF1FFC">
              <w:rPr>
                <w:rFonts w:ascii="Century Gothic" w:hAnsi="Century Gothic" w:cs="Calibri"/>
                <w:sz w:val="22"/>
                <w:szCs w:val="22"/>
              </w:rPr>
              <w:t>contatos:</w:t>
            </w:r>
          </w:p>
          <w:p w14:paraId="3B2C32EE" w14:textId="77777777" w:rsidR="00E31E11" w:rsidRPr="00FF1FFC" w:rsidRDefault="00E31E11" w:rsidP="0042343F">
            <w:pPr>
              <w:pStyle w:val="PargrafodaLista"/>
              <w:tabs>
                <w:tab w:val="left" w:pos="480"/>
              </w:tabs>
              <w:spacing w:after="240"/>
              <w:ind w:left="0"/>
              <w:jc w:val="both"/>
              <w:rPr>
                <w:rFonts w:ascii="Century Gothic" w:hAnsi="Century Gothic" w:cs="Calibri"/>
                <w:sz w:val="22"/>
                <w:szCs w:val="22"/>
              </w:rPr>
            </w:pPr>
            <w:r w:rsidRPr="00FF1FFC">
              <w:rPr>
                <w:rFonts w:ascii="Century Gothic" w:hAnsi="Century Gothic" w:cs="Calibri"/>
                <w:sz w:val="22"/>
                <w:szCs w:val="22"/>
              </w:rPr>
              <w:t>- E-mail: saude@iguatemi.ms.gov.br</w:t>
            </w:r>
          </w:p>
          <w:p w14:paraId="11610F01" w14:textId="6D122A9F" w:rsidR="00E31E11" w:rsidRPr="00FF1FFC" w:rsidRDefault="00E31E11" w:rsidP="00E31E11">
            <w:pPr>
              <w:pStyle w:val="PargrafodaLista"/>
              <w:tabs>
                <w:tab w:val="left" w:pos="480"/>
              </w:tabs>
              <w:spacing w:after="240"/>
              <w:ind w:left="0"/>
              <w:jc w:val="both"/>
              <w:rPr>
                <w:rFonts w:ascii="Century Gothic" w:hAnsi="Century Gothic" w:cs="Calibri"/>
                <w:sz w:val="22"/>
                <w:szCs w:val="22"/>
              </w:rPr>
            </w:pPr>
            <w:r w:rsidRPr="00FF1FFC">
              <w:rPr>
                <w:rFonts w:ascii="Century Gothic" w:hAnsi="Century Gothic" w:cs="Calibri"/>
                <w:sz w:val="22"/>
                <w:szCs w:val="22"/>
              </w:rPr>
              <w:t>- Telefone: (67) 3471-1130 ou 3471-1522</w:t>
            </w:r>
          </w:p>
        </w:tc>
      </w:tr>
      <w:tr w:rsidR="00E31E11" w:rsidRPr="00FF1FFC" w14:paraId="184E9DCD" w14:textId="77777777" w:rsidTr="0042343F">
        <w:trPr>
          <w:gridAfter w:val="1"/>
          <w:wAfter w:w="1150" w:type="dxa"/>
          <w:trHeight w:val="261"/>
        </w:trPr>
        <w:tc>
          <w:tcPr>
            <w:tcW w:w="9498" w:type="dxa"/>
          </w:tcPr>
          <w:p w14:paraId="577AAD13" w14:textId="77777777" w:rsidR="00E31E11" w:rsidRPr="00FF1FFC" w:rsidRDefault="00E31E11" w:rsidP="0042343F">
            <w:pPr>
              <w:pStyle w:val="EMPTYCELLSTYLE"/>
              <w:jc w:val="both"/>
              <w:rPr>
                <w:rFonts w:ascii="Century Gothic" w:hAnsi="Century Gothic" w:cs="Calibri"/>
                <w:sz w:val="22"/>
                <w:szCs w:val="22"/>
              </w:rPr>
            </w:pPr>
          </w:p>
        </w:tc>
      </w:tr>
      <w:tr w:rsidR="00E31E11" w:rsidRPr="00FF1FFC" w14:paraId="31B73AB4" w14:textId="77777777" w:rsidTr="0042343F">
        <w:trPr>
          <w:gridAfter w:val="1"/>
          <w:wAfter w:w="1150" w:type="dxa"/>
          <w:trHeight w:val="367"/>
        </w:trPr>
        <w:tc>
          <w:tcPr>
            <w:tcW w:w="9498" w:type="dxa"/>
            <w:tcMar>
              <w:top w:w="0" w:type="dxa"/>
              <w:left w:w="0" w:type="dxa"/>
              <w:bottom w:w="0" w:type="dxa"/>
              <w:right w:w="0" w:type="dxa"/>
            </w:tcMar>
            <w:vAlign w:val="center"/>
            <w:hideMark/>
          </w:tcPr>
          <w:p w14:paraId="1B088A88" w14:textId="77777777" w:rsidR="00E31E11" w:rsidRPr="00FF1FFC" w:rsidRDefault="00E31E11" w:rsidP="0042343F">
            <w:pPr>
              <w:jc w:val="both"/>
              <w:rPr>
                <w:rFonts w:ascii="Century Gothic" w:hAnsi="Century Gothic" w:cs="Calibri"/>
                <w:sz w:val="22"/>
                <w:szCs w:val="22"/>
              </w:rPr>
            </w:pPr>
            <w:r w:rsidRPr="00FF1FFC">
              <w:rPr>
                <w:rFonts w:ascii="Century Gothic" w:eastAsia="Tahoma" w:hAnsi="Century Gothic" w:cs="Calibri"/>
                <w:sz w:val="22"/>
                <w:szCs w:val="22"/>
              </w:rPr>
              <w:t>7. DA CONTRATAÇÃO</w:t>
            </w:r>
          </w:p>
        </w:tc>
      </w:tr>
      <w:tr w:rsidR="00E31E11" w:rsidRPr="00FF1FFC" w14:paraId="76D896BD" w14:textId="77777777" w:rsidTr="0042343F">
        <w:trPr>
          <w:gridAfter w:val="1"/>
          <w:wAfter w:w="1150" w:type="dxa"/>
          <w:trHeight w:val="530"/>
        </w:trPr>
        <w:tc>
          <w:tcPr>
            <w:tcW w:w="9498" w:type="dxa"/>
            <w:vMerge w:val="restart"/>
            <w:tcMar>
              <w:top w:w="0" w:type="dxa"/>
              <w:left w:w="0" w:type="dxa"/>
              <w:bottom w:w="0" w:type="dxa"/>
              <w:right w:w="0" w:type="dxa"/>
            </w:tcMar>
            <w:hideMark/>
          </w:tcPr>
          <w:p w14:paraId="5D53E72D" w14:textId="77777777" w:rsidR="00E31E11" w:rsidRPr="00FF1FFC" w:rsidRDefault="00E31E11" w:rsidP="0042343F">
            <w:pPr>
              <w:jc w:val="both"/>
              <w:rPr>
                <w:rFonts w:ascii="Century Gothic" w:hAnsi="Century Gothic" w:cs="Calibri"/>
                <w:b/>
                <w:sz w:val="22"/>
                <w:szCs w:val="22"/>
              </w:rPr>
            </w:pPr>
            <w:r w:rsidRPr="00FF1FFC">
              <w:rPr>
                <w:rFonts w:ascii="Century Gothic" w:eastAsia="Tahoma" w:hAnsi="Century Gothic" w:cs="Calibri"/>
                <w:sz w:val="22"/>
                <w:szCs w:val="22"/>
              </w:rPr>
              <w:t xml:space="preserve"> - Será firmado contrato ou instrumento equivalente com a licitante vencedora com base nos dispositivos da Lei Federal nº 8.666/93.</w:t>
            </w:r>
          </w:p>
        </w:tc>
      </w:tr>
      <w:tr w:rsidR="00E31E11" w:rsidRPr="00FF1FFC" w14:paraId="3D47F31A" w14:textId="77777777" w:rsidTr="0042343F">
        <w:trPr>
          <w:gridAfter w:val="1"/>
          <w:wAfter w:w="1150" w:type="dxa"/>
          <w:trHeight w:hRule="exact" w:val="353"/>
        </w:trPr>
        <w:tc>
          <w:tcPr>
            <w:tcW w:w="10648" w:type="dxa"/>
            <w:vMerge/>
            <w:vAlign w:val="center"/>
            <w:hideMark/>
          </w:tcPr>
          <w:p w14:paraId="6E1BD85A" w14:textId="77777777" w:rsidR="00E31E11" w:rsidRPr="00FF1FFC" w:rsidRDefault="00E31E11" w:rsidP="0042343F">
            <w:pPr>
              <w:rPr>
                <w:rFonts w:ascii="Century Gothic" w:hAnsi="Century Gothic" w:cs="Calibri"/>
                <w:b/>
                <w:sz w:val="22"/>
                <w:szCs w:val="22"/>
              </w:rPr>
            </w:pPr>
          </w:p>
        </w:tc>
      </w:tr>
      <w:tr w:rsidR="00E31E11" w:rsidRPr="00FF1FFC" w14:paraId="0099991F" w14:textId="77777777" w:rsidTr="0042343F">
        <w:trPr>
          <w:gridAfter w:val="1"/>
          <w:wAfter w:w="1150" w:type="dxa"/>
          <w:trHeight w:val="470"/>
        </w:trPr>
        <w:tc>
          <w:tcPr>
            <w:tcW w:w="9498" w:type="dxa"/>
            <w:vMerge w:val="restart"/>
            <w:tcMar>
              <w:top w:w="0" w:type="dxa"/>
              <w:left w:w="0" w:type="dxa"/>
              <w:bottom w:w="0" w:type="dxa"/>
              <w:right w:w="0" w:type="dxa"/>
            </w:tcMar>
          </w:tcPr>
          <w:p w14:paraId="0C45F069" w14:textId="77777777" w:rsidR="00E31E11" w:rsidRPr="00FF1FFC" w:rsidRDefault="00E31E11" w:rsidP="0042343F">
            <w:pPr>
              <w:jc w:val="both"/>
              <w:rPr>
                <w:rFonts w:ascii="Century Gothic" w:eastAsia="Tahoma" w:hAnsi="Century Gothic" w:cs="Calibri"/>
                <w:b/>
                <w:sz w:val="22"/>
                <w:szCs w:val="22"/>
              </w:rPr>
            </w:pPr>
            <w:r w:rsidRPr="00FF1FFC">
              <w:rPr>
                <w:rFonts w:ascii="Century Gothic" w:eastAsia="Tahoma" w:hAnsi="Century Gothic" w:cs="Calibri"/>
                <w:sz w:val="22"/>
                <w:szCs w:val="22"/>
              </w:rPr>
              <w:t xml:space="preserve"> - O prazo para assinatura do contrato ou instrumento equivalente será de até 05 (cinco) dias, após regular convocação da Prefeitura de Iguatemi/MS.</w:t>
            </w:r>
          </w:p>
          <w:p w14:paraId="722495F4" w14:textId="77777777" w:rsidR="00E31E11" w:rsidRPr="00FF1FFC" w:rsidRDefault="00E31E11" w:rsidP="0042343F">
            <w:pPr>
              <w:jc w:val="both"/>
              <w:rPr>
                <w:rFonts w:ascii="Century Gothic" w:hAnsi="Century Gothic" w:cs="Calibri"/>
                <w:b/>
                <w:sz w:val="22"/>
                <w:szCs w:val="22"/>
              </w:rPr>
            </w:pPr>
          </w:p>
        </w:tc>
      </w:tr>
      <w:tr w:rsidR="00E31E11" w:rsidRPr="00FF1FFC" w14:paraId="0834076D" w14:textId="77777777" w:rsidTr="0042343F">
        <w:trPr>
          <w:gridAfter w:val="1"/>
          <w:wAfter w:w="1150" w:type="dxa"/>
          <w:trHeight w:hRule="exact" w:val="335"/>
        </w:trPr>
        <w:tc>
          <w:tcPr>
            <w:tcW w:w="10648" w:type="dxa"/>
            <w:vMerge/>
            <w:vAlign w:val="center"/>
            <w:hideMark/>
          </w:tcPr>
          <w:p w14:paraId="1F93E7E5" w14:textId="77777777" w:rsidR="00E31E11" w:rsidRPr="00FF1FFC" w:rsidRDefault="00E31E11" w:rsidP="0042343F">
            <w:pPr>
              <w:rPr>
                <w:rFonts w:ascii="Century Gothic" w:hAnsi="Century Gothic" w:cs="Calibri"/>
                <w:b/>
                <w:sz w:val="22"/>
                <w:szCs w:val="22"/>
              </w:rPr>
            </w:pPr>
          </w:p>
        </w:tc>
      </w:tr>
      <w:tr w:rsidR="00E31E11" w:rsidRPr="00FF1FFC" w14:paraId="550C54A0" w14:textId="77777777" w:rsidTr="0042343F">
        <w:trPr>
          <w:gridAfter w:val="1"/>
          <w:wAfter w:w="1150" w:type="dxa"/>
          <w:trHeight w:val="530"/>
        </w:trPr>
        <w:tc>
          <w:tcPr>
            <w:tcW w:w="9498" w:type="dxa"/>
            <w:vMerge w:val="restart"/>
            <w:tcMar>
              <w:top w:w="0" w:type="dxa"/>
              <w:left w:w="0" w:type="dxa"/>
              <w:bottom w:w="0" w:type="dxa"/>
              <w:right w:w="0" w:type="dxa"/>
            </w:tcMar>
            <w:hideMark/>
          </w:tcPr>
          <w:p w14:paraId="4F0D874C" w14:textId="77777777" w:rsidR="00E31E11" w:rsidRPr="00FF1FFC" w:rsidRDefault="00E31E11" w:rsidP="0042343F">
            <w:pPr>
              <w:jc w:val="both"/>
              <w:rPr>
                <w:rFonts w:ascii="Century Gothic" w:hAnsi="Century Gothic" w:cs="Calibri"/>
                <w:b/>
                <w:sz w:val="22"/>
                <w:szCs w:val="22"/>
              </w:rPr>
            </w:pPr>
          </w:p>
        </w:tc>
      </w:tr>
      <w:tr w:rsidR="00E31E11" w:rsidRPr="00FF1FFC" w14:paraId="7A741D76" w14:textId="77777777" w:rsidTr="0042343F">
        <w:trPr>
          <w:gridAfter w:val="1"/>
          <w:wAfter w:w="1150" w:type="dxa"/>
          <w:trHeight w:hRule="exact" w:val="181"/>
        </w:trPr>
        <w:tc>
          <w:tcPr>
            <w:tcW w:w="10648" w:type="dxa"/>
            <w:vMerge/>
            <w:vAlign w:val="center"/>
            <w:hideMark/>
          </w:tcPr>
          <w:p w14:paraId="55175065" w14:textId="77777777" w:rsidR="00E31E11" w:rsidRPr="00FF1FFC" w:rsidRDefault="00E31E11" w:rsidP="0042343F">
            <w:pPr>
              <w:rPr>
                <w:rFonts w:ascii="Century Gothic" w:hAnsi="Century Gothic" w:cs="Calibri"/>
                <w:b/>
                <w:sz w:val="22"/>
                <w:szCs w:val="22"/>
              </w:rPr>
            </w:pPr>
          </w:p>
        </w:tc>
      </w:tr>
      <w:tr w:rsidR="00E31E11" w:rsidRPr="00FF1FFC" w14:paraId="03D446F3" w14:textId="77777777" w:rsidTr="0042343F">
        <w:trPr>
          <w:gridAfter w:val="1"/>
          <w:wAfter w:w="1150" w:type="dxa"/>
          <w:trHeight w:val="261"/>
        </w:trPr>
        <w:tc>
          <w:tcPr>
            <w:tcW w:w="9498" w:type="dxa"/>
          </w:tcPr>
          <w:p w14:paraId="539B31D9" w14:textId="77777777" w:rsidR="00E31E11" w:rsidRPr="00FF1FFC" w:rsidRDefault="00E31E11" w:rsidP="0042343F">
            <w:pPr>
              <w:pStyle w:val="EMPTYCELLSTYLE"/>
              <w:jc w:val="both"/>
              <w:rPr>
                <w:rFonts w:ascii="Century Gothic" w:hAnsi="Century Gothic" w:cs="Calibri"/>
                <w:sz w:val="22"/>
                <w:szCs w:val="22"/>
              </w:rPr>
            </w:pPr>
          </w:p>
        </w:tc>
      </w:tr>
      <w:tr w:rsidR="00E31E11" w:rsidRPr="00FF1FFC" w14:paraId="391B631F" w14:textId="77777777" w:rsidTr="0042343F">
        <w:trPr>
          <w:gridAfter w:val="1"/>
          <w:wAfter w:w="1150" w:type="dxa"/>
          <w:trHeight w:val="367"/>
        </w:trPr>
        <w:tc>
          <w:tcPr>
            <w:tcW w:w="9498" w:type="dxa"/>
            <w:tcMar>
              <w:top w:w="0" w:type="dxa"/>
              <w:left w:w="0" w:type="dxa"/>
              <w:bottom w:w="0" w:type="dxa"/>
              <w:right w:w="0" w:type="dxa"/>
            </w:tcMar>
            <w:vAlign w:val="center"/>
            <w:hideMark/>
          </w:tcPr>
          <w:p w14:paraId="01B28816" w14:textId="77777777" w:rsidR="00E31E11" w:rsidRPr="00FF1FFC" w:rsidRDefault="00E31E11" w:rsidP="0042343F">
            <w:pPr>
              <w:jc w:val="both"/>
              <w:rPr>
                <w:rFonts w:ascii="Century Gothic" w:hAnsi="Century Gothic" w:cs="Calibri"/>
                <w:sz w:val="22"/>
                <w:szCs w:val="22"/>
              </w:rPr>
            </w:pPr>
            <w:r w:rsidRPr="00FF1FFC">
              <w:rPr>
                <w:rFonts w:ascii="Century Gothic" w:eastAsia="Tahoma" w:hAnsi="Century Gothic" w:cs="Calibri"/>
                <w:sz w:val="22"/>
                <w:szCs w:val="22"/>
              </w:rPr>
              <w:t>8. DA FISCALIZAÇÃO DO CONTRATO</w:t>
            </w:r>
          </w:p>
        </w:tc>
      </w:tr>
      <w:tr w:rsidR="00E31E11" w:rsidRPr="00FF1FFC" w14:paraId="158A262B" w14:textId="77777777" w:rsidTr="0042343F">
        <w:trPr>
          <w:gridAfter w:val="1"/>
          <w:wAfter w:w="1150" w:type="dxa"/>
          <w:trHeight w:val="1334"/>
        </w:trPr>
        <w:tc>
          <w:tcPr>
            <w:tcW w:w="9498" w:type="dxa"/>
            <w:vMerge w:val="restart"/>
            <w:tcMar>
              <w:top w:w="0" w:type="dxa"/>
              <w:left w:w="0" w:type="dxa"/>
              <w:bottom w:w="0" w:type="dxa"/>
              <w:right w:w="0" w:type="dxa"/>
            </w:tcMar>
          </w:tcPr>
          <w:p w14:paraId="6AB67FC4" w14:textId="77777777" w:rsidR="00E31E11" w:rsidRPr="00FF1FFC" w:rsidRDefault="00E31E11" w:rsidP="0042343F">
            <w:pPr>
              <w:jc w:val="both"/>
              <w:rPr>
                <w:rFonts w:ascii="Century Gothic" w:hAnsi="Century Gothic" w:cs="Calibri"/>
                <w:b/>
                <w:sz w:val="22"/>
                <w:szCs w:val="22"/>
              </w:rPr>
            </w:pPr>
            <w:r w:rsidRPr="00FF1FFC">
              <w:rPr>
                <w:rFonts w:ascii="Century Gothic" w:eastAsia="Tahoma" w:hAnsi="Century Gothic" w:cs="Calibri"/>
                <w:sz w:val="22"/>
                <w:szCs w:val="22"/>
              </w:rPr>
              <w:lastRenderedPageBreak/>
              <w:t>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76507B6F" w14:textId="77777777" w:rsidR="00E31E11" w:rsidRDefault="00E31E11" w:rsidP="0042343F">
            <w:pPr>
              <w:rPr>
                <w:rFonts w:ascii="Century Gothic" w:hAnsi="Century Gothic" w:cs="Calibri"/>
                <w:b/>
                <w:sz w:val="22"/>
                <w:szCs w:val="22"/>
              </w:rPr>
            </w:pPr>
          </w:p>
          <w:p w14:paraId="089C4D7C" w14:textId="77777777" w:rsidR="00E31E11" w:rsidRDefault="00E31E11" w:rsidP="0042343F">
            <w:pPr>
              <w:rPr>
                <w:rFonts w:ascii="Century Gothic" w:hAnsi="Century Gothic" w:cs="Calibri"/>
                <w:b/>
                <w:sz w:val="22"/>
                <w:szCs w:val="22"/>
              </w:rPr>
            </w:pPr>
          </w:p>
          <w:p w14:paraId="6F5540C5" w14:textId="77777777" w:rsidR="00E31E11" w:rsidRDefault="00E31E11" w:rsidP="0042343F">
            <w:pPr>
              <w:rPr>
                <w:rFonts w:ascii="Century Gothic" w:hAnsi="Century Gothic" w:cs="Calibri"/>
                <w:b/>
                <w:sz w:val="22"/>
                <w:szCs w:val="22"/>
              </w:rPr>
            </w:pPr>
          </w:p>
          <w:p w14:paraId="34A2C4A5" w14:textId="77777777" w:rsidR="00E31E11" w:rsidRDefault="00E31E11" w:rsidP="0042343F">
            <w:pPr>
              <w:rPr>
                <w:rFonts w:ascii="Century Gothic" w:hAnsi="Century Gothic" w:cs="Calibri"/>
                <w:b/>
                <w:sz w:val="22"/>
                <w:szCs w:val="22"/>
              </w:rPr>
            </w:pPr>
          </w:p>
          <w:p w14:paraId="635ECA2D" w14:textId="77777777" w:rsidR="00E31E11" w:rsidRDefault="00E31E11" w:rsidP="0042343F">
            <w:pPr>
              <w:rPr>
                <w:rFonts w:ascii="Century Gothic" w:hAnsi="Century Gothic" w:cs="Calibri"/>
                <w:b/>
                <w:sz w:val="22"/>
                <w:szCs w:val="22"/>
              </w:rPr>
            </w:pPr>
          </w:p>
          <w:p w14:paraId="467F1131" w14:textId="77777777" w:rsidR="00E31E11" w:rsidRDefault="00E31E11" w:rsidP="0042343F">
            <w:pPr>
              <w:rPr>
                <w:rFonts w:ascii="Century Gothic" w:hAnsi="Century Gothic" w:cs="Calibri"/>
                <w:b/>
                <w:sz w:val="22"/>
                <w:szCs w:val="22"/>
              </w:rPr>
            </w:pPr>
          </w:p>
          <w:p w14:paraId="13C34D69" w14:textId="77777777" w:rsidR="00E31E11" w:rsidRDefault="00E31E11" w:rsidP="0042343F">
            <w:pPr>
              <w:rPr>
                <w:rFonts w:ascii="Century Gothic" w:hAnsi="Century Gothic" w:cs="Calibri"/>
                <w:b/>
                <w:sz w:val="22"/>
                <w:szCs w:val="22"/>
              </w:rPr>
            </w:pPr>
          </w:p>
          <w:p w14:paraId="467D68FF" w14:textId="77777777" w:rsidR="00E31E11" w:rsidRDefault="00E31E11" w:rsidP="0042343F">
            <w:pPr>
              <w:rPr>
                <w:rFonts w:ascii="Century Gothic" w:hAnsi="Century Gothic" w:cs="Calibri"/>
                <w:b/>
                <w:sz w:val="22"/>
                <w:szCs w:val="22"/>
              </w:rPr>
            </w:pPr>
          </w:p>
          <w:p w14:paraId="5431CCC9" w14:textId="77777777" w:rsidR="00E31E11" w:rsidRPr="00FF1FFC" w:rsidRDefault="00E31E11" w:rsidP="0042343F">
            <w:pPr>
              <w:rPr>
                <w:rFonts w:ascii="Century Gothic" w:hAnsi="Century Gothic" w:cs="Calibri"/>
                <w:b/>
                <w:sz w:val="22"/>
                <w:szCs w:val="22"/>
              </w:rPr>
            </w:pPr>
          </w:p>
        </w:tc>
      </w:tr>
      <w:tr w:rsidR="00E31E11" w:rsidRPr="00FF1FFC" w14:paraId="0E52E65B" w14:textId="77777777" w:rsidTr="0042343F">
        <w:trPr>
          <w:gridAfter w:val="1"/>
          <w:wAfter w:w="1150" w:type="dxa"/>
          <w:trHeight w:hRule="exact" w:val="66"/>
        </w:trPr>
        <w:tc>
          <w:tcPr>
            <w:tcW w:w="10648" w:type="dxa"/>
            <w:vMerge/>
            <w:vAlign w:val="center"/>
            <w:hideMark/>
          </w:tcPr>
          <w:p w14:paraId="6FE70FB8" w14:textId="77777777" w:rsidR="00E31E11" w:rsidRPr="00FF1FFC" w:rsidRDefault="00E31E11" w:rsidP="0042343F">
            <w:pPr>
              <w:rPr>
                <w:rFonts w:ascii="Century Gothic" w:hAnsi="Century Gothic" w:cs="Calibri"/>
                <w:b/>
                <w:sz w:val="22"/>
                <w:szCs w:val="22"/>
              </w:rPr>
            </w:pPr>
          </w:p>
        </w:tc>
      </w:tr>
      <w:tr w:rsidR="00E31E11" w:rsidRPr="00FF1FFC" w14:paraId="6916308B" w14:textId="77777777" w:rsidTr="0042343F">
        <w:trPr>
          <w:gridAfter w:val="1"/>
          <w:wAfter w:w="1150" w:type="dxa"/>
          <w:trHeight w:val="367"/>
        </w:trPr>
        <w:tc>
          <w:tcPr>
            <w:tcW w:w="9498" w:type="dxa"/>
            <w:tcMar>
              <w:top w:w="0" w:type="dxa"/>
              <w:left w:w="0" w:type="dxa"/>
              <w:bottom w:w="0" w:type="dxa"/>
              <w:right w:w="0" w:type="dxa"/>
            </w:tcMar>
            <w:vAlign w:val="center"/>
            <w:hideMark/>
          </w:tcPr>
          <w:p w14:paraId="1D5BE2BD" w14:textId="77777777" w:rsidR="00E31E11" w:rsidRPr="00FF1FFC" w:rsidRDefault="00E31E11" w:rsidP="0042343F">
            <w:pPr>
              <w:jc w:val="both"/>
              <w:rPr>
                <w:rFonts w:ascii="Century Gothic" w:hAnsi="Century Gothic" w:cs="Calibri"/>
                <w:sz w:val="22"/>
                <w:szCs w:val="22"/>
              </w:rPr>
            </w:pPr>
            <w:r w:rsidRPr="00FF1FFC">
              <w:rPr>
                <w:rFonts w:ascii="Century Gothic" w:eastAsia="Tahoma" w:hAnsi="Century Gothic" w:cs="Calibri"/>
                <w:sz w:val="22"/>
                <w:szCs w:val="22"/>
              </w:rPr>
              <w:t>9. DAS INFORMAÇÕES</w:t>
            </w:r>
          </w:p>
        </w:tc>
      </w:tr>
      <w:tr w:rsidR="00E31E11" w:rsidRPr="00FF1FFC" w14:paraId="1FD8D0B1" w14:textId="77777777" w:rsidTr="0042343F">
        <w:trPr>
          <w:gridAfter w:val="1"/>
          <w:wAfter w:w="1150" w:type="dxa"/>
          <w:trHeight w:val="1320"/>
        </w:trPr>
        <w:tc>
          <w:tcPr>
            <w:tcW w:w="9498" w:type="dxa"/>
            <w:vMerge w:val="restart"/>
            <w:tcMar>
              <w:top w:w="0" w:type="dxa"/>
              <w:left w:w="0" w:type="dxa"/>
              <w:bottom w:w="0" w:type="dxa"/>
              <w:right w:w="0" w:type="dxa"/>
            </w:tcMar>
            <w:hideMark/>
          </w:tcPr>
          <w:p w14:paraId="13513411" w14:textId="77777777" w:rsidR="00E31E11" w:rsidRPr="00FF1FFC" w:rsidRDefault="00E31E11" w:rsidP="0042343F">
            <w:pPr>
              <w:jc w:val="both"/>
              <w:rPr>
                <w:rFonts w:ascii="Century Gothic" w:eastAsia="Tahoma" w:hAnsi="Century Gothic" w:cs="Calibri"/>
                <w:b/>
                <w:sz w:val="22"/>
                <w:szCs w:val="22"/>
              </w:rPr>
            </w:pPr>
            <w:r w:rsidRPr="00FF1FFC">
              <w:rPr>
                <w:rFonts w:ascii="Century Gothic" w:eastAsia="Tahoma" w:hAnsi="Century Gothic" w:cs="Calibri"/>
                <w:sz w:val="22"/>
                <w:szCs w:val="22"/>
              </w:rPr>
              <w:t>As informações poderão ser obtidas, pelos interessados, junto ao Departamento de Licitações da Prefeitura de Iguatemi/MS, estando disponível para atendimento de Segunda a Sexta-feira, das 07h às 13h, na Av Laudelino Peixoto, nº 871, telefone (0xx67) 3471-1130.</w:t>
            </w:r>
          </w:p>
          <w:p w14:paraId="2D473569" w14:textId="77777777" w:rsidR="00E31E11" w:rsidRPr="00FF1FFC" w:rsidRDefault="00E31E11" w:rsidP="0042343F">
            <w:pPr>
              <w:jc w:val="both"/>
              <w:rPr>
                <w:rFonts w:ascii="Century Gothic" w:hAnsi="Century Gothic" w:cs="Calibri"/>
                <w:b/>
                <w:sz w:val="22"/>
                <w:szCs w:val="22"/>
              </w:rPr>
            </w:pPr>
          </w:p>
        </w:tc>
      </w:tr>
      <w:tr w:rsidR="00E31E11" w:rsidRPr="00FF1FFC" w14:paraId="10B6A5EC" w14:textId="77777777" w:rsidTr="0042343F">
        <w:trPr>
          <w:gridAfter w:val="1"/>
          <w:wAfter w:w="1150" w:type="dxa"/>
          <w:trHeight w:hRule="exact" w:val="113"/>
        </w:trPr>
        <w:tc>
          <w:tcPr>
            <w:tcW w:w="10648" w:type="dxa"/>
            <w:vMerge/>
            <w:vAlign w:val="center"/>
            <w:hideMark/>
          </w:tcPr>
          <w:p w14:paraId="5BCADE15" w14:textId="77777777" w:rsidR="00E31E11" w:rsidRPr="00FF1FFC" w:rsidRDefault="00E31E11" w:rsidP="0042343F">
            <w:pPr>
              <w:rPr>
                <w:rFonts w:ascii="Century Gothic" w:hAnsi="Century Gothic" w:cs="Calibri"/>
                <w:b/>
                <w:sz w:val="22"/>
                <w:szCs w:val="22"/>
              </w:rPr>
            </w:pPr>
          </w:p>
        </w:tc>
      </w:tr>
      <w:tr w:rsidR="00E31E11" w:rsidRPr="00FF1FFC" w14:paraId="3AA03FAE" w14:textId="77777777" w:rsidTr="0042343F">
        <w:trPr>
          <w:gridAfter w:val="1"/>
          <w:wAfter w:w="1150" w:type="dxa"/>
          <w:trHeight w:val="367"/>
        </w:trPr>
        <w:tc>
          <w:tcPr>
            <w:tcW w:w="9498" w:type="dxa"/>
            <w:tcMar>
              <w:top w:w="0" w:type="dxa"/>
              <w:left w:w="0" w:type="dxa"/>
              <w:bottom w:w="0" w:type="dxa"/>
              <w:right w:w="0" w:type="dxa"/>
            </w:tcMar>
            <w:vAlign w:val="center"/>
            <w:hideMark/>
          </w:tcPr>
          <w:p w14:paraId="19ECD69D" w14:textId="77777777" w:rsidR="00E31E11" w:rsidRPr="00FF1FFC" w:rsidRDefault="00E31E11" w:rsidP="0042343F">
            <w:pPr>
              <w:jc w:val="both"/>
              <w:rPr>
                <w:rFonts w:ascii="Century Gothic" w:eastAsia="Tahoma" w:hAnsi="Century Gothic" w:cs="Calibri"/>
                <w:b/>
                <w:sz w:val="22"/>
                <w:szCs w:val="22"/>
              </w:rPr>
            </w:pPr>
          </w:p>
          <w:p w14:paraId="2DF211C3" w14:textId="77777777" w:rsidR="00E31E11" w:rsidRPr="00FF1FFC" w:rsidRDefault="00E31E11" w:rsidP="0042343F">
            <w:pPr>
              <w:jc w:val="both"/>
              <w:rPr>
                <w:rFonts w:ascii="Century Gothic" w:hAnsi="Century Gothic" w:cs="Calibri"/>
                <w:sz w:val="22"/>
                <w:szCs w:val="22"/>
              </w:rPr>
            </w:pPr>
            <w:r w:rsidRPr="00FF1FFC">
              <w:rPr>
                <w:rFonts w:ascii="Century Gothic" w:eastAsia="Tahoma" w:hAnsi="Century Gothic" w:cs="Calibri"/>
                <w:sz w:val="22"/>
                <w:szCs w:val="22"/>
              </w:rPr>
              <w:t>10. DAS CONSIDERAÇÕES FINAIS</w:t>
            </w:r>
          </w:p>
        </w:tc>
      </w:tr>
      <w:tr w:rsidR="00E31E11" w:rsidRPr="00FF1FFC" w14:paraId="157C027E" w14:textId="77777777" w:rsidTr="0042343F">
        <w:trPr>
          <w:gridAfter w:val="1"/>
          <w:wAfter w:w="1150" w:type="dxa"/>
          <w:trHeight w:val="530"/>
        </w:trPr>
        <w:tc>
          <w:tcPr>
            <w:tcW w:w="9498" w:type="dxa"/>
            <w:vMerge w:val="restart"/>
            <w:tcMar>
              <w:top w:w="0" w:type="dxa"/>
              <w:left w:w="0" w:type="dxa"/>
              <w:bottom w:w="0" w:type="dxa"/>
              <w:right w:w="0" w:type="dxa"/>
            </w:tcMar>
            <w:hideMark/>
          </w:tcPr>
          <w:p w14:paraId="30B7C7E2" w14:textId="77777777" w:rsidR="00E31E11" w:rsidRPr="00FF1FFC" w:rsidRDefault="00E31E11" w:rsidP="0042343F">
            <w:pPr>
              <w:jc w:val="both"/>
              <w:rPr>
                <w:rFonts w:ascii="Century Gothic" w:hAnsi="Century Gothic" w:cs="Calibri"/>
                <w:b/>
                <w:sz w:val="22"/>
                <w:szCs w:val="22"/>
              </w:rPr>
            </w:pPr>
            <w:r w:rsidRPr="00FF1FFC">
              <w:rPr>
                <w:rFonts w:ascii="Century Gothic" w:eastAsia="Tahoma" w:hAnsi="Century Gothic" w:cs="Calibri"/>
                <w:sz w:val="22"/>
                <w:szCs w:val="22"/>
              </w:rPr>
              <w:t xml:space="preserve"> - A empresa contratada deverá cumprir integralmente com as exigências estabelecidas no Termo de Referência e Contrato elaborado pelo setor de licitações e contratos.</w:t>
            </w:r>
          </w:p>
        </w:tc>
      </w:tr>
      <w:tr w:rsidR="00E31E11" w:rsidRPr="00FF1FFC" w14:paraId="13874DC1" w14:textId="77777777" w:rsidTr="0042343F">
        <w:trPr>
          <w:gridAfter w:val="1"/>
          <w:wAfter w:w="1150" w:type="dxa"/>
          <w:trHeight w:hRule="exact" w:val="634"/>
        </w:trPr>
        <w:tc>
          <w:tcPr>
            <w:tcW w:w="10648" w:type="dxa"/>
            <w:vMerge/>
            <w:vAlign w:val="center"/>
            <w:hideMark/>
          </w:tcPr>
          <w:p w14:paraId="517869FF" w14:textId="77777777" w:rsidR="00E31E11" w:rsidRPr="00FF1FFC" w:rsidRDefault="00E31E11" w:rsidP="0042343F">
            <w:pPr>
              <w:rPr>
                <w:rFonts w:ascii="Century Gothic" w:hAnsi="Century Gothic" w:cs="Calibri"/>
                <w:b/>
                <w:sz w:val="22"/>
                <w:szCs w:val="22"/>
              </w:rPr>
            </w:pPr>
          </w:p>
        </w:tc>
      </w:tr>
      <w:tr w:rsidR="00E31E11" w:rsidRPr="00FF1FFC" w14:paraId="569CA03D" w14:textId="77777777" w:rsidTr="0042343F">
        <w:trPr>
          <w:gridAfter w:val="1"/>
          <w:wAfter w:w="1150" w:type="dxa"/>
          <w:trHeight w:val="367"/>
        </w:trPr>
        <w:tc>
          <w:tcPr>
            <w:tcW w:w="9498" w:type="dxa"/>
            <w:tcMar>
              <w:top w:w="0" w:type="dxa"/>
              <w:left w:w="0" w:type="dxa"/>
              <w:bottom w:w="0" w:type="dxa"/>
              <w:right w:w="0" w:type="dxa"/>
            </w:tcMar>
            <w:hideMark/>
          </w:tcPr>
          <w:p w14:paraId="48BEB117" w14:textId="77777777" w:rsidR="00E31E11" w:rsidRPr="00FF1FFC" w:rsidRDefault="00E31E11" w:rsidP="0042343F">
            <w:pPr>
              <w:jc w:val="both"/>
              <w:rPr>
                <w:rFonts w:ascii="Century Gothic" w:hAnsi="Century Gothic" w:cs="Calibri"/>
                <w:b/>
                <w:sz w:val="22"/>
                <w:szCs w:val="22"/>
              </w:rPr>
            </w:pPr>
            <w:r w:rsidRPr="00FF1FFC">
              <w:rPr>
                <w:rFonts w:ascii="Century Gothic" w:hAnsi="Century Gothic" w:cs="Calibri"/>
                <w:sz w:val="22"/>
                <w:szCs w:val="22"/>
              </w:rPr>
              <w:t xml:space="preserve"> -  O(A) FUNDO MUNICIPAL DE SAÚDE fica concedida com poderes de embargo à contratada quando for constatada desobediência ostensiva as especificações, quando constatar incompatibilidade comprovada no fornecimento dos serviços e produtos ou comportamento inconveniente.</w:t>
            </w:r>
          </w:p>
        </w:tc>
      </w:tr>
    </w:tbl>
    <w:p w14:paraId="7E2F2CA5" w14:textId="77777777" w:rsidR="00E31E11" w:rsidRDefault="00E31E11" w:rsidP="00E31E11">
      <w:pPr>
        <w:rPr>
          <w:rFonts w:ascii="Century Gothic" w:hAnsi="Century Gothic"/>
          <w:b/>
          <w:color w:val="FF0000"/>
          <w:sz w:val="24"/>
          <w:lang w:eastAsia="en-US"/>
        </w:rPr>
      </w:pPr>
    </w:p>
    <w:p w14:paraId="2EF5C1E1" w14:textId="77777777" w:rsidR="00E31E11" w:rsidRPr="00FF1FFC" w:rsidRDefault="00E31E11" w:rsidP="00E31E11">
      <w:pPr>
        <w:rPr>
          <w:rFonts w:ascii="Century Gothic" w:hAnsi="Century Gothic"/>
          <w:b/>
          <w:color w:val="FF0000"/>
          <w:sz w:val="24"/>
          <w:lang w:eastAsia="en-US"/>
        </w:rPr>
      </w:pPr>
    </w:p>
    <w:p w14:paraId="72D0AB5A" w14:textId="77777777" w:rsidR="00E31E11" w:rsidRPr="00FF1FFC" w:rsidRDefault="00E31E11" w:rsidP="00E31E11">
      <w:pPr>
        <w:pStyle w:val="Ttulo1"/>
        <w:jc w:val="right"/>
        <w:rPr>
          <w:rFonts w:ascii="Century Gothic" w:hAnsi="Century Gothic"/>
          <w:b/>
          <w:sz w:val="24"/>
          <w:szCs w:val="24"/>
        </w:rPr>
      </w:pPr>
      <w:r w:rsidRPr="00FF1FFC">
        <w:rPr>
          <w:rFonts w:ascii="Century Gothic" w:hAnsi="Century Gothic"/>
          <w:sz w:val="24"/>
          <w:szCs w:val="24"/>
        </w:rPr>
        <w:t xml:space="preserve">Iguatemi-MS, </w:t>
      </w:r>
      <w:r>
        <w:rPr>
          <w:rFonts w:ascii="Century Gothic" w:hAnsi="Century Gothic"/>
          <w:b/>
          <w:sz w:val="24"/>
          <w:szCs w:val="24"/>
        </w:rPr>
        <w:t>11</w:t>
      </w:r>
      <w:r>
        <w:rPr>
          <w:rFonts w:ascii="Century Gothic" w:hAnsi="Century Gothic"/>
          <w:sz w:val="24"/>
          <w:szCs w:val="24"/>
        </w:rPr>
        <w:t xml:space="preserve"> </w:t>
      </w:r>
      <w:r w:rsidRPr="00FF1FFC">
        <w:rPr>
          <w:rFonts w:ascii="Century Gothic" w:hAnsi="Century Gothic"/>
          <w:sz w:val="24"/>
          <w:szCs w:val="24"/>
        </w:rPr>
        <w:t xml:space="preserve">de </w:t>
      </w:r>
      <w:r>
        <w:rPr>
          <w:rFonts w:ascii="Century Gothic" w:hAnsi="Century Gothic"/>
          <w:b/>
          <w:sz w:val="24"/>
          <w:szCs w:val="24"/>
        </w:rPr>
        <w:t>abril</w:t>
      </w:r>
      <w:r w:rsidRPr="00FF1FFC">
        <w:rPr>
          <w:rFonts w:ascii="Century Gothic" w:hAnsi="Century Gothic"/>
          <w:sz w:val="24"/>
          <w:szCs w:val="24"/>
        </w:rPr>
        <w:t xml:space="preserve"> de 202</w:t>
      </w:r>
      <w:r>
        <w:rPr>
          <w:rFonts w:ascii="Century Gothic" w:hAnsi="Century Gothic"/>
          <w:sz w:val="24"/>
          <w:szCs w:val="24"/>
        </w:rPr>
        <w:t>4.</w:t>
      </w:r>
    </w:p>
    <w:p w14:paraId="7C9434E4" w14:textId="77777777" w:rsidR="00E31E11" w:rsidRPr="00FF1FFC" w:rsidRDefault="00E31E11" w:rsidP="00E31E11">
      <w:pPr>
        <w:rPr>
          <w:rFonts w:ascii="Century Gothic" w:hAnsi="Century Gothic"/>
          <w:b/>
          <w:color w:val="FF0000"/>
          <w:sz w:val="24"/>
          <w:lang w:eastAsia="en-US"/>
        </w:rPr>
      </w:pPr>
    </w:p>
    <w:p w14:paraId="5CBE109A" w14:textId="77777777" w:rsidR="00E31E11" w:rsidRPr="00FF1FFC" w:rsidRDefault="00E31E11" w:rsidP="00E31E11">
      <w:pPr>
        <w:jc w:val="center"/>
        <w:rPr>
          <w:rFonts w:ascii="Century Gothic" w:hAnsi="Century Gothic"/>
          <w:b/>
          <w:sz w:val="24"/>
          <w:lang w:eastAsia="en-US"/>
        </w:rPr>
      </w:pP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color w:val="FF0000"/>
          <w:sz w:val="24"/>
          <w:lang w:eastAsia="en-US"/>
        </w:rPr>
        <w:softHyphen/>
      </w:r>
      <w:r w:rsidRPr="00FF1FFC">
        <w:rPr>
          <w:rFonts w:ascii="Century Gothic" w:hAnsi="Century Gothic"/>
          <w:sz w:val="24"/>
          <w:lang w:eastAsia="en-US"/>
        </w:rPr>
        <w:t>__________________________</w:t>
      </w:r>
    </w:p>
    <w:p w14:paraId="028FD4DE" w14:textId="77777777" w:rsidR="00E31E11" w:rsidRPr="00FF1FFC" w:rsidRDefault="00E31E11" w:rsidP="00E31E11">
      <w:pPr>
        <w:pStyle w:val="Ttulo7"/>
        <w:spacing w:before="0"/>
        <w:jc w:val="center"/>
        <w:rPr>
          <w:rFonts w:ascii="Century Gothic" w:hAnsi="Century Gothic"/>
          <w:b w:val="0"/>
          <w:bCs w:val="0"/>
          <w:i/>
          <w:color w:val="auto"/>
          <w:sz w:val="24"/>
          <w:szCs w:val="24"/>
        </w:rPr>
      </w:pPr>
      <w:r>
        <w:rPr>
          <w:rFonts w:ascii="Century Gothic" w:hAnsi="Century Gothic"/>
          <w:b w:val="0"/>
          <w:bCs w:val="0"/>
          <w:color w:val="auto"/>
          <w:sz w:val="24"/>
          <w:szCs w:val="24"/>
        </w:rPr>
        <w:t>Onildes Barros Rodrigues</w:t>
      </w:r>
    </w:p>
    <w:p w14:paraId="646798A1" w14:textId="62E5F1DB" w:rsidR="00B82076" w:rsidRDefault="00E31E11" w:rsidP="00E31E11">
      <w:pPr>
        <w:tabs>
          <w:tab w:val="left" w:pos="8647"/>
        </w:tabs>
        <w:jc w:val="center"/>
        <w:rPr>
          <w:rFonts w:ascii="Century Gothic" w:hAnsi="Century Gothic" w:cstheme="minorHAnsi"/>
          <w:bCs/>
          <w:color w:val="000000" w:themeColor="text1"/>
        </w:rPr>
      </w:pPr>
      <w:r>
        <w:rPr>
          <w:rFonts w:ascii="Century Gothic" w:hAnsi="Century Gothic"/>
          <w:b/>
          <w:sz w:val="24"/>
        </w:rPr>
        <w:t>Agente de Contratação</w:t>
      </w:r>
    </w:p>
    <w:p w14:paraId="157314DF" w14:textId="77777777" w:rsidR="00B82076" w:rsidRDefault="00B82076" w:rsidP="00E47188">
      <w:pPr>
        <w:tabs>
          <w:tab w:val="left" w:pos="8647"/>
        </w:tabs>
        <w:rPr>
          <w:rFonts w:ascii="Century Gothic" w:hAnsi="Century Gothic" w:cstheme="minorHAnsi"/>
          <w:bCs/>
          <w:color w:val="000000" w:themeColor="text1"/>
        </w:rPr>
      </w:pPr>
    </w:p>
    <w:p w14:paraId="50F5B8CE" w14:textId="77777777" w:rsidR="00E31E11" w:rsidRDefault="00E31E11" w:rsidP="00E47188">
      <w:pPr>
        <w:tabs>
          <w:tab w:val="left" w:pos="8647"/>
        </w:tabs>
        <w:rPr>
          <w:rFonts w:ascii="Century Gothic" w:hAnsi="Century Gothic" w:cstheme="minorHAnsi"/>
          <w:bCs/>
          <w:color w:val="000000" w:themeColor="text1"/>
        </w:rPr>
      </w:pPr>
    </w:p>
    <w:p w14:paraId="39B94789" w14:textId="77777777" w:rsidR="00E31E11" w:rsidRDefault="00E31E11" w:rsidP="00E47188">
      <w:pPr>
        <w:tabs>
          <w:tab w:val="left" w:pos="8647"/>
        </w:tabs>
        <w:rPr>
          <w:rFonts w:ascii="Century Gothic" w:hAnsi="Century Gothic" w:cstheme="minorHAnsi"/>
          <w:bCs/>
          <w:color w:val="000000" w:themeColor="text1"/>
        </w:rPr>
      </w:pPr>
    </w:p>
    <w:p w14:paraId="00A221EF" w14:textId="77777777" w:rsidR="00E31E11" w:rsidRDefault="00E31E11" w:rsidP="00E47188">
      <w:pPr>
        <w:tabs>
          <w:tab w:val="left" w:pos="8647"/>
        </w:tabs>
        <w:rPr>
          <w:rFonts w:ascii="Century Gothic" w:hAnsi="Century Gothic" w:cstheme="minorHAnsi"/>
          <w:bCs/>
          <w:color w:val="000000" w:themeColor="text1"/>
        </w:rPr>
      </w:pPr>
    </w:p>
    <w:p w14:paraId="7E1C0E1C" w14:textId="77777777" w:rsidR="00E31E11" w:rsidRDefault="00E31E11" w:rsidP="00E47188">
      <w:pPr>
        <w:tabs>
          <w:tab w:val="left" w:pos="8647"/>
        </w:tabs>
        <w:rPr>
          <w:rFonts w:ascii="Century Gothic" w:hAnsi="Century Gothic" w:cstheme="minorHAnsi"/>
          <w:bCs/>
          <w:color w:val="000000" w:themeColor="text1"/>
        </w:rPr>
      </w:pPr>
    </w:p>
    <w:p w14:paraId="2AD2B4A9" w14:textId="77777777" w:rsidR="00E31E11" w:rsidRDefault="00E31E11" w:rsidP="00E47188">
      <w:pPr>
        <w:tabs>
          <w:tab w:val="left" w:pos="8647"/>
        </w:tabs>
        <w:rPr>
          <w:rFonts w:ascii="Century Gothic" w:hAnsi="Century Gothic" w:cstheme="minorHAnsi"/>
          <w:bCs/>
          <w:color w:val="000000" w:themeColor="text1"/>
        </w:rPr>
      </w:pPr>
    </w:p>
    <w:p w14:paraId="6C1EA774" w14:textId="77777777" w:rsidR="00E31E11" w:rsidRDefault="00E31E11" w:rsidP="00E47188">
      <w:pPr>
        <w:tabs>
          <w:tab w:val="left" w:pos="8647"/>
        </w:tabs>
        <w:rPr>
          <w:rFonts w:ascii="Century Gothic" w:hAnsi="Century Gothic" w:cstheme="minorHAnsi"/>
          <w:bCs/>
          <w:color w:val="000000" w:themeColor="text1"/>
        </w:rPr>
      </w:pPr>
    </w:p>
    <w:tbl>
      <w:tblPr>
        <w:tblW w:w="9214" w:type="dxa"/>
        <w:tblCellMar>
          <w:left w:w="70" w:type="dxa"/>
          <w:right w:w="70" w:type="dxa"/>
        </w:tblCellMar>
        <w:tblLook w:val="04A0" w:firstRow="1" w:lastRow="0" w:firstColumn="1" w:lastColumn="0" w:noHBand="0" w:noVBand="1"/>
      </w:tblPr>
      <w:tblGrid>
        <w:gridCol w:w="446"/>
        <w:gridCol w:w="369"/>
        <w:gridCol w:w="523"/>
        <w:gridCol w:w="3261"/>
        <w:gridCol w:w="491"/>
        <w:gridCol w:w="867"/>
        <w:gridCol w:w="824"/>
        <w:gridCol w:w="1090"/>
        <w:gridCol w:w="891"/>
        <w:gridCol w:w="452"/>
      </w:tblGrid>
      <w:tr w:rsidR="00263B6A" w:rsidRPr="00263B6A" w14:paraId="531BC4CC" w14:textId="77777777" w:rsidTr="00263B6A">
        <w:trPr>
          <w:trHeight w:val="255"/>
        </w:trPr>
        <w:tc>
          <w:tcPr>
            <w:tcW w:w="9214" w:type="dxa"/>
            <w:gridSpan w:val="10"/>
            <w:tcBorders>
              <w:top w:val="nil"/>
              <w:left w:val="nil"/>
              <w:bottom w:val="nil"/>
              <w:right w:val="nil"/>
            </w:tcBorders>
            <w:shd w:val="clear" w:color="auto" w:fill="auto"/>
            <w:vAlign w:val="center"/>
            <w:hideMark/>
          </w:tcPr>
          <w:p w14:paraId="4EB0E424" w14:textId="58959C10" w:rsidR="00263B6A" w:rsidRDefault="00263B6A" w:rsidP="00263B6A">
            <w:pPr>
              <w:spacing w:after="0" w:line="240" w:lineRule="auto"/>
              <w:jc w:val="center"/>
              <w:rPr>
                <w:rFonts w:ascii="Tahoma" w:hAnsi="Tahoma" w:cs="Tahoma"/>
                <w:b/>
                <w:bCs/>
                <w:sz w:val="20"/>
                <w:szCs w:val="20"/>
              </w:rPr>
            </w:pPr>
            <w:r>
              <w:rPr>
                <w:rFonts w:ascii="Tahoma" w:hAnsi="Tahoma" w:cs="Tahoma"/>
                <w:b/>
                <w:bCs/>
                <w:sz w:val="20"/>
                <w:szCs w:val="20"/>
              </w:rPr>
              <w:lastRenderedPageBreak/>
              <w:t>ANEXO II</w:t>
            </w:r>
          </w:p>
          <w:p w14:paraId="41BEE31E" w14:textId="4B35169A" w:rsidR="00263B6A" w:rsidRPr="00263B6A" w:rsidRDefault="00263B6A" w:rsidP="00263B6A">
            <w:pPr>
              <w:spacing w:after="0" w:line="240" w:lineRule="auto"/>
              <w:jc w:val="center"/>
              <w:rPr>
                <w:rFonts w:ascii="Tahoma" w:hAnsi="Tahoma" w:cs="Tahoma"/>
                <w:b/>
                <w:bCs/>
                <w:sz w:val="20"/>
                <w:szCs w:val="20"/>
              </w:rPr>
            </w:pPr>
            <w:r w:rsidRPr="00263B6A">
              <w:rPr>
                <w:rFonts w:ascii="Tahoma" w:hAnsi="Tahoma" w:cs="Tahoma"/>
                <w:b/>
                <w:bCs/>
                <w:sz w:val="20"/>
                <w:szCs w:val="20"/>
              </w:rPr>
              <w:t>PROPOSTA DE PREÇOS</w:t>
            </w:r>
          </w:p>
        </w:tc>
      </w:tr>
      <w:tr w:rsidR="00263B6A" w:rsidRPr="00263B6A" w14:paraId="69E3CD3B" w14:textId="77777777" w:rsidTr="00263B6A">
        <w:trPr>
          <w:trHeight w:val="165"/>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6B59AA36"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ÓRGÃO LICITANTE:</w:t>
            </w:r>
          </w:p>
        </w:tc>
      </w:tr>
      <w:tr w:rsidR="00263B6A" w:rsidRPr="00263B6A" w14:paraId="7105FEFE" w14:textId="77777777" w:rsidTr="00263B6A">
        <w:trPr>
          <w:trHeight w:val="282"/>
        </w:trPr>
        <w:tc>
          <w:tcPr>
            <w:tcW w:w="9214" w:type="dxa"/>
            <w:gridSpan w:val="10"/>
            <w:tcBorders>
              <w:top w:val="nil"/>
              <w:left w:val="single" w:sz="4" w:space="0" w:color="000000"/>
              <w:bottom w:val="single" w:sz="4" w:space="0" w:color="000000"/>
              <w:right w:val="single" w:sz="4" w:space="0" w:color="000000"/>
            </w:tcBorders>
            <w:shd w:val="clear" w:color="auto" w:fill="auto"/>
            <w:vAlign w:val="center"/>
            <w:hideMark/>
          </w:tcPr>
          <w:p w14:paraId="634534C3" w14:textId="77777777" w:rsidR="00263B6A" w:rsidRPr="00263B6A" w:rsidRDefault="00263B6A" w:rsidP="00263B6A">
            <w:pPr>
              <w:spacing w:after="0" w:line="240" w:lineRule="auto"/>
              <w:jc w:val="center"/>
              <w:rPr>
                <w:rFonts w:ascii="Tahoma" w:hAnsi="Tahoma" w:cs="Tahoma"/>
                <w:b/>
                <w:bCs/>
                <w:color w:val="000000"/>
                <w:sz w:val="16"/>
                <w:szCs w:val="16"/>
              </w:rPr>
            </w:pPr>
            <w:r w:rsidRPr="00263B6A">
              <w:rPr>
                <w:rFonts w:ascii="Tahoma" w:hAnsi="Tahoma" w:cs="Tahoma"/>
                <w:b/>
                <w:bCs/>
                <w:color w:val="000000"/>
                <w:sz w:val="16"/>
                <w:szCs w:val="16"/>
              </w:rPr>
              <w:t>PREFEITURA MUNICIPAL DE IGUATEMI/MS</w:t>
            </w:r>
          </w:p>
        </w:tc>
      </w:tr>
      <w:tr w:rsidR="00263B6A" w:rsidRPr="00263B6A" w14:paraId="1B86A361" w14:textId="77777777" w:rsidTr="00263B6A">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14:paraId="0E145488"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PROCESSO/MODALIDADE:</w:t>
            </w:r>
          </w:p>
        </w:tc>
        <w:tc>
          <w:tcPr>
            <w:tcW w:w="3145" w:type="dxa"/>
            <w:gridSpan w:val="4"/>
            <w:tcBorders>
              <w:top w:val="single" w:sz="4" w:space="0" w:color="auto"/>
              <w:left w:val="nil"/>
              <w:bottom w:val="nil"/>
              <w:right w:val="single" w:sz="4" w:space="0" w:color="000000"/>
            </w:tcBorders>
            <w:shd w:val="clear" w:color="auto" w:fill="auto"/>
            <w:vAlign w:val="center"/>
            <w:hideMark/>
          </w:tcPr>
          <w:p w14:paraId="3CFB9B6E"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TIPO DE JULGAMENTO:</w:t>
            </w:r>
          </w:p>
        </w:tc>
      </w:tr>
      <w:tr w:rsidR="00263B6A" w:rsidRPr="00263B6A" w14:paraId="42DBA7C0" w14:textId="77777777" w:rsidTr="00263B6A">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14:paraId="1736809B" w14:textId="77777777" w:rsidR="00263B6A" w:rsidRPr="00263B6A" w:rsidRDefault="00263B6A" w:rsidP="00263B6A">
            <w:pPr>
              <w:spacing w:after="0" w:line="240" w:lineRule="auto"/>
              <w:jc w:val="center"/>
              <w:rPr>
                <w:rFonts w:ascii="Tahoma" w:hAnsi="Tahoma" w:cs="Tahoma"/>
                <w:b/>
                <w:bCs/>
                <w:color w:val="000000"/>
                <w:sz w:val="16"/>
                <w:szCs w:val="16"/>
              </w:rPr>
            </w:pPr>
            <w:r w:rsidRPr="00263B6A">
              <w:rPr>
                <w:rFonts w:ascii="Tahoma" w:hAnsi="Tahoma" w:cs="Tahoma"/>
                <w:b/>
                <w:bCs/>
                <w:color w:val="000000"/>
                <w:sz w:val="16"/>
                <w:szCs w:val="16"/>
              </w:rPr>
              <w:t>0075/2024   -   PREGÃO Nº 0028/2024</w:t>
            </w:r>
          </w:p>
        </w:tc>
        <w:tc>
          <w:tcPr>
            <w:tcW w:w="3145" w:type="dxa"/>
            <w:gridSpan w:val="4"/>
            <w:tcBorders>
              <w:top w:val="nil"/>
              <w:left w:val="nil"/>
              <w:bottom w:val="single" w:sz="4" w:space="0" w:color="000000"/>
              <w:right w:val="single" w:sz="4" w:space="0" w:color="000000"/>
            </w:tcBorders>
            <w:shd w:val="clear" w:color="auto" w:fill="auto"/>
            <w:vAlign w:val="center"/>
            <w:hideMark/>
          </w:tcPr>
          <w:p w14:paraId="20F06EE9" w14:textId="77777777" w:rsidR="00263B6A" w:rsidRPr="00263B6A" w:rsidRDefault="00263B6A" w:rsidP="00263B6A">
            <w:pPr>
              <w:spacing w:after="0" w:line="240" w:lineRule="auto"/>
              <w:jc w:val="center"/>
              <w:rPr>
                <w:rFonts w:ascii="Tahoma" w:hAnsi="Tahoma" w:cs="Tahoma"/>
                <w:b/>
                <w:bCs/>
                <w:color w:val="000000"/>
                <w:sz w:val="16"/>
                <w:szCs w:val="16"/>
              </w:rPr>
            </w:pPr>
            <w:r w:rsidRPr="00263B6A">
              <w:rPr>
                <w:rFonts w:ascii="Tahoma" w:hAnsi="Tahoma" w:cs="Tahoma"/>
                <w:b/>
                <w:bCs/>
                <w:color w:val="000000"/>
                <w:sz w:val="16"/>
                <w:szCs w:val="16"/>
              </w:rPr>
              <w:t>MENOR PREÇO POR ITEM</w:t>
            </w:r>
          </w:p>
        </w:tc>
      </w:tr>
      <w:tr w:rsidR="00263B6A" w:rsidRPr="00263B6A" w14:paraId="6AC81B91" w14:textId="77777777" w:rsidTr="00263B6A">
        <w:trPr>
          <w:trHeight w:val="210"/>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7FBF590C"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OBJETO:</w:t>
            </w:r>
          </w:p>
        </w:tc>
      </w:tr>
      <w:tr w:rsidR="00263B6A" w:rsidRPr="00263B6A" w14:paraId="522FFFA1" w14:textId="77777777" w:rsidTr="00263B6A">
        <w:trPr>
          <w:trHeight w:val="660"/>
        </w:trPr>
        <w:tc>
          <w:tcPr>
            <w:tcW w:w="9214" w:type="dxa"/>
            <w:gridSpan w:val="10"/>
            <w:tcBorders>
              <w:top w:val="nil"/>
              <w:left w:val="single" w:sz="4" w:space="0" w:color="000000"/>
              <w:bottom w:val="single" w:sz="4" w:space="0" w:color="000000"/>
              <w:right w:val="single" w:sz="4" w:space="0" w:color="000000"/>
            </w:tcBorders>
            <w:shd w:val="clear" w:color="auto" w:fill="auto"/>
            <w:hideMark/>
          </w:tcPr>
          <w:p w14:paraId="19D66D68" w14:textId="77777777" w:rsidR="00263B6A" w:rsidRPr="00263B6A" w:rsidRDefault="00263B6A" w:rsidP="00263B6A">
            <w:pPr>
              <w:spacing w:after="0" w:line="240" w:lineRule="auto"/>
              <w:jc w:val="both"/>
              <w:rPr>
                <w:rFonts w:ascii="Tahoma" w:hAnsi="Tahoma" w:cs="Tahoma"/>
                <w:b/>
                <w:bCs/>
                <w:color w:val="000000"/>
                <w:sz w:val="16"/>
                <w:szCs w:val="16"/>
              </w:rPr>
            </w:pPr>
            <w:r w:rsidRPr="00263B6A">
              <w:rPr>
                <w:rFonts w:ascii="Tahoma" w:hAnsi="Tahoma" w:cs="Tahoma"/>
                <w:b/>
                <w:bCs/>
                <w:color w:val="000000"/>
                <w:sz w:val="16"/>
                <w:szCs w:val="16"/>
              </w:rPr>
              <w:t>AQUISIÇÃO DE EQUIPAMENTOS E MATERIAIS PARA AS EQUIPES DAS ESF, NO PROGRAMA SAÚDE COM AGENTE, CONFORME TERMO DE REFERÊNCIA E ESPECIFICAÇÕES CONSTANTES NO EDITAL E SEUS ANEXOS.</w:t>
            </w:r>
          </w:p>
        </w:tc>
      </w:tr>
      <w:tr w:rsidR="00263B6A" w:rsidRPr="00263B6A" w14:paraId="7B21065F" w14:textId="77777777" w:rsidTr="00263B6A">
        <w:trPr>
          <w:trHeight w:val="165"/>
        </w:trPr>
        <w:tc>
          <w:tcPr>
            <w:tcW w:w="6902" w:type="dxa"/>
            <w:gridSpan w:val="7"/>
            <w:tcBorders>
              <w:top w:val="single" w:sz="4" w:space="0" w:color="auto"/>
              <w:left w:val="single" w:sz="4" w:space="0" w:color="auto"/>
              <w:bottom w:val="nil"/>
              <w:right w:val="single" w:sz="4" w:space="0" w:color="000000"/>
            </w:tcBorders>
            <w:shd w:val="clear" w:color="auto" w:fill="auto"/>
            <w:vAlign w:val="center"/>
            <w:hideMark/>
          </w:tcPr>
          <w:p w14:paraId="166E9CF5"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PROPONENTE:</w:t>
            </w:r>
          </w:p>
        </w:tc>
        <w:tc>
          <w:tcPr>
            <w:tcW w:w="2312" w:type="dxa"/>
            <w:gridSpan w:val="3"/>
            <w:tcBorders>
              <w:top w:val="single" w:sz="4" w:space="0" w:color="auto"/>
              <w:left w:val="nil"/>
              <w:bottom w:val="nil"/>
              <w:right w:val="single" w:sz="4" w:space="0" w:color="000000"/>
            </w:tcBorders>
            <w:shd w:val="clear" w:color="auto" w:fill="auto"/>
            <w:vAlign w:val="center"/>
            <w:hideMark/>
          </w:tcPr>
          <w:p w14:paraId="2C8811D6"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CNPJ/CPF:</w:t>
            </w:r>
          </w:p>
        </w:tc>
      </w:tr>
      <w:tr w:rsidR="00263B6A" w:rsidRPr="00263B6A" w14:paraId="3668DD1C" w14:textId="77777777" w:rsidTr="00263B6A">
        <w:trPr>
          <w:trHeight w:val="282"/>
        </w:trPr>
        <w:tc>
          <w:tcPr>
            <w:tcW w:w="6902" w:type="dxa"/>
            <w:gridSpan w:val="7"/>
            <w:tcBorders>
              <w:top w:val="nil"/>
              <w:left w:val="single" w:sz="4" w:space="0" w:color="auto"/>
              <w:bottom w:val="single" w:sz="4" w:space="0" w:color="auto"/>
              <w:right w:val="single" w:sz="4" w:space="0" w:color="000000"/>
            </w:tcBorders>
            <w:shd w:val="clear" w:color="000000" w:fill="FFFF99"/>
            <w:vAlign w:val="center"/>
            <w:hideMark/>
          </w:tcPr>
          <w:p w14:paraId="3CFE5D3A" w14:textId="77777777" w:rsidR="00263B6A" w:rsidRPr="00263B6A" w:rsidRDefault="00263B6A" w:rsidP="00263B6A">
            <w:pPr>
              <w:spacing w:after="0" w:line="240" w:lineRule="auto"/>
              <w:jc w:val="center"/>
              <w:rPr>
                <w:rFonts w:ascii="Tahoma" w:hAnsi="Tahoma" w:cs="Tahoma"/>
                <w:b/>
                <w:bCs/>
                <w:sz w:val="16"/>
                <w:szCs w:val="16"/>
              </w:rPr>
            </w:pPr>
            <w:r w:rsidRPr="00263B6A">
              <w:rPr>
                <w:rFonts w:ascii="Tahoma" w:hAnsi="Tahoma" w:cs="Tahoma"/>
                <w:b/>
                <w:bCs/>
                <w:sz w:val="16"/>
                <w:szCs w:val="16"/>
              </w:rPr>
              <w:t> </w:t>
            </w:r>
          </w:p>
        </w:tc>
        <w:tc>
          <w:tcPr>
            <w:tcW w:w="2312" w:type="dxa"/>
            <w:gridSpan w:val="3"/>
            <w:tcBorders>
              <w:top w:val="nil"/>
              <w:left w:val="nil"/>
              <w:bottom w:val="single" w:sz="4" w:space="0" w:color="auto"/>
              <w:right w:val="single" w:sz="4" w:space="0" w:color="000000"/>
            </w:tcBorders>
            <w:shd w:val="clear" w:color="000000" w:fill="FFFF99"/>
            <w:vAlign w:val="center"/>
            <w:hideMark/>
          </w:tcPr>
          <w:p w14:paraId="054B5783" w14:textId="77777777" w:rsidR="00263B6A" w:rsidRPr="00263B6A" w:rsidRDefault="00263B6A" w:rsidP="00263B6A">
            <w:pPr>
              <w:spacing w:after="0" w:line="240" w:lineRule="auto"/>
              <w:jc w:val="center"/>
              <w:rPr>
                <w:rFonts w:ascii="Tahoma" w:hAnsi="Tahoma" w:cs="Tahoma"/>
                <w:b/>
                <w:bCs/>
                <w:sz w:val="16"/>
                <w:szCs w:val="16"/>
              </w:rPr>
            </w:pPr>
            <w:r w:rsidRPr="00263B6A">
              <w:rPr>
                <w:rFonts w:ascii="Tahoma" w:hAnsi="Tahoma" w:cs="Tahoma"/>
                <w:b/>
                <w:bCs/>
                <w:sz w:val="16"/>
                <w:szCs w:val="16"/>
              </w:rPr>
              <w:t> </w:t>
            </w:r>
          </w:p>
        </w:tc>
      </w:tr>
      <w:tr w:rsidR="00263B6A" w:rsidRPr="00263B6A" w14:paraId="495EF0A2" w14:textId="77777777" w:rsidTr="00263B6A">
        <w:trPr>
          <w:trHeight w:val="165"/>
        </w:trPr>
        <w:tc>
          <w:tcPr>
            <w:tcW w:w="5195" w:type="dxa"/>
            <w:gridSpan w:val="5"/>
            <w:tcBorders>
              <w:top w:val="single" w:sz="4" w:space="0" w:color="auto"/>
              <w:left w:val="single" w:sz="4" w:space="0" w:color="auto"/>
              <w:bottom w:val="nil"/>
              <w:right w:val="single" w:sz="4" w:space="0" w:color="000000"/>
            </w:tcBorders>
            <w:shd w:val="clear" w:color="auto" w:fill="auto"/>
            <w:vAlign w:val="center"/>
            <w:hideMark/>
          </w:tcPr>
          <w:p w14:paraId="6FF74E91"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ENDEREÇO:</w:t>
            </w:r>
          </w:p>
        </w:tc>
        <w:tc>
          <w:tcPr>
            <w:tcW w:w="4019" w:type="dxa"/>
            <w:gridSpan w:val="5"/>
            <w:tcBorders>
              <w:top w:val="single" w:sz="4" w:space="0" w:color="auto"/>
              <w:left w:val="nil"/>
              <w:bottom w:val="nil"/>
              <w:right w:val="single" w:sz="4" w:space="0" w:color="000000"/>
            </w:tcBorders>
            <w:shd w:val="clear" w:color="auto" w:fill="auto"/>
            <w:vAlign w:val="center"/>
            <w:hideMark/>
          </w:tcPr>
          <w:p w14:paraId="7D8DF0E1"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BAIRRO:</w:t>
            </w:r>
          </w:p>
        </w:tc>
      </w:tr>
      <w:tr w:rsidR="00263B6A" w:rsidRPr="00263B6A" w14:paraId="4EB9CCB8" w14:textId="77777777" w:rsidTr="00263B6A">
        <w:trPr>
          <w:trHeight w:val="282"/>
        </w:trPr>
        <w:tc>
          <w:tcPr>
            <w:tcW w:w="5195" w:type="dxa"/>
            <w:gridSpan w:val="5"/>
            <w:tcBorders>
              <w:top w:val="nil"/>
              <w:left w:val="single" w:sz="4" w:space="0" w:color="auto"/>
              <w:bottom w:val="single" w:sz="4" w:space="0" w:color="auto"/>
              <w:right w:val="single" w:sz="4" w:space="0" w:color="000000"/>
            </w:tcBorders>
            <w:shd w:val="clear" w:color="000000" w:fill="FFFF99"/>
            <w:vAlign w:val="center"/>
            <w:hideMark/>
          </w:tcPr>
          <w:p w14:paraId="5A424B4B"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c>
          <w:tcPr>
            <w:tcW w:w="4019" w:type="dxa"/>
            <w:gridSpan w:val="5"/>
            <w:tcBorders>
              <w:top w:val="nil"/>
              <w:left w:val="nil"/>
              <w:bottom w:val="single" w:sz="4" w:space="0" w:color="auto"/>
              <w:right w:val="single" w:sz="4" w:space="0" w:color="000000"/>
            </w:tcBorders>
            <w:shd w:val="clear" w:color="000000" w:fill="FFFF99"/>
            <w:vAlign w:val="center"/>
            <w:hideMark/>
          </w:tcPr>
          <w:p w14:paraId="3C4F7149"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r>
      <w:tr w:rsidR="00263B6A" w:rsidRPr="00263B6A" w14:paraId="37FBAE69" w14:textId="77777777" w:rsidTr="00263B6A">
        <w:trPr>
          <w:trHeight w:val="165"/>
        </w:trPr>
        <w:tc>
          <w:tcPr>
            <w:tcW w:w="4699" w:type="dxa"/>
            <w:gridSpan w:val="4"/>
            <w:tcBorders>
              <w:top w:val="single" w:sz="4" w:space="0" w:color="auto"/>
              <w:left w:val="single" w:sz="4" w:space="0" w:color="auto"/>
              <w:bottom w:val="nil"/>
              <w:right w:val="single" w:sz="4" w:space="0" w:color="000000"/>
            </w:tcBorders>
            <w:shd w:val="clear" w:color="auto" w:fill="auto"/>
            <w:vAlign w:val="center"/>
            <w:hideMark/>
          </w:tcPr>
          <w:p w14:paraId="48EF8875"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CIDADE/UF:</w:t>
            </w:r>
          </w:p>
        </w:tc>
        <w:tc>
          <w:tcPr>
            <w:tcW w:w="1370" w:type="dxa"/>
            <w:gridSpan w:val="2"/>
            <w:tcBorders>
              <w:top w:val="single" w:sz="4" w:space="0" w:color="auto"/>
              <w:left w:val="nil"/>
              <w:bottom w:val="nil"/>
              <w:right w:val="single" w:sz="4" w:space="0" w:color="000000"/>
            </w:tcBorders>
            <w:shd w:val="clear" w:color="auto" w:fill="auto"/>
            <w:vAlign w:val="center"/>
            <w:hideMark/>
          </w:tcPr>
          <w:p w14:paraId="2852D3A3"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CEP:</w:t>
            </w:r>
          </w:p>
        </w:tc>
        <w:tc>
          <w:tcPr>
            <w:tcW w:w="3145" w:type="dxa"/>
            <w:gridSpan w:val="4"/>
            <w:tcBorders>
              <w:top w:val="single" w:sz="4" w:space="0" w:color="auto"/>
              <w:left w:val="nil"/>
              <w:bottom w:val="nil"/>
              <w:right w:val="single" w:sz="4" w:space="0" w:color="000000"/>
            </w:tcBorders>
            <w:shd w:val="clear" w:color="auto" w:fill="auto"/>
            <w:vAlign w:val="center"/>
            <w:hideMark/>
          </w:tcPr>
          <w:p w14:paraId="0C8DD39C"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TELEFONE/FAX:</w:t>
            </w:r>
          </w:p>
        </w:tc>
      </w:tr>
      <w:tr w:rsidR="00263B6A" w:rsidRPr="00263B6A" w14:paraId="3E155DFE" w14:textId="77777777" w:rsidTr="00263B6A">
        <w:trPr>
          <w:trHeight w:val="282"/>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14:paraId="4D5EC876"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c>
          <w:tcPr>
            <w:tcW w:w="1370" w:type="dxa"/>
            <w:gridSpan w:val="2"/>
            <w:tcBorders>
              <w:top w:val="nil"/>
              <w:left w:val="nil"/>
              <w:bottom w:val="single" w:sz="4" w:space="0" w:color="auto"/>
              <w:right w:val="single" w:sz="4" w:space="0" w:color="000000"/>
            </w:tcBorders>
            <w:shd w:val="clear" w:color="000000" w:fill="FFFF99"/>
            <w:vAlign w:val="center"/>
            <w:hideMark/>
          </w:tcPr>
          <w:p w14:paraId="483D3A4C" w14:textId="77777777" w:rsidR="00263B6A" w:rsidRPr="00263B6A" w:rsidRDefault="00263B6A" w:rsidP="00263B6A">
            <w:pPr>
              <w:spacing w:after="0" w:line="240" w:lineRule="auto"/>
              <w:jc w:val="center"/>
              <w:rPr>
                <w:rFonts w:ascii="Tahoma" w:hAnsi="Tahoma" w:cs="Tahoma"/>
                <w:b/>
                <w:bCs/>
                <w:sz w:val="16"/>
                <w:szCs w:val="16"/>
              </w:rPr>
            </w:pPr>
            <w:r w:rsidRPr="00263B6A">
              <w:rPr>
                <w:rFonts w:ascii="Tahoma" w:hAnsi="Tahoma" w:cs="Tahoma"/>
                <w:b/>
                <w:bCs/>
                <w:sz w:val="16"/>
                <w:szCs w:val="16"/>
              </w:rPr>
              <w:t> </w:t>
            </w:r>
          </w:p>
        </w:tc>
        <w:tc>
          <w:tcPr>
            <w:tcW w:w="3145" w:type="dxa"/>
            <w:gridSpan w:val="4"/>
            <w:tcBorders>
              <w:top w:val="nil"/>
              <w:left w:val="nil"/>
              <w:bottom w:val="single" w:sz="4" w:space="0" w:color="auto"/>
              <w:right w:val="single" w:sz="4" w:space="0" w:color="000000"/>
            </w:tcBorders>
            <w:shd w:val="clear" w:color="000000" w:fill="FFFF99"/>
            <w:vAlign w:val="center"/>
            <w:hideMark/>
          </w:tcPr>
          <w:p w14:paraId="6FF250DF"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r>
      <w:tr w:rsidR="00263B6A" w:rsidRPr="00263B6A" w14:paraId="5F34D67C" w14:textId="77777777" w:rsidTr="00263B6A">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14:paraId="54C3B12A"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DADOS PARA PAGAMENTO (BANCO/AGÊNCIA/CONTA):</w:t>
            </w:r>
          </w:p>
        </w:tc>
        <w:tc>
          <w:tcPr>
            <w:tcW w:w="3145" w:type="dxa"/>
            <w:gridSpan w:val="4"/>
            <w:tcBorders>
              <w:top w:val="single" w:sz="4" w:space="0" w:color="auto"/>
              <w:left w:val="nil"/>
              <w:bottom w:val="nil"/>
              <w:right w:val="single" w:sz="4" w:space="0" w:color="000000"/>
            </w:tcBorders>
            <w:shd w:val="clear" w:color="auto" w:fill="auto"/>
            <w:vAlign w:val="center"/>
            <w:hideMark/>
          </w:tcPr>
          <w:p w14:paraId="72707491"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VALIDADE DA PROPOSTA:</w:t>
            </w:r>
          </w:p>
        </w:tc>
      </w:tr>
      <w:tr w:rsidR="00263B6A" w:rsidRPr="00263B6A" w14:paraId="3CABB12D" w14:textId="77777777" w:rsidTr="00263B6A">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14:paraId="09153DF9"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c>
          <w:tcPr>
            <w:tcW w:w="3145" w:type="dxa"/>
            <w:gridSpan w:val="4"/>
            <w:tcBorders>
              <w:top w:val="nil"/>
              <w:left w:val="nil"/>
              <w:bottom w:val="single" w:sz="4" w:space="0" w:color="auto"/>
              <w:right w:val="single" w:sz="4" w:space="0" w:color="000000"/>
            </w:tcBorders>
            <w:shd w:val="clear" w:color="000000" w:fill="FFFF99"/>
            <w:vAlign w:val="center"/>
            <w:hideMark/>
          </w:tcPr>
          <w:p w14:paraId="0EF734A7"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r>
      <w:tr w:rsidR="00263B6A" w:rsidRPr="00263B6A" w14:paraId="734ACDD3" w14:textId="77777777" w:rsidTr="00263B6A">
        <w:trPr>
          <w:trHeight w:val="165"/>
        </w:trPr>
        <w:tc>
          <w:tcPr>
            <w:tcW w:w="4699" w:type="dxa"/>
            <w:gridSpan w:val="4"/>
            <w:tcBorders>
              <w:top w:val="single" w:sz="4" w:space="0" w:color="auto"/>
              <w:left w:val="nil"/>
              <w:bottom w:val="nil"/>
              <w:right w:val="single" w:sz="4" w:space="0" w:color="000000"/>
            </w:tcBorders>
            <w:shd w:val="clear" w:color="auto" w:fill="auto"/>
            <w:vAlign w:val="center"/>
            <w:hideMark/>
          </w:tcPr>
          <w:p w14:paraId="21B8E244"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E-MAIL</w:t>
            </w:r>
          </w:p>
        </w:tc>
        <w:tc>
          <w:tcPr>
            <w:tcW w:w="4515" w:type="dxa"/>
            <w:gridSpan w:val="6"/>
            <w:tcBorders>
              <w:top w:val="single" w:sz="4" w:space="0" w:color="auto"/>
              <w:left w:val="nil"/>
              <w:bottom w:val="nil"/>
              <w:right w:val="single" w:sz="4" w:space="0" w:color="000000"/>
            </w:tcBorders>
            <w:shd w:val="clear" w:color="auto" w:fill="auto"/>
            <w:vAlign w:val="center"/>
            <w:hideMark/>
          </w:tcPr>
          <w:p w14:paraId="4CCD1927" w14:textId="77777777" w:rsidR="00263B6A" w:rsidRPr="00263B6A" w:rsidRDefault="00263B6A" w:rsidP="00263B6A">
            <w:pPr>
              <w:spacing w:after="0" w:line="240" w:lineRule="auto"/>
              <w:rPr>
                <w:rFonts w:ascii="Tahoma" w:hAnsi="Tahoma" w:cs="Tahoma"/>
                <w:sz w:val="12"/>
                <w:szCs w:val="12"/>
              </w:rPr>
            </w:pPr>
            <w:r w:rsidRPr="00263B6A">
              <w:rPr>
                <w:rFonts w:ascii="Tahoma" w:hAnsi="Tahoma" w:cs="Tahoma"/>
                <w:sz w:val="12"/>
                <w:szCs w:val="12"/>
              </w:rPr>
              <w:t>LOCAL E DATA:</w:t>
            </w:r>
          </w:p>
        </w:tc>
      </w:tr>
      <w:tr w:rsidR="00263B6A" w:rsidRPr="00263B6A" w14:paraId="4CE610F6" w14:textId="77777777" w:rsidTr="00263B6A">
        <w:trPr>
          <w:trHeight w:val="255"/>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14:paraId="17C6FDA2"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c>
          <w:tcPr>
            <w:tcW w:w="4515" w:type="dxa"/>
            <w:gridSpan w:val="6"/>
            <w:tcBorders>
              <w:top w:val="nil"/>
              <w:left w:val="nil"/>
              <w:bottom w:val="single" w:sz="4" w:space="0" w:color="auto"/>
              <w:right w:val="single" w:sz="4" w:space="0" w:color="000000"/>
            </w:tcBorders>
            <w:shd w:val="clear" w:color="000000" w:fill="FFFF99"/>
            <w:vAlign w:val="center"/>
            <w:hideMark/>
          </w:tcPr>
          <w:p w14:paraId="47FCEB92" w14:textId="77777777" w:rsidR="00263B6A" w:rsidRPr="00263B6A" w:rsidRDefault="00263B6A" w:rsidP="00263B6A">
            <w:pPr>
              <w:spacing w:after="0" w:line="240" w:lineRule="auto"/>
              <w:rPr>
                <w:rFonts w:ascii="Tahoma" w:hAnsi="Tahoma" w:cs="Tahoma"/>
                <w:b/>
                <w:bCs/>
                <w:sz w:val="16"/>
                <w:szCs w:val="16"/>
              </w:rPr>
            </w:pPr>
            <w:r w:rsidRPr="00263B6A">
              <w:rPr>
                <w:rFonts w:ascii="Tahoma" w:hAnsi="Tahoma" w:cs="Tahoma"/>
                <w:b/>
                <w:bCs/>
                <w:sz w:val="16"/>
                <w:szCs w:val="16"/>
              </w:rPr>
              <w:t> </w:t>
            </w:r>
          </w:p>
        </w:tc>
      </w:tr>
      <w:tr w:rsidR="00263B6A" w:rsidRPr="00263B6A" w14:paraId="487DA71D" w14:textId="77777777" w:rsidTr="00263B6A">
        <w:trPr>
          <w:trHeight w:val="165"/>
        </w:trPr>
        <w:tc>
          <w:tcPr>
            <w:tcW w:w="446" w:type="dxa"/>
            <w:tcBorders>
              <w:top w:val="nil"/>
              <w:left w:val="nil"/>
              <w:bottom w:val="nil"/>
              <w:right w:val="nil"/>
            </w:tcBorders>
            <w:shd w:val="clear" w:color="auto" w:fill="auto"/>
            <w:vAlign w:val="center"/>
            <w:hideMark/>
          </w:tcPr>
          <w:p w14:paraId="31258DCD" w14:textId="77777777" w:rsidR="00263B6A" w:rsidRPr="00263B6A" w:rsidRDefault="00263B6A" w:rsidP="00263B6A">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08BDC28C" w14:textId="77777777" w:rsidR="00263B6A" w:rsidRPr="00263B6A" w:rsidRDefault="00263B6A" w:rsidP="00263B6A">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72DD3CDD" w14:textId="77777777" w:rsidR="00263B6A" w:rsidRPr="00263B6A" w:rsidRDefault="00263B6A" w:rsidP="00263B6A">
            <w:pPr>
              <w:spacing w:after="0" w:line="240" w:lineRule="auto"/>
              <w:rPr>
                <w:rFonts w:ascii="Times New Roman" w:hAnsi="Times New Roman"/>
                <w:sz w:val="20"/>
                <w:szCs w:val="20"/>
              </w:rPr>
            </w:pPr>
          </w:p>
        </w:tc>
        <w:tc>
          <w:tcPr>
            <w:tcW w:w="3361" w:type="dxa"/>
            <w:tcBorders>
              <w:top w:val="nil"/>
              <w:left w:val="nil"/>
              <w:bottom w:val="nil"/>
              <w:right w:val="nil"/>
            </w:tcBorders>
            <w:shd w:val="clear" w:color="auto" w:fill="auto"/>
            <w:vAlign w:val="center"/>
            <w:hideMark/>
          </w:tcPr>
          <w:p w14:paraId="2C74D97B" w14:textId="77777777" w:rsidR="00263B6A" w:rsidRPr="00263B6A" w:rsidRDefault="00263B6A" w:rsidP="00263B6A">
            <w:pPr>
              <w:spacing w:after="0" w:line="240" w:lineRule="auto"/>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19C80C71" w14:textId="77777777" w:rsidR="00263B6A" w:rsidRPr="00263B6A" w:rsidRDefault="00263B6A" w:rsidP="00263B6A">
            <w:pPr>
              <w:spacing w:after="0" w:line="240" w:lineRule="auto"/>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2A920CD7" w14:textId="77777777" w:rsidR="00263B6A" w:rsidRPr="00263B6A" w:rsidRDefault="00263B6A" w:rsidP="00263B6A">
            <w:pPr>
              <w:spacing w:after="0" w:line="240" w:lineRule="auto"/>
              <w:rPr>
                <w:rFonts w:ascii="Times New Roman" w:hAnsi="Times New Roman"/>
                <w:sz w:val="20"/>
                <w:szCs w:val="20"/>
              </w:rPr>
            </w:pPr>
          </w:p>
        </w:tc>
        <w:tc>
          <w:tcPr>
            <w:tcW w:w="833" w:type="dxa"/>
            <w:tcBorders>
              <w:top w:val="nil"/>
              <w:left w:val="nil"/>
              <w:bottom w:val="nil"/>
              <w:right w:val="nil"/>
            </w:tcBorders>
            <w:shd w:val="clear" w:color="auto" w:fill="auto"/>
            <w:vAlign w:val="center"/>
            <w:hideMark/>
          </w:tcPr>
          <w:p w14:paraId="40035A04" w14:textId="77777777" w:rsidR="00263B6A" w:rsidRPr="00263B6A" w:rsidRDefault="00263B6A" w:rsidP="00263B6A">
            <w:pPr>
              <w:spacing w:after="0" w:line="240" w:lineRule="auto"/>
              <w:rPr>
                <w:rFonts w:ascii="Times New Roman" w:hAnsi="Times New Roman"/>
                <w:sz w:val="20"/>
                <w:szCs w:val="20"/>
              </w:rPr>
            </w:pPr>
          </w:p>
        </w:tc>
        <w:tc>
          <w:tcPr>
            <w:tcW w:w="1118" w:type="dxa"/>
            <w:tcBorders>
              <w:top w:val="nil"/>
              <w:left w:val="nil"/>
              <w:bottom w:val="nil"/>
              <w:right w:val="nil"/>
            </w:tcBorders>
            <w:shd w:val="clear" w:color="auto" w:fill="auto"/>
            <w:vAlign w:val="center"/>
            <w:hideMark/>
          </w:tcPr>
          <w:p w14:paraId="5BA110FC" w14:textId="77777777" w:rsidR="00263B6A" w:rsidRPr="00263B6A" w:rsidRDefault="00263B6A" w:rsidP="00263B6A">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4D1582F7" w14:textId="77777777" w:rsidR="00263B6A" w:rsidRPr="00263B6A" w:rsidRDefault="00263B6A" w:rsidP="00263B6A">
            <w:pPr>
              <w:spacing w:after="0" w:line="240" w:lineRule="auto"/>
              <w:rPr>
                <w:rFonts w:ascii="Times New Roman" w:hAnsi="Times New Roman"/>
                <w:sz w:val="20"/>
                <w:szCs w:val="20"/>
              </w:rPr>
            </w:pPr>
          </w:p>
        </w:tc>
        <w:tc>
          <w:tcPr>
            <w:tcW w:w="294" w:type="dxa"/>
            <w:tcBorders>
              <w:top w:val="nil"/>
              <w:left w:val="nil"/>
              <w:bottom w:val="nil"/>
              <w:right w:val="nil"/>
            </w:tcBorders>
            <w:shd w:val="clear" w:color="auto" w:fill="auto"/>
            <w:vAlign w:val="center"/>
            <w:hideMark/>
          </w:tcPr>
          <w:p w14:paraId="4D4E1B64" w14:textId="77777777" w:rsidR="00263B6A" w:rsidRPr="00263B6A" w:rsidRDefault="00263B6A" w:rsidP="00263B6A">
            <w:pPr>
              <w:spacing w:after="0" w:line="240" w:lineRule="auto"/>
              <w:rPr>
                <w:rFonts w:ascii="Times New Roman" w:hAnsi="Times New Roman"/>
                <w:sz w:val="20"/>
                <w:szCs w:val="20"/>
              </w:rPr>
            </w:pPr>
          </w:p>
        </w:tc>
      </w:tr>
      <w:tr w:rsidR="00263B6A" w:rsidRPr="00263B6A" w14:paraId="5AF9F5D0" w14:textId="77777777" w:rsidTr="00263B6A">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0F0EF"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8A7BBCB"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5DC32B6"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925366"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47963D61"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BD9D75"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QUANTIDADE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A4E8EEF"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VALOR MÁXIMO</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22CE4337"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F54708"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VALOR UNITÁRIO</w:t>
            </w:r>
          </w:p>
        </w:tc>
        <w:tc>
          <w:tcPr>
            <w:tcW w:w="294" w:type="dxa"/>
            <w:tcBorders>
              <w:top w:val="single" w:sz="4" w:space="0" w:color="auto"/>
              <w:left w:val="nil"/>
              <w:bottom w:val="single" w:sz="4" w:space="0" w:color="auto"/>
              <w:right w:val="single" w:sz="4" w:space="0" w:color="auto"/>
            </w:tcBorders>
            <w:shd w:val="clear" w:color="auto" w:fill="auto"/>
            <w:vAlign w:val="center"/>
            <w:hideMark/>
          </w:tcPr>
          <w:p w14:paraId="25B2E4A3" w14:textId="77777777" w:rsidR="00263B6A" w:rsidRPr="00263B6A" w:rsidRDefault="00263B6A" w:rsidP="00263B6A">
            <w:pPr>
              <w:spacing w:after="0" w:line="240" w:lineRule="auto"/>
              <w:jc w:val="center"/>
              <w:rPr>
                <w:rFonts w:ascii="Tahoma" w:hAnsi="Tahoma" w:cs="Tahoma"/>
                <w:sz w:val="10"/>
                <w:szCs w:val="10"/>
              </w:rPr>
            </w:pPr>
            <w:r w:rsidRPr="00263B6A">
              <w:rPr>
                <w:rFonts w:ascii="Tahoma" w:hAnsi="Tahoma" w:cs="Tahoma"/>
                <w:sz w:val="10"/>
                <w:szCs w:val="10"/>
              </w:rPr>
              <w:t>VALOR TOTAL</w:t>
            </w:r>
          </w:p>
        </w:tc>
      </w:tr>
      <w:tr w:rsidR="00263B6A" w:rsidRPr="00263B6A" w14:paraId="2D89A790" w14:textId="77777777" w:rsidTr="00263B6A">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581A08"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8EB8D35"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0F94FE1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31315</w:t>
            </w:r>
          </w:p>
        </w:tc>
        <w:tc>
          <w:tcPr>
            <w:tcW w:w="3361" w:type="dxa"/>
            <w:tcBorders>
              <w:top w:val="nil"/>
              <w:left w:val="nil"/>
              <w:bottom w:val="single" w:sz="4" w:space="0" w:color="000000"/>
              <w:right w:val="single" w:sz="4" w:space="0" w:color="000000"/>
            </w:tcBorders>
            <w:shd w:val="clear" w:color="auto" w:fill="auto"/>
            <w:vAlign w:val="center"/>
            <w:hideMark/>
          </w:tcPr>
          <w:p w14:paraId="61E4E8BC"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APARELHO DE PRESSÃO DIGITAL DE PULSO COM SISTEMA DE INSUFLAÇÃO E DESINFLAÇÃO AUTOMÁTICA ATRAVÉS DO SISTEMA INTELLISENSE; VALIDADO CLINICAMENTE, VISOR DIGITAL EM LCD, MÉTODO DE MEDIÇÃO OSCILOMÉTRICO; FAIXA DE MEDIÇÃO: PRESSÃO ARTERIAL 0 MMHG A 299 MMHG; PULSO: 40 A 180 BATIMENTOS/MINUTO; INSUFLAÇÃO AUTOMÁTICA POR MEIO DE BOMBA ELÉTRICA; DEFLAÇÃO POR VÁLVULA RÁPIDA AUTOMÁTICA; DETECÇÃO DE PRESSÃO CAPACITIVO ELETROSTÁTICO; FIXA DE CIRCUNFERÊNCIA DO PULSO: APROXIMADAMENTE 13,5 A 21,5CM; ALIMENTAÇÃO POR PILHAS (AAA); GARANTIA DE 05 ANOS.</w:t>
            </w:r>
          </w:p>
        </w:tc>
        <w:tc>
          <w:tcPr>
            <w:tcW w:w="496" w:type="dxa"/>
            <w:tcBorders>
              <w:top w:val="nil"/>
              <w:left w:val="nil"/>
              <w:bottom w:val="single" w:sz="4" w:space="0" w:color="000000"/>
              <w:right w:val="single" w:sz="4" w:space="0" w:color="000000"/>
            </w:tcBorders>
            <w:shd w:val="clear" w:color="auto" w:fill="auto"/>
            <w:vAlign w:val="center"/>
            <w:hideMark/>
          </w:tcPr>
          <w:p w14:paraId="25C16477"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737FFD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14:paraId="0A5F00C7"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156,93</w:t>
            </w:r>
          </w:p>
        </w:tc>
        <w:tc>
          <w:tcPr>
            <w:tcW w:w="1118" w:type="dxa"/>
            <w:tcBorders>
              <w:top w:val="nil"/>
              <w:left w:val="nil"/>
              <w:bottom w:val="single" w:sz="4" w:space="0" w:color="auto"/>
              <w:right w:val="single" w:sz="4" w:space="0" w:color="auto"/>
            </w:tcBorders>
            <w:shd w:val="clear" w:color="auto" w:fill="auto"/>
            <w:vAlign w:val="center"/>
            <w:hideMark/>
          </w:tcPr>
          <w:p w14:paraId="79AD76B4"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AFE23C"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C86E19B"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6DEB74C2" w14:textId="77777777" w:rsidTr="00263B6A">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EE1841"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D254065"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692420CE"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25958</w:t>
            </w:r>
          </w:p>
        </w:tc>
        <w:tc>
          <w:tcPr>
            <w:tcW w:w="3361" w:type="dxa"/>
            <w:tcBorders>
              <w:top w:val="nil"/>
              <w:left w:val="nil"/>
              <w:bottom w:val="single" w:sz="4" w:space="0" w:color="000000"/>
              <w:right w:val="single" w:sz="4" w:space="0" w:color="000000"/>
            </w:tcBorders>
            <w:shd w:val="clear" w:color="auto" w:fill="auto"/>
            <w:vAlign w:val="center"/>
            <w:hideMark/>
          </w:tcPr>
          <w:p w14:paraId="2A0B6EEE"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BALANÇA DIGITAL DE CONSULTÓRIO - COM CAPACIDADE DE PESAGEM DE ATÉ 150 KG - ALIMENTADO POR BATERIAS DO TIPO AAA</w:t>
            </w:r>
          </w:p>
        </w:tc>
        <w:tc>
          <w:tcPr>
            <w:tcW w:w="496" w:type="dxa"/>
            <w:tcBorders>
              <w:top w:val="nil"/>
              <w:left w:val="nil"/>
              <w:bottom w:val="single" w:sz="4" w:space="0" w:color="000000"/>
              <w:right w:val="single" w:sz="4" w:space="0" w:color="000000"/>
            </w:tcBorders>
            <w:shd w:val="clear" w:color="auto" w:fill="auto"/>
            <w:vAlign w:val="center"/>
            <w:hideMark/>
          </w:tcPr>
          <w:p w14:paraId="13AB701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2F8BF3C"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14:paraId="0BCD2B34"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101,34</w:t>
            </w:r>
          </w:p>
        </w:tc>
        <w:tc>
          <w:tcPr>
            <w:tcW w:w="1118" w:type="dxa"/>
            <w:tcBorders>
              <w:top w:val="nil"/>
              <w:left w:val="nil"/>
              <w:bottom w:val="single" w:sz="4" w:space="0" w:color="auto"/>
              <w:right w:val="single" w:sz="4" w:space="0" w:color="auto"/>
            </w:tcBorders>
            <w:shd w:val="clear" w:color="auto" w:fill="auto"/>
            <w:vAlign w:val="center"/>
            <w:hideMark/>
          </w:tcPr>
          <w:p w14:paraId="58FF2B87"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35B861"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37EF2F04"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1D142EC0" w14:textId="77777777" w:rsidTr="00263B6A">
        <w:trPr>
          <w:trHeight w:val="43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EB1B2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27E9258"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2CC123B2"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33115</w:t>
            </w:r>
          </w:p>
        </w:tc>
        <w:tc>
          <w:tcPr>
            <w:tcW w:w="3361" w:type="dxa"/>
            <w:tcBorders>
              <w:top w:val="nil"/>
              <w:left w:val="nil"/>
              <w:bottom w:val="single" w:sz="4" w:space="0" w:color="000000"/>
              <w:right w:val="single" w:sz="4" w:space="0" w:color="000000"/>
            </w:tcBorders>
            <w:shd w:val="clear" w:color="auto" w:fill="auto"/>
            <w:vAlign w:val="center"/>
            <w:hideMark/>
          </w:tcPr>
          <w:p w14:paraId="08832275"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BALANCA MECANICA ADULTO, CAPACIDADE ATÉ 300KG, DIVISÕES DE 100G.</w:t>
            </w:r>
            <w:r w:rsidRPr="00263B6A">
              <w:rPr>
                <w:rFonts w:ascii="Tahoma" w:hAnsi="Tahoma" w:cs="Tahoma"/>
                <w:color w:val="000000"/>
                <w:sz w:val="14"/>
                <w:szCs w:val="14"/>
              </w:rPr>
              <w:br/>
              <w:t>PESAGEM MINIMA DE 2KG, CONTENDO REGUA ANTROPOMÉTRICA COM ESCALA DE 2,00M CONFECCIONADO EM ALUMINIO ANODIZADO COM DIVISÃO DE 0,5CM.</w:t>
            </w:r>
            <w:r w:rsidRPr="00263B6A">
              <w:rPr>
                <w:rFonts w:ascii="Tahoma" w:hAnsi="Tahoma" w:cs="Tahoma"/>
                <w:color w:val="000000"/>
                <w:sz w:val="14"/>
                <w:szCs w:val="14"/>
              </w:rPr>
              <w:br/>
              <w:t>PLATAFORMA NA MEDIDA APROXIMADA DE 540 X 380MM;</w:t>
            </w:r>
            <w:r w:rsidRPr="00263B6A">
              <w:rPr>
                <w:rFonts w:ascii="Tahoma" w:hAnsi="Tahoma" w:cs="Tahoma"/>
                <w:color w:val="000000"/>
                <w:sz w:val="14"/>
                <w:szCs w:val="14"/>
              </w:rPr>
              <w:br/>
              <w:t>ALTURA DA BALANÇA DE APROXIMADAMENTE 1,35M E ALTURA DA COLUNA DE 1,20M;</w:t>
            </w:r>
            <w:r w:rsidRPr="00263B6A">
              <w:rPr>
                <w:rFonts w:ascii="Tahoma" w:hAnsi="Tahoma" w:cs="Tahoma"/>
                <w:color w:val="000000"/>
                <w:sz w:val="14"/>
                <w:szCs w:val="14"/>
              </w:rPr>
              <w:br/>
              <w:t>ESTRUTURA CONFECCIONADA EM CHAPA DE AÇO CARBONO, ACABAMENTO EM TINTA POLIURETANO, PREFERENCIA COR BRANCA;</w:t>
            </w:r>
            <w:r w:rsidRPr="00263B6A">
              <w:rPr>
                <w:rFonts w:ascii="Tahoma" w:hAnsi="Tahoma" w:cs="Tahoma"/>
                <w:color w:val="000000"/>
                <w:sz w:val="14"/>
                <w:szCs w:val="14"/>
              </w:rPr>
              <w:br/>
              <w:t>TAMAS DE PROTEÇÃO PARA ESTRIBOS PARA EVITAR PERDA DE PEÇAS.</w:t>
            </w:r>
            <w:r w:rsidRPr="00263B6A">
              <w:rPr>
                <w:rFonts w:ascii="Tahoma" w:hAnsi="Tahoma" w:cs="Tahoma"/>
                <w:color w:val="000000"/>
                <w:sz w:val="14"/>
                <w:szCs w:val="14"/>
              </w:rPr>
              <w:br/>
              <w:t>BRAÇO DO METRO EM PLASTICO ABS INJETADO.</w:t>
            </w:r>
            <w:r w:rsidRPr="00263B6A">
              <w:rPr>
                <w:rFonts w:ascii="Tahoma" w:hAnsi="Tahoma" w:cs="Tahoma"/>
                <w:color w:val="000000"/>
                <w:sz w:val="14"/>
                <w:szCs w:val="14"/>
              </w:rPr>
              <w:br/>
              <w:t>RÉGUA GRADUADA EM AÇO CROMADO DE 0 A 290KG, CURSOR EM AÇO INOXIDAVEL;</w:t>
            </w:r>
            <w:r w:rsidRPr="00263B6A">
              <w:rPr>
                <w:rFonts w:ascii="Tahoma" w:hAnsi="Tahoma" w:cs="Tahoma"/>
                <w:color w:val="000000"/>
                <w:sz w:val="14"/>
                <w:szCs w:val="14"/>
              </w:rPr>
              <w:br/>
              <w:t>TAPETE DE BORRACHA ANTIDERRAPANTE;</w:t>
            </w:r>
            <w:r w:rsidRPr="00263B6A">
              <w:rPr>
                <w:rFonts w:ascii="Tahoma" w:hAnsi="Tahoma" w:cs="Tahoma"/>
                <w:color w:val="000000"/>
                <w:sz w:val="14"/>
                <w:szCs w:val="14"/>
              </w:rPr>
              <w:br/>
              <w:t>HOMOLOGADO PEL OINMETRO E AFERIDO PELO IPEM;</w:t>
            </w:r>
            <w:r w:rsidRPr="00263B6A">
              <w:rPr>
                <w:rFonts w:ascii="Tahoma" w:hAnsi="Tahoma" w:cs="Tahoma"/>
                <w:color w:val="000000"/>
                <w:sz w:val="14"/>
                <w:szCs w:val="14"/>
              </w:rPr>
              <w:br/>
              <w:t>GARANTIA MINIMA DE 1 ANO.</w:t>
            </w:r>
          </w:p>
        </w:tc>
        <w:tc>
          <w:tcPr>
            <w:tcW w:w="496" w:type="dxa"/>
            <w:tcBorders>
              <w:top w:val="nil"/>
              <w:left w:val="nil"/>
              <w:bottom w:val="single" w:sz="4" w:space="0" w:color="000000"/>
              <w:right w:val="single" w:sz="4" w:space="0" w:color="000000"/>
            </w:tcBorders>
            <w:shd w:val="clear" w:color="auto" w:fill="auto"/>
            <w:vAlign w:val="center"/>
            <w:hideMark/>
          </w:tcPr>
          <w:p w14:paraId="29CD9E39"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03BC1A1"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1,000</w:t>
            </w:r>
          </w:p>
        </w:tc>
        <w:tc>
          <w:tcPr>
            <w:tcW w:w="833" w:type="dxa"/>
            <w:tcBorders>
              <w:top w:val="nil"/>
              <w:left w:val="nil"/>
              <w:bottom w:val="single" w:sz="4" w:space="0" w:color="000000"/>
              <w:right w:val="single" w:sz="4" w:space="0" w:color="000000"/>
            </w:tcBorders>
            <w:shd w:val="clear" w:color="auto" w:fill="auto"/>
            <w:vAlign w:val="center"/>
            <w:hideMark/>
          </w:tcPr>
          <w:p w14:paraId="1F801DEC"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1.793,33</w:t>
            </w:r>
          </w:p>
        </w:tc>
        <w:tc>
          <w:tcPr>
            <w:tcW w:w="1118" w:type="dxa"/>
            <w:tcBorders>
              <w:top w:val="nil"/>
              <w:left w:val="nil"/>
              <w:bottom w:val="single" w:sz="4" w:space="0" w:color="auto"/>
              <w:right w:val="single" w:sz="4" w:space="0" w:color="auto"/>
            </w:tcBorders>
            <w:shd w:val="clear" w:color="auto" w:fill="auto"/>
            <w:vAlign w:val="center"/>
            <w:hideMark/>
          </w:tcPr>
          <w:p w14:paraId="1108B7CF"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804835"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525EE215"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0BB8A59D" w14:textId="77777777" w:rsidTr="00263B6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523D8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00F9D0B"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62087487"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19229</w:t>
            </w:r>
          </w:p>
        </w:tc>
        <w:tc>
          <w:tcPr>
            <w:tcW w:w="3361" w:type="dxa"/>
            <w:tcBorders>
              <w:top w:val="nil"/>
              <w:left w:val="nil"/>
              <w:bottom w:val="single" w:sz="4" w:space="0" w:color="000000"/>
              <w:right w:val="single" w:sz="4" w:space="0" w:color="000000"/>
            </w:tcBorders>
            <w:shd w:val="clear" w:color="auto" w:fill="auto"/>
            <w:vAlign w:val="center"/>
            <w:hideMark/>
          </w:tcPr>
          <w:p w14:paraId="796B4E75"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ESFIGMOMANÔMETRO ADULTO, MATERIAL DE CONFECÇÃO: NYLON, TIPO DE FEIXE: VELCRO.</w:t>
            </w:r>
          </w:p>
        </w:tc>
        <w:tc>
          <w:tcPr>
            <w:tcW w:w="496" w:type="dxa"/>
            <w:tcBorders>
              <w:top w:val="nil"/>
              <w:left w:val="nil"/>
              <w:bottom w:val="single" w:sz="4" w:space="0" w:color="000000"/>
              <w:right w:val="single" w:sz="4" w:space="0" w:color="000000"/>
            </w:tcBorders>
            <w:shd w:val="clear" w:color="auto" w:fill="auto"/>
            <w:vAlign w:val="center"/>
            <w:hideMark/>
          </w:tcPr>
          <w:p w14:paraId="24ADE288"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DD830FB"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14:paraId="29DBE227"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147,37</w:t>
            </w:r>
          </w:p>
        </w:tc>
        <w:tc>
          <w:tcPr>
            <w:tcW w:w="1118" w:type="dxa"/>
            <w:tcBorders>
              <w:top w:val="nil"/>
              <w:left w:val="nil"/>
              <w:bottom w:val="single" w:sz="4" w:space="0" w:color="auto"/>
              <w:right w:val="single" w:sz="4" w:space="0" w:color="auto"/>
            </w:tcBorders>
            <w:shd w:val="clear" w:color="auto" w:fill="auto"/>
            <w:vAlign w:val="center"/>
            <w:hideMark/>
          </w:tcPr>
          <w:p w14:paraId="737FCB41"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A57BB2"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F871189"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54103539" w14:textId="77777777" w:rsidTr="00263B6A">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B640A4"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7BDAADC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0F4A12E6"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19227</w:t>
            </w:r>
          </w:p>
        </w:tc>
        <w:tc>
          <w:tcPr>
            <w:tcW w:w="3361" w:type="dxa"/>
            <w:tcBorders>
              <w:top w:val="nil"/>
              <w:left w:val="nil"/>
              <w:bottom w:val="single" w:sz="4" w:space="0" w:color="000000"/>
              <w:right w:val="single" w:sz="4" w:space="0" w:color="000000"/>
            </w:tcBorders>
            <w:shd w:val="clear" w:color="auto" w:fill="auto"/>
            <w:vAlign w:val="center"/>
            <w:hideMark/>
          </w:tcPr>
          <w:p w14:paraId="27C3C66A"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ESFIGMOMANÔMETRO INFANTIL, MATERIAL DE CONFECÇÃO: NYLON, TIPO DE FEIXE: VELCRO.</w:t>
            </w:r>
          </w:p>
        </w:tc>
        <w:tc>
          <w:tcPr>
            <w:tcW w:w="496" w:type="dxa"/>
            <w:tcBorders>
              <w:top w:val="nil"/>
              <w:left w:val="nil"/>
              <w:bottom w:val="single" w:sz="4" w:space="0" w:color="000000"/>
              <w:right w:val="single" w:sz="4" w:space="0" w:color="000000"/>
            </w:tcBorders>
            <w:shd w:val="clear" w:color="auto" w:fill="auto"/>
            <w:vAlign w:val="center"/>
            <w:hideMark/>
          </w:tcPr>
          <w:p w14:paraId="1C9FA794"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3EC8EC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14:paraId="152EB3CD"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152,36</w:t>
            </w:r>
          </w:p>
        </w:tc>
        <w:tc>
          <w:tcPr>
            <w:tcW w:w="1118" w:type="dxa"/>
            <w:tcBorders>
              <w:top w:val="nil"/>
              <w:left w:val="nil"/>
              <w:bottom w:val="single" w:sz="4" w:space="0" w:color="auto"/>
              <w:right w:val="single" w:sz="4" w:space="0" w:color="auto"/>
            </w:tcBorders>
            <w:shd w:val="clear" w:color="auto" w:fill="auto"/>
            <w:vAlign w:val="center"/>
            <w:hideMark/>
          </w:tcPr>
          <w:p w14:paraId="3BB47FD6"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990FB5"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8FC59DD"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68B3C749" w14:textId="77777777" w:rsidTr="00263B6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D69F8E"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0B3C7E1"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2C07CC8B"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19197</w:t>
            </w:r>
          </w:p>
        </w:tc>
        <w:tc>
          <w:tcPr>
            <w:tcW w:w="3361" w:type="dxa"/>
            <w:tcBorders>
              <w:top w:val="nil"/>
              <w:left w:val="nil"/>
              <w:bottom w:val="single" w:sz="4" w:space="0" w:color="000000"/>
              <w:right w:val="single" w:sz="4" w:space="0" w:color="000000"/>
            </w:tcBorders>
            <w:shd w:val="clear" w:color="auto" w:fill="auto"/>
            <w:vAlign w:val="center"/>
            <w:hideMark/>
          </w:tcPr>
          <w:p w14:paraId="423EC71D"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ESFIGMOMANÔMETRO OBESO, MATERIAL DE CONFECÇÃO: NYLON, TIPO DE FEIXE: METAL.</w:t>
            </w:r>
          </w:p>
        </w:tc>
        <w:tc>
          <w:tcPr>
            <w:tcW w:w="496" w:type="dxa"/>
            <w:tcBorders>
              <w:top w:val="nil"/>
              <w:left w:val="nil"/>
              <w:bottom w:val="single" w:sz="4" w:space="0" w:color="000000"/>
              <w:right w:val="single" w:sz="4" w:space="0" w:color="000000"/>
            </w:tcBorders>
            <w:shd w:val="clear" w:color="auto" w:fill="auto"/>
            <w:vAlign w:val="center"/>
            <w:hideMark/>
          </w:tcPr>
          <w:p w14:paraId="7D697C79"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2D91F19"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14:paraId="6E8AE6B5"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187,37</w:t>
            </w:r>
          </w:p>
        </w:tc>
        <w:tc>
          <w:tcPr>
            <w:tcW w:w="1118" w:type="dxa"/>
            <w:tcBorders>
              <w:top w:val="nil"/>
              <w:left w:val="nil"/>
              <w:bottom w:val="single" w:sz="4" w:space="0" w:color="auto"/>
              <w:right w:val="single" w:sz="4" w:space="0" w:color="auto"/>
            </w:tcBorders>
            <w:shd w:val="clear" w:color="auto" w:fill="auto"/>
            <w:vAlign w:val="center"/>
            <w:hideMark/>
          </w:tcPr>
          <w:p w14:paraId="61C1ABC8"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E80593"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92AC427"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3BB65B8F" w14:textId="77777777" w:rsidTr="00263B6A">
        <w:trPr>
          <w:trHeight w:val="52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F1216C"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49C0745"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50CFD681"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33116</w:t>
            </w:r>
          </w:p>
        </w:tc>
        <w:tc>
          <w:tcPr>
            <w:tcW w:w="3361" w:type="dxa"/>
            <w:tcBorders>
              <w:top w:val="nil"/>
              <w:left w:val="nil"/>
              <w:bottom w:val="single" w:sz="4" w:space="0" w:color="000000"/>
              <w:right w:val="single" w:sz="4" w:space="0" w:color="000000"/>
            </w:tcBorders>
            <w:shd w:val="clear" w:color="auto" w:fill="auto"/>
            <w:vAlign w:val="center"/>
            <w:hideMark/>
          </w:tcPr>
          <w:p w14:paraId="5064F70B"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ESTADIOMETRO PORTATIL</w:t>
            </w:r>
            <w:r w:rsidRPr="00263B6A">
              <w:rPr>
                <w:rFonts w:ascii="Tahoma" w:hAnsi="Tahoma" w:cs="Tahoma"/>
                <w:color w:val="000000"/>
                <w:sz w:val="14"/>
                <w:szCs w:val="14"/>
              </w:rPr>
              <w:br/>
            </w:r>
            <w:r w:rsidRPr="00263B6A">
              <w:rPr>
                <w:rFonts w:ascii="Tahoma" w:hAnsi="Tahoma" w:cs="Tahoma"/>
                <w:color w:val="000000"/>
                <w:sz w:val="14"/>
                <w:szCs w:val="14"/>
              </w:rPr>
              <w:br/>
              <w:t>BASE E PEÇAS EM ABS LEVE E ALTAMENTE RESISTÍVEL</w:t>
            </w:r>
            <w:r w:rsidRPr="00263B6A">
              <w:rPr>
                <w:rFonts w:ascii="Tahoma" w:hAnsi="Tahoma" w:cs="Tahoma"/>
                <w:color w:val="000000"/>
                <w:sz w:val="14"/>
                <w:szCs w:val="14"/>
              </w:rPr>
              <w:br/>
              <w:t>AFERIÇÃO APROXIMADA: 20CM A 200 CM</w:t>
            </w:r>
            <w:r w:rsidRPr="00263B6A">
              <w:rPr>
                <w:rFonts w:ascii="Tahoma" w:hAnsi="Tahoma" w:cs="Tahoma"/>
                <w:color w:val="000000"/>
                <w:sz w:val="14"/>
                <w:szCs w:val="14"/>
              </w:rPr>
              <w:br/>
              <w:t>GRADUAÇÃO: 0,1 CM</w:t>
            </w:r>
            <w:r w:rsidRPr="00263B6A">
              <w:rPr>
                <w:rFonts w:ascii="Tahoma" w:hAnsi="Tahoma" w:cs="Tahoma"/>
                <w:color w:val="000000"/>
                <w:sz w:val="14"/>
                <w:szCs w:val="14"/>
              </w:rPr>
              <w:br/>
              <w:t>PESO APROXIMADO - 2,6 KG</w:t>
            </w:r>
            <w:r w:rsidRPr="00263B6A">
              <w:rPr>
                <w:rFonts w:ascii="Tahoma" w:hAnsi="Tahoma" w:cs="Tahoma"/>
                <w:color w:val="000000"/>
                <w:sz w:val="14"/>
                <w:szCs w:val="14"/>
              </w:rPr>
              <w:br/>
              <w:t>DIMENSÕES SEM CAIXA: LARG 36CM X COMP 67 X ALT 13CM</w:t>
            </w:r>
            <w:r w:rsidRPr="00263B6A">
              <w:rPr>
                <w:rFonts w:ascii="Tahoma" w:hAnsi="Tahoma" w:cs="Tahoma"/>
                <w:color w:val="000000"/>
                <w:sz w:val="14"/>
                <w:szCs w:val="14"/>
              </w:rPr>
              <w:br/>
              <w:t>COR BASE: BEGE</w:t>
            </w:r>
            <w:r w:rsidRPr="00263B6A">
              <w:rPr>
                <w:rFonts w:ascii="Tahoma" w:hAnsi="Tahoma" w:cs="Tahoma"/>
                <w:color w:val="000000"/>
                <w:sz w:val="14"/>
                <w:szCs w:val="14"/>
              </w:rPr>
              <w:br/>
              <w:t>COR MEDIDOR DE ALTURA: BEGE</w:t>
            </w:r>
            <w:r w:rsidRPr="00263B6A">
              <w:rPr>
                <w:rFonts w:ascii="Tahoma" w:hAnsi="Tahoma" w:cs="Tahoma"/>
                <w:color w:val="000000"/>
                <w:sz w:val="14"/>
                <w:szCs w:val="14"/>
              </w:rPr>
              <w:br/>
              <w:t>COR DA RÉGUA, PREFERENCIALMENTE BRANCA</w:t>
            </w:r>
            <w:r w:rsidRPr="00263B6A">
              <w:rPr>
                <w:rFonts w:ascii="Tahoma" w:hAnsi="Tahoma" w:cs="Tahoma"/>
                <w:color w:val="000000"/>
                <w:sz w:val="14"/>
                <w:szCs w:val="14"/>
              </w:rPr>
              <w:br/>
            </w:r>
            <w:r w:rsidRPr="00263B6A">
              <w:rPr>
                <w:rFonts w:ascii="Tahoma" w:hAnsi="Tahoma" w:cs="Tahoma"/>
                <w:color w:val="000000"/>
                <w:sz w:val="14"/>
                <w:szCs w:val="14"/>
              </w:rPr>
              <w:br/>
              <w:t>MALETA PARA TRANSPORTE DE EQUIPAMENTOS DE AVALIAÇÃO FÍSICA E NUTRICIONAL.</w:t>
            </w:r>
            <w:r w:rsidRPr="00263B6A">
              <w:rPr>
                <w:rFonts w:ascii="Tahoma" w:hAnsi="Tahoma" w:cs="Tahoma"/>
                <w:color w:val="000000"/>
                <w:sz w:val="14"/>
                <w:szCs w:val="14"/>
              </w:rPr>
              <w:br/>
              <w:t>DESENVOLVIDA EM NYLON COM PROTEÇÃO EM ESPUMA E FORRO PARA ACABAMENTO.</w:t>
            </w:r>
            <w:r w:rsidRPr="00263B6A">
              <w:rPr>
                <w:rFonts w:ascii="Tahoma" w:hAnsi="Tahoma" w:cs="Tahoma"/>
                <w:color w:val="000000"/>
                <w:sz w:val="14"/>
                <w:szCs w:val="14"/>
              </w:rPr>
              <w:br/>
              <w:t>POSSUI 2 COMPARTIMENTOS INTERNOS QUE PODEM ACOMODAR BALANÇA E NOTEBOOK.</w:t>
            </w:r>
            <w:r w:rsidRPr="00263B6A">
              <w:rPr>
                <w:rFonts w:ascii="Tahoma" w:hAnsi="Tahoma" w:cs="Tahoma"/>
                <w:color w:val="000000"/>
                <w:sz w:val="14"/>
                <w:szCs w:val="14"/>
              </w:rPr>
              <w:br/>
              <w:t>LOGOMARCA BORDADA.</w:t>
            </w:r>
            <w:r w:rsidRPr="00263B6A">
              <w:rPr>
                <w:rFonts w:ascii="Tahoma" w:hAnsi="Tahoma" w:cs="Tahoma"/>
                <w:color w:val="000000"/>
                <w:sz w:val="14"/>
                <w:szCs w:val="14"/>
              </w:rPr>
              <w:br/>
            </w:r>
            <w:r w:rsidRPr="00263B6A">
              <w:rPr>
                <w:rFonts w:ascii="Tahoma" w:hAnsi="Tahoma" w:cs="Tahoma"/>
                <w:color w:val="000000"/>
                <w:sz w:val="14"/>
                <w:szCs w:val="14"/>
              </w:rPr>
              <w:br/>
              <w:t>TAMANHO:</w:t>
            </w:r>
            <w:r w:rsidRPr="00263B6A">
              <w:rPr>
                <w:rFonts w:ascii="Tahoma" w:hAnsi="Tahoma" w:cs="Tahoma"/>
                <w:color w:val="000000"/>
                <w:sz w:val="14"/>
                <w:szCs w:val="14"/>
              </w:rPr>
              <w:br/>
              <w:t>LARG: 36 CM</w:t>
            </w:r>
            <w:r w:rsidRPr="00263B6A">
              <w:rPr>
                <w:rFonts w:ascii="Tahoma" w:hAnsi="Tahoma" w:cs="Tahoma"/>
                <w:color w:val="000000"/>
                <w:sz w:val="14"/>
                <w:szCs w:val="14"/>
              </w:rPr>
              <w:br/>
              <w:t>COMP: 63 CM</w:t>
            </w:r>
            <w:r w:rsidRPr="00263B6A">
              <w:rPr>
                <w:rFonts w:ascii="Tahoma" w:hAnsi="Tahoma" w:cs="Tahoma"/>
                <w:color w:val="000000"/>
                <w:sz w:val="14"/>
                <w:szCs w:val="14"/>
              </w:rPr>
              <w:br/>
              <w:t>PROFUND: 13 CM</w:t>
            </w:r>
            <w:r w:rsidRPr="00263B6A">
              <w:rPr>
                <w:rFonts w:ascii="Tahoma" w:hAnsi="Tahoma" w:cs="Tahoma"/>
                <w:color w:val="000000"/>
                <w:sz w:val="14"/>
                <w:szCs w:val="14"/>
              </w:rPr>
              <w:br/>
              <w:t>PESO: 400 GR</w:t>
            </w:r>
            <w:r w:rsidRPr="00263B6A">
              <w:rPr>
                <w:rFonts w:ascii="Tahoma" w:hAnsi="Tahoma" w:cs="Tahoma"/>
                <w:color w:val="000000"/>
                <w:sz w:val="14"/>
                <w:szCs w:val="14"/>
              </w:rPr>
              <w:br/>
              <w:t>GARANTIA: 01 ANO</w:t>
            </w:r>
          </w:p>
        </w:tc>
        <w:tc>
          <w:tcPr>
            <w:tcW w:w="496" w:type="dxa"/>
            <w:tcBorders>
              <w:top w:val="nil"/>
              <w:left w:val="nil"/>
              <w:bottom w:val="single" w:sz="4" w:space="0" w:color="000000"/>
              <w:right w:val="single" w:sz="4" w:space="0" w:color="000000"/>
            </w:tcBorders>
            <w:shd w:val="clear" w:color="auto" w:fill="auto"/>
            <w:vAlign w:val="center"/>
            <w:hideMark/>
          </w:tcPr>
          <w:p w14:paraId="4C663537"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8145F1E"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14:paraId="1091B71A"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507,19</w:t>
            </w:r>
          </w:p>
        </w:tc>
        <w:tc>
          <w:tcPr>
            <w:tcW w:w="1118" w:type="dxa"/>
            <w:tcBorders>
              <w:top w:val="nil"/>
              <w:left w:val="nil"/>
              <w:bottom w:val="single" w:sz="4" w:space="0" w:color="auto"/>
              <w:right w:val="single" w:sz="4" w:space="0" w:color="auto"/>
            </w:tcBorders>
            <w:shd w:val="clear" w:color="auto" w:fill="auto"/>
            <w:vAlign w:val="center"/>
            <w:hideMark/>
          </w:tcPr>
          <w:p w14:paraId="412A1293"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1758BD"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48B3FB23"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39A0D1AA" w14:textId="77777777" w:rsidTr="00263B6A">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E361B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729022C"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7B453782"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33114</w:t>
            </w:r>
          </w:p>
        </w:tc>
        <w:tc>
          <w:tcPr>
            <w:tcW w:w="3361" w:type="dxa"/>
            <w:tcBorders>
              <w:top w:val="nil"/>
              <w:left w:val="nil"/>
              <w:bottom w:val="single" w:sz="4" w:space="0" w:color="000000"/>
              <w:right w:val="single" w:sz="4" w:space="0" w:color="000000"/>
            </w:tcBorders>
            <w:shd w:val="clear" w:color="auto" w:fill="auto"/>
            <w:vAlign w:val="center"/>
            <w:hideMark/>
          </w:tcPr>
          <w:p w14:paraId="296F7B3A"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FITA MÉTRICA RETRÁTIL MODELO TRENA, 15MM DE LARGURA, COM BOTÃO DE TRAVA. COMPRIMENTO DA FITA MÍNIMO 1.5M.</w:t>
            </w:r>
          </w:p>
        </w:tc>
        <w:tc>
          <w:tcPr>
            <w:tcW w:w="496" w:type="dxa"/>
            <w:tcBorders>
              <w:top w:val="nil"/>
              <w:left w:val="nil"/>
              <w:bottom w:val="single" w:sz="4" w:space="0" w:color="000000"/>
              <w:right w:val="single" w:sz="4" w:space="0" w:color="000000"/>
            </w:tcBorders>
            <w:shd w:val="clear" w:color="auto" w:fill="auto"/>
            <w:vAlign w:val="center"/>
            <w:hideMark/>
          </w:tcPr>
          <w:p w14:paraId="34D7236F"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C77181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14:paraId="3FE4F29E"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21,71</w:t>
            </w:r>
          </w:p>
        </w:tc>
        <w:tc>
          <w:tcPr>
            <w:tcW w:w="1118" w:type="dxa"/>
            <w:tcBorders>
              <w:top w:val="nil"/>
              <w:left w:val="nil"/>
              <w:bottom w:val="single" w:sz="4" w:space="0" w:color="auto"/>
              <w:right w:val="single" w:sz="4" w:space="0" w:color="auto"/>
            </w:tcBorders>
            <w:shd w:val="clear" w:color="auto" w:fill="auto"/>
            <w:vAlign w:val="center"/>
            <w:hideMark/>
          </w:tcPr>
          <w:p w14:paraId="4D3C6852"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7AF239"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04AB45C9"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32A43FC5" w14:textId="77777777" w:rsidTr="00263B6A">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982F96"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E667C9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0CC754D3"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33119</w:t>
            </w:r>
          </w:p>
        </w:tc>
        <w:tc>
          <w:tcPr>
            <w:tcW w:w="3361" w:type="dxa"/>
            <w:tcBorders>
              <w:top w:val="nil"/>
              <w:left w:val="nil"/>
              <w:bottom w:val="single" w:sz="4" w:space="0" w:color="000000"/>
              <w:right w:val="single" w:sz="4" w:space="0" w:color="000000"/>
            </w:tcBorders>
            <w:shd w:val="clear" w:color="auto" w:fill="auto"/>
            <w:vAlign w:val="center"/>
            <w:hideMark/>
          </w:tcPr>
          <w:p w14:paraId="560DE88F"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MATERIAL PARA AURICULOTERAPIA</w:t>
            </w:r>
            <w:r w:rsidRPr="00263B6A">
              <w:rPr>
                <w:rFonts w:ascii="Tahoma" w:hAnsi="Tahoma" w:cs="Tahoma"/>
                <w:color w:val="000000"/>
                <w:sz w:val="14"/>
                <w:szCs w:val="14"/>
              </w:rPr>
              <w:br/>
              <w:t xml:space="preserve">KIT CONTENDO: </w:t>
            </w:r>
            <w:r w:rsidRPr="00263B6A">
              <w:rPr>
                <w:rFonts w:ascii="Tahoma" w:hAnsi="Tahoma" w:cs="Tahoma"/>
                <w:color w:val="000000"/>
                <w:sz w:val="14"/>
                <w:szCs w:val="14"/>
              </w:rPr>
              <w:br/>
              <w:t>01 BOLSA PARA ARMAZENAMENTO, TIPO NECESSAIRE</w:t>
            </w:r>
            <w:r w:rsidRPr="00263B6A">
              <w:rPr>
                <w:rFonts w:ascii="Tahoma" w:hAnsi="Tahoma" w:cs="Tahoma"/>
                <w:color w:val="000000"/>
                <w:sz w:val="14"/>
                <w:szCs w:val="14"/>
              </w:rPr>
              <w:br/>
              <w:t>01 PINÇA AURICULAR 12CM</w:t>
            </w:r>
            <w:r w:rsidRPr="00263B6A">
              <w:rPr>
                <w:rFonts w:ascii="Tahoma" w:hAnsi="Tahoma" w:cs="Tahoma"/>
                <w:color w:val="000000"/>
                <w:sz w:val="14"/>
                <w:szCs w:val="14"/>
              </w:rPr>
              <w:br/>
              <w:t>01 PLACA DE PONTO CRISTAL COM NO MÍNIMO 600 UNIDADES.</w:t>
            </w:r>
          </w:p>
        </w:tc>
        <w:tc>
          <w:tcPr>
            <w:tcW w:w="496" w:type="dxa"/>
            <w:tcBorders>
              <w:top w:val="nil"/>
              <w:left w:val="nil"/>
              <w:bottom w:val="single" w:sz="4" w:space="0" w:color="000000"/>
              <w:right w:val="single" w:sz="4" w:space="0" w:color="000000"/>
            </w:tcBorders>
            <w:shd w:val="clear" w:color="auto" w:fill="auto"/>
            <w:vAlign w:val="center"/>
            <w:hideMark/>
          </w:tcPr>
          <w:p w14:paraId="6E9FA1D8"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D10CAE2"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4,000</w:t>
            </w:r>
          </w:p>
        </w:tc>
        <w:tc>
          <w:tcPr>
            <w:tcW w:w="833" w:type="dxa"/>
            <w:tcBorders>
              <w:top w:val="nil"/>
              <w:left w:val="nil"/>
              <w:bottom w:val="single" w:sz="4" w:space="0" w:color="000000"/>
              <w:right w:val="single" w:sz="4" w:space="0" w:color="000000"/>
            </w:tcBorders>
            <w:shd w:val="clear" w:color="auto" w:fill="auto"/>
            <w:vAlign w:val="center"/>
            <w:hideMark/>
          </w:tcPr>
          <w:p w14:paraId="08444434"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153,40</w:t>
            </w:r>
          </w:p>
        </w:tc>
        <w:tc>
          <w:tcPr>
            <w:tcW w:w="1118" w:type="dxa"/>
            <w:tcBorders>
              <w:top w:val="nil"/>
              <w:left w:val="nil"/>
              <w:bottom w:val="single" w:sz="4" w:space="0" w:color="auto"/>
              <w:right w:val="single" w:sz="4" w:space="0" w:color="auto"/>
            </w:tcBorders>
            <w:shd w:val="clear" w:color="auto" w:fill="auto"/>
            <w:vAlign w:val="center"/>
            <w:hideMark/>
          </w:tcPr>
          <w:p w14:paraId="3DF93B5C"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67024E"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3D02190"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4DBFC907" w14:textId="77777777" w:rsidTr="00263B6A">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2F33B8"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7DFFAC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76A565F5"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15798</w:t>
            </w:r>
          </w:p>
        </w:tc>
        <w:tc>
          <w:tcPr>
            <w:tcW w:w="3361" w:type="dxa"/>
            <w:tcBorders>
              <w:top w:val="nil"/>
              <w:left w:val="nil"/>
              <w:bottom w:val="single" w:sz="4" w:space="0" w:color="000000"/>
              <w:right w:val="single" w:sz="4" w:space="0" w:color="000000"/>
            </w:tcBorders>
            <w:shd w:val="clear" w:color="auto" w:fill="auto"/>
            <w:vAlign w:val="center"/>
            <w:hideMark/>
          </w:tcPr>
          <w:p w14:paraId="42455FE4"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OTOSCÓPIO COM ILUMINAÇÃO BRILHANTE POR LUZ XHL XENON HALÓGENA 2,5V; POSSUI LENTE GIRATÓRIA COM AUMENTO DE 3X; VISÃO INTEGRADA COM GIRO PARA OS LADOS; GRAMPO DE FIXAÇÃO COM BOTÃO LIGA/DESLIGA INTEGRADO; CABO ROBUSTO EM CROMO E PLÁSTICO DE ALTA QUALIDADE ANTI-IMPACTO COM SUPERFÍCIE ESTRIADA; FUNCIONAMENTO COM 2 PILHAS PEQUENAS; 05 ESPÉCULOS DESCARTÁVEIS DE 2,5MM; 05 ESPÉCULOS DESCARTÁVEIS DE 4,0MM; GARANTIA DE 1 ANO; PRODUTO COM REGISTRO NA ANVISA.</w:t>
            </w:r>
          </w:p>
        </w:tc>
        <w:tc>
          <w:tcPr>
            <w:tcW w:w="496" w:type="dxa"/>
            <w:tcBorders>
              <w:top w:val="nil"/>
              <w:left w:val="nil"/>
              <w:bottom w:val="single" w:sz="4" w:space="0" w:color="000000"/>
              <w:right w:val="single" w:sz="4" w:space="0" w:color="000000"/>
            </w:tcBorders>
            <w:shd w:val="clear" w:color="auto" w:fill="auto"/>
            <w:vAlign w:val="center"/>
            <w:hideMark/>
          </w:tcPr>
          <w:p w14:paraId="7A7C7947"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44595A0"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14:paraId="4C89E647"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533,26</w:t>
            </w:r>
          </w:p>
        </w:tc>
        <w:tc>
          <w:tcPr>
            <w:tcW w:w="1118" w:type="dxa"/>
            <w:tcBorders>
              <w:top w:val="nil"/>
              <w:left w:val="nil"/>
              <w:bottom w:val="single" w:sz="4" w:space="0" w:color="auto"/>
              <w:right w:val="single" w:sz="4" w:space="0" w:color="auto"/>
            </w:tcBorders>
            <w:shd w:val="clear" w:color="auto" w:fill="auto"/>
            <w:vAlign w:val="center"/>
            <w:hideMark/>
          </w:tcPr>
          <w:p w14:paraId="615412C0"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602B3C"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116794AF"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594236C1" w14:textId="77777777" w:rsidTr="00263B6A">
        <w:trPr>
          <w:trHeight w:val="28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8FE802"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8C48619"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465919B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14701</w:t>
            </w:r>
          </w:p>
        </w:tc>
        <w:tc>
          <w:tcPr>
            <w:tcW w:w="3361" w:type="dxa"/>
            <w:tcBorders>
              <w:top w:val="nil"/>
              <w:left w:val="nil"/>
              <w:bottom w:val="single" w:sz="4" w:space="0" w:color="000000"/>
              <w:right w:val="single" w:sz="4" w:space="0" w:color="000000"/>
            </w:tcBorders>
            <w:shd w:val="clear" w:color="auto" w:fill="auto"/>
            <w:vAlign w:val="center"/>
            <w:hideMark/>
          </w:tcPr>
          <w:p w14:paraId="633D4B63"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OXIMETRO DE DEDO COM AS SEGUINTES ESPECIFICAÇÕES: VISOR DIGITAL: OLED UNICOLOR; MÉTODO DE MEDIÇÃO: FOTOELÉTRICO; FAIXA DE MEDIÇÃO; PULSAÇÃO: REPRESENTAÇÃO GRÁFICA DO PULSO NO VISOR; PRECISÃO; DESLIGAMENTO AUTOMÁTICO; LUMINOSIDADE: 10 GRADUAÇÕES DE LUMINOSIDADE DO VISOR NO 4 REPRESENTA A MÉDIA; DIMENSÕES DO OXÍMETRO: COMPRIMENTO 3,0CM X LARGURA 5,5CM X ALTURA 3,5CM; ALIMENTAÇÃO: 2 PILHAS ALCALINAS, TIPO ‘‘AAA’’ JÁ INCLUSOS; MEDE EM DEDOS DE CRIANÇAS E DE ADULTOS. GARANTIA: ACOMPANHA ESTOJO E CAPA PROTETORA, MANUAL E PILHAS. 02 ANOS DE GARANTIA.</w:t>
            </w:r>
          </w:p>
        </w:tc>
        <w:tc>
          <w:tcPr>
            <w:tcW w:w="496" w:type="dxa"/>
            <w:tcBorders>
              <w:top w:val="nil"/>
              <w:left w:val="nil"/>
              <w:bottom w:val="single" w:sz="4" w:space="0" w:color="000000"/>
              <w:right w:val="single" w:sz="4" w:space="0" w:color="000000"/>
            </w:tcBorders>
            <w:shd w:val="clear" w:color="auto" w:fill="auto"/>
            <w:vAlign w:val="center"/>
            <w:hideMark/>
          </w:tcPr>
          <w:p w14:paraId="41820C1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51713F1"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60,000</w:t>
            </w:r>
          </w:p>
        </w:tc>
        <w:tc>
          <w:tcPr>
            <w:tcW w:w="833" w:type="dxa"/>
            <w:tcBorders>
              <w:top w:val="nil"/>
              <w:left w:val="nil"/>
              <w:bottom w:val="single" w:sz="4" w:space="0" w:color="000000"/>
              <w:right w:val="single" w:sz="4" w:space="0" w:color="000000"/>
            </w:tcBorders>
            <w:shd w:val="clear" w:color="auto" w:fill="auto"/>
            <w:vAlign w:val="center"/>
            <w:hideMark/>
          </w:tcPr>
          <w:p w14:paraId="5164DDDD"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134,77</w:t>
            </w:r>
          </w:p>
        </w:tc>
        <w:tc>
          <w:tcPr>
            <w:tcW w:w="1118" w:type="dxa"/>
            <w:tcBorders>
              <w:top w:val="nil"/>
              <w:left w:val="nil"/>
              <w:bottom w:val="single" w:sz="4" w:space="0" w:color="auto"/>
              <w:right w:val="single" w:sz="4" w:space="0" w:color="auto"/>
            </w:tcBorders>
            <w:shd w:val="clear" w:color="auto" w:fill="auto"/>
            <w:vAlign w:val="center"/>
            <w:hideMark/>
          </w:tcPr>
          <w:p w14:paraId="25A054E8"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E61828"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0398223"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645B5775" w14:textId="77777777" w:rsidTr="00263B6A">
        <w:trPr>
          <w:trHeight w:val="39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3B733C"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6FC0BEED"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50698D26"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33579</w:t>
            </w:r>
          </w:p>
        </w:tc>
        <w:tc>
          <w:tcPr>
            <w:tcW w:w="3361" w:type="dxa"/>
            <w:tcBorders>
              <w:top w:val="nil"/>
              <w:left w:val="nil"/>
              <w:bottom w:val="single" w:sz="4" w:space="0" w:color="000000"/>
              <w:right w:val="single" w:sz="4" w:space="0" w:color="000000"/>
            </w:tcBorders>
            <w:shd w:val="clear" w:color="auto" w:fill="auto"/>
            <w:vAlign w:val="center"/>
            <w:hideMark/>
          </w:tcPr>
          <w:p w14:paraId="7C58B8CD"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TERMOMETRO COM ALARME PARA FREEZER/GELADEIRA COM CERTIFICADO DE CALIBRAÇÃO RASTREÁVEL RBC.</w:t>
            </w:r>
            <w:r w:rsidRPr="00263B6A">
              <w:rPr>
                <w:rFonts w:ascii="Tahoma" w:hAnsi="Tahoma" w:cs="Tahoma"/>
                <w:color w:val="000000"/>
                <w:sz w:val="14"/>
                <w:szCs w:val="14"/>
              </w:rPr>
              <w:br/>
              <w:t>FAIXAS APROXIMADAS DE MEDIÇÃO:</w:t>
            </w:r>
            <w:r w:rsidRPr="00263B6A">
              <w:rPr>
                <w:rFonts w:ascii="Tahoma" w:hAnsi="Tahoma" w:cs="Tahoma"/>
                <w:color w:val="000000"/>
                <w:sz w:val="14"/>
                <w:szCs w:val="14"/>
              </w:rPr>
              <w:br/>
              <w:t>-20 A 70°C (AMBIENTE)</w:t>
            </w:r>
            <w:r w:rsidRPr="00263B6A">
              <w:rPr>
                <w:rFonts w:ascii="Tahoma" w:hAnsi="Tahoma" w:cs="Tahoma"/>
                <w:color w:val="000000"/>
                <w:sz w:val="14"/>
                <w:szCs w:val="14"/>
              </w:rPr>
              <w:br/>
              <w:t>-50 A 70°C (SONDA)</w:t>
            </w:r>
            <w:r w:rsidRPr="00263B6A">
              <w:rPr>
                <w:rFonts w:ascii="Tahoma" w:hAnsi="Tahoma" w:cs="Tahoma"/>
                <w:color w:val="000000"/>
                <w:sz w:val="14"/>
                <w:szCs w:val="14"/>
              </w:rPr>
              <w:br/>
              <w:t>RESOLUÇÃO:</w:t>
            </w:r>
            <w:r w:rsidRPr="00263B6A">
              <w:rPr>
                <w:rFonts w:ascii="Tahoma" w:hAnsi="Tahoma" w:cs="Tahoma"/>
                <w:color w:val="000000"/>
                <w:sz w:val="14"/>
                <w:szCs w:val="14"/>
              </w:rPr>
              <w:br/>
              <w:t xml:space="preserve">0.1°C </w:t>
            </w:r>
            <w:r w:rsidRPr="00263B6A">
              <w:rPr>
                <w:rFonts w:ascii="Tahoma" w:hAnsi="Tahoma" w:cs="Tahoma"/>
                <w:color w:val="000000"/>
                <w:sz w:val="14"/>
                <w:szCs w:val="14"/>
              </w:rPr>
              <w:br/>
              <w:t>EXATIDÃO:</w:t>
            </w:r>
            <w:r w:rsidRPr="00263B6A">
              <w:rPr>
                <w:rFonts w:ascii="Tahoma" w:hAnsi="Tahoma" w:cs="Tahoma"/>
                <w:color w:val="000000"/>
                <w:sz w:val="14"/>
                <w:szCs w:val="14"/>
              </w:rPr>
              <w:br/>
              <w:t>±1°C</w:t>
            </w:r>
            <w:r w:rsidRPr="00263B6A">
              <w:rPr>
                <w:rFonts w:ascii="Tahoma" w:hAnsi="Tahoma" w:cs="Tahoma"/>
                <w:color w:val="000000"/>
                <w:sz w:val="14"/>
                <w:szCs w:val="14"/>
              </w:rPr>
              <w:br/>
              <w:t>COMPRIMENTO DO CABO DO SENSOR: 1,9 M</w:t>
            </w:r>
            <w:r w:rsidRPr="00263B6A">
              <w:rPr>
                <w:rFonts w:ascii="Tahoma" w:hAnsi="Tahoma" w:cs="Tahoma"/>
                <w:color w:val="000000"/>
                <w:sz w:val="14"/>
                <w:szCs w:val="14"/>
              </w:rPr>
              <w:br/>
              <w:t>UMIDADE DE OPERAÇÃO: 10 A 90%UR (SEM CONDENSAÇÃO)</w:t>
            </w:r>
            <w:r w:rsidRPr="00263B6A">
              <w:rPr>
                <w:rFonts w:ascii="Tahoma" w:hAnsi="Tahoma" w:cs="Tahoma"/>
                <w:color w:val="000000"/>
                <w:sz w:val="14"/>
                <w:szCs w:val="14"/>
              </w:rPr>
              <w:br/>
              <w:t>DIMENSÕES (LXAXP): 64 X 63 X 15 MM</w:t>
            </w:r>
            <w:r w:rsidRPr="00263B6A">
              <w:rPr>
                <w:rFonts w:ascii="Tahoma" w:hAnsi="Tahoma" w:cs="Tahoma"/>
                <w:color w:val="000000"/>
                <w:sz w:val="14"/>
                <w:szCs w:val="14"/>
              </w:rPr>
              <w:br/>
              <w:t>ALIMENTAÇÃO: 1.5V (1 PILHA AAA)</w:t>
            </w:r>
            <w:r w:rsidRPr="00263B6A">
              <w:rPr>
                <w:rFonts w:ascii="Tahoma" w:hAnsi="Tahoma" w:cs="Tahoma"/>
                <w:color w:val="000000"/>
                <w:sz w:val="14"/>
                <w:szCs w:val="14"/>
              </w:rPr>
              <w:br/>
              <w:t>FUNÇÕES ADICIONAIS:</w:t>
            </w:r>
            <w:r w:rsidRPr="00263B6A">
              <w:rPr>
                <w:rFonts w:ascii="Tahoma" w:hAnsi="Tahoma" w:cs="Tahoma"/>
                <w:color w:val="000000"/>
                <w:sz w:val="14"/>
                <w:szCs w:val="14"/>
              </w:rPr>
              <w:br/>
              <w:t>- SELEÇÃO °C / °F</w:t>
            </w:r>
            <w:r w:rsidRPr="00263B6A">
              <w:rPr>
                <w:rFonts w:ascii="Tahoma" w:hAnsi="Tahoma" w:cs="Tahoma"/>
                <w:color w:val="000000"/>
                <w:sz w:val="14"/>
                <w:szCs w:val="14"/>
              </w:rPr>
              <w:br/>
              <w:t>- REGISTROS DE MÁXIMA E MÍNIMA</w:t>
            </w:r>
            <w:r w:rsidRPr="00263B6A">
              <w:rPr>
                <w:rFonts w:ascii="Tahoma" w:hAnsi="Tahoma" w:cs="Tahoma"/>
                <w:color w:val="000000"/>
                <w:sz w:val="14"/>
                <w:szCs w:val="14"/>
              </w:rPr>
              <w:br/>
              <w:t>- SELEÇÃO DA TEMPERATURA (IN OU OUT)</w:t>
            </w:r>
            <w:r w:rsidRPr="00263B6A">
              <w:rPr>
                <w:rFonts w:ascii="Tahoma" w:hAnsi="Tahoma" w:cs="Tahoma"/>
                <w:color w:val="000000"/>
                <w:sz w:val="14"/>
                <w:szCs w:val="14"/>
              </w:rPr>
              <w:br/>
              <w:t>- ALARME CONFIGURÁVEL DE TEMPERATURA ALTA E BAIXA PARA TEMPERATURA EXTERNA (OUT)</w:t>
            </w:r>
          </w:p>
        </w:tc>
        <w:tc>
          <w:tcPr>
            <w:tcW w:w="496" w:type="dxa"/>
            <w:tcBorders>
              <w:top w:val="nil"/>
              <w:left w:val="nil"/>
              <w:bottom w:val="single" w:sz="4" w:space="0" w:color="000000"/>
              <w:right w:val="single" w:sz="4" w:space="0" w:color="000000"/>
            </w:tcBorders>
            <w:shd w:val="clear" w:color="auto" w:fill="auto"/>
            <w:vAlign w:val="center"/>
            <w:hideMark/>
          </w:tcPr>
          <w:p w14:paraId="72B6940B"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15A68B3"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4,000</w:t>
            </w:r>
          </w:p>
        </w:tc>
        <w:tc>
          <w:tcPr>
            <w:tcW w:w="833" w:type="dxa"/>
            <w:tcBorders>
              <w:top w:val="nil"/>
              <w:left w:val="nil"/>
              <w:bottom w:val="single" w:sz="4" w:space="0" w:color="000000"/>
              <w:right w:val="single" w:sz="4" w:space="0" w:color="000000"/>
            </w:tcBorders>
            <w:shd w:val="clear" w:color="auto" w:fill="auto"/>
            <w:vAlign w:val="center"/>
            <w:hideMark/>
          </w:tcPr>
          <w:p w14:paraId="646F7ADC"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343,88</w:t>
            </w:r>
          </w:p>
        </w:tc>
        <w:tc>
          <w:tcPr>
            <w:tcW w:w="1118" w:type="dxa"/>
            <w:tcBorders>
              <w:top w:val="nil"/>
              <w:left w:val="nil"/>
              <w:bottom w:val="single" w:sz="4" w:space="0" w:color="auto"/>
              <w:right w:val="single" w:sz="4" w:space="0" w:color="auto"/>
            </w:tcBorders>
            <w:shd w:val="clear" w:color="auto" w:fill="auto"/>
            <w:vAlign w:val="center"/>
            <w:hideMark/>
          </w:tcPr>
          <w:p w14:paraId="23C92FFA"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424C6E"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227B0429"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31CCBD31" w14:textId="77777777" w:rsidTr="00263B6A">
        <w:trPr>
          <w:trHeight w:val="36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37170C"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F7BDE49"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6E0B4F76"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26025</w:t>
            </w:r>
          </w:p>
        </w:tc>
        <w:tc>
          <w:tcPr>
            <w:tcW w:w="3361" w:type="dxa"/>
            <w:tcBorders>
              <w:top w:val="nil"/>
              <w:left w:val="nil"/>
              <w:bottom w:val="single" w:sz="4" w:space="0" w:color="000000"/>
              <w:right w:val="single" w:sz="4" w:space="0" w:color="000000"/>
            </w:tcBorders>
            <w:shd w:val="clear" w:color="auto" w:fill="auto"/>
            <w:vAlign w:val="center"/>
            <w:hideMark/>
          </w:tcPr>
          <w:p w14:paraId="42F463DE" w14:textId="77777777" w:rsidR="00263B6A" w:rsidRPr="00263B6A" w:rsidRDefault="00263B6A" w:rsidP="00263B6A">
            <w:pPr>
              <w:spacing w:after="0" w:line="240" w:lineRule="auto"/>
              <w:jc w:val="both"/>
              <w:rPr>
                <w:rFonts w:ascii="Tahoma" w:hAnsi="Tahoma" w:cs="Tahoma"/>
                <w:color w:val="000000"/>
                <w:sz w:val="14"/>
                <w:szCs w:val="14"/>
              </w:rPr>
            </w:pPr>
            <w:r w:rsidRPr="00263B6A">
              <w:rPr>
                <w:rFonts w:ascii="Tahoma" w:hAnsi="Tahoma" w:cs="Tahoma"/>
                <w:color w:val="000000"/>
                <w:sz w:val="14"/>
                <w:szCs w:val="14"/>
              </w:rPr>
              <w:t>TERMOMETRO DIGITAL INFRAVERMELHO. ESPECIFICAÇÕES TÉCNICAS: AFERE TEMPERATURA CORPORAL DETECTANDO A ENERGIA IRRADIADA PELO CORPO POR SENSOR EXTERNO; APRESENTA DISPLAY LCD 3-1/2 DÍGITOS (CONTAGEM 999.9) COM LUZ; FAIXA DE TEMPERATURA CORPORAL AFERIDA 32 A 43ºC; DISTÂNCIA MÍNIMA/MÁXIMA DE MEDIÇÃO 5 A 15CM; ALIMENTAÇÃO POR BATERIA 9V; MARGEM DE ERRO MÁXIMA 0,3ºC PARA MEDIÇÃO CORPORAL; CAPACIDADE DE ARMAZENAMENTO MÍNIMA 34 DADOS DE TEMPERATURA; BLOQUEIO AUTOMÁTICO APÓS 7-10 SEGUNDOS; DIMENSÕES APROXIMADAS: 100 X 45 X 150MM (C X L X A); PESO PROXIMADO 130GR; GARANTIA DO FABRICANTE NO MÍNIMO 12 MESES; O PRODUTO DEVE SER APROVADO PELO INMETRO E POSSUIR REGISTRO NA ANVISA.</w:t>
            </w:r>
          </w:p>
        </w:tc>
        <w:tc>
          <w:tcPr>
            <w:tcW w:w="496" w:type="dxa"/>
            <w:tcBorders>
              <w:top w:val="nil"/>
              <w:left w:val="nil"/>
              <w:bottom w:val="single" w:sz="4" w:space="0" w:color="000000"/>
              <w:right w:val="single" w:sz="4" w:space="0" w:color="000000"/>
            </w:tcBorders>
            <w:shd w:val="clear" w:color="auto" w:fill="auto"/>
            <w:vAlign w:val="center"/>
            <w:hideMark/>
          </w:tcPr>
          <w:p w14:paraId="34A81B2F"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027A441"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14:paraId="7BD524B5"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333,34</w:t>
            </w:r>
          </w:p>
        </w:tc>
        <w:tc>
          <w:tcPr>
            <w:tcW w:w="1118" w:type="dxa"/>
            <w:tcBorders>
              <w:top w:val="nil"/>
              <w:left w:val="nil"/>
              <w:bottom w:val="single" w:sz="4" w:space="0" w:color="auto"/>
              <w:right w:val="single" w:sz="4" w:space="0" w:color="auto"/>
            </w:tcBorders>
            <w:shd w:val="clear" w:color="auto" w:fill="auto"/>
            <w:vAlign w:val="center"/>
            <w:hideMark/>
          </w:tcPr>
          <w:p w14:paraId="3AEE1E74" w14:textId="77777777" w:rsidR="00263B6A" w:rsidRPr="00263B6A" w:rsidRDefault="00263B6A" w:rsidP="00263B6A">
            <w:pPr>
              <w:spacing w:after="0" w:line="240" w:lineRule="auto"/>
              <w:jc w:val="center"/>
              <w:rPr>
                <w:rFonts w:ascii="Tahoma" w:hAnsi="Tahoma" w:cs="Tahoma"/>
                <w:sz w:val="12"/>
                <w:szCs w:val="12"/>
              </w:rPr>
            </w:pPr>
            <w:r w:rsidRPr="00263B6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1314CA" w14:textId="77777777" w:rsidR="00263B6A" w:rsidRPr="00263B6A" w:rsidRDefault="00263B6A" w:rsidP="00263B6A">
            <w:pPr>
              <w:spacing w:after="0" w:line="240" w:lineRule="auto"/>
              <w:jc w:val="right"/>
              <w:rPr>
                <w:rFonts w:ascii="Tahoma" w:hAnsi="Tahoma" w:cs="Tahoma"/>
                <w:b/>
                <w:bCs/>
                <w:color w:val="000000"/>
                <w:sz w:val="14"/>
                <w:szCs w:val="14"/>
              </w:rPr>
            </w:pPr>
            <w:r w:rsidRPr="00263B6A">
              <w:rPr>
                <w:rFonts w:ascii="Tahoma" w:hAnsi="Tahoma" w:cs="Tahoma"/>
                <w:b/>
                <w:bCs/>
                <w:color w:val="000000"/>
                <w:sz w:val="14"/>
                <w:szCs w:val="14"/>
              </w:rPr>
              <w:t>0,00</w:t>
            </w:r>
          </w:p>
        </w:tc>
        <w:tc>
          <w:tcPr>
            <w:tcW w:w="294" w:type="dxa"/>
            <w:tcBorders>
              <w:top w:val="nil"/>
              <w:left w:val="nil"/>
              <w:bottom w:val="single" w:sz="4" w:space="0" w:color="auto"/>
              <w:right w:val="single" w:sz="4" w:space="0" w:color="auto"/>
            </w:tcBorders>
            <w:shd w:val="clear" w:color="auto" w:fill="auto"/>
            <w:vAlign w:val="center"/>
            <w:hideMark/>
          </w:tcPr>
          <w:p w14:paraId="6311829D" w14:textId="77777777" w:rsidR="00263B6A" w:rsidRPr="00263B6A" w:rsidRDefault="00263B6A" w:rsidP="00263B6A">
            <w:pPr>
              <w:spacing w:after="0" w:line="240" w:lineRule="auto"/>
              <w:jc w:val="right"/>
              <w:rPr>
                <w:rFonts w:ascii="Tahoma" w:hAnsi="Tahoma" w:cs="Tahoma"/>
                <w:b/>
                <w:bCs/>
                <w:sz w:val="14"/>
                <w:szCs w:val="14"/>
              </w:rPr>
            </w:pPr>
            <w:r w:rsidRPr="00263B6A">
              <w:rPr>
                <w:rFonts w:ascii="Tahoma" w:hAnsi="Tahoma" w:cs="Tahoma"/>
                <w:b/>
                <w:bCs/>
                <w:sz w:val="14"/>
                <w:szCs w:val="14"/>
              </w:rPr>
              <w:t>0,00</w:t>
            </w:r>
          </w:p>
        </w:tc>
      </w:tr>
      <w:tr w:rsidR="00263B6A" w:rsidRPr="00263B6A" w14:paraId="3552BED8" w14:textId="77777777" w:rsidTr="00263B6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2D9D2" w14:textId="77777777" w:rsidR="00263B6A" w:rsidRPr="00263B6A" w:rsidRDefault="00263B6A" w:rsidP="00263B6A">
            <w:pPr>
              <w:spacing w:after="0" w:line="240" w:lineRule="auto"/>
              <w:jc w:val="right"/>
              <w:rPr>
                <w:rFonts w:ascii="Tahoma" w:hAnsi="Tahoma" w:cs="Tahoma"/>
                <w:color w:val="000000"/>
                <w:sz w:val="14"/>
                <w:szCs w:val="14"/>
              </w:rPr>
            </w:pPr>
            <w:r w:rsidRPr="00263B6A">
              <w:rPr>
                <w:rFonts w:ascii="Tahoma" w:hAnsi="Tahoma" w:cs="Tahoma"/>
                <w:color w:val="000000"/>
                <w:sz w:val="14"/>
                <w:szCs w:val="14"/>
              </w:rPr>
              <w:t>VALOR TOTAL</w:t>
            </w:r>
          </w:p>
        </w:tc>
        <w:tc>
          <w:tcPr>
            <w:tcW w:w="119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4EAF8AC" w14:textId="77777777" w:rsidR="00263B6A" w:rsidRPr="00263B6A" w:rsidRDefault="00263B6A" w:rsidP="00263B6A">
            <w:pPr>
              <w:spacing w:after="0" w:line="240" w:lineRule="auto"/>
              <w:jc w:val="center"/>
              <w:rPr>
                <w:rFonts w:ascii="Tahoma" w:hAnsi="Tahoma" w:cs="Tahoma"/>
                <w:b/>
                <w:bCs/>
                <w:color w:val="000000"/>
                <w:sz w:val="16"/>
                <w:szCs w:val="16"/>
              </w:rPr>
            </w:pPr>
            <w:r w:rsidRPr="00263B6A">
              <w:rPr>
                <w:rFonts w:ascii="Tahoma" w:hAnsi="Tahoma" w:cs="Tahoma"/>
                <w:b/>
                <w:bCs/>
                <w:color w:val="000000"/>
                <w:sz w:val="16"/>
                <w:szCs w:val="16"/>
              </w:rPr>
              <w:t>R$ 0,00</w:t>
            </w:r>
          </w:p>
        </w:tc>
      </w:tr>
      <w:tr w:rsidR="00263B6A" w:rsidRPr="00263B6A" w14:paraId="7B0601FE" w14:textId="77777777" w:rsidTr="00263B6A">
        <w:trPr>
          <w:trHeight w:val="180"/>
        </w:trPr>
        <w:tc>
          <w:tcPr>
            <w:tcW w:w="446" w:type="dxa"/>
            <w:tcBorders>
              <w:top w:val="nil"/>
              <w:left w:val="nil"/>
              <w:bottom w:val="nil"/>
              <w:right w:val="nil"/>
            </w:tcBorders>
            <w:shd w:val="clear" w:color="auto" w:fill="auto"/>
            <w:vAlign w:val="center"/>
            <w:hideMark/>
          </w:tcPr>
          <w:p w14:paraId="42702E93" w14:textId="77777777" w:rsidR="00263B6A" w:rsidRPr="00263B6A" w:rsidRDefault="00263B6A" w:rsidP="00263B6A">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64B78987" w14:textId="77777777" w:rsidR="00263B6A" w:rsidRPr="00263B6A" w:rsidRDefault="00263B6A" w:rsidP="00263B6A">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7023EEDC" w14:textId="77777777" w:rsidR="00263B6A" w:rsidRPr="00263B6A" w:rsidRDefault="00263B6A" w:rsidP="00263B6A">
            <w:pPr>
              <w:spacing w:after="0" w:line="240" w:lineRule="auto"/>
              <w:jc w:val="center"/>
              <w:rPr>
                <w:rFonts w:ascii="Times New Roman" w:hAnsi="Times New Roman"/>
                <w:sz w:val="20"/>
                <w:szCs w:val="20"/>
              </w:rPr>
            </w:pPr>
          </w:p>
        </w:tc>
        <w:tc>
          <w:tcPr>
            <w:tcW w:w="3361" w:type="dxa"/>
            <w:tcBorders>
              <w:top w:val="nil"/>
              <w:left w:val="nil"/>
              <w:bottom w:val="nil"/>
              <w:right w:val="nil"/>
            </w:tcBorders>
            <w:shd w:val="clear" w:color="auto" w:fill="auto"/>
            <w:vAlign w:val="center"/>
            <w:hideMark/>
          </w:tcPr>
          <w:p w14:paraId="2D8F6090" w14:textId="77777777" w:rsidR="00263B6A" w:rsidRPr="00263B6A" w:rsidRDefault="00263B6A" w:rsidP="00263B6A">
            <w:pPr>
              <w:spacing w:after="0" w:line="240" w:lineRule="auto"/>
              <w:jc w:val="center"/>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70784ADA" w14:textId="77777777" w:rsidR="00263B6A" w:rsidRPr="00263B6A" w:rsidRDefault="00263B6A" w:rsidP="00263B6A">
            <w:pPr>
              <w:spacing w:after="0" w:line="240" w:lineRule="auto"/>
              <w:jc w:val="both"/>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51DC8588" w14:textId="77777777" w:rsidR="00263B6A" w:rsidRPr="00263B6A" w:rsidRDefault="00263B6A" w:rsidP="00263B6A">
            <w:pPr>
              <w:spacing w:after="0" w:line="240" w:lineRule="auto"/>
              <w:jc w:val="center"/>
              <w:rPr>
                <w:rFonts w:ascii="Times New Roman" w:hAnsi="Times New Roman"/>
                <w:sz w:val="20"/>
                <w:szCs w:val="20"/>
              </w:rPr>
            </w:pPr>
          </w:p>
        </w:tc>
        <w:tc>
          <w:tcPr>
            <w:tcW w:w="833" w:type="dxa"/>
            <w:tcBorders>
              <w:top w:val="nil"/>
              <w:left w:val="nil"/>
              <w:bottom w:val="nil"/>
              <w:right w:val="nil"/>
            </w:tcBorders>
            <w:shd w:val="clear" w:color="auto" w:fill="auto"/>
            <w:vAlign w:val="center"/>
            <w:hideMark/>
          </w:tcPr>
          <w:p w14:paraId="13FB8175" w14:textId="77777777" w:rsidR="00263B6A" w:rsidRPr="00263B6A" w:rsidRDefault="00263B6A" w:rsidP="00263B6A">
            <w:pPr>
              <w:spacing w:after="0" w:line="240" w:lineRule="auto"/>
              <w:jc w:val="right"/>
              <w:rPr>
                <w:rFonts w:ascii="Times New Roman" w:hAnsi="Times New Roman"/>
                <w:sz w:val="20"/>
                <w:szCs w:val="20"/>
              </w:rPr>
            </w:pPr>
          </w:p>
        </w:tc>
        <w:tc>
          <w:tcPr>
            <w:tcW w:w="1118" w:type="dxa"/>
            <w:tcBorders>
              <w:top w:val="nil"/>
              <w:left w:val="nil"/>
              <w:bottom w:val="nil"/>
              <w:right w:val="nil"/>
            </w:tcBorders>
            <w:shd w:val="clear" w:color="auto" w:fill="auto"/>
            <w:vAlign w:val="center"/>
            <w:hideMark/>
          </w:tcPr>
          <w:p w14:paraId="32A2312F" w14:textId="77777777" w:rsidR="00263B6A" w:rsidRPr="00263B6A" w:rsidRDefault="00263B6A" w:rsidP="00263B6A">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3459D16" w14:textId="77777777" w:rsidR="00263B6A" w:rsidRPr="00263B6A" w:rsidRDefault="00263B6A" w:rsidP="00263B6A">
            <w:pPr>
              <w:spacing w:after="0" w:line="240" w:lineRule="auto"/>
              <w:jc w:val="center"/>
              <w:rPr>
                <w:rFonts w:ascii="Times New Roman" w:hAnsi="Times New Roman"/>
                <w:sz w:val="20"/>
                <w:szCs w:val="20"/>
              </w:rPr>
            </w:pPr>
          </w:p>
        </w:tc>
        <w:tc>
          <w:tcPr>
            <w:tcW w:w="294" w:type="dxa"/>
            <w:tcBorders>
              <w:top w:val="nil"/>
              <w:left w:val="nil"/>
              <w:bottom w:val="nil"/>
              <w:right w:val="nil"/>
            </w:tcBorders>
            <w:shd w:val="clear" w:color="auto" w:fill="auto"/>
            <w:vAlign w:val="center"/>
            <w:hideMark/>
          </w:tcPr>
          <w:p w14:paraId="70A813A1" w14:textId="77777777" w:rsidR="00263B6A" w:rsidRPr="00263B6A" w:rsidRDefault="00263B6A" w:rsidP="00263B6A">
            <w:pPr>
              <w:spacing w:after="0" w:line="240" w:lineRule="auto"/>
              <w:jc w:val="right"/>
              <w:rPr>
                <w:rFonts w:ascii="Times New Roman" w:hAnsi="Times New Roman"/>
                <w:sz w:val="20"/>
                <w:szCs w:val="20"/>
              </w:rPr>
            </w:pPr>
          </w:p>
        </w:tc>
      </w:tr>
      <w:tr w:rsidR="00263B6A" w:rsidRPr="00263B6A" w14:paraId="09D22469" w14:textId="77777777" w:rsidTr="00263B6A">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0876CE1" w14:textId="77777777" w:rsidR="00263B6A" w:rsidRPr="00263B6A" w:rsidRDefault="00263B6A" w:rsidP="00263B6A">
            <w:pPr>
              <w:spacing w:after="0" w:line="240" w:lineRule="auto"/>
              <w:jc w:val="both"/>
              <w:rPr>
                <w:rFonts w:ascii="Tahoma" w:hAnsi="Tahoma" w:cs="Tahoma"/>
                <w:color w:val="000000"/>
                <w:sz w:val="16"/>
                <w:szCs w:val="16"/>
              </w:rPr>
            </w:pPr>
            <w:r w:rsidRPr="00263B6A">
              <w:rPr>
                <w:rFonts w:ascii="Tahoma" w:hAnsi="Tahoma" w:cs="Tahoma"/>
                <w:color w:val="000000"/>
                <w:sz w:val="16"/>
                <w:szCs w:val="16"/>
              </w:rPr>
              <w:t>Declaro que examinei, conheço e me submeto a todas as condições contidas no Edital da presente Licitação modalidade PREGÃO PRESENCIAL Nº 0028/2024,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14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668B41A"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CARIMBO CNPJ</w:t>
            </w:r>
          </w:p>
        </w:tc>
      </w:tr>
      <w:tr w:rsidR="00263B6A" w:rsidRPr="00263B6A" w14:paraId="657CA711" w14:textId="77777777" w:rsidTr="00263B6A">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CB9740" w14:textId="77777777" w:rsidR="00263B6A" w:rsidRPr="00263B6A" w:rsidRDefault="00263B6A" w:rsidP="00263B6A">
            <w:pPr>
              <w:spacing w:after="0" w:line="240" w:lineRule="auto"/>
              <w:jc w:val="center"/>
              <w:rPr>
                <w:rFonts w:ascii="Tahoma" w:hAnsi="Tahoma" w:cs="Tahoma"/>
                <w:color w:val="000000"/>
                <w:sz w:val="14"/>
                <w:szCs w:val="14"/>
              </w:rPr>
            </w:pPr>
            <w:r w:rsidRPr="00263B6A">
              <w:rPr>
                <w:rFonts w:ascii="Tahoma" w:hAnsi="Tahoma" w:cs="Tahoma"/>
                <w:color w:val="000000"/>
                <w:sz w:val="14"/>
                <w:szCs w:val="14"/>
              </w:rPr>
              <w:t>NOME E ASSINATURA</w:t>
            </w:r>
          </w:p>
        </w:tc>
        <w:tc>
          <w:tcPr>
            <w:tcW w:w="3145" w:type="dxa"/>
            <w:gridSpan w:val="4"/>
            <w:vMerge/>
            <w:tcBorders>
              <w:top w:val="single" w:sz="4" w:space="0" w:color="000000"/>
              <w:left w:val="single" w:sz="4" w:space="0" w:color="000000"/>
              <w:bottom w:val="single" w:sz="4" w:space="0" w:color="000000"/>
              <w:right w:val="single" w:sz="4" w:space="0" w:color="000000"/>
            </w:tcBorders>
            <w:vAlign w:val="center"/>
            <w:hideMark/>
          </w:tcPr>
          <w:p w14:paraId="66765A8C" w14:textId="77777777" w:rsidR="00263B6A" w:rsidRPr="00263B6A" w:rsidRDefault="00263B6A" w:rsidP="00263B6A">
            <w:pPr>
              <w:spacing w:after="0" w:line="240" w:lineRule="auto"/>
              <w:rPr>
                <w:rFonts w:ascii="Tahoma" w:hAnsi="Tahoma" w:cs="Tahoma"/>
                <w:color w:val="000000"/>
                <w:sz w:val="14"/>
                <w:szCs w:val="14"/>
              </w:rPr>
            </w:pPr>
          </w:p>
        </w:tc>
      </w:tr>
    </w:tbl>
    <w:p w14:paraId="0C6566AC"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320569A"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D77EAF7"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0FA181D"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B575383"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B0DA222"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33E4EBB"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3578FDF"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0741785B" w14:textId="77777777" w:rsidR="00E31E11" w:rsidRDefault="00E31E11" w:rsidP="00263B6A">
      <w:pPr>
        <w:widowControl w:val="0"/>
        <w:tabs>
          <w:tab w:val="left" w:pos="7230"/>
          <w:tab w:val="left" w:pos="9072"/>
        </w:tabs>
        <w:spacing w:after="0" w:line="240" w:lineRule="auto"/>
        <w:rPr>
          <w:rFonts w:ascii="Arial Narrow" w:hAnsi="Arial Narrow" w:cstheme="minorHAnsi"/>
          <w:b/>
          <w:sz w:val="28"/>
          <w:szCs w:val="28"/>
          <w:u w:val="single"/>
        </w:rPr>
      </w:pPr>
    </w:p>
    <w:p w14:paraId="6C5ED079" w14:textId="77777777" w:rsidR="00E31E11" w:rsidRDefault="00E31E11"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88C7245" w14:textId="75B2EDEF"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18F0DBCD" w:rsidR="001929AB" w:rsidRPr="003F10F6" w:rsidRDefault="00E47188"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4D3B5A5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052DC">
        <w:rPr>
          <w:rFonts w:ascii="Arial Narrow" w:hAnsi="Arial Narrow" w:cstheme="minorHAnsi"/>
          <w:b/>
          <w:color w:val="auto"/>
          <w:sz w:val="28"/>
          <w:szCs w:val="28"/>
        </w:rPr>
        <w:t>028/2024</w:t>
      </w:r>
    </w:p>
    <w:p w14:paraId="70D2DB7C" w14:textId="327520E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052DC">
        <w:rPr>
          <w:rFonts w:ascii="Arial Narrow" w:hAnsi="Arial Narrow" w:cstheme="minorHAnsi"/>
          <w:b/>
          <w:color w:val="auto"/>
          <w:sz w:val="28"/>
          <w:szCs w:val="28"/>
        </w:rPr>
        <w:t>075/2024</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42BED2C9" w:rsidR="001929AB"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 xml:space="preserve">que cumpre plenamente os requisitos da habilitação exigidos no </w:t>
      </w:r>
      <w:r w:rsidR="001A6284">
        <w:rPr>
          <w:rFonts w:ascii="Arial Narrow" w:hAnsi="Arial Narrow" w:cstheme="minorHAnsi"/>
          <w:sz w:val="28"/>
          <w:szCs w:val="28"/>
        </w:rPr>
        <w:t>Edital</w:t>
      </w:r>
      <w:r w:rsidRPr="003F10F6">
        <w:rPr>
          <w:rFonts w:ascii="Arial Narrow" w:hAnsi="Arial Narrow" w:cstheme="minorHAnsi"/>
          <w:sz w:val="28"/>
          <w:szCs w:val="28"/>
        </w:rPr>
        <w:t>.</w:t>
      </w:r>
    </w:p>
    <w:p w14:paraId="696E49A4"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40E9A20"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21896BB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C31AF61" w14:textId="3921D782" w:rsidR="00B82076" w:rsidRPr="003F10F6" w:rsidRDefault="001929AB" w:rsidP="00B82076">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3930BC1A" w:rsidR="007F792D" w:rsidRPr="003F10F6" w:rsidRDefault="00E47188"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64999B3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052DC">
        <w:rPr>
          <w:rFonts w:ascii="Arial Narrow" w:hAnsi="Arial Narrow" w:cstheme="minorHAnsi"/>
          <w:b/>
          <w:color w:val="auto"/>
          <w:sz w:val="28"/>
          <w:szCs w:val="28"/>
        </w:rPr>
        <w:t>028/2024</w:t>
      </w:r>
    </w:p>
    <w:p w14:paraId="6E1F2DE2" w14:textId="16C0BE1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052DC">
        <w:rPr>
          <w:rFonts w:ascii="Arial Narrow" w:hAnsi="Arial Narrow" w:cstheme="minorHAnsi"/>
          <w:b/>
          <w:color w:val="auto"/>
          <w:sz w:val="28"/>
          <w:szCs w:val="28"/>
        </w:rPr>
        <w:t>075/2024</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625563B3"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425D287F"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13883655" w:rsidR="00C42DBF" w:rsidRPr="003F10F6" w:rsidRDefault="00E47188"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2CE7988F"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4052DC">
        <w:rPr>
          <w:rFonts w:ascii="Arial Narrow" w:hAnsi="Arial Narrow" w:cstheme="minorHAnsi"/>
          <w:b/>
          <w:color w:val="auto"/>
          <w:sz w:val="28"/>
          <w:szCs w:val="28"/>
        </w:rPr>
        <w:t>028/2024</w:t>
      </w:r>
    </w:p>
    <w:p w14:paraId="1E71CD14" w14:textId="5D4F779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4052DC">
        <w:rPr>
          <w:rFonts w:ascii="Arial Narrow" w:hAnsi="Arial Narrow" w:cstheme="minorHAnsi"/>
          <w:b/>
          <w:color w:val="auto"/>
          <w:sz w:val="28"/>
          <w:szCs w:val="28"/>
        </w:rPr>
        <w:t>075/2024</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2520DF4F"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058F329"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Default="000E15C2" w:rsidP="002B3762">
      <w:pPr>
        <w:spacing w:after="0" w:line="240" w:lineRule="auto"/>
        <w:rPr>
          <w:rFonts w:ascii="Arial Narrow" w:hAnsi="Arial Narrow" w:cstheme="minorHAnsi"/>
          <w:sz w:val="28"/>
          <w:szCs w:val="28"/>
        </w:rPr>
      </w:pPr>
    </w:p>
    <w:p w14:paraId="66500D79" w14:textId="77777777" w:rsidR="00B82076" w:rsidRDefault="00B82076" w:rsidP="002B3762">
      <w:pPr>
        <w:spacing w:after="0" w:line="240" w:lineRule="auto"/>
        <w:rPr>
          <w:rFonts w:ascii="Arial Narrow" w:hAnsi="Arial Narrow" w:cstheme="minorHAnsi"/>
          <w:sz w:val="28"/>
          <w:szCs w:val="28"/>
        </w:rPr>
      </w:pPr>
    </w:p>
    <w:p w14:paraId="55003516" w14:textId="77777777" w:rsidR="000E15C2" w:rsidRPr="003F10F6" w:rsidRDefault="000E15C2" w:rsidP="00D2216E">
      <w:pPr>
        <w:pStyle w:val="Recuodecorpodetexto"/>
        <w:widowControl w:val="0"/>
        <w:tabs>
          <w:tab w:val="left" w:pos="709"/>
          <w:tab w:val="left" w:pos="1276"/>
        </w:tabs>
        <w:spacing w:after="0" w:line="240" w:lineRule="auto"/>
        <w:ind w:left="0"/>
        <w:rPr>
          <w:rFonts w:ascii="Arial Narrow" w:hAnsi="Arial Narrow" w:cstheme="minorHAnsi"/>
          <w:sz w:val="28"/>
          <w:szCs w:val="28"/>
        </w:rPr>
      </w:pPr>
    </w:p>
    <w:p w14:paraId="6EDDB867" w14:textId="77777777" w:rsidR="00440300"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C83251">
        <w:rPr>
          <w:rFonts w:ascii="Arial Narrow" w:hAnsi="Arial Narrow" w:cstheme="minorHAnsi"/>
          <w:b/>
          <w:sz w:val="28"/>
          <w:szCs w:val="28"/>
        </w:rPr>
        <w:t>VI</w:t>
      </w:r>
    </w:p>
    <w:p w14:paraId="04016EDA" w14:textId="520D9A1A" w:rsidR="007F792D"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5AB8D1C4" w14:textId="77777777" w:rsidR="00DA0EAB" w:rsidRDefault="00DA0EAB"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BACD0ED" w14:textId="7FF22730" w:rsidR="00C6062C" w:rsidRPr="00023824" w:rsidRDefault="00C6062C" w:rsidP="00D2216E">
      <w:pPr>
        <w:pStyle w:val="Prembulo"/>
        <w:spacing w:before="120" w:afterLines="120" w:after="288" w:line="312" w:lineRule="auto"/>
        <w:rPr>
          <w:rFonts w:ascii="Arial Narrow" w:hAnsi="Arial Narrow"/>
          <w:b/>
          <w:sz w:val="26"/>
          <w:szCs w:val="26"/>
        </w:rPr>
      </w:pPr>
      <w:bookmarkStart w:id="2" w:name="_Hlk160107334"/>
      <w:r w:rsidRPr="00023824">
        <w:rPr>
          <w:rFonts w:ascii="Arial Narrow" w:hAnsi="Arial Narrow"/>
          <w:b/>
          <w:sz w:val="26"/>
          <w:szCs w:val="26"/>
        </w:rPr>
        <w:t xml:space="preserve">CONTRATO ADMINISTRATIVO Nº ......../...., QUE FAZEM ENTRE SI A PREFEITURA MUNICIPAL DE IGUATEMI, ESTADO DO MATO GROSSO DO SUL, E ............................................................. </w:t>
      </w:r>
    </w:p>
    <w:p w14:paraId="2FD80CCF" w14:textId="77777777" w:rsidR="00C6062C" w:rsidRPr="00023824" w:rsidRDefault="00C6062C" w:rsidP="00C6062C">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 e em observância às disposições da </w:t>
      </w:r>
      <w:hyperlink r:id="rId15"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 .../...</w:t>
      </w:r>
      <w:r w:rsidRPr="00023824">
        <w:rPr>
          <w:rFonts w:ascii="Arial Narrow" w:eastAsia="Arial" w:hAnsi="Arial Narrow" w:cs="Arial"/>
          <w:sz w:val="26"/>
          <w:szCs w:val="26"/>
        </w:rPr>
        <w:t>, mediante as cláusulas e condições a seguir enunciadas.</w:t>
      </w:r>
    </w:p>
    <w:p w14:paraId="0E702CA8" w14:textId="77777777" w:rsidR="00C6062C" w:rsidRPr="00023824" w:rsidRDefault="00C6062C" w:rsidP="00C6062C">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16"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006DD924" w14:textId="5ADCDCF9"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w:t>
      </w:r>
      <w:r w:rsidR="004052DC">
        <w:rPr>
          <w:rFonts w:ascii="Arial Narrow" w:hAnsi="Arial Narrow" w:cstheme="minorHAnsi"/>
          <w:b/>
          <w:bCs/>
          <w:color w:val="000000" w:themeColor="text1"/>
          <w:sz w:val="28"/>
          <w:szCs w:val="28"/>
        </w:rPr>
        <w:t>equipamentos e materiais para as equipes das ESF</w:t>
      </w:r>
      <w:r w:rsidR="004052DC" w:rsidRPr="00B920EC">
        <w:rPr>
          <w:rFonts w:ascii="Arial Narrow" w:hAnsi="Arial Narrow" w:cstheme="minorHAnsi"/>
          <w:bCs/>
          <w:sz w:val="28"/>
          <w:szCs w:val="28"/>
        </w:rPr>
        <w:t>,</w:t>
      </w:r>
      <w:r w:rsidR="004052DC" w:rsidRPr="0072144F">
        <w:rPr>
          <w:rFonts w:ascii="Arial Narrow" w:hAnsi="Arial Narrow" w:cstheme="minorHAnsi"/>
          <w:b/>
          <w:sz w:val="28"/>
          <w:szCs w:val="28"/>
        </w:rPr>
        <w:t xml:space="preserve"> </w:t>
      </w:r>
      <w:r w:rsidR="004052DC">
        <w:rPr>
          <w:rFonts w:ascii="Arial Narrow" w:hAnsi="Arial Narrow" w:cstheme="minorHAnsi"/>
          <w:b/>
          <w:sz w:val="28"/>
          <w:szCs w:val="28"/>
        </w:rPr>
        <w:t>no programa saúde com agente</w:t>
      </w:r>
      <w:r w:rsidR="00D2216E" w:rsidRPr="00D2216E">
        <w:rPr>
          <w:rFonts w:ascii="Arial Narrow" w:hAnsi="Arial Narrow" w:cstheme="minorHAnsi"/>
          <w:bCs/>
          <w:sz w:val="28"/>
          <w:szCs w:val="28"/>
        </w:rPr>
        <w:t xml:space="preserve">, conforme especificações e quantitativos constantes no </w:t>
      </w:r>
      <w:r w:rsidR="00D2216E">
        <w:rPr>
          <w:rFonts w:ascii="Arial Narrow" w:hAnsi="Arial Narrow" w:cstheme="minorHAnsi"/>
          <w:bCs/>
          <w:sz w:val="28"/>
          <w:szCs w:val="28"/>
        </w:rPr>
        <w:t>E</w:t>
      </w:r>
      <w:r w:rsidR="00D2216E" w:rsidRPr="00D2216E">
        <w:rPr>
          <w:rFonts w:ascii="Arial Narrow" w:hAnsi="Arial Narrow" w:cstheme="minorHAnsi"/>
          <w:bCs/>
          <w:sz w:val="28"/>
          <w:szCs w:val="28"/>
        </w:rPr>
        <w:t xml:space="preserve">studo </w:t>
      </w:r>
      <w:r w:rsidR="00D2216E">
        <w:rPr>
          <w:rFonts w:ascii="Arial Narrow" w:hAnsi="Arial Narrow" w:cstheme="minorHAnsi"/>
          <w:bCs/>
          <w:sz w:val="28"/>
          <w:szCs w:val="28"/>
        </w:rPr>
        <w:t>T</w:t>
      </w:r>
      <w:r w:rsidR="00D2216E" w:rsidRPr="00D2216E">
        <w:rPr>
          <w:rFonts w:ascii="Arial Narrow" w:hAnsi="Arial Narrow" w:cstheme="minorHAnsi"/>
          <w:bCs/>
          <w:sz w:val="28"/>
          <w:szCs w:val="28"/>
        </w:rPr>
        <w:t xml:space="preserve">écnico </w:t>
      </w:r>
      <w:r w:rsidR="00D2216E">
        <w:rPr>
          <w:rFonts w:ascii="Arial Narrow" w:hAnsi="Arial Narrow" w:cstheme="minorHAnsi"/>
          <w:bCs/>
          <w:sz w:val="28"/>
          <w:szCs w:val="28"/>
        </w:rPr>
        <w:t>P</w:t>
      </w:r>
      <w:r w:rsidR="00D2216E" w:rsidRPr="00D2216E">
        <w:rPr>
          <w:rFonts w:ascii="Arial Narrow" w:hAnsi="Arial Narrow" w:cstheme="minorHAnsi"/>
          <w:bCs/>
          <w:sz w:val="28"/>
          <w:szCs w:val="28"/>
        </w:rPr>
        <w:t xml:space="preserve">reliminar, </w:t>
      </w:r>
      <w:r w:rsidR="00D2216E">
        <w:rPr>
          <w:rFonts w:ascii="Arial Narrow" w:hAnsi="Arial Narrow" w:cstheme="minorHAnsi"/>
          <w:bCs/>
          <w:sz w:val="28"/>
          <w:szCs w:val="28"/>
        </w:rPr>
        <w:t>T</w:t>
      </w:r>
      <w:r w:rsidR="00D2216E" w:rsidRPr="00D2216E">
        <w:rPr>
          <w:rFonts w:ascii="Arial Narrow" w:hAnsi="Arial Narrow" w:cstheme="minorHAnsi"/>
          <w:bCs/>
          <w:sz w:val="28"/>
          <w:szCs w:val="28"/>
        </w:rPr>
        <w:t xml:space="preserve">ermo de </w:t>
      </w:r>
      <w:r w:rsidR="00D2216E">
        <w:rPr>
          <w:rFonts w:ascii="Arial Narrow" w:hAnsi="Arial Narrow" w:cstheme="minorHAnsi"/>
          <w:bCs/>
          <w:sz w:val="28"/>
          <w:szCs w:val="28"/>
        </w:rPr>
        <w:t>R</w:t>
      </w:r>
      <w:r w:rsidR="00D2216E" w:rsidRPr="00D2216E">
        <w:rPr>
          <w:rFonts w:ascii="Arial Narrow" w:hAnsi="Arial Narrow" w:cstheme="minorHAnsi"/>
          <w:bCs/>
          <w:sz w:val="28"/>
          <w:szCs w:val="28"/>
        </w:rPr>
        <w:t xml:space="preserve">eferência e </w:t>
      </w:r>
      <w:r w:rsidR="00D2216E">
        <w:rPr>
          <w:rFonts w:ascii="Arial Narrow" w:hAnsi="Arial Narrow" w:cstheme="minorHAnsi"/>
          <w:bCs/>
          <w:sz w:val="28"/>
          <w:szCs w:val="28"/>
        </w:rPr>
        <w:t>P</w:t>
      </w:r>
      <w:r w:rsidR="00D2216E" w:rsidRPr="00D2216E">
        <w:rPr>
          <w:rFonts w:ascii="Arial Narrow" w:hAnsi="Arial Narrow" w:cstheme="minorHAnsi"/>
          <w:bCs/>
          <w:sz w:val="28"/>
          <w:szCs w:val="28"/>
        </w:rPr>
        <w:t xml:space="preserve">roposta de </w:t>
      </w:r>
      <w:r w:rsidR="00D2216E">
        <w:rPr>
          <w:rFonts w:ascii="Arial Narrow" w:hAnsi="Arial Narrow" w:cstheme="minorHAnsi"/>
          <w:bCs/>
          <w:sz w:val="28"/>
          <w:szCs w:val="28"/>
        </w:rPr>
        <w:t>P</w:t>
      </w:r>
      <w:r w:rsidR="00D2216E" w:rsidRPr="00D2216E">
        <w:rPr>
          <w:rFonts w:ascii="Arial Narrow" w:hAnsi="Arial Narrow" w:cstheme="minorHAnsi"/>
          <w:bCs/>
          <w:sz w:val="28"/>
          <w:szCs w:val="28"/>
        </w:rPr>
        <w:t>reço, parte integrante e complementar deste edital.</w:t>
      </w:r>
    </w:p>
    <w:p w14:paraId="112FDEB9" w14:textId="77777777" w:rsidR="00C6062C" w:rsidRPr="00023824" w:rsidRDefault="00C6062C" w:rsidP="00C6062C">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988"/>
      </w:tblGrid>
      <w:tr w:rsidR="00C6062C" w:rsidRPr="00023824" w14:paraId="5E4EB232" w14:textId="77777777" w:rsidTr="00C62608">
        <w:tc>
          <w:tcPr>
            <w:tcW w:w="655" w:type="dxa"/>
            <w:shd w:val="clear" w:color="auto" w:fill="BFBFBF"/>
            <w:vAlign w:val="center"/>
          </w:tcPr>
          <w:p w14:paraId="74800B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951" w:type="dxa"/>
            <w:shd w:val="clear" w:color="auto" w:fill="BFBFBF"/>
            <w:vAlign w:val="center"/>
          </w:tcPr>
          <w:p w14:paraId="6F540C83"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3793" w:type="dxa"/>
            <w:shd w:val="clear" w:color="auto" w:fill="BFBFBF"/>
            <w:vAlign w:val="center"/>
          </w:tcPr>
          <w:p w14:paraId="0671037E"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49" w:type="dxa"/>
            <w:shd w:val="clear" w:color="auto" w:fill="BFBFBF"/>
            <w:vAlign w:val="center"/>
          </w:tcPr>
          <w:p w14:paraId="389F9CAA"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49" w:type="dxa"/>
            <w:shd w:val="clear" w:color="auto" w:fill="BFBFBF"/>
            <w:vAlign w:val="center"/>
          </w:tcPr>
          <w:p w14:paraId="5E49FFD2"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24" w:type="dxa"/>
            <w:shd w:val="clear" w:color="auto" w:fill="BFBFBF"/>
            <w:vAlign w:val="center"/>
          </w:tcPr>
          <w:p w14:paraId="57E801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988" w:type="dxa"/>
            <w:shd w:val="clear" w:color="auto" w:fill="BFBFBF"/>
            <w:vAlign w:val="center"/>
          </w:tcPr>
          <w:p w14:paraId="7A9C6EAC"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C6062C" w:rsidRPr="00023824" w14:paraId="14D6C7B6" w14:textId="77777777" w:rsidTr="00C62608">
        <w:tc>
          <w:tcPr>
            <w:tcW w:w="655" w:type="dxa"/>
            <w:shd w:val="clear" w:color="auto" w:fill="auto"/>
          </w:tcPr>
          <w:p w14:paraId="0C170FCB" w14:textId="77777777" w:rsidR="00C6062C" w:rsidRPr="00023824" w:rsidRDefault="00C6062C" w:rsidP="00871047">
            <w:pPr>
              <w:jc w:val="both"/>
              <w:rPr>
                <w:rFonts w:ascii="Arial Narrow" w:hAnsi="Arial Narrow" w:cs="Arial"/>
                <w:color w:val="000000"/>
                <w:sz w:val="26"/>
                <w:szCs w:val="26"/>
              </w:rPr>
            </w:pPr>
          </w:p>
        </w:tc>
        <w:tc>
          <w:tcPr>
            <w:tcW w:w="951" w:type="dxa"/>
            <w:shd w:val="clear" w:color="auto" w:fill="auto"/>
          </w:tcPr>
          <w:p w14:paraId="6BC59A3D" w14:textId="77777777" w:rsidR="00C6062C" w:rsidRPr="00023824" w:rsidRDefault="00C6062C" w:rsidP="00871047">
            <w:pPr>
              <w:jc w:val="both"/>
              <w:rPr>
                <w:rFonts w:ascii="Arial Narrow" w:hAnsi="Arial Narrow" w:cs="Arial"/>
                <w:color w:val="000000"/>
                <w:sz w:val="26"/>
                <w:szCs w:val="26"/>
              </w:rPr>
            </w:pPr>
          </w:p>
        </w:tc>
        <w:tc>
          <w:tcPr>
            <w:tcW w:w="3793" w:type="dxa"/>
            <w:shd w:val="clear" w:color="auto" w:fill="auto"/>
          </w:tcPr>
          <w:p w14:paraId="16BAF88B" w14:textId="77777777" w:rsidR="00C6062C" w:rsidRPr="00023824" w:rsidRDefault="00C6062C" w:rsidP="00871047">
            <w:pPr>
              <w:jc w:val="both"/>
              <w:rPr>
                <w:rFonts w:ascii="Arial Narrow" w:hAnsi="Arial Narrow" w:cs="Arial"/>
                <w:color w:val="000000"/>
                <w:sz w:val="26"/>
                <w:szCs w:val="26"/>
              </w:rPr>
            </w:pPr>
          </w:p>
        </w:tc>
        <w:tc>
          <w:tcPr>
            <w:tcW w:w="749" w:type="dxa"/>
            <w:shd w:val="clear" w:color="auto" w:fill="auto"/>
            <w:vAlign w:val="center"/>
          </w:tcPr>
          <w:p w14:paraId="1DDDB302" w14:textId="77777777" w:rsidR="00C6062C" w:rsidRPr="00023824" w:rsidRDefault="00C6062C" w:rsidP="00871047">
            <w:pPr>
              <w:jc w:val="both"/>
              <w:rPr>
                <w:rFonts w:ascii="Arial Narrow" w:hAnsi="Arial Narrow"/>
                <w:color w:val="000000"/>
                <w:sz w:val="26"/>
                <w:szCs w:val="26"/>
              </w:rPr>
            </w:pPr>
          </w:p>
        </w:tc>
        <w:tc>
          <w:tcPr>
            <w:tcW w:w="849" w:type="dxa"/>
            <w:shd w:val="clear" w:color="auto" w:fill="auto"/>
            <w:vAlign w:val="center"/>
          </w:tcPr>
          <w:p w14:paraId="5D290447" w14:textId="77777777" w:rsidR="00C6062C" w:rsidRPr="00023824" w:rsidRDefault="00C6062C" w:rsidP="00871047">
            <w:pPr>
              <w:jc w:val="both"/>
              <w:rPr>
                <w:rFonts w:ascii="Arial Narrow" w:hAnsi="Arial Narrow"/>
                <w:color w:val="000000"/>
                <w:sz w:val="26"/>
                <w:szCs w:val="26"/>
              </w:rPr>
            </w:pPr>
          </w:p>
        </w:tc>
        <w:tc>
          <w:tcPr>
            <w:tcW w:w="1224" w:type="dxa"/>
            <w:shd w:val="clear" w:color="auto" w:fill="auto"/>
            <w:vAlign w:val="center"/>
          </w:tcPr>
          <w:p w14:paraId="09960C9C" w14:textId="77777777" w:rsidR="00C6062C" w:rsidRPr="00023824" w:rsidRDefault="00C6062C" w:rsidP="00871047">
            <w:pPr>
              <w:jc w:val="both"/>
              <w:rPr>
                <w:rFonts w:ascii="Arial Narrow" w:hAnsi="Arial Narrow"/>
                <w:color w:val="000000"/>
                <w:sz w:val="26"/>
                <w:szCs w:val="26"/>
              </w:rPr>
            </w:pPr>
          </w:p>
        </w:tc>
        <w:tc>
          <w:tcPr>
            <w:tcW w:w="988" w:type="dxa"/>
            <w:shd w:val="clear" w:color="auto" w:fill="auto"/>
            <w:vAlign w:val="center"/>
          </w:tcPr>
          <w:p w14:paraId="5C6E76F7" w14:textId="77777777" w:rsidR="00C6062C" w:rsidRPr="00023824" w:rsidRDefault="00C6062C" w:rsidP="00871047">
            <w:pPr>
              <w:jc w:val="both"/>
              <w:rPr>
                <w:rFonts w:ascii="Arial Narrow" w:hAnsi="Arial Narrow"/>
                <w:color w:val="000000"/>
                <w:sz w:val="26"/>
                <w:szCs w:val="26"/>
              </w:rPr>
            </w:pPr>
          </w:p>
        </w:tc>
      </w:tr>
    </w:tbl>
    <w:p w14:paraId="0EB84CC3" w14:textId="77777777" w:rsidR="00C6062C" w:rsidRPr="00023824" w:rsidRDefault="00C6062C" w:rsidP="00C6062C">
      <w:pPr>
        <w:pStyle w:val="Nivel2"/>
        <w:rPr>
          <w:rFonts w:ascii="Arial Narrow" w:hAnsi="Arial Narrow"/>
          <w:sz w:val="26"/>
          <w:szCs w:val="26"/>
        </w:rPr>
      </w:pPr>
    </w:p>
    <w:p w14:paraId="4F659E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889B64E"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262378AC"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9D92A03"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B2D928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Eventuais anexos dos documentos supracitados.</w:t>
      </w:r>
    </w:p>
    <w:p w14:paraId="7E5B0BE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05E5567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17"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4A34000E"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7F3029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0B704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8" w:anchor="art92" w:history="1">
        <w:r w:rsidRPr="00023824">
          <w:rPr>
            <w:rStyle w:val="Hyperlink"/>
            <w:rFonts w:ascii="Arial Narrow" w:hAnsi="Arial Narrow"/>
            <w:sz w:val="26"/>
            <w:szCs w:val="26"/>
          </w:rPr>
          <w:t>art. 92, IV, VII e XVIII)</w:t>
        </w:r>
      </w:hyperlink>
    </w:p>
    <w:p w14:paraId="183DB51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2599C9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12D9D14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93F85D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9" w:anchor="art92" w:history="1">
        <w:r w:rsidRPr="00023824">
          <w:rPr>
            <w:rStyle w:val="Hyperlink"/>
            <w:rFonts w:ascii="Arial Narrow" w:hAnsi="Arial Narrow"/>
            <w:sz w:val="26"/>
            <w:szCs w:val="26"/>
          </w:rPr>
          <w:t>art. 92, V)</w:t>
        </w:r>
      </w:hyperlink>
    </w:p>
    <w:p w14:paraId="24FF31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6D216AC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0A1F39" w14:textId="72C16440"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sidR="00E47188">
        <w:rPr>
          <w:rFonts w:ascii="Arial Narrow" w:hAnsi="Arial Narrow"/>
          <w:sz w:val="26"/>
          <w:szCs w:val="26"/>
        </w:rPr>
        <w:t>–</w:t>
      </w:r>
      <w:r w:rsidRPr="00023824">
        <w:rPr>
          <w:rFonts w:ascii="Arial Narrow" w:hAnsi="Arial Narrow"/>
          <w:sz w:val="26"/>
          <w:szCs w:val="26"/>
        </w:rPr>
        <w:t xml:space="preserve"> PAGAMENTO (</w:t>
      </w:r>
      <w:hyperlink r:id="rId20"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3D5C99C2"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4838F54" w14:textId="46E1D00F"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sidR="00E47188">
        <w:rPr>
          <w:rFonts w:ascii="Arial Narrow" w:hAnsi="Arial Narrow"/>
          <w:sz w:val="26"/>
          <w:szCs w:val="26"/>
        </w:rPr>
        <w:t>–</w:t>
      </w:r>
      <w:r w:rsidRPr="00023824">
        <w:rPr>
          <w:rFonts w:ascii="Arial Narrow" w:hAnsi="Arial Narrow"/>
          <w:sz w:val="26"/>
          <w:szCs w:val="26"/>
        </w:rPr>
        <w:t xml:space="preserve"> REAJUSTE (</w:t>
      </w:r>
      <w:hyperlink r:id="rId21" w:anchor="art92" w:history="1">
        <w:r w:rsidRPr="00023824">
          <w:rPr>
            <w:rStyle w:val="Hyperlink"/>
            <w:rFonts w:ascii="Arial Narrow" w:hAnsi="Arial Narrow"/>
            <w:sz w:val="26"/>
            <w:szCs w:val="26"/>
          </w:rPr>
          <w:t>art. 92, V)</w:t>
        </w:r>
      </w:hyperlink>
    </w:p>
    <w:p w14:paraId="661E59E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356C3C07" w14:textId="3E25D969"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sidRPr="00023824">
        <w:rPr>
          <w:rFonts w:ascii="Arial Narrow" w:hAnsi="Arial Narrow"/>
          <w:sz w:val="26"/>
          <w:szCs w:val="26"/>
        </w:rPr>
        <w:lastRenderedPageBreak/>
        <w:t xml:space="preserve">Consumidor Amplo </w:t>
      </w:r>
      <w:r w:rsidR="00E47188">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1447A01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1AD5CAD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6D3088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8F9D60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39518A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69E04C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5CE5EE20" w14:textId="57AA6B31"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sidR="00E47188">
        <w:rPr>
          <w:rFonts w:ascii="Arial Narrow" w:hAnsi="Arial Narrow"/>
          <w:sz w:val="26"/>
          <w:szCs w:val="26"/>
        </w:rPr>
        <w:t>–</w:t>
      </w:r>
      <w:r w:rsidRPr="00023824">
        <w:rPr>
          <w:rFonts w:ascii="Arial Narrow" w:hAnsi="Arial Narrow"/>
          <w:sz w:val="26"/>
          <w:szCs w:val="26"/>
        </w:rPr>
        <w:t xml:space="preserve"> OBRIGAÇÕES DO CONTRATANTE (</w:t>
      </w:r>
      <w:hyperlink r:id="rId22"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BED3C34"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572B9D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3F41BA9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57A0856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42AA9F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33C84C7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62B41B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485997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45D7811"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0D41E76"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4A15921" w14:textId="77777777" w:rsidR="00C6062C" w:rsidRPr="00023824" w:rsidRDefault="00C6062C" w:rsidP="00C6062C">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CE50C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5A23F9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12692BD" w14:textId="6B8B5561"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sidR="00E47188">
        <w:rPr>
          <w:rFonts w:ascii="Arial Narrow" w:hAnsi="Arial Narrow"/>
          <w:sz w:val="26"/>
          <w:szCs w:val="26"/>
        </w:rPr>
        <w:t>–</w:t>
      </w:r>
      <w:r w:rsidRPr="00023824">
        <w:rPr>
          <w:rFonts w:ascii="Arial Narrow" w:hAnsi="Arial Narrow"/>
          <w:sz w:val="26"/>
          <w:szCs w:val="26"/>
        </w:rPr>
        <w:t xml:space="preserve"> OBRIGAÇÕES DO CONTRATADO (</w:t>
      </w:r>
      <w:hyperlink r:id="rId23" w:anchor="art92" w:history="1">
        <w:r w:rsidRPr="00023824">
          <w:rPr>
            <w:rStyle w:val="Hyperlink"/>
            <w:rFonts w:ascii="Arial Narrow" w:hAnsi="Arial Narrow"/>
            <w:sz w:val="26"/>
            <w:szCs w:val="26"/>
          </w:rPr>
          <w:t>art. 92, XIV, XVI e XVII)</w:t>
        </w:r>
      </w:hyperlink>
    </w:p>
    <w:p w14:paraId="2FD8393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5171985"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24"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3ABB7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12359367"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25"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2C64967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9EDD2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3A3604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w:t>
      </w:r>
      <w:r w:rsidRPr="00023824">
        <w:rPr>
          <w:rFonts w:ascii="Arial Narrow" w:hAnsi="Arial Narrow"/>
          <w:sz w:val="26"/>
          <w:szCs w:val="26"/>
        </w:rPr>
        <w:lastRenderedPageBreak/>
        <w:t xml:space="preserve">domicílio ou sede do contratado; 4) Certidão de Regularidade do FGTS – CRF; e 5) Certidão Negativa de Débitos Trabalhistas – CNDT; </w:t>
      </w:r>
    </w:p>
    <w:p w14:paraId="4DB277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2915BA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D75B24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745A9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686A345"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63283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AEAD15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D6EA1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023824">
          <w:rPr>
            <w:rStyle w:val="Hyperlink"/>
            <w:rFonts w:ascii="Arial Narrow" w:hAnsi="Arial Narrow"/>
            <w:sz w:val="26"/>
            <w:szCs w:val="26"/>
          </w:rPr>
          <w:t>art. 124, II, d, da Lei nº 14.133, de 2021.</w:t>
        </w:r>
      </w:hyperlink>
    </w:p>
    <w:p w14:paraId="2841CDD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F81F2C3"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374B1E3F" w14:textId="77777777" w:rsidR="00C6062C" w:rsidRPr="00023824" w:rsidRDefault="00C6062C" w:rsidP="00C6062C">
      <w:pPr>
        <w:pStyle w:val="Nvel2-Red"/>
        <w:rPr>
          <w:rFonts w:ascii="Arial Narrow" w:hAnsi="Arial Narrow"/>
          <w:color w:val="auto"/>
          <w:sz w:val="26"/>
          <w:szCs w:val="26"/>
        </w:rPr>
      </w:pPr>
      <w:bookmarkStart w:id="3"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
    </w:p>
    <w:p w14:paraId="57D4370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9"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034F9662" w14:textId="77777777" w:rsidR="00C6062C" w:rsidRPr="00023824" w:rsidRDefault="00C6062C" w:rsidP="00C6062C">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1F48DFBB"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30"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9BBD044"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31"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531AE8C"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1E0215A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104F3D1"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460A7E7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1BA206B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31E7E3B6"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28177910"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278C1A47"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32"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44D8E9D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090957B"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sidRPr="00023824">
          <w:rPr>
            <w:rStyle w:val="Hyperlink"/>
            <w:rFonts w:ascii="Arial Narrow" w:eastAsia="Arial" w:hAnsi="Arial Narrow" w:cs="Arial"/>
            <w:sz w:val="26"/>
            <w:szCs w:val="26"/>
          </w:rPr>
          <w:t xml:space="preserve">art. 156, §2º, da </w:t>
        </w:r>
        <w:bookmarkStart w:id="4" w:name="_Hlk114504069"/>
        <w:r w:rsidRPr="00023824">
          <w:rPr>
            <w:rStyle w:val="Hyperlink"/>
            <w:rFonts w:ascii="Arial Narrow" w:eastAsia="Arial" w:hAnsi="Arial Narrow" w:cs="Arial"/>
            <w:sz w:val="26"/>
            <w:szCs w:val="26"/>
          </w:rPr>
          <w:t>Lei nº 14.133, de 2021</w:t>
        </w:r>
        <w:bookmarkEnd w:id="4"/>
      </w:hyperlink>
      <w:r w:rsidRPr="00023824">
        <w:rPr>
          <w:rFonts w:ascii="Arial Narrow" w:eastAsia="Arial" w:hAnsi="Arial Narrow" w:cs="Arial"/>
          <w:sz w:val="26"/>
          <w:szCs w:val="26"/>
        </w:rPr>
        <w:t>);</w:t>
      </w:r>
    </w:p>
    <w:p w14:paraId="55C3737D"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46325A27"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14B9588C"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2586A630"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39A2432C" w14:textId="77777777" w:rsidR="00C6062C" w:rsidRPr="00023824" w:rsidRDefault="00C6062C" w:rsidP="00C6062C">
      <w:pPr>
        <w:pStyle w:val="PargrafodaLista"/>
        <w:numPr>
          <w:ilvl w:val="2"/>
          <w:numId w:val="2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0F7D09E"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E0B0AD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8AD062B"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0D294C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infrações descritas na alínea “d” do subitem 12.1, a multa será de 0,5% a 10% do valor do Contrato.</w:t>
      </w:r>
    </w:p>
    <w:p w14:paraId="39A3A656"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5631029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313E24E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37"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381B03B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8"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7F6A741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31F4BD2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5" w:name="_Hlk78351618"/>
      <w:bookmarkEnd w:id="5"/>
    </w:p>
    <w:p w14:paraId="15091B2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40"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19641B9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41"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3083109A"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F20A5E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288A2F3"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1EE0019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12A907D9"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799EC01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42"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43"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44"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A3BE4EE"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w:t>
      </w:r>
      <w:r w:rsidRPr="00023824">
        <w:rPr>
          <w:rFonts w:ascii="Arial Narrow" w:hAnsi="Arial Narrow"/>
          <w:sz w:val="26"/>
          <w:szCs w:val="26"/>
        </w:rPr>
        <w:lastRenderedPageBreak/>
        <w:t>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46CA6FAD"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5F2B2B4B"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628C838"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8"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3595DC5E"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133DBB0"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7FCB19"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3A9F67F5"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1063EEBC"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4CA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1495E9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50"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36BF135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5B559877" w14:textId="77777777" w:rsidR="00C6062C" w:rsidRPr="00023824" w:rsidRDefault="00C6062C" w:rsidP="00C6062C">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7DC6FF5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563EC54F"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412448BB"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Relação dos pagamentos já efetuados e ainda devidos;</w:t>
      </w:r>
    </w:p>
    <w:p w14:paraId="28071064"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320C99B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51"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87266C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DD19C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52"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083310C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9"/>
      </w:tblGrid>
      <w:tr w:rsidR="004052DC" w:rsidRPr="004052DC" w14:paraId="202DEC6B" w14:textId="77777777" w:rsidTr="004052DC">
        <w:trPr>
          <w:trHeight w:val="1980"/>
        </w:trPr>
        <w:tc>
          <w:tcPr>
            <w:tcW w:w="9209" w:type="dxa"/>
            <w:shd w:val="clear" w:color="auto" w:fill="auto"/>
            <w:vAlign w:val="center"/>
            <w:hideMark/>
          </w:tcPr>
          <w:p w14:paraId="18D78C4C" w14:textId="26C9194A" w:rsidR="004052DC" w:rsidRPr="004052DC" w:rsidRDefault="004052DC" w:rsidP="004052DC">
            <w:pPr>
              <w:spacing w:after="0" w:line="240" w:lineRule="auto"/>
              <w:rPr>
                <w:rFonts w:ascii="Verdana" w:hAnsi="Verdana" w:cs="Arial"/>
                <w:color w:val="000000"/>
                <w:sz w:val="20"/>
                <w:szCs w:val="20"/>
              </w:rPr>
            </w:pPr>
            <w:r w:rsidRPr="004052DC">
              <w:rPr>
                <w:rFonts w:ascii="Verdana" w:hAnsi="Verdana" w:cs="Arial"/>
                <w:color w:val="000000"/>
                <w:sz w:val="20"/>
                <w:szCs w:val="20"/>
              </w:rPr>
              <w:t>04 FUNDO MUNICIPAL DE SAÚDE - FMS</w:t>
            </w:r>
            <w:r w:rsidRPr="004052DC">
              <w:rPr>
                <w:rFonts w:ascii="Verdana" w:hAnsi="Verdana" w:cs="Arial"/>
                <w:color w:val="000000"/>
                <w:sz w:val="20"/>
                <w:szCs w:val="20"/>
              </w:rPr>
              <w:br/>
              <w:t>09 SECRETARIA MUNICIPAL DE SAÚDE</w:t>
            </w:r>
            <w:r w:rsidRPr="004052DC">
              <w:rPr>
                <w:rFonts w:ascii="Verdana" w:hAnsi="Verdana" w:cs="Arial"/>
                <w:color w:val="000000"/>
                <w:sz w:val="20"/>
                <w:szCs w:val="20"/>
              </w:rPr>
              <w:br/>
              <w:t>09.02 FUNDO MUNICIPAL DE SAÚDE</w:t>
            </w:r>
            <w:r w:rsidRPr="004052DC">
              <w:rPr>
                <w:rFonts w:ascii="Verdana" w:hAnsi="Verdana" w:cs="Arial"/>
                <w:color w:val="000000"/>
                <w:sz w:val="20"/>
                <w:szCs w:val="20"/>
              </w:rPr>
              <w:br/>
              <w:t>10.301.1007-1.221 MANUTENÇÃO DA ESTRUTURAÇÃO DOS SERVIÇOS PUBLICOS DA SAUDE - ATENÇÃO PRIMÁRIA</w:t>
            </w:r>
            <w:r w:rsidRPr="004052DC">
              <w:rPr>
                <w:rFonts w:ascii="Verdana" w:hAnsi="Verdana" w:cs="Arial"/>
                <w:color w:val="000000"/>
                <w:sz w:val="20"/>
                <w:szCs w:val="20"/>
              </w:rPr>
              <w:br/>
              <w:t>4.4.90.52.00 EQUIPAMENTOS E MATERIAL PERMANENTE</w:t>
            </w:r>
            <w:r w:rsidRPr="004052DC">
              <w:rPr>
                <w:rFonts w:ascii="Verdana" w:hAnsi="Verdana" w:cs="Arial"/>
                <w:color w:val="000000"/>
                <w:sz w:val="20"/>
                <w:szCs w:val="20"/>
              </w:rPr>
              <w:br/>
              <w:t>FONTE: 2.601.0000-000     /     FICHA: 675</w:t>
            </w:r>
            <w:r w:rsidRPr="004052DC">
              <w:rPr>
                <w:rFonts w:ascii="Verdana" w:hAnsi="Verdana" w:cs="Arial"/>
                <w:color w:val="000000"/>
                <w:sz w:val="20"/>
                <w:szCs w:val="20"/>
              </w:rPr>
              <w:br/>
              <w:t xml:space="preserve">R$ </w:t>
            </w:r>
            <w:r>
              <w:rPr>
                <w:rFonts w:ascii="Verdana" w:hAnsi="Verdana" w:cs="Arial"/>
                <w:color w:val="000000"/>
                <w:sz w:val="20"/>
                <w:szCs w:val="20"/>
              </w:rPr>
              <w:t>_________</w:t>
            </w:r>
            <w:r w:rsidRPr="004052DC">
              <w:rPr>
                <w:rFonts w:ascii="Verdana" w:hAnsi="Verdana" w:cs="Arial"/>
                <w:color w:val="000000"/>
                <w:sz w:val="20"/>
                <w:szCs w:val="20"/>
              </w:rPr>
              <w:t xml:space="preserve"> (</w:t>
            </w:r>
            <w:r>
              <w:rPr>
                <w:rFonts w:ascii="Verdana" w:hAnsi="Verdana" w:cs="Arial"/>
                <w:color w:val="000000"/>
                <w:sz w:val="20"/>
                <w:szCs w:val="20"/>
              </w:rPr>
              <w:t>_________</w:t>
            </w:r>
            <w:r w:rsidRPr="004052DC">
              <w:rPr>
                <w:rFonts w:ascii="Verdana" w:hAnsi="Verdana" w:cs="Arial"/>
                <w:color w:val="000000"/>
                <w:sz w:val="20"/>
                <w:szCs w:val="20"/>
              </w:rPr>
              <w:t>)</w:t>
            </w:r>
          </w:p>
        </w:tc>
      </w:tr>
      <w:tr w:rsidR="004052DC" w:rsidRPr="004052DC" w14:paraId="7B4ED6E0" w14:textId="77777777" w:rsidTr="004052DC">
        <w:trPr>
          <w:trHeight w:val="1980"/>
        </w:trPr>
        <w:tc>
          <w:tcPr>
            <w:tcW w:w="9209" w:type="dxa"/>
            <w:shd w:val="clear" w:color="auto" w:fill="auto"/>
            <w:vAlign w:val="center"/>
            <w:hideMark/>
          </w:tcPr>
          <w:p w14:paraId="1CD3902D" w14:textId="55FDAFBE" w:rsidR="004052DC" w:rsidRPr="004052DC" w:rsidRDefault="004052DC" w:rsidP="004052DC">
            <w:pPr>
              <w:spacing w:after="0" w:line="240" w:lineRule="auto"/>
              <w:rPr>
                <w:rFonts w:ascii="Verdana" w:hAnsi="Verdana" w:cs="Arial"/>
                <w:color w:val="000000"/>
                <w:sz w:val="20"/>
                <w:szCs w:val="20"/>
              </w:rPr>
            </w:pPr>
            <w:r w:rsidRPr="004052DC">
              <w:rPr>
                <w:rFonts w:ascii="Verdana" w:hAnsi="Verdana" w:cs="Arial"/>
                <w:color w:val="000000"/>
                <w:sz w:val="20"/>
                <w:szCs w:val="20"/>
              </w:rPr>
              <w:t>04 FUNDO MUNICIPAL DE SAÚDE - FMS</w:t>
            </w:r>
            <w:r w:rsidRPr="004052DC">
              <w:rPr>
                <w:rFonts w:ascii="Verdana" w:hAnsi="Verdana" w:cs="Arial"/>
                <w:color w:val="000000"/>
                <w:sz w:val="20"/>
                <w:szCs w:val="20"/>
              </w:rPr>
              <w:br/>
              <w:t>09  SECRETARIA MUNICIPAL DE SAÚDE</w:t>
            </w:r>
            <w:r w:rsidRPr="004052DC">
              <w:rPr>
                <w:rFonts w:ascii="Verdana" w:hAnsi="Verdana" w:cs="Arial"/>
                <w:color w:val="000000"/>
                <w:sz w:val="20"/>
                <w:szCs w:val="20"/>
              </w:rPr>
              <w:br/>
              <w:t>09.02  FUNDO MUNICIPAL DE SAÚDE</w:t>
            </w:r>
            <w:r w:rsidRPr="004052DC">
              <w:rPr>
                <w:rFonts w:ascii="Verdana" w:hAnsi="Verdana" w:cs="Arial"/>
                <w:color w:val="000000"/>
                <w:sz w:val="20"/>
                <w:szCs w:val="20"/>
              </w:rPr>
              <w:br/>
              <w:t>10.301.1007-2.312  MANUTENÇÃO DAS ATIVIDADES DA ATENÇÃO PRIMÁRIA</w:t>
            </w:r>
            <w:r w:rsidRPr="004052DC">
              <w:rPr>
                <w:rFonts w:ascii="Verdana" w:hAnsi="Verdana" w:cs="Arial"/>
                <w:color w:val="000000"/>
                <w:sz w:val="20"/>
                <w:szCs w:val="20"/>
              </w:rPr>
              <w:br/>
              <w:t>3.3.90.30.00  MATERIAL DE CONSUMO</w:t>
            </w:r>
            <w:r w:rsidRPr="004052DC">
              <w:rPr>
                <w:rFonts w:ascii="Verdana" w:hAnsi="Verdana" w:cs="Arial"/>
                <w:color w:val="000000"/>
                <w:sz w:val="20"/>
                <w:szCs w:val="20"/>
              </w:rPr>
              <w:br/>
              <w:t>FONTE: 2.600.3110-000     /     FICHA: 679</w:t>
            </w:r>
            <w:r w:rsidRPr="004052DC">
              <w:rPr>
                <w:rFonts w:ascii="Verdana" w:hAnsi="Verdana" w:cs="Arial"/>
                <w:color w:val="000000"/>
                <w:sz w:val="20"/>
                <w:szCs w:val="20"/>
              </w:rPr>
              <w:br/>
              <w:t xml:space="preserve">R$ </w:t>
            </w:r>
            <w:r>
              <w:rPr>
                <w:rFonts w:ascii="Verdana" w:hAnsi="Verdana" w:cs="Arial"/>
                <w:color w:val="000000"/>
                <w:sz w:val="20"/>
                <w:szCs w:val="20"/>
              </w:rPr>
              <w:t>_________</w:t>
            </w:r>
            <w:r w:rsidRPr="004052DC">
              <w:rPr>
                <w:rFonts w:ascii="Verdana" w:hAnsi="Verdana" w:cs="Arial"/>
                <w:color w:val="000000"/>
                <w:sz w:val="20"/>
                <w:szCs w:val="20"/>
              </w:rPr>
              <w:t xml:space="preserve"> (</w:t>
            </w:r>
            <w:r>
              <w:rPr>
                <w:rFonts w:ascii="Verdana" w:hAnsi="Verdana" w:cs="Arial"/>
                <w:color w:val="000000"/>
                <w:sz w:val="20"/>
                <w:szCs w:val="20"/>
              </w:rPr>
              <w:t>_________</w:t>
            </w:r>
            <w:r w:rsidRPr="004052DC">
              <w:rPr>
                <w:rFonts w:ascii="Verdana" w:hAnsi="Verdana" w:cs="Arial"/>
                <w:color w:val="000000"/>
                <w:sz w:val="20"/>
                <w:szCs w:val="20"/>
              </w:rPr>
              <w:t>)</w:t>
            </w:r>
          </w:p>
        </w:tc>
      </w:tr>
      <w:tr w:rsidR="004052DC" w:rsidRPr="004052DC" w14:paraId="127ABDE5" w14:textId="77777777" w:rsidTr="004052DC">
        <w:trPr>
          <w:trHeight w:val="1980"/>
        </w:trPr>
        <w:tc>
          <w:tcPr>
            <w:tcW w:w="9209" w:type="dxa"/>
            <w:shd w:val="clear" w:color="auto" w:fill="auto"/>
            <w:vAlign w:val="center"/>
            <w:hideMark/>
          </w:tcPr>
          <w:p w14:paraId="1A9648FC" w14:textId="6776A666" w:rsidR="004052DC" w:rsidRPr="004052DC" w:rsidRDefault="004052DC" w:rsidP="004052DC">
            <w:pPr>
              <w:spacing w:after="0" w:line="240" w:lineRule="auto"/>
              <w:rPr>
                <w:rFonts w:ascii="Verdana" w:hAnsi="Verdana" w:cs="Arial"/>
                <w:color w:val="000000"/>
                <w:sz w:val="20"/>
                <w:szCs w:val="20"/>
              </w:rPr>
            </w:pPr>
            <w:r w:rsidRPr="004052DC">
              <w:rPr>
                <w:rFonts w:ascii="Verdana" w:hAnsi="Verdana" w:cs="Arial"/>
                <w:color w:val="000000"/>
                <w:sz w:val="20"/>
                <w:szCs w:val="20"/>
              </w:rPr>
              <w:t>04  FUNDO MUNICIPAL DE SAÚDE - FMS</w:t>
            </w:r>
            <w:r w:rsidRPr="004052DC">
              <w:rPr>
                <w:rFonts w:ascii="Verdana" w:hAnsi="Verdana" w:cs="Arial"/>
                <w:color w:val="000000"/>
                <w:sz w:val="20"/>
                <w:szCs w:val="20"/>
              </w:rPr>
              <w:br/>
              <w:t>09  SECRETARIA MUNICIPAL DE SAÚDE</w:t>
            </w:r>
            <w:r w:rsidRPr="004052DC">
              <w:rPr>
                <w:rFonts w:ascii="Verdana" w:hAnsi="Verdana" w:cs="Arial"/>
                <w:color w:val="000000"/>
                <w:sz w:val="20"/>
                <w:szCs w:val="20"/>
              </w:rPr>
              <w:br/>
              <w:t>09.02  FUNDO MUNICIPAL DE SAÚDE</w:t>
            </w:r>
            <w:r w:rsidRPr="004052DC">
              <w:rPr>
                <w:rFonts w:ascii="Verdana" w:hAnsi="Verdana" w:cs="Arial"/>
                <w:color w:val="000000"/>
                <w:sz w:val="20"/>
                <w:szCs w:val="20"/>
              </w:rPr>
              <w:br/>
              <w:t>10.302.1007-1.222  MANUTENÇÃO DA ESTRUTURAÇÃO DOS SERVIÇOS PÚBLICOS DA SAÚDE - ATENÇÃO ESPECIALIZADA</w:t>
            </w:r>
            <w:r w:rsidRPr="004052DC">
              <w:rPr>
                <w:rFonts w:ascii="Verdana" w:hAnsi="Verdana" w:cs="Arial"/>
                <w:color w:val="000000"/>
                <w:sz w:val="20"/>
                <w:szCs w:val="20"/>
              </w:rPr>
              <w:br/>
              <w:t>4.4.90.52.00  EQUIPAMENTOS E MATERIAL PERMANENTE</w:t>
            </w:r>
            <w:r w:rsidRPr="004052DC">
              <w:rPr>
                <w:rFonts w:ascii="Verdana" w:hAnsi="Verdana" w:cs="Arial"/>
                <w:color w:val="000000"/>
                <w:sz w:val="20"/>
                <w:szCs w:val="20"/>
              </w:rPr>
              <w:br/>
              <w:t>FONTE: 2.500.0000-000     /     FICHA: 692</w:t>
            </w:r>
            <w:r w:rsidRPr="004052DC">
              <w:rPr>
                <w:rFonts w:ascii="Verdana" w:hAnsi="Verdana" w:cs="Arial"/>
                <w:color w:val="000000"/>
                <w:sz w:val="20"/>
                <w:szCs w:val="20"/>
              </w:rPr>
              <w:br/>
              <w:t xml:space="preserve">R$ </w:t>
            </w:r>
            <w:r>
              <w:rPr>
                <w:rFonts w:ascii="Verdana" w:hAnsi="Verdana" w:cs="Arial"/>
                <w:color w:val="000000"/>
                <w:sz w:val="20"/>
                <w:szCs w:val="20"/>
              </w:rPr>
              <w:t>_________</w:t>
            </w:r>
            <w:r w:rsidRPr="004052DC">
              <w:rPr>
                <w:rFonts w:ascii="Verdana" w:hAnsi="Verdana" w:cs="Arial"/>
                <w:color w:val="000000"/>
                <w:sz w:val="20"/>
                <w:szCs w:val="20"/>
              </w:rPr>
              <w:t xml:space="preserve"> (</w:t>
            </w:r>
            <w:r>
              <w:rPr>
                <w:rFonts w:ascii="Verdana" w:hAnsi="Verdana" w:cs="Arial"/>
                <w:color w:val="000000"/>
                <w:sz w:val="20"/>
                <w:szCs w:val="20"/>
              </w:rPr>
              <w:t>_________</w:t>
            </w:r>
            <w:r w:rsidRPr="004052DC">
              <w:rPr>
                <w:rFonts w:ascii="Verdana" w:hAnsi="Verdana" w:cs="Arial"/>
                <w:color w:val="000000"/>
                <w:sz w:val="20"/>
                <w:szCs w:val="20"/>
              </w:rPr>
              <w:t>)</w:t>
            </w:r>
          </w:p>
        </w:tc>
      </w:tr>
    </w:tbl>
    <w:p w14:paraId="7AF69994" w14:textId="77777777" w:rsidR="00E47188" w:rsidRDefault="00E47188" w:rsidP="00C6062C">
      <w:pPr>
        <w:pStyle w:val="Nivel01"/>
        <w:rPr>
          <w:rFonts w:ascii="Arial Narrow" w:hAnsi="Arial Narrow"/>
          <w:sz w:val="26"/>
          <w:szCs w:val="26"/>
        </w:rPr>
      </w:pPr>
    </w:p>
    <w:p w14:paraId="60CA8C74" w14:textId="5C5D1B8B"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53"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557B1DE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54"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w:t>
      </w:r>
      <w:r w:rsidRPr="00023824">
        <w:rPr>
          <w:rFonts w:ascii="Arial Narrow" w:hAnsi="Arial Narrow"/>
          <w:sz w:val="26"/>
          <w:szCs w:val="26"/>
        </w:rPr>
        <w:lastRenderedPageBreak/>
        <w:t xml:space="preserve">disposições contidas na </w:t>
      </w:r>
      <w:hyperlink r:id="rId55"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F36DFA3"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272E5D5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56"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38BE8B8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00FB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51621F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57"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D229BF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33C602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9"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E56578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60"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168751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C6062C" w:rsidRPr="00023824" w14:paraId="1C18E0B3" w14:textId="77777777" w:rsidTr="00871047">
        <w:trPr>
          <w:trHeight w:val="1557"/>
        </w:trPr>
        <w:tc>
          <w:tcPr>
            <w:tcW w:w="4767" w:type="dxa"/>
            <w:tcBorders>
              <w:top w:val="nil"/>
              <w:left w:val="nil"/>
              <w:bottom w:val="nil"/>
              <w:right w:val="nil"/>
            </w:tcBorders>
          </w:tcPr>
          <w:p w14:paraId="78E54BD7" w14:textId="0BDC0487" w:rsidR="00C6062C" w:rsidRPr="00023824" w:rsidRDefault="00C6062C" w:rsidP="00871047">
            <w:pPr>
              <w:widowControl w:val="0"/>
              <w:autoSpaceDE w:val="0"/>
              <w:autoSpaceDN w:val="0"/>
              <w:adjustRightInd w:val="0"/>
              <w:rPr>
                <w:rFonts w:ascii="Arial Narrow" w:hAnsi="Arial Narrow" w:cs="Arial"/>
                <w:i/>
                <w:iCs/>
                <w:color w:val="000000"/>
                <w:sz w:val="26"/>
                <w:szCs w:val="26"/>
              </w:rPr>
            </w:pPr>
            <w:r w:rsidRPr="00023824">
              <w:rPr>
                <w:rFonts w:ascii="Arial Narrow" w:hAnsi="Arial Narrow"/>
                <w:sz w:val="26"/>
                <w:szCs w:val="26"/>
              </w:rPr>
              <w:t>Iguatemi/MS, __ de ____ de 2024.</w:t>
            </w:r>
          </w:p>
          <w:p w14:paraId="0F9B6B8C"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7997D3" w14:textId="77777777" w:rsidR="00C6062C" w:rsidRPr="00023824" w:rsidRDefault="00C6062C" w:rsidP="00D2216E">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BC25BCF"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7A48EC16"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5A960AAA" w14:textId="77777777" w:rsidR="00C6062C" w:rsidRPr="00023824" w:rsidRDefault="00C6062C" w:rsidP="00871047">
            <w:pPr>
              <w:widowControl w:val="0"/>
              <w:autoSpaceDE w:val="0"/>
              <w:autoSpaceDN w:val="0"/>
              <w:adjustRightInd w:val="0"/>
              <w:jc w:val="center"/>
              <w:rPr>
                <w:rFonts w:ascii="Arial Narrow" w:hAnsi="Arial Narrow" w:cs="Arial"/>
                <w:color w:val="000000"/>
                <w:sz w:val="26"/>
                <w:szCs w:val="26"/>
              </w:rPr>
            </w:pPr>
          </w:p>
          <w:p w14:paraId="49241391"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80F8C87"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78ECB44"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0170E336" w14:textId="77777777" w:rsidR="00C6062C" w:rsidRPr="00023824" w:rsidRDefault="00C6062C" w:rsidP="00C6062C">
      <w:pPr>
        <w:autoSpaceDE w:val="0"/>
        <w:autoSpaceDN w:val="0"/>
        <w:adjustRightInd w:val="0"/>
        <w:ind w:left="142"/>
        <w:rPr>
          <w:rFonts w:ascii="Arial Narrow" w:hAnsi="Arial Narrow" w:cs="Arial"/>
          <w:b/>
          <w:bCs/>
          <w:color w:val="000000"/>
          <w:sz w:val="26"/>
          <w:szCs w:val="26"/>
        </w:rPr>
      </w:pPr>
    </w:p>
    <w:p w14:paraId="5CCB91F8" w14:textId="7F45F671" w:rsidR="00C6062C" w:rsidRPr="00023824" w:rsidRDefault="00C6062C" w:rsidP="00D2216E">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C6062C" w:rsidRPr="00023824" w14:paraId="2E930029" w14:textId="77777777" w:rsidTr="00871047">
        <w:tc>
          <w:tcPr>
            <w:tcW w:w="4644" w:type="dxa"/>
            <w:tcBorders>
              <w:top w:val="nil"/>
              <w:left w:val="nil"/>
              <w:bottom w:val="nil"/>
              <w:right w:val="nil"/>
            </w:tcBorders>
          </w:tcPr>
          <w:p w14:paraId="08ABC6A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0F12CFE"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7F57DFD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6932431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843E3F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6F8DD0DF"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tbl>
    <w:bookmarkEnd w:id="2"/>
    <w:p w14:paraId="4E6C3CE6" w14:textId="77777777" w:rsidR="004052DC" w:rsidRDefault="004052DC" w:rsidP="004052DC">
      <w:pPr>
        <w:widowControl w:val="0"/>
        <w:autoSpaceDE w:val="0"/>
        <w:autoSpaceDN w:val="0"/>
        <w:adjustRightInd w:val="0"/>
        <w:spacing w:after="0" w:line="240" w:lineRule="auto"/>
        <w:jc w:val="center"/>
        <w:rPr>
          <w:rFonts w:ascii="Arial Narrow" w:hAnsi="Arial Narrow" w:cstheme="minorHAnsi"/>
          <w:b/>
          <w:sz w:val="28"/>
          <w:szCs w:val="28"/>
          <w:u w:val="single"/>
        </w:rPr>
      </w:pPr>
      <w:r>
        <w:rPr>
          <w:rFonts w:ascii="Arial Narrow" w:hAnsi="Arial Narrow" w:cstheme="minorHAnsi"/>
          <w:b/>
          <w:sz w:val="28"/>
          <w:szCs w:val="28"/>
          <w:u w:val="single"/>
        </w:rPr>
        <w:lastRenderedPageBreak/>
        <w:t>ANEXO VII</w:t>
      </w:r>
    </w:p>
    <w:p w14:paraId="296929C2" w14:textId="77777777" w:rsidR="004052DC" w:rsidRPr="003F10F6" w:rsidRDefault="004052DC" w:rsidP="004052DC">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4273C806" w14:textId="77777777" w:rsidR="004052DC" w:rsidRPr="003F10F6" w:rsidRDefault="004052DC" w:rsidP="004052DC">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ECD7222" w14:textId="77777777" w:rsidR="004052DC" w:rsidRPr="003F10F6" w:rsidRDefault="004052DC" w:rsidP="004052DC">
      <w:pPr>
        <w:widowControl w:val="0"/>
        <w:spacing w:after="0" w:line="240" w:lineRule="auto"/>
        <w:rPr>
          <w:rFonts w:ascii="Arial Narrow" w:hAnsi="Arial Narrow" w:cstheme="minorHAnsi"/>
          <w:sz w:val="28"/>
          <w:szCs w:val="28"/>
        </w:rPr>
      </w:pPr>
    </w:p>
    <w:p w14:paraId="5AA06807" w14:textId="77777777" w:rsidR="004052DC" w:rsidRPr="003F10F6" w:rsidRDefault="004052DC" w:rsidP="004052DC">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56C3C11D" w14:textId="77777777" w:rsidR="004052DC" w:rsidRPr="003F10F6" w:rsidRDefault="004052DC" w:rsidP="004052DC">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020/2024</w:t>
      </w:r>
    </w:p>
    <w:p w14:paraId="2ED456F1" w14:textId="77777777" w:rsidR="004052DC" w:rsidRPr="003F10F6" w:rsidRDefault="004052DC" w:rsidP="004052DC">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056/2024</w:t>
      </w:r>
    </w:p>
    <w:p w14:paraId="23183A7D" w14:textId="77777777" w:rsidR="004052DC" w:rsidRPr="003F10F6" w:rsidRDefault="004052DC" w:rsidP="004052DC">
      <w:pPr>
        <w:widowControl w:val="0"/>
        <w:spacing w:after="0" w:line="240" w:lineRule="auto"/>
        <w:jc w:val="both"/>
        <w:rPr>
          <w:rFonts w:ascii="Arial Narrow" w:hAnsi="Arial Narrow" w:cstheme="minorHAnsi"/>
          <w:sz w:val="28"/>
          <w:szCs w:val="28"/>
        </w:rPr>
      </w:pPr>
    </w:p>
    <w:p w14:paraId="73888634"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57916CF4" w14:textId="77777777" w:rsidR="004052DC" w:rsidRPr="003F10F6" w:rsidRDefault="004052DC" w:rsidP="004052DC">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p>
    <w:p w14:paraId="010DB46C"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05CF364E"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7963021C"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654E536"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61EA3EED"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727D0307" w14:textId="77777777" w:rsidR="004052DC" w:rsidRPr="003F10F6" w:rsidRDefault="004052DC" w:rsidP="004052DC">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Pr>
          <w:rFonts w:ascii="Arial Narrow" w:hAnsi="Arial Narrow" w:cstheme="minorHAnsi"/>
          <w:sz w:val="28"/>
          <w:szCs w:val="28"/>
        </w:rPr>
        <w:t>2024</w:t>
      </w:r>
      <w:r w:rsidRPr="003F10F6">
        <w:rPr>
          <w:rFonts w:ascii="Arial Narrow" w:hAnsi="Arial Narrow" w:cstheme="minorHAnsi"/>
          <w:sz w:val="28"/>
          <w:szCs w:val="28"/>
        </w:rPr>
        <w:t>.</w:t>
      </w:r>
    </w:p>
    <w:p w14:paraId="40EA2A30" w14:textId="77777777" w:rsidR="004052DC" w:rsidRPr="003F10F6" w:rsidRDefault="004052DC" w:rsidP="004052DC">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72615D02"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1C3A134F"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7B0381A8"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0920091"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C2CA24E"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275B45D5"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92B865" w14:textId="77777777" w:rsidR="004052DC"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5EB8E77C" w14:textId="77777777" w:rsidR="004052DC" w:rsidRDefault="004052DC" w:rsidP="004052DC">
      <w:pPr>
        <w:widowControl w:val="0"/>
        <w:tabs>
          <w:tab w:val="left" w:pos="1418"/>
        </w:tabs>
        <w:spacing w:after="0" w:line="240" w:lineRule="auto"/>
        <w:jc w:val="both"/>
        <w:rPr>
          <w:rFonts w:ascii="Arial Narrow" w:hAnsi="Arial Narrow" w:cstheme="minorHAnsi"/>
          <w:sz w:val="28"/>
          <w:szCs w:val="28"/>
        </w:rPr>
      </w:pPr>
    </w:p>
    <w:p w14:paraId="7695765B" w14:textId="77777777" w:rsidR="004052DC" w:rsidRPr="007F792D" w:rsidRDefault="004052DC" w:rsidP="004052DC">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52DC" w:rsidRPr="003F10F6" w14:paraId="6456E5B4" w14:textId="77777777" w:rsidTr="0042343F">
        <w:trPr>
          <w:trHeight w:val="2230"/>
        </w:trPr>
        <w:tc>
          <w:tcPr>
            <w:tcW w:w="3751" w:type="dxa"/>
            <w:shd w:val="clear" w:color="auto" w:fill="auto"/>
            <w:vAlign w:val="bottom"/>
            <w:hideMark/>
          </w:tcPr>
          <w:p w14:paraId="5EEA79FE" w14:textId="77777777" w:rsidR="004052DC" w:rsidRPr="003F10F6" w:rsidRDefault="004052DC" w:rsidP="0042343F">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4B721D3" w14:textId="77777777" w:rsidR="004052DC" w:rsidRDefault="004052DC" w:rsidP="004052DC">
      <w:pPr>
        <w:rPr>
          <w:rFonts w:ascii="Arial" w:hAnsi="Arial" w:cs="Arial"/>
          <w:color w:val="000000"/>
          <w:sz w:val="20"/>
          <w:szCs w:val="20"/>
        </w:rPr>
      </w:pPr>
    </w:p>
    <w:p w14:paraId="30998A06" w14:textId="77777777" w:rsidR="004052DC" w:rsidRDefault="004052DC" w:rsidP="004052DC">
      <w:pPr>
        <w:rPr>
          <w:rFonts w:ascii="Arial" w:hAnsi="Arial" w:cs="Arial"/>
          <w:color w:val="000000"/>
          <w:sz w:val="20"/>
          <w:szCs w:val="20"/>
        </w:rPr>
      </w:pPr>
    </w:p>
    <w:p w14:paraId="0D50D117" w14:textId="77777777" w:rsidR="004052DC" w:rsidRDefault="004052DC" w:rsidP="004052DC">
      <w:pPr>
        <w:rPr>
          <w:rFonts w:ascii="Arial" w:hAnsi="Arial" w:cs="Arial"/>
          <w:color w:val="000000"/>
          <w:sz w:val="20"/>
          <w:szCs w:val="20"/>
        </w:rPr>
      </w:pPr>
    </w:p>
    <w:p w14:paraId="707208B7" w14:textId="77777777" w:rsidR="004052DC" w:rsidRDefault="004052DC" w:rsidP="004052DC"/>
    <w:p w14:paraId="61C53882" w14:textId="77777777" w:rsidR="004052DC" w:rsidRPr="00733BEB" w:rsidRDefault="004052DC" w:rsidP="004052DC"/>
    <w:p w14:paraId="6615BFF2" w14:textId="77777777" w:rsidR="004052DC" w:rsidRDefault="004052DC" w:rsidP="004052DC">
      <w:pPr>
        <w:tabs>
          <w:tab w:val="left" w:pos="7350"/>
        </w:tabs>
      </w:pPr>
    </w:p>
    <w:p w14:paraId="6B719641" w14:textId="77777777" w:rsidR="004052DC" w:rsidRPr="0045352D" w:rsidRDefault="004052DC" w:rsidP="004052DC">
      <w:pPr>
        <w:tabs>
          <w:tab w:val="left" w:pos="7350"/>
        </w:tabs>
        <w:jc w:val="center"/>
        <w:rPr>
          <w:rFonts w:ascii="Arial Narrow" w:hAnsi="Arial Narrow"/>
          <w:b/>
          <w:bCs/>
          <w:sz w:val="28"/>
          <w:szCs w:val="28"/>
        </w:rPr>
      </w:pPr>
      <w:r w:rsidRPr="0045352D">
        <w:rPr>
          <w:rFonts w:ascii="Arial Narrow" w:hAnsi="Arial Narrow"/>
          <w:b/>
          <w:bCs/>
          <w:sz w:val="28"/>
          <w:szCs w:val="28"/>
        </w:rPr>
        <w:lastRenderedPageBreak/>
        <w:t>ANEXO VIII</w:t>
      </w:r>
    </w:p>
    <w:p w14:paraId="7F9E38AA" w14:textId="77777777" w:rsidR="004052DC" w:rsidRPr="003F10F6" w:rsidRDefault="004052DC" w:rsidP="004052DC">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73F0D81A" w14:textId="77777777" w:rsidR="004052DC" w:rsidRPr="003F10F6" w:rsidRDefault="004052DC" w:rsidP="004052DC">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799F5182" w14:textId="77777777" w:rsidR="004052DC" w:rsidRPr="003F10F6" w:rsidRDefault="004052DC" w:rsidP="004052DC">
      <w:pPr>
        <w:widowControl w:val="0"/>
        <w:spacing w:after="0" w:line="240" w:lineRule="auto"/>
        <w:rPr>
          <w:rFonts w:ascii="Arial Narrow" w:hAnsi="Arial Narrow" w:cstheme="minorHAnsi"/>
          <w:sz w:val="28"/>
          <w:szCs w:val="28"/>
        </w:rPr>
      </w:pPr>
    </w:p>
    <w:p w14:paraId="7006D000" w14:textId="77777777" w:rsidR="004052DC" w:rsidRPr="003F10F6" w:rsidRDefault="004052DC" w:rsidP="004052DC">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50667FDE" w14:textId="77777777" w:rsidR="004052DC" w:rsidRPr="003F10F6" w:rsidRDefault="004052DC" w:rsidP="004052DC">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020/2024</w:t>
      </w:r>
    </w:p>
    <w:p w14:paraId="074448D6" w14:textId="77777777" w:rsidR="004052DC" w:rsidRPr="003F10F6" w:rsidRDefault="004052DC" w:rsidP="004052DC">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056/2024</w:t>
      </w:r>
    </w:p>
    <w:p w14:paraId="61AADD68" w14:textId="77777777" w:rsidR="004052DC" w:rsidRPr="003F10F6" w:rsidRDefault="004052DC" w:rsidP="004052DC">
      <w:pPr>
        <w:widowControl w:val="0"/>
        <w:spacing w:after="0" w:line="240" w:lineRule="auto"/>
        <w:jc w:val="both"/>
        <w:rPr>
          <w:rFonts w:ascii="Arial Narrow" w:hAnsi="Arial Narrow" w:cstheme="minorHAnsi"/>
          <w:sz w:val="28"/>
          <w:szCs w:val="28"/>
        </w:rPr>
      </w:pPr>
    </w:p>
    <w:p w14:paraId="72FCCA4D"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66E9DEE9" w14:textId="77777777" w:rsidR="004052DC" w:rsidRPr="003F10F6" w:rsidRDefault="004052DC" w:rsidP="004052DC">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5198310"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2EC5BE4D"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7322605E"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08D7F288"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5F8012F6" w14:textId="77777777" w:rsidR="004052DC" w:rsidRPr="003F10F6" w:rsidRDefault="004052DC" w:rsidP="004052DC">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Pr>
          <w:rFonts w:ascii="Arial Narrow" w:hAnsi="Arial Narrow" w:cstheme="minorHAnsi"/>
          <w:sz w:val="28"/>
          <w:szCs w:val="28"/>
        </w:rPr>
        <w:t>2024</w:t>
      </w:r>
      <w:r w:rsidRPr="003F10F6">
        <w:rPr>
          <w:rFonts w:ascii="Arial Narrow" w:hAnsi="Arial Narrow" w:cstheme="minorHAnsi"/>
          <w:sz w:val="28"/>
          <w:szCs w:val="28"/>
        </w:rPr>
        <w:t>.</w:t>
      </w:r>
    </w:p>
    <w:p w14:paraId="4F64531D" w14:textId="77777777" w:rsidR="004052DC" w:rsidRPr="003F10F6" w:rsidRDefault="004052DC" w:rsidP="004052DC">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56D56104"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52F7BC5B"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p>
    <w:p w14:paraId="0501CA1A"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30B2EF29"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5B8DB5B6"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80DB56" w14:textId="77777777" w:rsidR="004052DC" w:rsidRPr="003F10F6"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86B525F" w14:textId="77777777" w:rsidR="004052DC" w:rsidRDefault="004052DC" w:rsidP="004052DC">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48440870" w14:textId="77777777" w:rsidR="004052DC" w:rsidRPr="007F792D" w:rsidRDefault="004052DC" w:rsidP="004052DC">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052DC" w:rsidRPr="003F10F6" w14:paraId="4A1530C9" w14:textId="77777777" w:rsidTr="0042343F">
        <w:trPr>
          <w:trHeight w:val="2230"/>
        </w:trPr>
        <w:tc>
          <w:tcPr>
            <w:tcW w:w="3751" w:type="dxa"/>
            <w:shd w:val="clear" w:color="auto" w:fill="auto"/>
            <w:vAlign w:val="bottom"/>
            <w:hideMark/>
          </w:tcPr>
          <w:p w14:paraId="75048953" w14:textId="77777777" w:rsidR="004052DC" w:rsidRPr="003F10F6" w:rsidRDefault="004052DC" w:rsidP="0042343F">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29FD5DC5" w14:textId="77777777" w:rsidR="004052DC" w:rsidRDefault="004052DC" w:rsidP="004052DC">
      <w:pPr>
        <w:rPr>
          <w:rFonts w:ascii="Arial" w:hAnsi="Arial" w:cs="Arial"/>
          <w:color w:val="000000"/>
          <w:sz w:val="20"/>
          <w:szCs w:val="20"/>
        </w:rPr>
      </w:pPr>
    </w:p>
    <w:p w14:paraId="780324BB" w14:textId="77777777" w:rsidR="004052DC" w:rsidRDefault="004052DC" w:rsidP="004052DC">
      <w:pPr>
        <w:rPr>
          <w:rFonts w:ascii="Arial" w:hAnsi="Arial" w:cs="Arial"/>
          <w:color w:val="000000"/>
          <w:sz w:val="20"/>
          <w:szCs w:val="20"/>
        </w:rPr>
      </w:pPr>
    </w:p>
    <w:p w14:paraId="2BA515CB" w14:textId="77777777" w:rsidR="004052DC" w:rsidRDefault="004052DC" w:rsidP="004052DC">
      <w:pPr>
        <w:rPr>
          <w:rFonts w:ascii="Arial" w:hAnsi="Arial" w:cs="Arial"/>
          <w:color w:val="000000"/>
          <w:sz w:val="20"/>
          <w:szCs w:val="20"/>
        </w:rPr>
      </w:pPr>
    </w:p>
    <w:p w14:paraId="7741C9F6" w14:textId="77777777" w:rsidR="004052DC" w:rsidRDefault="004052DC" w:rsidP="004052DC"/>
    <w:p w14:paraId="31EDCB91" w14:textId="77777777" w:rsidR="004052DC" w:rsidRDefault="004052DC" w:rsidP="004052DC">
      <w:pPr>
        <w:tabs>
          <w:tab w:val="left" w:pos="7350"/>
        </w:tabs>
      </w:pPr>
    </w:p>
    <w:p w14:paraId="0AA7546B" w14:textId="77777777" w:rsidR="004052DC" w:rsidRDefault="004052DC" w:rsidP="004052DC">
      <w:pPr>
        <w:tabs>
          <w:tab w:val="left" w:pos="7350"/>
        </w:tabs>
      </w:pPr>
    </w:p>
    <w:p w14:paraId="505E3F13" w14:textId="77777777" w:rsidR="004052DC" w:rsidRPr="0084164E" w:rsidRDefault="004052DC" w:rsidP="004052DC">
      <w:pPr>
        <w:pStyle w:val="Corpodetexto3"/>
        <w:jc w:val="center"/>
        <w:rPr>
          <w:rFonts w:ascii="Arial Narrow" w:hAnsi="Arial Narrow"/>
          <w:b/>
          <w:bCs/>
          <w:sz w:val="28"/>
          <w:szCs w:val="28"/>
        </w:rPr>
      </w:pPr>
      <w:r w:rsidRPr="0084164E">
        <w:rPr>
          <w:rFonts w:ascii="Arial Narrow" w:hAnsi="Arial Narrow"/>
          <w:b/>
          <w:bCs/>
          <w:sz w:val="28"/>
          <w:szCs w:val="28"/>
        </w:rPr>
        <w:lastRenderedPageBreak/>
        <w:t>ANEXO IX</w:t>
      </w:r>
    </w:p>
    <w:p w14:paraId="4AA68A34" w14:textId="77777777" w:rsidR="004052DC" w:rsidRDefault="004052DC" w:rsidP="004052DC">
      <w:pPr>
        <w:pStyle w:val="Corpodetexto3"/>
        <w:jc w:val="center"/>
        <w:rPr>
          <w:rFonts w:ascii="Arial Narrow" w:hAnsi="Arial Narrow"/>
          <w:sz w:val="28"/>
          <w:szCs w:val="28"/>
        </w:rPr>
      </w:pPr>
      <w:r w:rsidRPr="00865EBA">
        <w:rPr>
          <w:rFonts w:ascii="Arial Narrow" w:hAnsi="Arial Narrow"/>
          <w:sz w:val="28"/>
          <w:szCs w:val="28"/>
        </w:rPr>
        <w:t>(Este anexo é um modelo e deverá ser feito em papel timbrado do licitante)</w:t>
      </w:r>
    </w:p>
    <w:p w14:paraId="7210BF9C" w14:textId="77777777" w:rsidR="004052DC" w:rsidRPr="00865EBA" w:rsidRDefault="004052DC" w:rsidP="004052DC">
      <w:pPr>
        <w:pStyle w:val="Corpodetexto3"/>
        <w:jc w:val="center"/>
        <w:rPr>
          <w:rFonts w:ascii="Arial Narrow" w:hAnsi="Arial Narrow" w:cs="Arial"/>
          <w:sz w:val="28"/>
          <w:szCs w:val="28"/>
        </w:rPr>
      </w:pPr>
    </w:p>
    <w:p w14:paraId="0793B1E5" w14:textId="77777777" w:rsidR="004052DC" w:rsidRPr="00865EBA" w:rsidRDefault="004052DC" w:rsidP="004052DC">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MODELO DE DECLARAÇÃO DE ENQUADRAMENTO COMO MICRO EMPRESA</w:t>
      </w:r>
    </w:p>
    <w:p w14:paraId="481C5929" w14:textId="77777777" w:rsidR="004052DC" w:rsidRPr="00865EBA" w:rsidRDefault="004052DC" w:rsidP="004052DC">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OU EMPRESA DE PEQUENO PORTE</w:t>
      </w:r>
    </w:p>
    <w:p w14:paraId="029551DD" w14:textId="77777777" w:rsidR="004052DC" w:rsidRPr="00865EBA" w:rsidRDefault="004052DC" w:rsidP="004052DC">
      <w:pPr>
        <w:autoSpaceDE w:val="0"/>
        <w:autoSpaceDN w:val="0"/>
        <w:adjustRightInd w:val="0"/>
        <w:ind w:right="-79"/>
        <w:jc w:val="both"/>
        <w:rPr>
          <w:rFonts w:ascii="Arial Narrow" w:hAnsi="Arial Narrow" w:cs="Arial"/>
          <w:i/>
          <w:iCs/>
          <w:color w:val="000000"/>
          <w:sz w:val="28"/>
          <w:szCs w:val="28"/>
        </w:rPr>
      </w:pPr>
    </w:p>
    <w:p w14:paraId="35724834" w14:textId="77777777" w:rsidR="004052DC" w:rsidRPr="00865EBA" w:rsidRDefault="004052DC" w:rsidP="004052DC">
      <w:pPr>
        <w:autoSpaceDE w:val="0"/>
        <w:autoSpaceDN w:val="0"/>
        <w:adjustRightInd w:val="0"/>
        <w:ind w:right="-79"/>
        <w:jc w:val="both"/>
        <w:rPr>
          <w:rFonts w:ascii="Arial Narrow" w:hAnsi="Arial Narrow" w:cs="Arial"/>
          <w:color w:val="000000"/>
          <w:sz w:val="28"/>
          <w:szCs w:val="28"/>
        </w:rPr>
      </w:pPr>
      <w:r w:rsidRPr="00865EBA">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7C48C037" w14:textId="77777777" w:rsidR="004052DC" w:rsidRPr="00865EBA" w:rsidRDefault="004052DC" w:rsidP="004052DC">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  ) MICROEMPRESA, conforme Inciso I, art. 3° da Lei Complementar n°. 123/2006;</w:t>
      </w:r>
    </w:p>
    <w:p w14:paraId="0E030036" w14:textId="77777777" w:rsidR="004052DC" w:rsidRPr="00865EBA" w:rsidRDefault="004052DC" w:rsidP="004052DC">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   ) EMPRESA DE PEQUENO PORTE, conforme inciso II, art. 3° da lei Complementar n°. 123/12006.</w:t>
      </w:r>
    </w:p>
    <w:p w14:paraId="242BBF68" w14:textId="77777777" w:rsidR="004052DC" w:rsidRPr="00865EBA" w:rsidRDefault="004052DC" w:rsidP="004052DC">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DECLARA ainda que a empresa esteja excluída das vedações constantes do parágrafo 4° do artigo 3° da Lei Complementar n°. 123, de 14 de dezembro de 2006.</w:t>
      </w:r>
      <w:r>
        <w:rPr>
          <w:rFonts w:ascii="Arial Narrow" w:hAnsi="Arial Narrow" w:cs="Arial"/>
          <w:color w:val="000000"/>
          <w:sz w:val="28"/>
          <w:szCs w:val="28"/>
        </w:rPr>
        <w:t xml:space="preserve"> </w:t>
      </w:r>
    </w:p>
    <w:p w14:paraId="3D5ABD91" w14:textId="77777777" w:rsidR="004052DC" w:rsidRPr="00865EBA" w:rsidRDefault="004052DC" w:rsidP="004052DC">
      <w:pPr>
        <w:autoSpaceDE w:val="0"/>
        <w:autoSpaceDN w:val="0"/>
        <w:adjustRightInd w:val="0"/>
        <w:ind w:right="-79" w:firstLine="1418"/>
        <w:jc w:val="both"/>
        <w:rPr>
          <w:rFonts w:ascii="Arial Narrow" w:hAnsi="Arial Narrow" w:cs="Arial"/>
          <w:color w:val="000000"/>
          <w:sz w:val="28"/>
          <w:szCs w:val="28"/>
        </w:rPr>
      </w:pPr>
    </w:p>
    <w:p w14:paraId="5D2733C6" w14:textId="77777777" w:rsidR="004052DC" w:rsidRDefault="004052DC" w:rsidP="004052DC">
      <w:pPr>
        <w:autoSpaceDE w:val="0"/>
        <w:autoSpaceDN w:val="0"/>
        <w:adjustRightInd w:val="0"/>
        <w:ind w:right="-79"/>
        <w:jc w:val="both"/>
        <w:rPr>
          <w:rFonts w:ascii="Arial Narrow" w:hAnsi="Arial Narrow" w:cs="Arial"/>
          <w:sz w:val="28"/>
          <w:szCs w:val="28"/>
        </w:rPr>
      </w:pPr>
      <w:r w:rsidRPr="00865EBA">
        <w:rPr>
          <w:rFonts w:ascii="Arial Narrow" w:hAnsi="Arial Narrow" w:cs="Arial"/>
          <w:sz w:val="28"/>
          <w:szCs w:val="28"/>
        </w:rPr>
        <w:t xml:space="preserve">Local e data, _____ de _____________________de </w:t>
      </w:r>
      <w:r>
        <w:rPr>
          <w:rFonts w:ascii="Arial Narrow" w:hAnsi="Arial Narrow" w:cs="Arial"/>
          <w:sz w:val="28"/>
          <w:szCs w:val="28"/>
        </w:rPr>
        <w:t>2024</w:t>
      </w:r>
      <w:r w:rsidRPr="00865EBA">
        <w:rPr>
          <w:rFonts w:ascii="Arial Narrow" w:hAnsi="Arial Narrow" w:cs="Arial"/>
          <w:sz w:val="28"/>
          <w:szCs w:val="28"/>
        </w:rPr>
        <w:t>.</w:t>
      </w:r>
    </w:p>
    <w:p w14:paraId="43FA1370" w14:textId="77777777" w:rsidR="004052DC" w:rsidRDefault="004052DC" w:rsidP="004052DC">
      <w:pPr>
        <w:autoSpaceDE w:val="0"/>
        <w:autoSpaceDN w:val="0"/>
        <w:adjustRightInd w:val="0"/>
        <w:ind w:right="-79"/>
        <w:jc w:val="both"/>
        <w:rPr>
          <w:rFonts w:ascii="Arial Narrow" w:hAnsi="Arial Narrow" w:cs="Arial"/>
          <w:sz w:val="28"/>
          <w:szCs w:val="28"/>
        </w:rPr>
      </w:pPr>
    </w:p>
    <w:p w14:paraId="6BC887BA" w14:textId="77777777" w:rsidR="004052DC" w:rsidRPr="00865EBA" w:rsidRDefault="004052DC" w:rsidP="004052DC">
      <w:pPr>
        <w:autoSpaceDE w:val="0"/>
        <w:autoSpaceDN w:val="0"/>
        <w:adjustRightInd w:val="0"/>
        <w:ind w:right="-79"/>
        <w:jc w:val="both"/>
        <w:rPr>
          <w:rFonts w:ascii="Arial Narrow" w:hAnsi="Arial Narrow" w:cs="Arial"/>
          <w:color w:val="000000"/>
          <w:sz w:val="28"/>
          <w:szCs w:val="28"/>
        </w:rPr>
      </w:pPr>
    </w:p>
    <w:p w14:paraId="070BD4D3" w14:textId="77777777" w:rsidR="004052DC" w:rsidRPr="00865EBA" w:rsidRDefault="004052DC" w:rsidP="004052DC">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___________________________</w:t>
      </w:r>
    </w:p>
    <w:p w14:paraId="6BF045A4" w14:textId="77777777" w:rsidR="004052DC" w:rsidRPr="0045352D" w:rsidRDefault="004052DC" w:rsidP="004052DC">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(Representante Legal)</w:t>
      </w:r>
    </w:p>
    <w:p w14:paraId="46065D36" w14:textId="5879F631" w:rsidR="007F792D" w:rsidRDefault="007F792D" w:rsidP="004052DC">
      <w:pPr>
        <w:pStyle w:val="Recuodecorpodetexto"/>
        <w:tabs>
          <w:tab w:val="left" w:pos="709"/>
          <w:tab w:val="left" w:pos="1276"/>
        </w:tabs>
        <w:spacing w:after="0" w:line="240" w:lineRule="auto"/>
        <w:ind w:left="0"/>
        <w:rPr>
          <w:rFonts w:ascii="Arial Narrow" w:hAnsi="Arial Narrow" w:cstheme="minorHAnsi"/>
          <w:b/>
          <w:sz w:val="28"/>
          <w:szCs w:val="28"/>
        </w:rPr>
      </w:pPr>
    </w:p>
    <w:sectPr w:rsidR="007F792D" w:rsidSect="00283A35">
      <w:headerReference w:type="even" r:id="rId62"/>
      <w:headerReference w:type="default" r:id="rId63"/>
      <w:footerReference w:type="even" r:id="rId64"/>
      <w:footerReference w:type="default" r:id="rId65"/>
      <w:headerReference w:type="first" r:id="rId66"/>
      <w:footerReference w:type="first" r:id="rId67"/>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Thorndale AM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1)">
    <w:altName w:val="Arial"/>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DDC4" w14:textId="77777777" w:rsidR="00C35E7C" w:rsidRDefault="00C35E7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9BF0" w14:textId="77777777" w:rsidR="00C35E7C" w:rsidRDefault="00C35E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01EF0386" w14:textId="77777777" w:rsidR="00C70E3A" w:rsidRDefault="00C70E3A" w:rsidP="00C70E3A">
      <w:pPr>
        <w:pStyle w:val="Textodenotaderodap"/>
        <w:spacing w:line="240" w:lineRule="auto"/>
        <w:jc w:val="both"/>
        <w:rPr>
          <w:rFonts w:ascii="Arial Narrow" w:hAnsi="Arial Narrow"/>
        </w:rPr>
      </w:pPr>
      <w:r>
        <w:rPr>
          <w:rStyle w:val="Refdenotaderodap"/>
          <w:rFonts w:ascii="Arial Narrow" w:hAnsi="Arial Narrow"/>
        </w:rPr>
        <w:footnoteRef/>
      </w:r>
      <w:r>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A6A9" w14:textId="77777777" w:rsidR="00C35E7C" w:rsidRDefault="00C35E7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B2B4" w14:textId="77777777" w:rsidR="00C35E7C" w:rsidRDefault="00C35E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15:restartNumberingAfterBreak="0">
    <w:nsid w:val="145B2E71"/>
    <w:multiLevelType w:val="hybridMultilevel"/>
    <w:tmpl w:val="9BCA14C6"/>
    <w:lvl w:ilvl="0" w:tplc="358A7D6A">
      <w:start w:val="1"/>
      <w:numFmt w:val="lowerLetter"/>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8" w15:restartNumberingAfterBreak="0">
    <w:nsid w:val="260963BD"/>
    <w:multiLevelType w:val="hybridMultilevel"/>
    <w:tmpl w:val="D2C45720"/>
    <w:lvl w:ilvl="0" w:tplc="EA3228F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401E0700"/>
    <w:multiLevelType w:val="hybridMultilevel"/>
    <w:tmpl w:val="8DF0C900"/>
    <w:lvl w:ilvl="0" w:tplc="8D962E5C">
      <w:start w:val="1"/>
      <w:numFmt w:val="lowerLetter"/>
      <w:lvlText w:val="%1)"/>
      <w:lvlJc w:val="left"/>
      <w:pPr>
        <w:ind w:left="1080" w:hanging="360"/>
      </w:pPr>
      <w:rPr>
        <w:rFonts w:cs="Arial Narro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44D86698"/>
    <w:multiLevelType w:val="multilevel"/>
    <w:tmpl w:val="220C6FF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7"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9" w15:restartNumberingAfterBreak="0">
    <w:nsid w:val="61DD3008"/>
    <w:multiLevelType w:val="multilevel"/>
    <w:tmpl w:val="982EC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9A0072"/>
    <w:multiLevelType w:val="multilevel"/>
    <w:tmpl w:val="B5448AB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8715620"/>
    <w:multiLevelType w:val="multilevel"/>
    <w:tmpl w:val="AE904F7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40876479">
    <w:abstractNumId w:val="23"/>
  </w:num>
  <w:num w:numId="2" w16cid:durableId="1447770850">
    <w:abstractNumId w:val="7"/>
  </w:num>
  <w:num w:numId="3" w16cid:durableId="977611615">
    <w:abstractNumId w:val="18"/>
  </w:num>
  <w:num w:numId="4" w16cid:durableId="1837988366">
    <w:abstractNumId w:val="0"/>
  </w:num>
  <w:num w:numId="5" w16cid:durableId="725375565">
    <w:abstractNumId w:val="11"/>
  </w:num>
  <w:num w:numId="6" w16cid:durableId="206450232">
    <w:abstractNumId w:val="1"/>
  </w:num>
  <w:num w:numId="7" w16cid:durableId="1558007026">
    <w:abstractNumId w:val="4"/>
  </w:num>
  <w:num w:numId="8" w16cid:durableId="226765407">
    <w:abstractNumId w:val="15"/>
  </w:num>
  <w:num w:numId="9" w16cid:durableId="217323078">
    <w:abstractNumId w:val="20"/>
  </w:num>
  <w:num w:numId="10" w16cid:durableId="1758742631">
    <w:abstractNumId w:val="16"/>
  </w:num>
  <w:num w:numId="11" w16cid:durableId="1280188906">
    <w:abstractNumId w:val="10"/>
  </w:num>
  <w:num w:numId="12" w16cid:durableId="1078938160">
    <w:abstractNumId w:val="17"/>
  </w:num>
  <w:num w:numId="13" w16cid:durableId="26834496">
    <w:abstractNumId w:val="9"/>
  </w:num>
  <w:num w:numId="14" w16cid:durableId="1054546826">
    <w:abstractNumId w:val="13"/>
  </w:num>
  <w:num w:numId="15" w16cid:durableId="472605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94172">
    <w:abstractNumId w:val="22"/>
  </w:num>
  <w:num w:numId="17" w16cid:durableId="937712619">
    <w:abstractNumId w:val="2"/>
  </w:num>
  <w:num w:numId="18" w16cid:durableId="211963729">
    <w:abstractNumId w:val="3"/>
  </w:num>
  <w:num w:numId="19" w16cid:durableId="16591064">
    <w:abstractNumId w:val="25"/>
  </w:num>
  <w:num w:numId="20" w16cid:durableId="886330868">
    <w:abstractNumId w:val="6"/>
  </w:num>
  <w:num w:numId="21" w16cid:durableId="1125391236">
    <w:abstractNumId w:val="8"/>
  </w:num>
  <w:num w:numId="22" w16cid:durableId="96105099">
    <w:abstractNumId w:val="12"/>
  </w:num>
  <w:num w:numId="23" w16cid:durableId="682708784">
    <w:abstractNumId w:val="19"/>
  </w:num>
  <w:num w:numId="24" w16cid:durableId="1393886426">
    <w:abstractNumId w:val="14"/>
  </w:num>
  <w:num w:numId="25" w16cid:durableId="1803961009">
    <w:abstractNumId w:val="24"/>
  </w:num>
  <w:num w:numId="26" w16cid:durableId="873345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826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7374199">
    <w:abstractNumId w:val="21"/>
  </w:num>
  <w:num w:numId="29" w16cid:durableId="291835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531F"/>
    <w:rsid w:val="001B7CAA"/>
    <w:rsid w:val="001C334B"/>
    <w:rsid w:val="001C4E40"/>
    <w:rsid w:val="001E6208"/>
    <w:rsid w:val="001E6224"/>
    <w:rsid w:val="001E78B6"/>
    <w:rsid w:val="001E7EF4"/>
    <w:rsid w:val="001F0DA0"/>
    <w:rsid w:val="001F3307"/>
    <w:rsid w:val="00204579"/>
    <w:rsid w:val="002131C1"/>
    <w:rsid w:val="00216199"/>
    <w:rsid w:val="00220799"/>
    <w:rsid w:val="0022140A"/>
    <w:rsid w:val="002235CA"/>
    <w:rsid w:val="002307CA"/>
    <w:rsid w:val="00232069"/>
    <w:rsid w:val="0023684F"/>
    <w:rsid w:val="00241303"/>
    <w:rsid w:val="002438CC"/>
    <w:rsid w:val="00250211"/>
    <w:rsid w:val="00250739"/>
    <w:rsid w:val="00251221"/>
    <w:rsid w:val="00251DB8"/>
    <w:rsid w:val="00263B6A"/>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53C27"/>
    <w:rsid w:val="003726C6"/>
    <w:rsid w:val="00374A22"/>
    <w:rsid w:val="00375AAC"/>
    <w:rsid w:val="0037706C"/>
    <w:rsid w:val="00377C0B"/>
    <w:rsid w:val="0039111C"/>
    <w:rsid w:val="00393039"/>
    <w:rsid w:val="003941E1"/>
    <w:rsid w:val="0039611B"/>
    <w:rsid w:val="003A21AD"/>
    <w:rsid w:val="003A2962"/>
    <w:rsid w:val="003A4437"/>
    <w:rsid w:val="003A69B4"/>
    <w:rsid w:val="003A6FED"/>
    <w:rsid w:val="003B3D9A"/>
    <w:rsid w:val="003B56A8"/>
    <w:rsid w:val="003B5A41"/>
    <w:rsid w:val="003B5D19"/>
    <w:rsid w:val="003C198F"/>
    <w:rsid w:val="003C29AB"/>
    <w:rsid w:val="003C4122"/>
    <w:rsid w:val="003D335D"/>
    <w:rsid w:val="003F05A0"/>
    <w:rsid w:val="003F10F6"/>
    <w:rsid w:val="003F2A33"/>
    <w:rsid w:val="003F4AAE"/>
    <w:rsid w:val="003F539D"/>
    <w:rsid w:val="004002B0"/>
    <w:rsid w:val="00400336"/>
    <w:rsid w:val="004052DC"/>
    <w:rsid w:val="0040530B"/>
    <w:rsid w:val="004069DC"/>
    <w:rsid w:val="00410B25"/>
    <w:rsid w:val="00410BB3"/>
    <w:rsid w:val="00412C19"/>
    <w:rsid w:val="00415606"/>
    <w:rsid w:val="00423633"/>
    <w:rsid w:val="00423A49"/>
    <w:rsid w:val="00423D78"/>
    <w:rsid w:val="00426931"/>
    <w:rsid w:val="0042755E"/>
    <w:rsid w:val="004364AD"/>
    <w:rsid w:val="00440300"/>
    <w:rsid w:val="004466E2"/>
    <w:rsid w:val="00453F19"/>
    <w:rsid w:val="00454ECA"/>
    <w:rsid w:val="00456D46"/>
    <w:rsid w:val="00465473"/>
    <w:rsid w:val="0046678D"/>
    <w:rsid w:val="0046706A"/>
    <w:rsid w:val="00470051"/>
    <w:rsid w:val="00471EE7"/>
    <w:rsid w:val="00472A3E"/>
    <w:rsid w:val="0047314F"/>
    <w:rsid w:val="0047394B"/>
    <w:rsid w:val="00475035"/>
    <w:rsid w:val="004751C0"/>
    <w:rsid w:val="00486A29"/>
    <w:rsid w:val="004930F3"/>
    <w:rsid w:val="004A0776"/>
    <w:rsid w:val="004A310E"/>
    <w:rsid w:val="004A3B79"/>
    <w:rsid w:val="004A6088"/>
    <w:rsid w:val="004C1B12"/>
    <w:rsid w:val="004C24C8"/>
    <w:rsid w:val="004C3A87"/>
    <w:rsid w:val="004C6F23"/>
    <w:rsid w:val="004C7915"/>
    <w:rsid w:val="004D34D3"/>
    <w:rsid w:val="004D4172"/>
    <w:rsid w:val="004D4CCC"/>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30379"/>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25FF"/>
    <w:rsid w:val="005E3C38"/>
    <w:rsid w:val="005F22BE"/>
    <w:rsid w:val="005F6C3C"/>
    <w:rsid w:val="00600477"/>
    <w:rsid w:val="00601539"/>
    <w:rsid w:val="00605372"/>
    <w:rsid w:val="00605651"/>
    <w:rsid w:val="00607CCD"/>
    <w:rsid w:val="00610F46"/>
    <w:rsid w:val="0061272F"/>
    <w:rsid w:val="00615CBA"/>
    <w:rsid w:val="0062032F"/>
    <w:rsid w:val="0062174A"/>
    <w:rsid w:val="00624839"/>
    <w:rsid w:val="006339FD"/>
    <w:rsid w:val="00640941"/>
    <w:rsid w:val="00653131"/>
    <w:rsid w:val="006560AF"/>
    <w:rsid w:val="00656F23"/>
    <w:rsid w:val="00661509"/>
    <w:rsid w:val="00664425"/>
    <w:rsid w:val="0066682F"/>
    <w:rsid w:val="00666E6B"/>
    <w:rsid w:val="00666E80"/>
    <w:rsid w:val="00672485"/>
    <w:rsid w:val="00676217"/>
    <w:rsid w:val="00681F69"/>
    <w:rsid w:val="006825AB"/>
    <w:rsid w:val="00683F3A"/>
    <w:rsid w:val="0068768F"/>
    <w:rsid w:val="00691006"/>
    <w:rsid w:val="00691506"/>
    <w:rsid w:val="006956AA"/>
    <w:rsid w:val="006A0964"/>
    <w:rsid w:val="006B31F9"/>
    <w:rsid w:val="006D17E2"/>
    <w:rsid w:val="006E0BCD"/>
    <w:rsid w:val="006E548D"/>
    <w:rsid w:val="007011DD"/>
    <w:rsid w:val="00704202"/>
    <w:rsid w:val="00704D82"/>
    <w:rsid w:val="00710735"/>
    <w:rsid w:val="007112BB"/>
    <w:rsid w:val="00715A7E"/>
    <w:rsid w:val="0071731E"/>
    <w:rsid w:val="00722C65"/>
    <w:rsid w:val="00722FE5"/>
    <w:rsid w:val="007231A5"/>
    <w:rsid w:val="00740459"/>
    <w:rsid w:val="007509FE"/>
    <w:rsid w:val="00752F69"/>
    <w:rsid w:val="007531C8"/>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B3106"/>
    <w:rsid w:val="008C31A1"/>
    <w:rsid w:val="008C52AE"/>
    <w:rsid w:val="008C745A"/>
    <w:rsid w:val="008C760A"/>
    <w:rsid w:val="008D1831"/>
    <w:rsid w:val="008D3A7F"/>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346C2"/>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B0E7F"/>
    <w:rsid w:val="009C2308"/>
    <w:rsid w:val="009C3A84"/>
    <w:rsid w:val="009C4B6C"/>
    <w:rsid w:val="009D0B81"/>
    <w:rsid w:val="009D16D4"/>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0CD3"/>
    <w:rsid w:val="00A9399F"/>
    <w:rsid w:val="00A94623"/>
    <w:rsid w:val="00A9642C"/>
    <w:rsid w:val="00AA066D"/>
    <w:rsid w:val="00AA1958"/>
    <w:rsid w:val="00AA53F1"/>
    <w:rsid w:val="00AA70DA"/>
    <w:rsid w:val="00AB30B7"/>
    <w:rsid w:val="00AC3B14"/>
    <w:rsid w:val="00AD438B"/>
    <w:rsid w:val="00AD5465"/>
    <w:rsid w:val="00AE6787"/>
    <w:rsid w:val="00AF09ED"/>
    <w:rsid w:val="00AF5715"/>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951E2"/>
    <w:rsid w:val="00B95EF2"/>
    <w:rsid w:val="00BA2E0B"/>
    <w:rsid w:val="00BA5B1C"/>
    <w:rsid w:val="00BB44C0"/>
    <w:rsid w:val="00BB5280"/>
    <w:rsid w:val="00BB5C82"/>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35E7C"/>
    <w:rsid w:val="00C4215D"/>
    <w:rsid w:val="00C42DBF"/>
    <w:rsid w:val="00C4370D"/>
    <w:rsid w:val="00C51DAC"/>
    <w:rsid w:val="00C52496"/>
    <w:rsid w:val="00C6062C"/>
    <w:rsid w:val="00C621B2"/>
    <w:rsid w:val="00C62608"/>
    <w:rsid w:val="00C6396B"/>
    <w:rsid w:val="00C66DF3"/>
    <w:rsid w:val="00C70E3A"/>
    <w:rsid w:val="00C70E77"/>
    <w:rsid w:val="00C7754D"/>
    <w:rsid w:val="00C83251"/>
    <w:rsid w:val="00C844ED"/>
    <w:rsid w:val="00C91656"/>
    <w:rsid w:val="00C96411"/>
    <w:rsid w:val="00CA313C"/>
    <w:rsid w:val="00CA336F"/>
    <w:rsid w:val="00CA39D8"/>
    <w:rsid w:val="00CA454B"/>
    <w:rsid w:val="00CB122F"/>
    <w:rsid w:val="00CB37E2"/>
    <w:rsid w:val="00CB7EAF"/>
    <w:rsid w:val="00CE365F"/>
    <w:rsid w:val="00CE7DBB"/>
    <w:rsid w:val="00CF2CAD"/>
    <w:rsid w:val="00CF2E95"/>
    <w:rsid w:val="00CF60EA"/>
    <w:rsid w:val="00D03567"/>
    <w:rsid w:val="00D03D70"/>
    <w:rsid w:val="00D057B1"/>
    <w:rsid w:val="00D06013"/>
    <w:rsid w:val="00D07A48"/>
    <w:rsid w:val="00D1000C"/>
    <w:rsid w:val="00D14452"/>
    <w:rsid w:val="00D176D3"/>
    <w:rsid w:val="00D20582"/>
    <w:rsid w:val="00D2216E"/>
    <w:rsid w:val="00D22DA7"/>
    <w:rsid w:val="00D2716F"/>
    <w:rsid w:val="00D321B1"/>
    <w:rsid w:val="00D43C77"/>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E06B69"/>
    <w:rsid w:val="00E11FE0"/>
    <w:rsid w:val="00E14A61"/>
    <w:rsid w:val="00E206A7"/>
    <w:rsid w:val="00E31E11"/>
    <w:rsid w:val="00E426F3"/>
    <w:rsid w:val="00E432F0"/>
    <w:rsid w:val="00E46DFB"/>
    <w:rsid w:val="00E47188"/>
    <w:rsid w:val="00E67119"/>
    <w:rsid w:val="00E70A09"/>
    <w:rsid w:val="00E7216C"/>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C7F06"/>
    <w:rsid w:val="00ED343E"/>
    <w:rsid w:val="00ED43E1"/>
    <w:rsid w:val="00EE2112"/>
    <w:rsid w:val="00EF3880"/>
    <w:rsid w:val="00EF4544"/>
    <w:rsid w:val="00EF64B4"/>
    <w:rsid w:val="00F018F1"/>
    <w:rsid w:val="00F01F74"/>
    <w:rsid w:val="00F100C3"/>
    <w:rsid w:val="00F1374B"/>
    <w:rsid w:val="00F278F7"/>
    <w:rsid w:val="00F30333"/>
    <w:rsid w:val="00F31CD5"/>
    <w:rsid w:val="00F34E6A"/>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937"/>
    <w:rsid w:val="00FB3CCA"/>
    <w:rsid w:val="00FB51BA"/>
    <w:rsid w:val="00FB77F1"/>
    <w:rsid w:val="00FC0E8E"/>
    <w:rsid w:val="00FC5FFD"/>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uiPriority w:val="3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20">
      <w:bodyDiv w:val="1"/>
      <w:marLeft w:val="0"/>
      <w:marRight w:val="0"/>
      <w:marTop w:val="0"/>
      <w:marBottom w:val="0"/>
      <w:divBdr>
        <w:top w:val="none" w:sz="0" w:space="0" w:color="auto"/>
        <w:left w:val="none" w:sz="0" w:space="0" w:color="auto"/>
        <w:bottom w:val="none" w:sz="0" w:space="0" w:color="auto"/>
        <w:right w:val="none" w:sz="0" w:space="0" w:color="auto"/>
      </w:divBdr>
    </w:div>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538319900">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81998635">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56715148">
      <w:bodyDiv w:val="1"/>
      <w:marLeft w:val="0"/>
      <w:marRight w:val="0"/>
      <w:marTop w:val="0"/>
      <w:marBottom w:val="0"/>
      <w:divBdr>
        <w:top w:val="none" w:sz="0" w:space="0" w:color="auto"/>
        <w:left w:val="none" w:sz="0" w:space="0" w:color="auto"/>
        <w:bottom w:val="none" w:sz="0" w:space="0" w:color="auto"/>
        <w:right w:val="none" w:sz="0" w:space="0" w:color="auto"/>
      </w:divBdr>
    </w:div>
    <w:div w:id="1980652308">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67" Type="http://schemas.openxmlformats.org/officeDocument/2006/relationships/footer" Target="footer3.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CA4D-7247-432C-A62A-13FC27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13631</Words>
  <Characters>84076</Characters>
  <Application>Microsoft Office Word</Application>
  <DocSecurity>0</DocSecurity>
  <Lines>700</Lines>
  <Paragraphs>195</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2024-01-26T15:13:00Z</cp:lastPrinted>
  <dcterms:created xsi:type="dcterms:W3CDTF">2024-04-12T17:40:00Z</dcterms:created>
  <dcterms:modified xsi:type="dcterms:W3CDTF">2024-04-18T13:49:00Z</dcterms:modified>
</cp:coreProperties>
</file>