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FBF75" w14:textId="77777777" w:rsidR="00AB127F" w:rsidRPr="00A010BF" w:rsidRDefault="00AB127F" w:rsidP="00C42D64">
      <w:pPr>
        <w:pStyle w:val="Cabealho"/>
        <w:tabs>
          <w:tab w:val="left" w:pos="1658"/>
          <w:tab w:val="center" w:pos="4676"/>
        </w:tabs>
        <w:spacing w:line="360" w:lineRule="auto"/>
        <w:ind w:firstLine="851"/>
        <w:contextualSpacing/>
        <w:jc w:val="center"/>
        <w:rPr>
          <w:rFonts w:asciiTheme="majorHAnsi" w:hAnsiTheme="majorHAnsi" w:cstheme="majorHAnsi"/>
        </w:rPr>
      </w:pPr>
      <w:bookmarkStart w:id="0" w:name="_GoBack"/>
      <w:bookmarkEnd w:id="0"/>
    </w:p>
    <w:p w14:paraId="6E0870BB" w14:textId="77777777" w:rsidR="00AA6344" w:rsidRDefault="00AA6344" w:rsidP="00AA6344">
      <w:pPr>
        <w:spacing w:before="120" w:after="120" w:line="276" w:lineRule="auto"/>
        <w:jc w:val="center"/>
        <w:rPr>
          <w:rFonts w:ascii="Calibri" w:hAnsi="Calibri"/>
          <w:b/>
          <w:sz w:val="28"/>
        </w:rPr>
      </w:pPr>
      <w:r w:rsidRPr="006D4DF0">
        <w:rPr>
          <w:rFonts w:ascii="Calibri" w:hAnsi="Calibri"/>
          <w:b/>
          <w:sz w:val="28"/>
        </w:rPr>
        <w:t>TERMO DE REFERÊNCIA</w:t>
      </w:r>
    </w:p>
    <w:p w14:paraId="67432DDE" w14:textId="17A40A87" w:rsidR="00AA6344" w:rsidRPr="006D4DF0" w:rsidRDefault="00AA6344" w:rsidP="00AA6344">
      <w:pPr>
        <w:spacing w:before="120" w:after="120" w:line="276" w:lineRule="auto"/>
        <w:jc w:val="center"/>
        <w:rPr>
          <w:rFonts w:ascii="Calibri" w:hAnsi="Calibri"/>
          <w:b/>
          <w:sz w:val="28"/>
        </w:rPr>
      </w:pPr>
      <w:r>
        <w:rPr>
          <w:rFonts w:ascii="Calibri" w:hAnsi="Calibri"/>
          <w:b/>
          <w:sz w:val="28"/>
        </w:rPr>
        <w:t>MATERIAL DE LABORATÓRIO</w:t>
      </w:r>
    </w:p>
    <w:p w14:paraId="54D9A128" w14:textId="77777777" w:rsidR="00AA6344" w:rsidRDefault="00AA6344" w:rsidP="00AA6344">
      <w:pPr>
        <w:spacing w:line="276" w:lineRule="auto"/>
        <w:rPr>
          <w:rFonts w:ascii="Calibri" w:hAnsi="Calibri"/>
        </w:rPr>
      </w:pPr>
    </w:p>
    <w:p w14:paraId="3C0852AC" w14:textId="77777777" w:rsidR="00AA6344" w:rsidRPr="006D4DF0" w:rsidRDefault="00AA6344" w:rsidP="00AA6344">
      <w:pPr>
        <w:spacing w:line="276" w:lineRule="auto"/>
        <w:rPr>
          <w:rFonts w:ascii="Calibri" w:hAnsi="Calibri"/>
        </w:rPr>
      </w:pPr>
    </w:p>
    <w:p w14:paraId="265873D7" w14:textId="77777777" w:rsidR="00AA6344" w:rsidRPr="006D4DF0" w:rsidRDefault="00AA6344" w:rsidP="00AA6344">
      <w:pPr>
        <w:keepNext/>
        <w:numPr>
          <w:ilvl w:val="0"/>
          <w:numId w:val="4"/>
        </w:numPr>
        <w:spacing w:line="276" w:lineRule="auto"/>
        <w:jc w:val="both"/>
        <w:outlineLvl w:val="1"/>
        <w:rPr>
          <w:rFonts w:ascii="Calibri" w:hAnsi="Calibri"/>
          <w:b/>
          <w:color w:val="000000"/>
        </w:rPr>
      </w:pPr>
      <w:r w:rsidRPr="006D4DF0">
        <w:rPr>
          <w:rFonts w:ascii="Calibri" w:hAnsi="Calibri"/>
          <w:b/>
          <w:color w:val="000000"/>
        </w:rPr>
        <w:t>OBJETO</w:t>
      </w:r>
    </w:p>
    <w:p w14:paraId="2A60D367" w14:textId="77777777" w:rsidR="00AA6344" w:rsidRPr="006D4DF0" w:rsidRDefault="00AA6344" w:rsidP="00AA6344">
      <w:pPr>
        <w:spacing w:line="276" w:lineRule="auto"/>
        <w:ind w:firstLine="420"/>
        <w:jc w:val="both"/>
        <w:rPr>
          <w:rFonts w:ascii="Calibri" w:hAnsi="Calibri"/>
        </w:rPr>
      </w:pPr>
    </w:p>
    <w:p w14:paraId="5F9AD728" w14:textId="77777777" w:rsidR="00AA6344" w:rsidRPr="006D4DF0" w:rsidRDefault="00AA6344" w:rsidP="00AA6344">
      <w:pPr>
        <w:keepNext/>
        <w:spacing w:line="276" w:lineRule="auto"/>
        <w:ind w:firstLine="420"/>
        <w:jc w:val="both"/>
        <w:outlineLvl w:val="1"/>
        <w:rPr>
          <w:rFonts w:ascii="Calibri" w:hAnsi="Calibri"/>
          <w:color w:val="000000"/>
        </w:rPr>
      </w:pPr>
      <w:r w:rsidRPr="006D4DF0">
        <w:rPr>
          <w:rFonts w:ascii="Calibri" w:hAnsi="Calibri"/>
          <w:color w:val="000000"/>
        </w:rPr>
        <w:t xml:space="preserve">A presente licitação, do tipo </w:t>
      </w:r>
      <w:r>
        <w:rPr>
          <w:rFonts w:ascii="Calibri" w:hAnsi="Calibri"/>
          <w:b/>
          <w:color w:val="000000"/>
        </w:rPr>
        <w:t>menor preço por lote</w:t>
      </w:r>
      <w:r w:rsidRPr="006D4DF0">
        <w:rPr>
          <w:rFonts w:ascii="Calibri" w:hAnsi="Calibri"/>
          <w:b/>
          <w:color w:val="000000"/>
        </w:rPr>
        <w:t xml:space="preserve"> </w:t>
      </w:r>
      <w:r w:rsidRPr="006D4DF0">
        <w:rPr>
          <w:rFonts w:ascii="Calibri" w:hAnsi="Calibri"/>
          <w:color w:val="000000"/>
        </w:rPr>
        <w:t xml:space="preserve">tem como objetivo a </w:t>
      </w:r>
      <w:r w:rsidRPr="006D4DF0">
        <w:rPr>
          <w:rFonts w:ascii="Calibri" w:hAnsi="Calibri"/>
          <w:b/>
          <w:color w:val="000000"/>
        </w:rPr>
        <w:t xml:space="preserve">contratação de empresa especializada em </w:t>
      </w:r>
      <w:r>
        <w:rPr>
          <w:rFonts w:ascii="Calibri" w:hAnsi="Calibri"/>
          <w:b/>
          <w:color w:val="000000"/>
        </w:rPr>
        <w:t>comodato</w:t>
      </w:r>
      <w:r w:rsidRPr="006D4DF0">
        <w:rPr>
          <w:rFonts w:ascii="Calibri" w:hAnsi="Calibri"/>
          <w:b/>
          <w:color w:val="000000"/>
        </w:rPr>
        <w:t xml:space="preserve"> de equipamentos com fornecimento de reagentes e insumos para o Laboratório</w:t>
      </w:r>
      <w:r>
        <w:rPr>
          <w:rFonts w:ascii="Calibri" w:hAnsi="Calibri"/>
          <w:b/>
          <w:color w:val="000000"/>
        </w:rPr>
        <w:t xml:space="preserve"> </w:t>
      </w:r>
      <w:r w:rsidRPr="008C07DF">
        <w:rPr>
          <w:rFonts w:ascii="Calibri" w:hAnsi="Calibri"/>
          <w:b/>
          <w:color w:val="000000"/>
        </w:rPr>
        <w:t xml:space="preserve">Municipal de </w:t>
      </w:r>
      <w:r>
        <w:rPr>
          <w:rFonts w:ascii="Calibri" w:hAnsi="Calibri"/>
          <w:b/>
          <w:color w:val="000000"/>
        </w:rPr>
        <w:t>Iguatemi</w:t>
      </w:r>
      <w:r w:rsidRPr="008C07DF">
        <w:rPr>
          <w:rFonts w:ascii="Calibri" w:hAnsi="Calibri"/>
          <w:b/>
          <w:color w:val="000000"/>
        </w:rPr>
        <w:t>/M</w:t>
      </w:r>
      <w:r>
        <w:rPr>
          <w:rFonts w:ascii="Calibri" w:hAnsi="Calibri"/>
          <w:b/>
          <w:color w:val="000000"/>
        </w:rPr>
        <w:t>S</w:t>
      </w:r>
      <w:r w:rsidRPr="006D4DF0">
        <w:rPr>
          <w:rFonts w:ascii="Calibri" w:hAnsi="Calibri"/>
          <w:color w:val="000000"/>
        </w:rPr>
        <w:t xml:space="preserve">, na forma de </w:t>
      </w:r>
      <w:r w:rsidRPr="006D4DF0">
        <w:rPr>
          <w:rFonts w:ascii="Calibri" w:hAnsi="Calibri"/>
          <w:b/>
          <w:color w:val="000000"/>
        </w:rPr>
        <w:t xml:space="preserve">empreitada por preço </w:t>
      </w:r>
      <w:r>
        <w:rPr>
          <w:rFonts w:ascii="Calibri" w:hAnsi="Calibri"/>
          <w:b/>
          <w:color w:val="000000"/>
        </w:rPr>
        <w:t>por Lote,</w:t>
      </w:r>
      <w:r w:rsidRPr="006D4DF0">
        <w:rPr>
          <w:rFonts w:ascii="Calibri" w:hAnsi="Calibri"/>
          <w:b/>
          <w:color w:val="000000"/>
        </w:rPr>
        <w:t xml:space="preserve"> </w:t>
      </w:r>
      <w:r w:rsidRPr="006D4DF0">
        <w:rPr>
          <w:rFonts w:ascii="Calibri" w:hAnsi="Calibri"/>
          <w:color w:val="000000"/>
        </w:rPr>
        <w:t xml:space="preserve">conforme as especificações técnicas e quantidades descritas no ANEXO I – </w:t>
      </w:r>
      <w:r>
        <w:rPr>
          <w:rFonts w:ascii="Calibri" w:hAnsi="Calibri"/>
          <w:color w:val="000000"/>
        </w:rPr>
        <w:t xml:space="preserve">deste </w:t>
      </w:r>
      <w:r w:rsidRPr="006D4DF0">
        <w:rPr>
          <w:rFonts w:ascii="Calibri" w:hAnsi="Calibri"/>
          <w:color w:val="000000"/>
        </w:rPr>
        <w:t>Termo de Referência.</w:t>
      </w:r>
    </w:p>
    <w:p w14:paraId="523CF0F9" w14:textId="77777777" w:rsidR="00AA6344" w:rsidRPr="006D4DF0" w:rsidRDefault="00AA6344" w:rsidP="00AA6344">
      <w:pPr>
        <w:spacing w:line="276" w:lineRule="auto"/>
        <w:rPr>
          <w:rFonts w:ascii="Calibri" w:hAnsi="Calibri"/>
        </w:rPr>
      </w:pPr>
    </w:p>
    <w:p w14:paraId="06F55953" w14:textId="77777777" w:rsidR="00AA6344" w:rsidRDefault="00AA6344" w:rsidP="00AA6344">
      <w:pPr>
        <w:keepNext/>
        <w:numPr>
          <w:ilvl w:val="0"/>
          <w:numId w:val="4"/>
        </w:numPr>
        <w:spacing w:line="276" w:lineRule="auto"/>
        <w:jc w:val="both"/>
        <w:outlineLvl w:val="1"/>
        <w:rPr>
          <w:rFonts w:ascii="Calibri" w:hAnsi="Calibri"/>
          <w:b/>
          <w:color w:val="000000"/>
        </w:rPr>
      </w:pPr>
      <w:r>
        <w:rPr>
          <w:rFonts w:ascii="Calibri" w:hAnsi="Calibri"/>
          <w:b/>
          <w:color w:val="000000"/>
        </w:rPr>
        <w:t>OBJETIVO</w:t>
      </w:r>
    </w:p>
    <w:p w14:paraId="0D7088F7" w14:textId="77777777" w:rsidR="00AA6344" w:rsidRDefault="00AA6344" w:rsidP="00AA6344">
      <w:pPr>
        <w:keepNext/>
        <w:spacing w:line="276" w:lineRule="auto"/>
        <w:jc w:val="both"/>
        <w:outlineLvl w:val="1"/>
        <w:rPr>
          <w:rFonts w:ascii="Calibri" w:hAnsi="Calibri"/>
          <w:b/>
          <w:color w:val="000000"/>
        </w:rPr>
      </w:pPr>
    </w:p>
    <w:p w14:paraId="31432DF8" w14:textId="77777777" w:rsidR="00AA6344" w:rsidRPr="00FF0706" w:rsidRDefault="00AA6344" w:rsidP="008D2054">
      <w:pPr>
        <w:spacing w:line="276" w:lineRule="auto"/>
        <w:ind w:firstLine="360"/>
        <w:jc w:val="both"/>
        <w:rPr>
          <w:rFonts w:ascii="Calibri" w:eastAsia="Calibri" w:hAnsi="Calibri"/>
        </w:rPr>
      </w:pPr>
      <w:r>
        <w:rPr>
          <w:rFonts w:ascii="Calibri" w:hAnsi="Calibri"/>
          <w:color w:val="000000"/>
        </w:rPr>
        <w:t>Visando sempre dentro de</w:t>
      </w:r>
      <w:r w:rsidRPr="00FF0706">
        <w:rPr>
          <w:rFonts w:ascii="Calibri" w:eastAsia="Calibri" w:hAnsi="Calibri"/>
        </w:rPr>
        <w:t xml:space="preserve"> sua filosofia de melhoria contínua e</w:t>
      </w:r>
      <w:r>
        <w:rPr>
          <w:rFonts w:ascii="Calibri" w:eastAsia="Calibri" w:hAnsi="Calibri"/>
        </w:rPr>
        <w:t xml:space="preserve"> </w:t>
      </w:r>
      <w:r w:rsidRPr="00FF0706">
        <w:rPr>
          <w:rFonts w:ascii="Calibri" w:eastAsia="Calibri" w:hAnsi="Calibri"/>
        </w:rPr>
        <w:t xml:space="preserve">acompanhando o avanço científico, </w:t>
      </w:r>
      <w:r>
        <w:rPr>
          <w:rFonts w:ascii="Calibri" w:eastAsia="Calibri" w:hAnsi="Calibri"/>
        </w:rPr>
        <w:t xml:space="preserve">este órgão tem </w:t>
      </w:r>
      <w:r w:rsidRPr="00FF0706">
        <w:rPr>
          <w:rFonts w:ascii="Calibri" w:eastAsia="Calibri" w:hAnsi="Calibri"/>
        </w:rPr>
        <w:t>com</w:t>
      </w:r>
      <w:r>
        <w:rPr>
          <w:rFonts w:ascii="Calibri" w:eastAsia="Calibri" w:hAnsi="Calibri"/>
        </w:rPr>
        <w:t>o</w:t>
      </w:r>
      <w:r w:rsidRPr="00FF0706">
        <w:rPr>
          <w:rFonts w:ascii="Calibri" w:eastAsia="Calibri" w:hAnsi="Calibri"/>
        </w:rPr>
        <w:t xml:space="preserve"> o intuito de melhor auxiliar no</w:t>
      </w:r>
      <w:r>
        <w:rPr>
          <w:rFonts w:ascii="Calibri" w:eastAsia="Calibri" w:hAnsi="Calibri"/>
        </w:rPr>
        <w:t xml:space="preserve"> diagnostico e</w:t>
      </w:r>
      <w:r w:rsidRPr="00FF0706">
        <w:rPr>
          <w:rFonts w:ascii="Calibri" w:eastAsia="Calibri" w:hAnsi="Calibri"/>
        </w:rPr>
        <w:t xml:space="preserve"> acompanhamento </w:t>
      </w:r>
      <w:r>
        <w:rPr>
          <w:rFonts w:ascii="Calibri" w:eastAsia="Calibri" w:hAnsi="Calibri"/>
        </w:rPr>
        <w:t xml:space="preserve">de seus pacientes, mantendo e melhorando a capacidade operacional dos equipamentos utilizados no laboratório e consequentemente </w:t>
      </w:r>
      <w:r w:rsidRPr="00FF0706">
        <w:rPr>
          <w:rFonts w:ascii="Calibri" w:hAnsi="Calibri"/>
          <w:color w:val="000000"/>
        </w:rPr>
        <w:t>a capacidade de realização de exames mensais</w:t>
      </w:r>
      <w:r>
        <w:rPr>
          <w:rFonts w:ascii="Calibri" w:hAnsi="Calibri"/>
          <w:color w:val="000000"/>
        </w:rPr>
        <w:t>,</w:t>
      </w:r>
      <w:r w:rsidRPr="00FF0706">
        <w:rPr>
          <w:rFonts w:ascii="Calibri" w:hAnsi="Calibri"/>
          <w:color w:val="000000"/>
        </w:rPr>
        <w:t xml:space="preserve"> </w:t>
      </w:r>
      <w:r>
        <w:rPr>
          <w:rFonts w:ascii="Calibri" w:hAnsi="Calibri"/>
          <w:color w:val="000000"/>
        </w:rPr>
        <w:t>com maior qualidade e segurança no resultado com rapidez na</w:t>
      </w:r>
      <w:r w:rsidRPr="00FF0706">
        <w:rPr>
          <w:rFonts w:ascii="Calibri" w:hAnsi="Calibri"/>
          <w:color w:val="000000"/>
        </w:rPr>
        <w:t xml:space="preserve"> entrega dos </w:t>
      </w:r>
      <w:r>
        <w:rPr>
          <w:rFonts w:ascii="Calibri" w:hAnsi="Calibri"/>
          <w:color w:val="000000"/>
        </w:rPr>
        <w:t xml:space="preserve">mesmos. </w:t>
      </w:r>
    </w:p>
    <w:p w14:paraId="3F4CAAF3" w14:textId="21963374" w:rsidR="00AA6344" w:rsidRDefault="008D2054" w:rsidP="008D2054">
      <w:pPr>
        <w:keepNext/>
        <w:spacing w:line="276" w:lineRule="auto"/>
        <w:ind w:left="360"/>
        <w:jc w:val="both"/>
        <w:outlineLvl w:val="1"/>
        <w:rPr>
          <w:rFonts w:ascii="Calibri" w:hAnsi="Calibri"/>
          <w:b/>
          <w:color w:val="000000"/>
        </w:rPr>
      </w:pPr>
      <w:r>
        <w:rPr>
          <w:rFonts w:ascii="Calibri" w:hAnsi="Calibri"/>
          <w:b/>
          <w:color w:val="000000"/>
        </w:rPr>
        <w:t xml:space="preserve"> </w:t>
      </w:r>
    </w:p>
    <w:p w14:paraId="7B46F7BA" w14:textId="77777777" w:rsidR="00AA6344" w:rsidRPr="006D4DF0" w:rsidRDefault="00AA6344" w:rsidP="00AA6344">
      <w:pPr>
        <w:keepNext/>
        <w:numPr>
          <w:ilvl w:val="0"/>
          <w:numId w:val="4"/>
        </w:numPr>
        <w:spacing w:line="276" w:lineRule="auto"/>
        <w:jc w:val="both"/>
        <w:outlineLvl w:val="1"/>
        <w:rPr>
          <w:rFonts w:ascii="Calibri" w:hAnsi="Calibri"/>
          <w:b/>
          <w:color w:val="000000"/>
        </w:rPr>
      </w:pPr>
      <w:r w:rsidRPr="006D4DF0">
        <w:rPr>
          <w:rFonts w:ascii="Calibri" w:hAnsi="Calibri"/>
          <w:b/>
          <w:color w:val="000000"/>
        </w:rPr>
        <w:t>JUSTIFICATIVA</w:t>
      </w:r>
    </w:p>
    <w:p w14:paraId="6C9A9766" w14:textId="77777777" w:rsidR="00AA6344" w:rsidRPr="006D4DF0" w:rsidRDefault="00AA6344" w:rsidP="00AA6344"/>
    <w:p w14:paraId="01AF1593" w14:textId="72958F0B" w:rsidR="00AA6344" w:rsidRPr="006D4DF0" w:rsidRDefault="00AA6344" w:rsidP="00AA6344">
      <w:pPr>
        <w:spacing w:line="276" w:lineRule="auto"/>
        <w:ind w:firstLine="567"/>
        <w:jc w:val="both"/>
        <w:rPr>
          <w:rFonts w:ascii="Calibri" w:hAnsi="Calibri"/>
          <w:bCs/>
          <w:szCs w:val="22"/>
        </w:rPr>
      </w:pPr>
      <w:r w:rsidRPr="006D4DF0">
        <w:rPr>
          <w:rFonts w:ascii="Calibri" w:hAnsi="Calibri"/>
          <w:szCs w:val="22"/>
        </w:rPr>
        <w:t xml:space="preserve">A contratação de empresa especializada em </w:t>
      </w:r>
      <w:r>
        <w:rPr>
          <w:rFonts w:ascii="Calibri" w:hAnsi="Calibri"/>
          <w:szCs w:val="22"/>
        </w:rPr>
        <w:t>Comodato</w:t>
      </w:r>
      <w:r w:rsidRPr="006D4DF0">
        <w:rPr>
          <w:rFonts w:ascii="Calibri" w:hAnsi="Calibri"/>
          <w:szCs w:val="22"/>
        </w:rPr>
        <w:t xml:space="preserve"> de equipamentos com fornecimento</w:t>
      </w:r>
      <w:r>
        <w:rPr>
          <w:rFonts w:ascii="Calibri" w:hAnsi="Calibri"/>
          <w:szCs w:val="22"/>
        </w:rPr>
        <w:t xml:space="preserve"> de reagentes e insumos para o L</w:t>
      </w:r>
      <w:r w:rsidRPr="006D4DF0">
        <w:rPr>
          <w:rFonts w:ascii="Calibri" w:hAnsi="Calibri"/>
          <w:szCs w:val="22"/>
        </w:rPr>
        <w:t>aboratório t</w:t>
      </w:r>
      <w:r w:rsidRPr="006D4DF0">
        <w:rPr>
          <w:rFonts w:ascii="Calibri" w:hAnsi="Calibri"/>
          <w:bCs/>
          <w:szCs w:val="22"/>
        </w:rPr>
        <w:t xml:space="preserve">em como finalidade suprir as necessidades </w:t>
      </w:r>
      <w:r w:rsidR="008D2054">
        <w:rPr>
          <w:rFonts w:ascii="Calibri" w:hAnsi="Calibri"/>
          <w:bCs/>
          <w:szCs w:val="22"/>
        </w:rPr>
        <w:t>de exames da rede pública</w:t>
      </w:r>
      <w:r>
        <w:rPr>
          <w:rFonts w:ascii="Calibri" w:hAnsi="Calibri"/>
          <w:bCs/>
          <w:szCs w:val="22"/>
        </w:rPr>
        <w:t xml:space="preserve"> de saúde deste município</w:t>
      </w:r>
      <w:r w:rsidRPr="006D4DF0">
        <w:rPr>
          <w:rFonts w:ascii="Calibri" w:hAnsi="Calibri"/>
          <w:bCs/>
          <w:szCs w:val="22"/>
        </w:rPr>
        <w:t xml:space="preserve">, na quantidade e qualidade para a perfeita e total execução dos serviços rotineiros do </w:t>
      </w:r>
      <w:r>
        <w:rPr>
          <w:rFonts w:ascii="Calibri" w:hAnsi="Calibri"/>
          <w:bCs/>
          <w:szCs w:val="22"/>
        </w:rPr>
        <w:t>laboratório de</w:t>
      </w:r>
      <w:r w:rsidRPr="006D4DF0">
        <w:rPr>
          <w:rFonts w:ascii="Calibri" w:hAnsi="Calibri"/>
          <w:bCs/>
          <w:szCs w:val="22"/>
        </w:rPr>
        <w:t xml:space="preserve"> análises clínicas, com fim no auxílio de diagnóstico clínico e na contribuição do m</w:t>
      </w:r>
      <w:r>
        <w:rPr>
          <w:rFonts w:ascii="Calibri" w:hAnsi="Calibri"/>
          <w:bCs/>
          <w:szCs w:val="22"/>
        </w:rPr>
        <w:t>elhor atendimento aos pacientes</w:t>
      </w:r>
      <w:r w:rsidRPr="006D4DF0">
        <w:rPr>
          <w:rFonts w:ascii="Calibri" w:hAnsi="Calibri"/>
          <w:bCs/>
          <w:szCs w:val="22"/>
        </w:rPr>
        <w:t>.</w:t>
      </w:r>
    </w:p>
    <w:p w14:paraId="34DB6312" w14:textId="77777777" w:rsidR="00AA6344" w:rsidRDefault="00AA6344" w:rsidP="00AA6344">
      <w:pPr>
        <w:spacing w:line="276" w:lineRule="auto"/>
        <w:ind w:firstLine="567"/>
        <w:jc w:val="both"/>
        <w:rPr>
          <w:rFonts w:ascii="Calibri" w:hAnsi="Calibri"/>
          <w:szCs w:val="22"/>
        </w:rPr>
      </w:pPr>
      <w:r w:rsidRPr="006D4DF0">
        <w:rPr>
          <w:rFonts w:ascii="Calibri" w:hAnsi="Calibri"/>
          <w:szCs w:val="22"/>
        </w:rPr>
        <w:t xml:space="preserve">Um processo de </w:t>
      </w:r>
      <w:r>
        <w:rPr>
          <w:rFonts w:ascii="Calibri" w:hAnsi="Calibri"/>
          <w:szCs w:val="22"/>
        </w:rPr>
        <w:t>comodato</w:t>
      </w:r>
      <w:r w:rsidRPr="006D4DF0">
        <w:rPr>
          <w:rFonts w:ascii="Calibri" w:hAnsi="Calibri"/>
          <w:szCs w:val="22"/>
        </w:rPr>
        <w:t xml:space="preserve"> é mais</w:t>
      </w:r>
      <w:r>
        <w:rPr>
          <w:rFonts w:ascii="Calibri" w:hAnsi="Calibri"/>
          <w:szCs w:val="22"/>
        </w:rPr>
        <w:t xml:space="preserve"> vantajoso para a esta secretaria.  P</w:t>
      </w:r>
      <w:r w:rsidRPr="006D4DF0">
        <w:rPr>
          <w:rFonts w:ascii="Calibri" w:hAnsi="Calibri"/>
          <w:szCs w:val="22"/>
        </w:rPr>
        <w:t>ois, entre os benefícios, inclui-se fatores como a depreciação dos equipamentos</w:t>
      </w:r>
      <w:r>
        <w:rPr>
          <w:rFonts w:ascii="Calibri" w:hAnsi="Calibri"/>
          <w:szCs w:val="22"/>
        </w:rPr>
        <w:t xml:space="preserve"> que poderão ser renovados por equipamentos mais modernos com o passar dos anos, e também que, a  empresa vencedora ficará com as responsabilidades de manutenções preventivas e corretivas nos equipamentos, sendo este processo com prazo de tempo determinado neste termo, ou seja , mais rapidamente que serviços contratos pelo </w:t>
      </w:r>
      <w:r>
        <w:rPr>
          <w:rFonts w:ascii="Calibri" w:hAnsi="Calibri"/>
          <w:szCs w:val="22"/>
        </w:rPr>
        <w:lastRenderedPageBreak/>
        <w:t>órgão para estas manutenções e consequentemente , sem a necessidade de parada da realização de demanda dos exames para a população.</w:t>
      </w:r>
    </w:p>
    <w:p w14:paraId="5F748BFF" w14:textId="77777777" w:rsidR="00AA6344" w:rsidRPr="006D4DF0" w:rsidRDefault="00AA6344" w:rsidP="00AA6344">
      <w:pPr>
        <w:spacing w:line="276" w:lineRule="auto"/>
        <w:jc w:val="both"/>
        <w:rPr>
          <w:rFonts w:ascii="Calibri" w:eastAsia="Calibri" w:hAnsi="Calibri"/>
          <w:bCs/>
        </w:rPr>
      </w:pPr>
    </w:p>
    <w:p w14:paraId="152B9A0B" w14:textId="77777777" w:rsidR="00AA6344" w:rsidRPr="006D4DF0" w:rsidRDefault="00AA6344" w:rsidP="00AA6344">
      <w:pPr>
        <w:numPr>
          <w:ilvl w:val="0"/>
          <w:numId w:val="4"/>
        </w:numPr>
        <w:spacing w:line="276" w:lineRule="auto"/>
        <w:jc w:val="both"/>
        <w:rPr>
          <w:rFonts w:ascii="Calibri" w:hAnsi="Calibri"/>
          <w:b/>
          <w:caps/>
        </w:rPr>
      </w:pPr>
      <w:r w:rsidRPr="006D4DF0">
        <w:rPr>
          <w:rFonts w:ascii="Calibri" w:hAnsi="Calibri"/>
          <w:b/>
          <w:caps/>
        </w:rPr>
        <w:t xml:space="preserve">Metas físicas </w:t>
      </w:r>
    </w:p>
    <w:p w14:paraId="44C15AC2" w14:textId="77777777" w:rsidR="00AA6344" w:rsidRDefault="00AA6344" w:rsidP="00AA6344">
      <w:pPr>
        <w:spacing w:line="276" w:lineRule="auto"/>
        <w:ind w:firstLine="567"/>
        <w:jc w:val="both"/>
        <w:rPr>
          <w:rFonts w:ascii="Tahoma" w:hAnsi="Tahoma"/>
          <w:color w:val="000000"/>
        </w:rPr>
      </w:pPr>
      <w:r w:rsidRPr="006D4DF0">
        <w:rPr>
          <w:rFonts w:ascii="Calibri" w:hAnsi="Calibri"/>
        </w:rPr>
        <w:t>Disponibilização de recursos, como equipamentos e insumos em quantidade suficiente para atender a demanda d</w:t>
      </w:r>
      <w:r>
        <w:rPr>
          <w:rFonts w:ascii="Calibri" w:hAnsi="Calibri"/>
        </w:rPr>
        <w:t>o Laboratório municipal da secretaria municipal de saúde de Iguatemi/MS</w:t>
      </w:r>
      <w:r w:rsidRPr="006D4DF0">
        <w:rPr>
          <w:rFonts w:ascii="Calibri" w:hAnsi="Calibri"/>
        </w:rPr>
        <w:t xml:space="preserve">, de forma continua, propiciando atendimento a população que utiliza do Serviço Único de Saúde </w:t>
      </w:r>
      <w:r>
        <w:rPr>
          <w:rFonts w:ascii="Calibri" w:hAnsi="Calibri"/>
        </w:rPr>
        <w:t>nas</w:t>
      </w:r>
      <w:r w:rsidRPr="006D4DF0">
        <w:rPr>
          <w:rFonts w:ascii="Calibri" w:hAnsi="Calibri"/>
        </w:rPr>
        <w:t xml:space="preserve"> depe</w:t>
      </w:r>
      <w:r>
        <w:rPr>
          <w:rFonts w:ascii="Calibri" w:hAnsi="Calibri"/>
        </w:rPr>
        <w:t>ndências desta Unidade</w:t>
      </w:r>
      <w:r w:rsidRPr="006D4DF0">
        <w:rPr>
          <w:rFonts w:ascii="Calibri" w:hAnsi="Calibri"/>
        </w:rPr>
        <w:t>.</w:t>
      </w:r>
    </w:p>
    <w:p w14:paraId="48C3983F" w14:textId="77777777" w:rsidR="00AA6344" w:rsidRDefault="00AA6344" w:rsidP="00AA6344">
      <w:pPr>
        <w:tabs>
          <w:tab w:val="left" w:pos="-142"/>
        </w:tabs>
        <w:rPr>
          <w:rFonts w:ascii="Tahoma" w:hAnsi="Tahoma"/>
          <w:color w:val="000000"/>
        </w:rPr>
      </w:pPr>
    </w:p>
    <w:p w14:paraId="11617248" w14:textId="77777777" w:rsidR="00AA6344" w:rsidRDefault="00AA6344" w:rsidP="00AA6344">
      <w:pPr>
        <w:tabs>
          <w:tab w:val="left" w:pos="-142"/>
        </w:tabs>
        <w:rPr>
          <w:rFonts w:ascii="Tahoma" w:hAnsi="Tahoma"/>
          <w:color w:val="000000"/>
        </w:rPr>
      </w:pPr>
    </w:p>
    <w:p w14:paraId="7BCAD754" w14:textId="77777777" w:rsidR="008D2054" w:rsidRPr="00351319" w:rsidRDefault="008D2054" w:rsidP="008D2054">
      <w:pPr>
        <w:numPr>
          <w:ilvl w:val="0"/>
          <w:numId w:val="4"/>
        </w:numPr>
        <w:tabs>
          <w:tab w:val="left" w:pos="-142"/>
        </w:tabs>
        <w:jc w:val="both"/>
        <w:rPr>
          <w:rFonts w:ascii="Tahoma" w:hAnsi="Tahoma"/>
          <w:b/>
          <w:color w:val="000000"/>
          <w:sz w:val="19"/>
          <w:szCs w:val="19"/>
        </w:rPr>
      </w:pPr>
      <w:r w:rsidRPr="00351319">
        <w:rPr>
          <w:rFonts w:ascii="Tahoma" w:hAnsi="Tahoma"/>
          <w:b/>
          <w:color w:val="000000"/>
          <w:sz w:val="19"/>
          <w:szCs w:val="19"/>
        </w:rPr>
        <w:t>QUANTIDADES E ESPECIFICAÇÕES TÉCNICAS DOS MATERIAIS E EQUIPAMENTOS</w:t>
      </w:r>
    </w:p>
    <w:p w14:paraId="2FB3AE59" w14:textId="77777777" w:rsidR="008D2054" w:rsidRDefault="008D2054" w:rsidP="008D2054">
      <w:pPr>
        <w:tabs>
          <w:tab w:val="left" w:pos="-142"/>
          <w:tab w:val="left" w:pos="3248"/>
        </w:tabs>
        <w:rPr>
          <w:rFonts w:ascii="Tahoma" w:hAnsi="Tahoma"/>
          <w:color w:val="000000"/>
        </w:rPr>
      </w:pPr>
      <w:r>
        <w:rPr>
          <w:rFonts w:ascii="Tahoma" w:hAnsi="Tahoma"/>
          <w:color w:val="000000"/>
        </w:rPr>
        <w:tab/>
      </w:r>
    </w:p>
    <w:p w14:paraId="6269F7BD" w14:textId="1B34577D" w:rsidR="00AA6344" w:rsidRDefault="008D2054" w:rsidP="008D2054">
      <w:pPr>
        <w:tabs>
          <w:tab w:val="left" w:pos="-142"/>
        </w:tabs>
        <w:rPr>
          <w:rFonts w:ascii="Tahoma" w:hAnsi="Tahoma"/>
          <w:color w:val="000000"/>
        </w:rPr>
      </w:pPr>
      <w:r>
        <w:rPr>
          <w:rFonts w:ascii="Tahoma" w:hAnsi="Tahoma"/>
          <w:color w:val="000000"/>
        </w:rPr>
        <w:t xml:space="preserve">                                                    </w:t>
      </w:r>
      <w:r w:rsidRPr="00D94508">
        <w:rPr>
          <w:rFonts w:ascii="Tahoma" w:hAnsi="Tahoma"/>
          <w:b/>
          <w:color w:val="000000"/>
        </w:rPr>
        <w:t>LOTE 01</w:t>
      </w:r>
    </w:p>
    <w:p w14:paraId="165207B9" w14:textId="77777777" w:rsidR="00AA6344" w:rsidRDefault="00AA6344" w:rsidP="00AA6344">
      <w:pPr>
        <w:tabs>
          <w:tab w:val="left" w:pos="-142"/>
        </w:tabs>
        <w:rPr>
          <w:rFonts w:ascii="Tahoma" w:hAnsi="Tahoma"/>
          <w:color w:val="000000"/>
        </w:rPr>
      </w:pPr>
    </w:p>
    <w:tbl>
      <w:tblPr>
        <w:tblpPr w:leftFromText="141" w:rightFromText="141" w:vertAnchor="page" w:horzAnchor="margin" w:tblpY="6436"/>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2"/>
        <w:gridCol w:w="4400"/>
        <w:gridCol w:w="1276"/>
        <w:gridCol w:w="1701"/>
      </w:tblGrid>
      <w:tr w:rsidR="008D2054" w14:paraId="081CC111" w14:textId="77777777" w:rsidTr="008D2054">
        <w:trPr>
          <w:trHeight w:val="241"/>
        </w:trPr>
        <w:tc>
          <w:tcPr>
            <w:tcW w:w="982" w:type="dxa"/>
            <w:shd w:val="pct10" w:color="auto" w:fill="auto"/>
            <w:vAlign w:val="center"/>
            <w:hideMark/>
          </w:tcPr>
          <w:p w14:paraId="02F1E88D" w14:textId="77777777" w:rsidR="008D2054" w:rsidRDefault="008D2054" w:rsidP="008D2054">
            <w:pPr>
              <w:widowControl w:val="0"/>
              <w:snapToGrid w:val="0"/>
              <w:jc w:val="center"/>
              <w:rPr>
                <w:rFonts w:ascii="Calibri" w:hAnsi="Calibri"/>
                <w:b/>
                <w:kern w:val="2"/>
                <w:lang w:eastAsia="ar-SA"/>
              </w:rPr>
            </w:pPr>
            <w:r>
              <w:rPr>
                <w:rFonts w:ascii="Calibri" w:hAnsi="Calibri"/>
                <w:b/>
                <w:kern w:val="2"/>
                <w:lang w:eastAsia="ar-SA"/>
              </w:rPr>
              <w:t>ITEM</w:t>
            </w:r>
          </w:p>
        </w:tc>
        <w:tc>
          <w:tcPr>
            <w:tcW w:w="4400" w:type="dxa"/>
            <w:shd w:val="pct10" w:color="auto" w:fill="auto"/>
            <w:vAlign w:val="center"/>
            <w:hideMark/>
          </w:tcPr>
          <w:p w14:paraId="157309BF" w14:textId="77777777" w:rsidR="008D2054" w:rsidRDefault="008D2054" w:rsidP="008D2054">
            <w:pPr>
              <w:widowControl w:val="0"/>
              <w:snapToGrid w:val="0"/>
              <w:jc w:val="center"/>
              <w:rPr>
                <w:rFonts w:ascii="Calibri" w:hAnsi="Calibri"/>
                <w:b/>
                <w:kern w:val="2"/>
                <w:lang w:eastAsia="ar-SA"/>
              </w:rPr>
            </w:pPr>
            <w:r>
              <w:rPr>
                <w:rFonts w:ascii="Calibri" w:hAnsi="Calibri"/>
                <w:b/>
                <w:kern w:val="2"/>
                <w:lang w:eastAsia="ar-SA"/>
              </w:rPr>
              <w:t>ESPECIFICAÇÃO</w:t>
            </w:r>
          </w:p>
        </w:tc>
        <w:tc>
          <w:tcPr>
            <w:tcW w:w="1276" w:type="dxa"/>
            <w:shd w:val="pct10" w:color="auto" w:fill="auto"/>
            <w:vAlign w:val="center"/>
            <w:hideMark/>
          </w:tcPr>
          <w:p w14:paraId="79499FCA" w14:textId="77777777" w:rsidR="008D2054" w:rsidRDefault="008D2054" w:rsidP="008D2054">
            <w:pPr>
              <w:widowControl w:val="0"/>
              <w:suppressAutoHyphens/>
              <w:snapToGrid w:val="0"/>
              <w:jc w:val="center"/>
              <w:rPr>
                <w:rFonts w:ascii="Calibri" w:eastAsia="Arial Unicode MS" w:hAnsi="Calibri"/>
                <w:b/>
                <w:kern w:val="2"/>
                <w:lang w:eastAsia="ar-SA"/>
              </w:rPr>
            </w:pPr>
            <w:r>
              <w:rPr>
                <w:rFonts w:ascii="Calibri" w:eastAsia="Arial Unicode MS" w:hAnsi="Calibri"/>
                <w:b/>
                <w:kern w:val="2"/>
                <w:lang w:eastAsia="ar-SA"/>
              </w:rPr>
              <w:t>UNID</w:t>
            </w:r>
          </w:p>
        </w:tc>
        <w:tc>
          <w:tcPr>
            <w:tcW w:w="1701" w:type="dxa"/>
            <w:shd w:val="pct10" w:color="auto" w:fill="auto"/>
            <w:vAlign w:val="center"/>
            <w:hideMark/>
          </w:tcPr>
          <w:p w14:paraId="18840A46" w14:textId="77777777" w:rsidR="008D2054" w:rsidRDefault="008D2054" w:rsidP="008D2054">
            <w:pPr>
              <w:widowControl w:val="0"/>
              <w:suppressAutoHyphens/>
              <w:snapToGrid w:val="0"/>
              <w:jc w:val="center"/>
              <w:rPr>
                <w:rFonts w:ascii="Calibri" w:eastAsia="Arial Unicode MS" w:hAnsi="Calibri"/>
                <w:b/>
                <w:kern w:val="2"/>
                <w:lang w:eastAsia="ar-SA"/>
              </w:rPr>
            </w:pPr>
            <w:r>
              <w:rPr>
                <w:rFonts w:ascii="Calibri" w:eastAsia="Arial Unicode MS" w:hAnsi="Calibri"/>
                <w:b/>
                <w:kern w:val="2"/>
                <w:lang w:eastAsia="ar-SA"/>
              </w:rPr>
              <w:t>QUANT</w:t>
            </w:r>
          </w:p>
          <w:p w14:paraId="1C8AE14B" w14:textId="77777777" w:rsidR="008D2054" w:rsidRDefault="008D2054" w:rsidP="008D2054">
            <w:pPr>
              <w:widowControl w:val="0"/>
              <w:suppressAutoHyphens/>
              <w:jc w:val="center"/>
              <w:rPr>
                <w:rFonts w:ascii="Calibri" w:eastAsia="Arial Unicode MS" w:hAnsi="Calibri"/>
                <w:b/>
                <w:kern w:val="2"/>
                <w:lang w:eastAsia="ar-SA"/>
              </w:rPr>
            </w:pPr>
            <w:r>
              <w:rPr>
                <w:rFonts w:ascii="Calibri" w:eastAsia="Arial Unicode MS" w:hAnsi="Calibri"/>
                <w:b/>
                <w:kern w:val="2"/>
                <w:lang w:eastAsia="ar-SA"/>
              </w:rPr>
              <w:t>ANUAL</w:t>
            </w:r>
          </w:p>
        </w:tc>
      </w:tr>
      <w:tr w:rsidR="008D2054" w14:paraId="6D8F7594" w14:textId="77777777" w:rsidTr="008D2054">
        <w:trPr>
          <w:trHeight w:val="241"/>
        </w:trPr>
        <w:tc>
          <w:tcPr>
            <w:tcW w:w="982" w:type="dxa"/>
            <w:vAlign w:val="center"/>
            <w:hideMark/>
          </w:tcPr>
          <w:p w14:paraId="77814E09" w14:textId="77777777" w:rsidR="008D2054" w:rsidRDefault="008D2054" w:rsidP="008D2054">
            <w:pPr>
              <w:widowControl w:val="0"/>
              <w:suppressAutoHyphens/>
              <w:snapToGrid w:val="0"/>
              <w:jc w:val="center"/>
              <w:rPr>
                <w:rFonts w:ascii="Calibri" w:eastAsia="Arial Unicode MS" w:hAnsi="Calibri"/>
                <w:kern w:val="2"/>
                <w:lang w:eastAsia="ar-SA"/>
              </w:rPr>
            </w:pPr>
            <w:r>
              <w:rPr>
                <w:rFonts w:ascii="Calibri" w:eastAsia="Arial Unicode MS" w:hAnsi="Calibri"/>
                <w:kern w:val="2"/>
                <w:lang w:eastAsia="ar-SA"/>
              </w:rPr>
              <w:t xml:space="preserve">   1.</w:t>
            </w:r>
          </w:p>
        </w:tc>
        <w:tc>
          <w:tcPr>
            <w:tcW w:w="4400" w:type="dxa"/>
            <w:vAlign w:val="center"/>
            <w:hideMark/>
          </w:tcPr>
          <w:p w14:paraId="369BAD86" w14:textId="77777777" w:rsidR="008D2054" w:rsidRDefault="008D2054" w:rsidP="008D2054">
            <w:pPr>
              <w:widowControl w:val="0"/>
              <w:suppressAutoHyphens/>
              <w:snapToGrid w:val="0"/>
              <w:rPr>
                <w:rFonts w:ascii="Calibri" w:eastAsia="Arial Unicode MS" w:hAnsi="Calibri" w:cs="Arial"/>
                <w:kern w:val="2"/>
                <w:lang w:eastAsia="ar-SA"/>
              </w:rPr>
            </w:pPr>
            <w:proofErr w:type="spellStart"/>
            <w:r>
              <w:rPr>
                <w:rFonts w:ascii="Calibri" w:eastAsia="Arial Unicode MS" w:hAnsi="Calibri" w:cs="Arial"/>
                <w:kern w:val="2"/>
                <w:lang w:eastAsia="ar-SA"/>
              </w:rPr>
              <w:t>Acido</w:t>
            </w:r>
            <w:proofErr w:type="spellEnd"/>
            <w:r>
              <w:rPr>
                <w:rFonts w:ascii="Calibri" w:eastAsia="Arial Unicode MS" w:hAnsi="Calibri" w:cs="Arial"/>
                <w:kern w:val="2"/>
                <w:lang w:eastAsia="ar-SA"/>
              </w:rPr>
              <w:t xml:space="preserve"> úrico </w:t>
            </w:r>
          </w:p>
        </w:tc>
        <w:tc>
          <w:tcPr>
            <w:tcW w:w="1276" w:type="dxa"/>
            <w:vAlign w:val="center"/>
            <w:hideMark/>
          </w:tcPr>
          <w:p w14:paraId="0D5CCA12" w14:textId="77777777" w:rsidR="008D2054" w:rsidRDefault="008D2054" w:rsidP="008D2054">
            <w:pPr>
              <w:widowControl w:val="0"/>
              <w:suppressAutoHyphens/>
              <w:snapToGrid w:val="0"/>
              <w:jc w:val="center"/>
              <w:rPr>
                <w:rFonts w:ascii="Calibri" w:eastAsia="Arial Unicode MS" w:hAnsi="Calibri"/>
                <w:kern w:val="2"/>
                <w:lang w:eastAsia="ar-SA"/>
              </w:rPr>
            </w:pPr>
            <w:r>
              <w:rPr>
                <w:rFonts w:ascii="Calibri" w:eastAsia="Arial Unicode MS" w:hAnsi="Calibri"/>
                <w:kern w:val="2"/>
                <w:lang w:eastAsia="ar-SA"/>
              </w:rPr>
              <w:t>Testes</w:t>
            </w:r>
          </w:p>
        </w:tc>
        <w:tc>
          <w:tcPr>
            <w:tcW w:w="1701" w:type="dxa"/>
            <w:vAlign w:val="bottom"/>
          </w:tcPr>
          <w:p w14:paraId="3BC0C697" w14:textId="1B9F5BF9" w:rsidR="008D2054" w:rsidRDefault="008D2054" w:rsidP="00B36B18">
            <w:pPr>
              <w:widowControl w:val="0"/>
              <w:suppressAutoHyphens/>
              <w:snapToGrid w:val="0"/>
              <w:jc w:val="right"/>
              <w:rPr>
                <w:rFonts w:ascii="Calibri" w:eastAsia="Arial Unicode MS" w:hAnsi="Calibri" w:cs="Arial"/>
                <w:kern w:val="2"/>
                <w:lang w:eastAsia="ar-SA"/>
              </w:rPr>
            </w:pPr>
            <w:r>
              <w:rPr>
                <w:rFonts w:ascii="Calibri" w:eastAsia="Arial Unicode MS" w:hAnsi="Calibri" w:cs="Arial"/>
                <w:kern w:val="2"/>
                <w:lang w:eastAsia="ar-SA"/>
              </w:rPr>
              <w:t>2.400</w:t>
            </w:r>
          </w:p>
        </w:tc>
      </w:tr>
      <w:tr w:rsidR="008D2054" w14:paraId="224C2E1C" w14:textId="77777777" w:rsidTr="008D2054">
        <w:trPr>
          <w:trHeight w:val="241"/>
        </w:trPr>
        <w:tc>
          <w:tcPr>
            <w:tcW w:w="982" w:type="dxa"/>
            <w:vAlign w:val="center"/>
          </w:tcPr>
          <w:p w14:paraId="339EB018" w14:textId="77777777" w:rsidR="008D2054" w:rsidRDefault="008D2054" w:rsidP="008D2054">
            <w:pPr>
              <w:widowControl w:val="0"/>
              <w:numPr>
                <w:ilvl w:val="0"/>
                <w:numId w:val="5"/>
              </w:numPr>
              <w:tabs>
                <w:tab w:val="left" w:pos="720"/>
              </w:tabs>
              <w:suppressAutoHyphens/>
              <w:snapToGrid w:val="0"/>
              <w:jc w:val="center"/>
              <w:rPr>
                <w:rFonts w:ascii="Calibri" w:eastAsia="Arial Unicode MS" w:hAnsi="Calibri"/>
                <w:kern w:val="2"/>
                <w:lang w:eastAsia="ar-SA"/>
              </w:rPr>
            </w:pPr>
          </w:p>
        </w:tc>
        <w:tc>
          <w:tcPr>
            <w:tcW w:w="4400" w:type="dxa"/>
            <w:vAlign w:val="center"/>
            <w:hideMark/>
          </w:tcPr>
          <w:p w14:paraId="69D64FF9" w14:textId="77777777" w:rsidR="008D2054" w:rsidRDefault="008D2054" w:rsidP="008D2054">
            <w:pPr>
              <w:widowControl w:val="0"/>
              <w:suppressAutoHyphens/>
              <w:snapToGrid w:val="0"/>
              <w:rPr>
                <w:rFonts w:ascii="Calibri" w:eastAsia="Arial Unicode MS" w:hAnsi="Calibri" w:cs="Arial"/>
                <w:kern w:val="2"/>
                <w:lang w:eastAsia="ar-SA"/>
              </w:rPr>
            </w:pPr>
            <w:r>
              <w:rPr>
                <w:rFonts w:ascii="Calibri" w:eastAsia="Arial Unicode MS" w:hAnsi="Calibri" w:cs="Arial"/>
                <w:kern w:val="2"/>
                <w:lang w:eastAsia="ar-SA"/>
              </w:rPr>
              <w:t xml:space="preserve">Albumina </w:t>
            </w:r>
          </w:p>
        </w:tc>
        <w:tc>
          <w:tcPr>
            <w:tcW w:w="1276" w:type="dxa"/>
            <w:vAlign w:val="center"/>
            <w:hideMark/>
          </w:tcPr>
          <w:p w14:paraId="5DC6F9B1" w14:textId="77777777" w:rsidR="008D2054" w:rsidRDefault="008D2054" w:rsidP="008D2054">
            <w:pPr>
              <w:widowControl w:val="0"/>
              <w:suppressAutoHyphens/>
              <w:snapToGrid w:val="0"/>
              <w:jc w:val="center"/>
              <w:rPr>
                <w:rFonts w:ascii="Calibri" w:eastAsia="Arial Unicode MS" w:hAnsi="Calibri"/>
                <w:kern w:val="2"/>
                <w:lang w:eastAsia="ar-SA"/>
              </w:rPr>
            </w:pPr>
            <w:r>
              <w:rPr>
                <w:rFonts w:ascii="Calibri" w:eastAsia="Arial Unicode MS" w:hAnsi="Calibri"/>
                <w:kern w:val="2"/>
                <w:lang w:eastAsia="ar-SA"/>
              </w:rPr>
              <w:t>Testes</w:t>
            </w:r>
          </w:p>
        </w:tc>
        <w:tc>
          <w:tcPr>
            <w:tcW w:w="1701" w:type="dxa"/>
            <w:vAlign w:val="bottom"/>
          </w:tcPr>
          <w:p w14:paraId="3565ED45" w14:textId="4B9813C2" w:rsidR="008D2054" w:rsidRDefault="008D2054" w:rsidP="00B36B18">
            <w:pPr>
              <w:widowControl w:val="0"/>
              <w:suppressAutoHyphens/>
              <w:snapToGrid w:val="0"/>
              <w:jc w:val="right"/>
              <w:rPr>
                <w:rFonts w:ascii="Calibri" w:eastAsia="Arial Unicode MS" w:hAnsi="Calibri" w:cs="Arial"/>
                <w:kern w:val="2"/>
                <w:lang w:eastAsia="ar-SA"/>
              </w:rPr>
            </w:pPr>
            <w:r>
              <w:rPr>
                <w:rFonts w:ascii="Calibri" w:eastAsia="Arial Unicode MS" w:hAnsi="Calibri" w:cs="Arial"/>
                <w:kern w:val="2"/>
                <w:lang w:eastAsia="ar-SA"/>
              </w:rPr>
              <w:t>800</w:t>
            </w:r>
          </w:p>
        </w:tc>
      </w:tr>
      <w:tr w:rsidR="008D2054" w14:paraId="5BC2AA5E" w14:textId="77777777" w:rsidTr="008D2054">
        <w:trPr>
          <w:trHeight w:val="241"/>
        </w:trPr>
        <w:tc>
          <w:tcPr>
            <w:tcW w:w="982" w:type="dxa"/>
            <w:vAlign w:val="center"/>
          </w:tcPr>
          <w:p w14:paraId="5F91AAEE" w14:textId="77777777" w:rsidR="008D2054" w:rsidRDefault="008D2054" w:rsidP="008D2054">
            <w:pPr>
              <w:widowControl w:val="0"/>
              <w:numPr>
                <w:ilvl w:val="0"/>
                <w:numId w:val="5"/>
              </w:numPr>
              <w:tabs>
                <w:tab w:val="left" w:pos="720"/>
              </w:tabs>
              <w:suppressAutoHyphens/>
              <w:snapToGrid w:val="0"/>
              <w:jc w:val="center"/>
              <w:rPr>
                <w:rFonts w:ascii="Calibri" w:eastAsia="Arial Unicode MS" w:hAnsi="Calibri"/>
                <w:kern w:val="2"/>
                <w:lang w:eastAsia="ar-SA"/>
              </w:rPr>
            </w:pPr>
          </w:p>
        </w:tc>
        <w:tc>
          <w:tcPr>
            <w:tcW w:w="4400" w:type="dxa"/>
            <w:vAlign w:val="center"/>
            <w:hideMark/>
          </w:tcPr>
          <w:p w14:paraId="72576697" w14:textId="77777777" w:rsidR="008D2054" w:rsidRDefault="008D2054" w:rsidP="008D2054">
            <w:pPr>
              <w:widowControl w:val="0"/>
              <w:suppressAutoHyphens/>
              <w:snapToGrid w:val="0"/>
              <w:rPr>
                <w:rFonts w:ascii="Calibri" w:eastAsia="Arial Unicode MS" w:hAnsi="Calibri" w:cs="Arial"/>
                <w:kern w:val="2"/>
                <w:lang w:eastAsia="ar-SA"/>
              </w:rPr>
            </w:pPr>
            <w:r>
              <w:rPr>
                <w:rFonts w:ascii="Calibri" w:eastAsia="Arial Unicode MS" w:hAnsi="Calibri" w:cs="Arial"/>
                <w:kern w:val="2"/>
                <w:lang w:eastAsia="ar-SA"/>
              </w:rPr>
              <w:t>ALT/TGP</w:t>
            </w:r>
          </w:p>
        </w:tc>
        <w:tc>
          <w:tcPr>
            <w:tcW w:w="1276" w:type="dxa"/>
            <w:vAlign w:val="center"/>
            <w:hideMark/>
          </w:tcPr>
          <w:p w14:paraId="1E07B1E8" w14:textId="77777777" w:rsidR="008D2054" w:rsidRDefault="008D2054" w:rsidP="008D2054">
            <w:pPr>
              <w:widowControl w:val="0"/>
              <w:suppressAutoHyphens/>
              <w:snapToGrid w:val="0"/>
              <w:jc w:val="center"/>
              <w:rPr>
                <w:rFonts w:ascii="Calibri" w:eastAsia="Arial Unicode MS" w:hAnsi="Calibri"/>
                <w:kern w:val="2"/>
                <w:lang w:eastAsia="ar-SA"/>
              </w:rPr>
            </w:pPr>
            <w:r>
              <w:rPr>
                <w:rFonts w:ascii="Calibri" w:eastAsia="Arial Unicode MS" w:hAnsi="Calibri"/>
                <w:kern w:val="2"/>
                <w:lang w:eastAsia="ar-SA"/>
              </w:rPr>
              <w:t>Testes</w:t>
            </w:r>
          </w:p>
        </w:tc>
        <w:tc>
          <w:tcPr>
            <w:tcW w:w="1701" w:type="dxa"/>
            <w:vAlign w:val="bottom"/>
          </w:tcPr>
          <w:p w14:paraId="2840DF49" w14:textId="0D632DF5" w:rsidR="008D2054" w:rsidRDefault="008D2054" w:rsidP="00B36B18">
            <w:pPr>
              <w:widowControl w:val="0"/>
              <w:suppressAutoHyphens/>
              <w:snapToGrid w:val="0"/>
              <w:jc w:val="right"/>
              <w:rPr>
                <w:rFonts w:ascii="Calibri" w:eastAsia="Arial Unicode MS" w:hAnsi="Calibri" w:cs="Arial"/>
                <w:kern w:val="2"/>
                <w:lang w:eastAsia="ar-SA"/>
              </w:rPr>
            </w:pPr>
            <w:r>
              <w:rPr>
                <w:rFonts w:ascii="Calibri" w:eastAsia="Arial Unicode MS" w:hAnsi="Calibri" w:cs="Arial"/>
                <w:kern w:val="2"/>
                <w:lang w:eastAsia="ar-SA"/>
              </w:rPr>
              <w:t>3.200</w:t>
            </w:r>
          </w:p>
        </w:tc>
      </w:tr>
      <w:tr w:rsidR="008D2054" w14:paraId="3D7F95DF" w14:textId="77777777" w:rsidTr="008D2054">
        <w:trPr>
          <w:trHeight w:val="241"/>
        </w:trPr>
        <w:tc>
          <w:tcPr>
            <w:tcW w:w="982" w:type="dxa"/>
            <w:vAlign w:val="center"/>
          </w:tcPr>
          <w:p w14:paraId="560EB07D" w14:textId="77777777" w:rsidR="008D2054" w:rsidRDefault="008D2054" w:rsidP="008D2054">
            <w:pPr>
              <w:widowControl w:val="0"/>
              <w:numPr>
                <w:ilvl w:val="0"/>
                <w:numId w:val="5"/>
              </w:numPr>
              <w:tabs>
                <w:tab w:val="left" w:pos="720"/>
              </w:tabs>
              <w:suppressAutoHyphens/>
              <w:snapToGrid w:val="0"/>
              <w:jc w:val="center"/>
              <w:rPr>
                <w:rFonts w:ascii="Calibri" w:eastAsia="Arial Unicode MS" w:hAnsi="Calibri"/>
                <w:kern w:val="2"/>
                <w:lang w:eastAsia="ar-SA"/>
              </w:rPr>
            </w:pPr>
          </w:p>
        </w:tc>
        <w:tc>
          <w:tcPr>
            <w:tcW w:w="4400" w:type="dxa"/>
            <w:vAlign w:val="center"/>
            <w:hideMark/>
          </w:tcPr>
          <w:p w14:paraId="0C958B2C" w14:textId="77777777" w:rsidR="008D2054" w:rsidRDefault="008D2054" w:rsidP="008D2054">
            <w:pPr>
              <w:widowControl w:val="0"/>
              <w:suppressAutoHyphens/>
              <w:snapToGrid w:val="0"/>
              <w:rPr>
                <w:rFonts w:ascii="Calibri" w:eastAsia="Arial Unicode MS" w:hAnsi="Calibri" w:cs="Arial"/>
                <w:kern w:val="2"/>
                <w:lang w:eastAsia="ar-SA"/>
              </w:rPr>
            </w:pPr>
            <w:r>
              <w:rPr>
                <w:rFonts w:ascii="Calibri" w:eastAsia="Arial Unicode MS" w:hAnsi="Calibri" w:cs="Arial"/>
                <w:kern w:val="2"/>
                <w:lang w:eastAsia="ar-SA"/>
              </w:rPr>
              <w:t>Amilase Total</w:t>
            </w:r>
          </w:p>
        </w:tc>
        <w:tc>
          <w:tcPr>
            <w:tcW w:w="1276" w:type="dxa"/>
            <w:vAlign w:val="center"/>
            <w:hideMark/>
          </w:tcPr>
          <w:p w14:paraId="6008CFB4" w14:textId="77777777" w:rsidR="008D2054" w:rsidRDefault="008D2054" w:rsidP="008D2054">
            <w:pPr>
              <w:widowControl w:val="0"/>
              <w:suppressAutoHyphens/>
              <w:snapToGrid w:val="0"/>
              <w:jc w:val="center"/>
              <w:rPr>
                <w:rFonts w:ascii="Calibri" w:eastAsia="Arial Unicode MS" w:hAnsi="Calibri"/>
                <w:kern w:val="2"/>
                <w:lang w:eastAsia="ar-SA"/>
              </w:rPr>
            </w:pPr>
            <w:r>
              <w:rPr>
                <w:rFonts w:ascii="Calibri" w:eastAsia="Arial Unicode MS" w:hAnsi="Calibri"/>
                <w:kern w:val="2"/>
                <w:lang w:eastAsia="ar-SA"/>
              </w:rPr>
              <w:t>Testes</w:t>
            </w:r>
          </w:p>
        </w:tc>
        <w:tc>
          <w:tcPr>
            <w:tcW w:w="1701" w:type="dxa"/>
            <w:vAlign w:val="bottom"/>
          </w:tcPr>
          <w:p w14:paraId="4D15197C" w14:textId="30E6C01C" w:rsidR="008D2054" w:rsidRDefault="008D2054" w:rsidP="00B36B18">
            <w:pPr>
              <w:widowControl w:val="0"/>
              <w:suppressAutoHyphens/>
              <w:snapToGrid w:val="0"/>
              <w:jc w:val="right"/>
              <w:rPr>
                <w:rFonts w:ascii="Calibri" w:eastAsia="Arial Unicode MS" w:hAnsi="Calibri" w:cs="Arial"/>
                <w:kern w:val="2"/>
                <w:lang w:eastAsia="ar-SA"/>
              </w:rPr>
            </w:pPr>
            <w:r>
              <w:rPr>
                <w:rFonts w:ascii="Calibri" w:eastAsia="Arial Unicode MS" w:hAnsi="Calibri" w:cs="Arial"/>
                <w:kern w:val="2"/>
                <w:lang w:eastAsia="ar-SA"/>
              </w:rPr>
              <w:t>400</w:t>
            </w:r>
          </w:p>
        </w:tc>
      </w:tr>
      <w:tr w:rsidR="008D2054" w14:paraId="186C7BB5" w14:textId="77777777" w:rsidTr="008D2054">
        <w:trPr>
          <w:trHeight w:val="241"/>
        </w:trPr>
        <w:tc>
          <w:tcPr>
            <w:tcW w:w="982" w:type="dxa"/>
            <w:vAlign w:val="center"/>
          </w:tcPr>
          <w:p w14:paraId="62A54E19" w14:textId="77777777" w:rsidR="008D2054" w:rsidRDefault="008D2054" w:rsidP="008D2054">
            <w:pPr>
              <w:widowControl w:val="0"/>
              <w:numPr>
                <w:ilvl w:val="0"/>
                <w:numId w:val="5"/>
              </w:numPr>
              <w:tabs>
                <w:tab w:val="left" w:pos="720"/>
              </w:tabs>
              <w:suppressAutoHyphens/>
              <w:snapToGrid w:val="0"/>
              <w:jc w:val="center"/>
              <w:rPr>
                <w:rFonts w:ascii="Calibri" w:eastAsia="Arial Unicode MS" w:hAnsi="Calibri"/>
                <w:kern w:val="2"/>
                <w:lang w:eastAsia="ar-SA"/>
              </w:rPr>
            </w:pPr>
          </w:p>
        </w:tc>
        <w:tc>
          <w:tcPr>
            <w:tcW w:w="4400" w:type="dxa"/>
            <w:vAlign w:val="center"/>
            <w:hideMark/>
          </w:tcPr>
          <w:p w14:paraId="7AB1F6DC" w14:textId="77777777" w:rsidR="008D2054" w:rsidRDefault="008D2054" w:rsidP="008D2054">
            <w:pPr>
              <w:widowControl w:val="0"/>
              <w:suppressAutoHyphens/>
              <w:snapToGrid w:val="0"/>
              <w:rPr>
                <w:rFonts w:ascii="Calibri" w:eastAsia="Arial Unicode MS" w:hAnsi="Calibri" w:cs="Arial"/>
                <w:kern w:val="2"/>
                <w:lang w:eastAsia="ar-SA"/>
              </w:rPr>
            </w:pPr>
            <w:r>
              <w:rPr>
                <w:rFonts w:ascii="Calibri" w:eastAsia="Arial Unicode MS" w:hAnsi="Calibri" w:cs="Arial"/>
                <w:kern w:val="2"/>
                <w:lang w:eastAsia="ar-SA"/>
              </w:rPr>
              <w:t>AST/TGO</w:t>
            </w:r>
          </w:p>
        </w:tc>
        <w:tc>
          <w:tcPr>
            <w:tcW w:w="1276" w:type="dxa"/>
            <w:vAlign w:val="center"/>
            <w:hideMark/>
          </w:tcPr>
          <w:p w14:paraId="185857B3" w14:textId="77777777" w:rsidR="008D2054" w:rsidRDefault="008D2054" w:rsidP="008D2054">
            <w:pPr>
              <w:widowControl w:val="0"/>
              <w:suppressAutoHyphens/>
              <w:snapToGrid w:val="0"/>
              <w:jc w:val="center"/>
              <w:rPr>
                <w:rFonts w:ascii="Calibri" w:eastAsia="Arial Unicode MS" w:hAnsi="Calibri"/>
                <w:kern w:val="2"/>
                <w:lang w:eastAsia="ar-SA"/>
              </w:rPr>
            </w:pPr>
            <w:r>
              <w:rPr>
                <w:rFonts w:ascii="Calibri" w:eastAsia="Arial Unicode MS" w:hAnsi="Calibri"/>
                <w:kern w:val="2"/>
                <w:lang w:eastAsia="ar-SA"/>
              </w:rPr>
              <w:t>Testes</w:t>
            </w:r>
          </w:p>
        </w:tc>
        <w:tc>
          <w:tcPr>
            <w:tcW w:w="1701" w:type="dxa"/>
            <w:vAlign w:val="bottom"/>
          </w:tcPr>
          <w:p w14:paraId="10293896" w14:textId="1F64BD2D" w:rsidR="008D2054" w:rsidRDefault="008D2054" w:rsidP="00B36B18">
            <w:pPr>
              <w:widowControl w:val="0"/>
              <w:suppressAutoHyphens/>
              <w:snapToGrid w:val="0"/>
              <w:jc w:val="right"/>
              <w:rPr>
                <w:rFonts w:ascii="Calibri" w:eastAsia="Arial Unicode MS" w:hAnsi="Calibri" w:cs="Arial"/>
                <w:kern w:val="2"/>
                <w:lang w:eastAsia="ar-SA"/>
              </w:rPr>
            </w:pPr>
            <w:r>
              <w:rPr>
                <w:rFonts w:ascii="Calibri" w:eastAsia="Arial Unicode MS" w:hAnsi="Calibri" w:cs="Arial"/>
                <w:kern w:val="2"/>
                <w:lang w:eastAsia="ar-SA"/>
              </w:rPr>
              <w:t>3.200</w:t>
            </w:r>
          </w:p>
        </w:tc>
      </w:tr>
      <w:tr w:rsidR="008D2054" w14:paraId="740C4D6A" w14:textId="77777777" w:rsidTr="008D2054">
        <w:trPr>
          <w:trHeight w:val="241"/>
        </w:trPr>
        <w:tc>
          <w:tcPr>
            <w:tcW w:w="982" w:type="dxa"/>
            <w:vAlign w:val="center"/>
          </w:tcPr>
          <w:p w14:paraId="14D27E7C" w14:textId="77777777" w:rsidR="008D2054" w:rsidRDefault="008D2054" w:rsidP="008D2054">
            <w:pPr>
              <w:widowControl w:val="0"/>
              <w:numPr>
                <w:ilvl w:val="0"/>
                <w:numId w:val="5"/>
              </w:numPr>
              <w:tabs>
                <w:tab w:val="left" w:pos="720"/>
              </w:tabs>
              <w:suppressAutoHyphens/>
              <w:snapToGrid w:val="0"/>
              <w:jc w:val="center"/>
              <w:rPr>
                <w:rFonts w:ascii="Calibri" w:eastAsia="Arial Unicode MS" w:hAnsi="Calibri"/>
                <w:kern w:val="2"/>
                <w:lang w:eastAsia="ar-SA"/>
              </w:rPr>
            </w:pPr>
            <w:r>
              <w:rPr>
                <w:rFonts w:ascii="Calibri" w:eastAsia="Arial Unicode MS" w:hAnsi="Calibri"/>
                <w:kern w:val="2"/>
                <w:lang w:eastAsia="ar-SA"/>
              </w:rPr>
              <w:t xml:space="preserve"> </w:t>
            </w:r>
          </w:p>
        </w:tc>
        <w:tc>
          <w:tcPr>
            <w:tcW w:w="4400" w:type="dxa"/>
            <w:vAlign w:val="center"/>
            <w:hideMark/>
          </w:tcPr>
          <w:p w14:paraId="6A4B2992" w14:textId="77777777" w:rsidR="008D2054" w:rsidRDefault="008D2054" w:rsidP="008D2054">
            <w:pPr>
              <w:widowControl w:val="0"/>
              <w:suppressAutoHyphens/>
              <w:snapToGrid w:val="0"/>
              <w:rPr>
                <w:rFonts w:ascii="Calibri" w:eastAsia="Arial Unicode MS" w:hAnsi="Calibri" w:cs="Arial"/>
                <w:kern w:val="2"/>
                <w:lang w:eastAsia="ar-SA"/>
              </w:rPr>
            </w:pPr>
            <w:r>
              <w:rPr>
                <w:rFonts w:ascii="Calibri" w:eastAsia="Arial Unicode MS" w:hAnsi="Calibri" w:cs="Arial"/>
                <w:kern w:val="2"/>
                <w:lang w:eastAsia="ar-SA"/>
              </w:rPr>
              <w:t>Bilirrubina Direta</w:t>
            </w:r>
          </w:p>
        </w:tc>
        <w:tc>
          <w:tcPr>
            <w:tcW w:w="1276" w:type="dxa"/>
            <w:vAlign w:val="center"/>
            <w:hideMark/>
          </w:tcPr>
          <w:p w14:paraId="6086ADAA" w14:textId="77777777" w:rsidR="008D2054" w:rsidRDefault="008D2054" w:rsidP="008D2054">
            <w:pPr>
              <w:widowControl w:val="0"/>
              <w:suppressAutoHyphens/>
              <w:snapToGrid w:val="0"/>
              <w:jc w:val="center"/>
              <w:rPr>
                <w:rFonts w:ascii="Calibri" w:eastAsia="Arial Unicode MS" w:hAnsi="Calibri"/>
                <w:kern w:val="2"/>
                <w:lang w:eastAsia="ar-SA"/>
              </w:rPr>
            </w:pPr>
            <w:r>
              <w:rPr>
                <w:rFonts w:ascii="Calibri" w:eastAsia="Arial Unicode MS" w:hAnsi="Calibri"/>
                <w:kern w:val="2"/>
                <w:lang w:eastAsia="ar-SA"/>
              </w:rPr>
              <w:t>Testes</w:t>
            </w:r>
          </w:p>
        </w:tc>
        <w:tc>
          <w:tcPr>
            <w:tcW w:w="1701" w:type="dxa"/>
            <w:vAlign w:val="bottom"/>
          </w:tcPr>
          <w:p w14:paraId="29C1349E" w14:textId="76BA3A5D" w:rsidR="008D2054" w:rsidRDefault="008D2054" w:rsidP="00B36B18">
            <w:pPr>
              <w:widowControl w:val="0"/>
              <w:suppressAutoHyphens/>
              <w:snapToGrid w:val="0"/>
              <w:jc w:val="right"/>
              <w:rPr>
                <w:rFonts w:ascii="Calibri" w:eastAsia="Arial Unicode MS" w:hAnsi="Calibri" w:cs="Arial"/>
                <w:kern w:val="2"/>
                <w:lang w:eastAsia="ar-SA"/>
              </w:rPr>
            </w:pPr>
            <w:r>
              <w:rPr>
                <w:rFonts w:ascii="Calibri" w:eastAsia="Arial Unicode MS" w:hAnsi="Calibri" w:cs="Arial"/>
                <w:kern w:val="2"/>
                <w:lang w:eastAsia="ar-SA"/>
              </w:rPr>
              <w:t>1.200</w:t>
            </w:r>
          </w:p>
        </w:tc>
      </w:tr>
      <w:tr w:rsidR="008D2054" w14:paraId="3D1603CA" w14:textId="77777777" w:rsidTr="008D2054">
        <w:trPr>
          <w:trHeight w:val="241"/>
        </w:trPr>
        <w:tc>
          <w:tcPr>
            <w:tcW w:w="982" w:type="dxa"/>
            <w:vAlign w:val="center"/>
          </w:tcPr>
          <w:p w14:paraId="1702C84E" w14:textId="77777777" w:rsidR="008D2054" w:rsidRDefault="008D2054" w:rsidP="008D2054">
            <w:pPr>
              <w:widowControl w:val="0"/>
              <w:numPr>
                <w:ilvl w:val="0"/>
                <w:numId w:val="5"/>
              </w:numPr>
              <w:tabs>
                <w:tab w:val="left" w:pos="720"/>
              </w:tabs>
              <w:suppressAutoHyphens/>
              <w:snapToGrid w:val="0"/>
              <w:jc w:val="center"/>
              <w:rPr>
                <w:rFonts w:ascii="Calibri" w:eastAsia="Arial Unicode MS" w:hAnsi="Calibri"/>
                <w:kern w:val="2"/>
                <w:lang w:eastAsia="ar-SA"/>
              </w:rPr>
            </w:pPr>
          </w:p>
        </w:tc>
        <w:tc>
          <w:tcPr>
            <w:tcW w:w="4400" w:type="dxa"/>
            <w:vAlign w:val="center"/>
            <w:hideMark/>
          </w:tcPr>
          <w:p w14:paraId="60CB2848" w14:textId="77777777" w:rsidR="008D2054" w:rsidRDefault="008D2054" w:rsidP="008D2054">
            <w:pPr>
              <w:widowControl w:val="0"/>
              <w:suppressAutoHyphens/>
              <w:snapToGrid w:val="0"/>
              <w:rPr>
                <w:rFonts w:ascii="Calibri" w:eastAsia="Arial Unicode MS" w:hAnsi="Calibri" w:cs="Arial"/>
                <w:kern w:val="2"/>
                <w:lang w:eastAsia="ar-SA"/>
              </w:rPr>
            </w:pPr>
            <w:r>
              <w:rPr>
                <w:rFonts w:ascii="Calibri" w:eastAsia="Arial Unicode MS" w:hAnsi="Calibri" w:cs="Arial"/>
                <w:kern w:val="2"/>
                <w:lang w:eastAsia="ar-SA"/>
              </w:rPr>
              <w:t>Bilirrubina Total</w:t>
            </w:r>
          </w:p>
        </w:tc>
        <w:tc>
          <w:tcPr>
            <w:tcW w:w="1276" w:type="dxa"/>
            <w:vAlign w:val="center"/>
            <w:hideMark/>
          </w:tcPr>
          <w:p w14:paraId="6CD54B17" w14:textId="77777777" w:rsidR="008D2054" w:rsidRDefault="008D2054" w:rsidP="008D2054">
            <w:pPr>
              <w:widowControl w:val="0"/>
              <w:suppressAutoHyphens/>
              <w:snapToGrid w:val="0"/>
              <w:jc w:val="center"/>
              <w:rPr>
                <w:rFonts w:ascii="Calibri" w:eastAsia="Arial Unicode MS" w:hAnsi="Calibri"/>
                <w:kern w:val="2"/>
                <w:lang w:eastAsia="ar-SA"/>
              </w:rPr>
            </w:pPr>
            <w:r>
              <w:rPr>
                <w:rFonts w:ascii="Calibri" w:eastAsia="Arial Unicode MS" w:hAnsi="Calibri"/>
                <w:kern w:val="2"/>
                <w:lang w:eastAsia="ar-SA"/>
              </w:rPr>
              <w:t>Testes</w:t>
            </w:r>
          </w:p>
        </w:tc>
        <w:tc>
          <w:tcPr>
            <w:tcW w:w="1701" w:type="dxa"/>
            <w:vAlign w:val="bottom"/>
          </w:tcPr>
          <w:p w14:paraId="4DAE91A3" w14:textId="615E0BE0" w:rsidR="008D2054" w:rsidRDefault="008D2054" w:rsidP="00B36B18">
            <w:pPr>
              <w:widowControl w:val="0"/>
              <w:suppressAutoHyphens/>
              <w:snapToGrid w:val="0"/>
              <w:jc w:val="right"/>
              <w:rPr>
                <w:rFonts w:ascii="Calibri" w:eastAsia="Arial Unicode MS" w:hAnsi="Calibri" w:cs="Arial"/>
                <w:kern w:val="2"/>
                <w:lang w:eastAsia="ar-SA"/>
              </w:rPr>
            </w:pPr>
            <w:r>
              <w:rPr>
                <w:rFonts w:ascii="Calibri" w:eastAsia="Arial Unicode MS" w:hAnsi="Calibri" w:cs="Arial"/>
                <w:kern w:val="2"/>
                <w:lang w:eastAsia="ar-SA"/>
              </w:rPr>
              <w:t>1.200</w:t>
            </w:r>
          </w:p>
        </w:tc>
      </w:tr>
      <w:tr w:rsidR="008D2054" w14:paraId="5D501051" w14:textId="77777777" w:rsidTr="008D2054">
        <w:trPr>
          <w:trHeight w:val="241"/>
        </w:trPr>
        <w:tc>
          <w:tcPr>
            <w:tcW w:w="982" w:type="dxa"/>
            <w:vAlign w:val="center"/>
          </w:tcPr>
          <w:p w14:paraId="109C339A" w14:textId="77777777" w:rsidR="008D2054" w:rsidRDefault="008D2054" w:rsidP="008D2054">
            <w:pPr>
              <w:widowControl w:val="0"/>
              <w:numPr>
                <w:ilvl w:val="0"/>
                <w:numId w:val="5"/>
              </w:numPr>
              <w:tabs>
                <w:tab w:val="left" w:pos="720"/>
              </w:tabs>
              <w:suppressAutoHyphens/>
              <w:snapToGrid w:val="0"/>
              <w:jc w:val="center"/>
              <w:rPr>
                <w:rFonts w:ascii="Calibri" w:eastAsia="Arial Unicode MS" w:hAnsi="Calibri"/>
                <w:kern w:val="2"/>
                <w:lang w:eastAsia="ar-SA"/>
              </w:rPr>
            </w:pPr>
          </w:p>
        </w:tc>
        <w:tc>
          <w:tcPr>
            <w:tcW w:w="4400" w:type="dxa"/>
            <w:vAlign w:val="center"/>
            <w:hideMark/>
          </w:tcPr>
          <w:p w14:paraId="53745EE8" w14:textId="77777777" w:rsidR="008D2054" w:rsidRPr="008D2054" w:rsidRDefault="008D2054" w:rsidP="008D2054">
            <w:pPr>
              <w:widowControl w:val="0"/>
              <w:suppressAutoHyphens/>
              <w:snapToGrid w:val="0"/>
              <w:rPr>
                <w:rFonts w:ascii="Calibri" w:eastAsia="Arial Unicode MS" w:hAnsi="Calibri" w:cs="Arial"/>
                <w:kern w:val="2"/>
                <w:lang w:eastAsia="ar-SA"/>
              </w:rPr>
            </w:pPr>
            <w:r w:rsidRPr="008D2054">
              <w:rPr>
                <w:rFonts w:ascii="Calibri" w:eastAsia="Arial Unicode MS" w:hAnsi="Calibri" w:cs="Arial"/>
                <w:kern w:val="2"/>
                <w:lang w:eastAsia="ar-SA"/>
              </w:rPr>
              <w:t>CK MB</w:t>
            </w:r>
          </w:p>
        </w:tc>
        <w:tc>
          <w:tcPr>
            <w:tcW w:w="1276" w:type="dxa"/>
            <w:vAlign w:val="center"/>
            <w:hideMark/>
          </w:tcPr>
          <w:p w14:paraId="3269BA75" w14:textId="77777777" w:rsidR="008D2054" w:rsidRDefault="008D2054" w:rsidP="008D2054">
            <w:pPr>
              <w:widowControl w:val="0"/>
              <w:suppressAutoHyphens/>
              <w:snapToGrid w:val="0"/>
              <w:jc w:val="center"/>
              <w:rPr>
                <w:rFonts w:ascii="Calibri" w:eastAsia="Arial Unicode MS" w:hAnsi="Calibri"/>
                <w:kern w:val="2"/>
                <w:lang w:eastAsia="ar-SA"/>
              </w:rPr>
            </w:pPr>
            <w:r>
              <w:rPr>
                <w:rFonts w:ascii="Calibri" w:eastAsia="Arial Unicode MS" w:hAnsi="Calibri"/>
                <w:kern w:val="2"/>
                <w:lang w:eastAsia="ar-SA"/>
              </w:rPr>
              <w:t>Testes</w:t>
            </w:r>
          </w:p>
        </w:tc>
        <w:tc>
          <w:tcPr>
            <w:tcW w:w="1701" w:type="dxa"/>
            <w:vAlign w:val="bottom"/>
          </w:tcPr>
          <w:p w14:paraId="1D22DB9E" w14:textId="243ACB13" w:rsidR="008D2054" w:rsidRDefault="008D2054" w:rsidP="00B36B18">
            <w:pPr>
              <w:widowControl w:val="0"/>
              <w:suppressAutoHyphens/>
              <w:snapToGrid w:val="0"/>
              <w:jc w:val="right"/>
              <w:rPr>
                <w:rFonts w:ascii="Calibri" w:eastAsia="Arial Unicode MS" w:hAnsi="Calibri" w:cs="Arial"/>
                <w:kern w:val="2"/>
                <w:lang w:eastAsia="ar-SA"/>
              </w:rPr>
            </w:pPr>
            <w:r>
              <w:rPr>
                <w:rFonts w:ascii="Calibri" w:eastAsia="Arial Unicode MS" w:hAnsi="Calibri" w:cs="Arial"/>
                <w:kern w:val="2"/>
                <w:lang w:eastAsia="ar-SA"/>
              </w:rPr>
              <w:t>1.000</w:t>
            </w:r>
          </w:p>
        </w:tc>
      </w:tr>
      <w:tr w:rsidR="008D2054" w14:paraId="53BF91BD" w14:textId="77777777" w:rsidTr="008D2054">
        <w:trPr>
          <w:trHeight w:val="241"/>
        </w:trPr>
        <w:tc>
          <w:tcPr>
            <w:tcW w:w="982" w:type="dxa"/>
            <w:vAlign w:val="center"/>
          </w:tcPr>
          <w:p w14:paraId="638EDE0C" w14:textId="77777777" w:rsidR="008D2054" w:rsidRDefault="008D2054" w:rsidP="008D2054">
            <w:pPr>
              <w:widowControl w:val="0"/>
              <w:numPr>
                <w:ilvl w:val="0"/>
                <w:numId w:val="5"/>
              </w:numPr>
              <w:tabs>
                <w:tab w:val="left" w:pos="720"/>
              </w:tabs>
              <w:suppressAutoHyphens/>
              <w:snapToGrid w:val="0"/>
              <w:jc w:val="center"/>
              <w:rPr>
                <w:rFonts w:ascii="Calibri" w:eastAsia="Arial Unicode MS" w:hAnsi="Calibri"/>
                <w:kern w:val="2"/>
                <w:lang w:eastAsia="ar-SA"/>
              </w:rPr>
            </w:pPr>
            <w:r>
              <w:rPr>
                <w:rFonts w:ascii="Calibri" w:eastAsia="Arial Unicode MS" w:hAnsi="Calibri"/>
                <w:kern w:val="2"/>
                <w:lang w:eastAsia="ar-SA"/>
              </w:rPr>
              <w:t xml:space="preserve"> </w:t>
            </w:r>
          </w:p>
        </w:tc>
        <w:tc>
          <w:tcPr>
            <w:tcW w:w="4400" w:type="dxa"/>
            <w:vAlign w:val="center"/>
            <w:hideMark/>
          </w:tcPr>
          <w:p w14:paraId="7AE95E67" w14:textId="77777777" w:rsidR="008D2054" w:rsidRPr="008D2054" w:rsidRDefault="008D2054" w:rsidP="008D2054">
            <w:pPr>
              <w:widowControl w:val="0"/>
              <w:suppressAutoHyphens/>
              <w:snapToGrid w:val="0"/>
              <w:rPr>
                <w:rFonts w:ascii="Calibri" w:eastAsia="Arial Unicode MS" w:hAnsi="Calibri" w:cs="Arial"/>
                <w:kern w:val="2"/>
                <w:lang w:eastAsia="ar-SA"/>
              </w:rPr>
            </w:pPr>
            <w:r w:rsidRPr="008D2054">
              <w:rPr>
                <w:rFonts w:ascii="Calibri" w:eastAsia="Arial Unicode MS" w:hAnsi="Calibri" w:cs="Arial"/>
                <w:kern w:val="2"/>
                <w:lang w:eastAsia="ar-SA"/>
              </w:rPr>
              <w:t>CK NAC</w:t>
            </w:r>
          </w:p>
        </w:tc>
        <w:tc>
          <w:tcPr>
            <w:tcW w:w="1276" w:type="dxa"/>
            <w:vAlign w:val="center"/>
            <w:hideMark/>
          </w:tcPr>
          <w:p w14:paraId="65D792C5" w14:textId="77777777" w:rsidR="008D2054" w:rsidRDefault="008D2054" w:rsidP="008D2054">
            <w:pPr>
              <w:widowControl w:val="0"/>
              <w:suppressAutoHyphens/>
              <w:snapToGrid w:val="0"/>
              <w:jc w:val="center"/>
              <w:rPr>
                <w:rFonts w:ascii="Calibri" w:eastAsia="Arial Unicode MS" w:hAnsi="Calibri"/>
                <w:kern w:val="2"/>
                <w:lang w:eastAsia="ar-SA"/>
              </w:rPr>
            </w:pPr>
            <w:r>
              <w:rPr>
                <w:rFonts w:ascii="Calibri" w:eastAsia="Arial Unicode MS" w:hAnsi="Calibri"/>
                <w:kern w:val="2"/>
                <w:lang w:eastAsia="ar-SA"/>
              </w:rPr>
              <w:t>Testes</w:t>
            </w:r>
          </w:p>
        </w:tc>
        <w:tc>
          <w:tcPr>
            <w:tcW w:w="1701" w:type="dxa"/>
            <w:vAlign w:val="bottom"/>
          </w:tcPr>
          <w:p w14:paraId="1A268B6D" w14:textId="7E8D6A52" w:rsidR="008D2054" w:rsidRDefault="008D2054" w:rsidP="00B36B18">
            <w:pPr>
              <w:widowControl w:val="0"/>
              <w:suppressAutoHyphens/>
              <w:snapToGrid w:val="0"/>
              <w:jc w:val="right"/>
              <w:rPr>
                <w:rFonts w:ascii="Calibri" w:eastAsia="Arial Unicode MS" w:hAnsi="Calibri" w:cs="Arial"/>
                <w:kern w:val="2"/>
                <w:lang w:eastAsia="ar-SA"/>
              </w:rPr>
            </w:pPr>
            <w:r>
              <w:rPr>
                <w:rFonts w:ascii="Calibri" w:eastAsia="Arial Unicode MS" w:hAnsi="Calibri" w:cs="Arial"/>
                <w:kern w:val="2"/>
                <w:lang w:eastAsia="ar-SA"/>
              </w:rPr>
              <w:t>1.000</w:t>
            </w:r>
          </w:p>
        </w:tc>
      </w:tr>
      <w:tr w:rsidR="008D2054" w14:paraId="359C4D2E" w14:textId="77777777" w:rsidTr="008D2054">
        <w:trPr>
          <w:trHeight w:val="241"/>
        </w:trPr>
        <w:tc>
          <w:tcPr>
            <w:tcW w:w="982" w:type="dxa"/>
            <w:vAlign w:val="center"/>
          </w:tcPr>
          <w:p w14:paraId="7746E1E3" w14:textId="77777777" w:rsidR="008D2054" w:rsidRDefault="008D2054" w:rsidP="008D2054">
            <w:pPr>
              <w:widowControl w:val="0"/>
              <w:numPr>
                <w:ilvl w:val="0"/>
                <w:numId w:val="5"/>
              </w:numPr>
              <w:tabs>
                <w:tab w:val="left" w:pos="720"/>
              </w:tabs>
              <w:suppressAutoHyphens/>
              <w:snapToGrid w:val="0"/>
              <w:jc w:val="center"/>
              <w:rPr>
                <w:rFonts w:ascii="Calibri" w:eastAsia="Arial Unicode MS" w:hAnsi="Calibri"/>
                <w:kern w:val="2"/>
                <w:lang w:eastAsia="ar-SA"/>
              </w:rPr>
            </w:pPr>
          </w:p>
        </w:tc>
        <w:tc>
          <w:tcPr>
            <w:tcW w:w="4400" w:type="dxa"/>
            <w:vAlign w:val="center"/>
            <w:hideMark/>
          </w:tcPr>
          <w:p w14:paraId="7554C6AF" w14:textId="77777777" w:rsidR="008D2054" w:rsidRDefault="008D2054" w:rsidP="008D2054">
            <w:pPr>
              <w:widowControl w:val="0"/>
              <w:suppressAutoHyphens/>
              <w:snapToGrid w:val="0"/>
              <w:rPr>
                <w:rFonts w:ascii="Calibri" w:eastAsia="Arial Unicode MS" w:hAnsi="Calibri" w:cs="Arial"/>
                <w:kern w:val="2"/>
                <w:lang w:eastAsia="ar-SA"/>
              </w:rPr>
            </w:pPr>
            <w:r>
              <w:rPr>
                <w:rFonts w:ascii="Calibri" w:eastAsia="Arial Unicode MS" w:hAnsi="Calibri" w:cs="Arial"/>
                <w:kern w:val="2"/>
                <w:lang w:eastAsia="ar-SA"/>
              </w:rPr>
              <w:t>Colesterol</w:t>
            </w:r>
          </w:p>
        </w:tc>
        <w:tc>
          <w:tcPr>
            <w:tcW w:w="1276" w:type="dxa"/>
            <w:vAlign w:val="center"/>
            <w:hideMark/>
          </w:tcPr>
          <w:p w14:paraId="50572647" w14:textId="77777777" w:rsidR="008D2054" w:rsidRDefault="008D2054" w:rsidP="008D2054">
            <w:pPr>
              <w:widowControl w:val="0"/>
              <w:suppressAutoHyphens/>
              <w:snapToGrid w:val="0"/>
              <w:jc w:val="center"/>
              <w:rPr>
                <w:rFonts w:ascii="Calibri" w:eastAsia="Arial Unicode MS" w:hAnsi="Calibri"/>
                <w:kern w:val="2"/>
                <w:lang w:eastAsia="ar-SA"/>
              </w:rPr>
            </w:pPr>
            <w:r>
              <w:rPr>
                <w:rFonts w:ascii="Calibri" w:eastAsia="Arial Unicode MS" w:hAnsi="Calibri"/>
                <w:kern w:val="2"/>
                <w:lang w:eastAsia="ar-SA"/>
              </w:rPr>
              <w:t>Testes</w:t>
            </w:r>
          </w:p>
        </w:tc>
        <w:tc>
          <w:tcPr>
            <w:tcW w:w="1701" w:type="dxa"/>
            <w:vAlign w:val="bottom"/>
          </w:tcPr>
          <w:p w14:paraId="3A6451A0" w14:textId="6FFA8795" w:rsidR="008D2054" w:rsidRDefault="008D2054" w:rsidP="00B36B18">
            <w:pPr>
              <w:widowControl w:val="0"/>
              <w:suppressAutoHyphens/>
              <w:snapToGrid w:val="0"/>
              <w:jc w:val="right"/>
              <w:rPr>
                <w:rFonts w:ascii="Calibri" w:eastAsia="Arial Unicode MS" w:hAnsi="Calibri" w:cs="Arial"/>
                <w:kern w:val="2"/>
                <w:lang w:eastAsia="ar-SA"/>
              </w:rPr>
            </w:pPr>
            <w:r>
              <w:rPr>
                <w:rFonts w:ascii="Calibri" w:eastAsia="Arial Unicode MS" w:hAnsi="Calibri" w:cs="Arial"/>
                <w:kern w:val="2"/>
                <w:lang w:eastAsia="ar-SA"/>
              </w:rPr>
              <w:t>4.000</w:t>
            </w:r>
          </w:p>
        </w:tc>
      </w:tr>
      <w:tr w:rsidR="008D2054" w14:paraId="36B8176C" w14:textId="77777777" w:rsidTr="008D2054">
        <w:trPr>
          <w:trHeight w:val="241"/>
        </w:trPr>
        <w:tc>
          <w:tcPr>
            <w:tcW w:w="982" w:type="dxa"/>
            <w:vAlign w:val="center"/>
          </w:tcPr>
          <w:p w14:paraId="4849A052" w14:textId="77777777" w:rsidR="008D2054" w:rsidRPr="00A10AFF" w:rsidRDefault="008D2054" w:rsidP="008D2054">
            <w:pPr>
              <w:widowControl w:val="0"/>
              <w:numPr>
                <w:ilvl w:val="0"/>
                <w:numId w:val="5"/>
              </w:numPr>
              <w:tabs>
                <w:tab w:val="left" w:pos="720"/>
              </w:tabs>
              <w:suppressAutoHyphens/>
              <w:snapToGrid w:val="0"/>
              <w:jc w:val="center"/>
              <w:rPr>
                <w:rFonts w:ascii="Calibri" w:eastAsia="Arial Unicode MS" w:hAnsi="Calibri"/>
                <w:kern w:val="2"/>
                <w:lang w:eastAsia="ar-SA"/>
              </w:rPr>
            </w:pPr>
          </w:p>
        </w:tc>
        <w:tc>
          <w:tcPr>
            <w:tcW w:w="4400" w:type="dxa"/>
            <w:vAlign w:val="center"/>
            <w:hideMark/>
          </w:tcPr>
          <w:p w14:paraId="4B9855FC" w14:textId="1436F69B" w:rsidR="008D2054" w:rsidRPr="00A10AFF" w:rsidRDefault="008D2054" w:rsidP="008D2054">
            <w:pPr>
              <w:widowControl w:val="0"/>
              <w:suppressAutoHyphens/>
              <w:snapToGrid w:val="0"/>
              <w:rPr>
                <w:rFonts w:ascii="Calibri" w:eastAsia="Arial Unicode MS" w:hAnsi="Calibri" w:cs="Arial"/>
                <w:kern w:val="2"/>
                <w:lang w:eastAsia="ar-SA"/>
              </w:rPr>
            </w:pPr>
            <w:r w:rsidRPr="00A10AFF">
              <w:rPr>
                <w:rFonts w:ascii="Calibri" w:eastAsia="Arial Unicode MS" w:hAnsi="Calibri" w:cs="Arial"/>
                <w:kern w:val="2"/>
                <w:lang w:eastAsia="ar-SA"/>
              </w:rPr>
              <w:t>Colesterol HDL direto /sem precipitação</w:t>
            </w:r>
          </w:p>
        </w:tc>
        <w:tc>
          <w:tcPr>
            <w:tcW w:w="1276" w:type="dxa"/>
            <w:vAlign w:val="center"/>
            <w:hideMark/>
          </w:tcPr>
          <w:p w14:paraId="2E27897A" w14:textId="77777777" w:rsidR="008D2054" w:rsidRPr="00A10AFF" w:rsidRDefault="008D2054" w:rsidP="008D2054">
            <w:pPr>
              <w:widowControl w:val="0"/>
              <w:suppressAutoHyphens/>
              <w:snapToGrid w:val="0"/>
              <w:jc w:val="center"/>
              <w:rPr>
                <w:rFonts w:ascii="Calibri" w:eastAsia="Arial Unicode MS" w:hAnsi="Calibri"/>
                <w:kern w:val="2"/>
                <w:lang w:eastAsia="ar-SA"/>
              </w:rPr>
            </w:pPr>
            <w:r w:rsidRPr="00A10AFF">
              <w:rPr>
                <w:rFonts w:ascii="Calibri" w:eastAsia="Arial Unicode MS" w:hAnsi="Calibri"/>
                <w:kern w:val="2"/>
                <w:lang w:eastAsia="ar-SA"/>
              </w:rPr>
              <w:t>Testes</w:t>
            </w:r>
          </w:p>
        </w:tc>
        <w:tc>
          <w:tcPr>
            <w:tcW w:w="1701" w:type="dxa"/>
            <w:vAlign w:val="bottom"/>
          </w:tcPr>
          <w:p w14:paraId="3DD1DA7F" w14:textId="4BB90AFE" w:rsidR="008D2054" w:rsidRPr="00A10AFF" w:rsidRDefault="00B36B18" w:rsidP="00B36B18">
            <w:pPr>
              <w:widowControl w:val="0"/>
              <w:suppressAutoHyphens/>
              <w:snapToGrid w:val="0"/>
              <w:jc w:val="right"/>
              <w:rPr>
                <w:rFonts w:ascii="Calibri" w:eastAsia="Arial Unicode MS" w:hAnsi="Calibri" w:cs="Arial"/>
                <w:kern w:val="2"/>
                <w:lang w:eastAsia="ar-SA"/>
              </w:rPr>
            </w:pPr>
            <w:r>
              <w:rPr>
                <w:rFonts w:ascii="Calibri" w:eastAsia="Arial Unicode MS" w:hAnsi="Calibri" w:cs="Arial"/>
                <w:kern w:val="2"/>
                <w:lang w:eastAsia="ar-SA"/>
              </w:rPr>
              <w:t>2.800</w:t>
            </w:r>
          </w:p>
        </w:tc>
      </w:tr>
      <w:tr w:rsidR="008D2054" w14:paraId="44BE1139" w14:textId="77777777" w:rsidTr="008D2054">
        <w:trPr>
          <w:trHeight w:val="241"/>
        </w:trPr>
        <w:tc>
          <w:tcPr>
            <w:tcW w:w="982" w:type="dxa"/>
            <w:vAlign w:val="center"/>
          </w:tcPr>
          <w:p w14:paraId="4F67698B" w14:textId="77777777" w:rsidR="008D2054" w:rsidRDefault="008D2054" w:rsidP="008D2054">
            <w:pPr>
              <w:widowControl w:val="0"/>
              <w:numPr>
                <w:ilvl w:val="0"/>
                <w:numId w:val="5"/>
              </w:numPr>
              <w:tabs>
                <w:tab w:val="left" w:pos="720"/>
              </w:tabs>
              <w:suppressAutoHyphens/>
              <w:snapToGrid w:val="0"/>
              <w:jc w:val="center"/>
              <w:rPr>
                <w:rFonts w:ascii="Calibri" w:eastAsia="Arial Unicode MS" w:hAnsi="Calibri"/>
                <w:kern w:val="2"/>
                <w:lang w:eastAsia="ar-SA"/>
              </w:rPr>
            </w:pPr>
          </w:p>
        </w:tc>
        <w:tc>
          <w:tcPr>
            <w:tcW w:w="4400" w:type="dxa"/>
            <w:vAlign w:val="center"/>
            <w:hideMark/>
          </w:tcPr>
          <w:p w14:paraId="4D48D522" w14:textId="77777777" w:rsidR="008D2054" w:rsidRDefault="008D2054" w:rsidP="008D2054">
            <w:pPr>
              <w:widowControl w:val="0"/>
              <w:suppressAutoHyphens/>
              <w:snapToGrid w:val="0"/>
              <w:rPr>
                <w:rFonts w:ascii="Calibri" w:eastAsia="Arial Unicode MS" w:hAnsi="Calibri" w:cs="Arial"/>
                <w:kern w:val="2"/>
                <w:lang w:eastAsia="ar-SA"/>
              </w:rPr>
            </w:pPr>
            <w:r>
              <w:rPr>
                <w:rFonts w:ascii="Calibri" w:eastAsia="Arial Unicode MS" w:hAnsi="Calibri" w:cs="Arial"/>
                <w:kern w:val="2"/>
                <w:lang w:eastAsia="ar-SA"/>
              </w:rPr>
              <w:t>Creatinina</w:t>
            </w:r>
          </w:p>
        </w:tc>
        <w:tc>
          <w:tcPr>
            <w:tcW w:w="1276" w:type="dxa"/>
            <w:vAlign w:val="center"/>
            <w:hideMark/>
          </w:tcPr>
          <w:p w14:paraId="7E2558CF" w14:textId="77777777" w:rsidR="008D2054" w:rsidRDefault="008D2054" w:rsidP="008D2054">
            <w:pPr>
              <w:widowControl w:val="0"/>
              <w:suppressAutoHyphens/>
              <w:snapToGrid w:val="0"/>
              <w:jc w:val="center"/>
              <w:rPr>
                <w:rFonts w:ascii="Calibri" w:eastAsia="Arial Unicode MS" w:hAnsi="Calibri"/>
                <w:kern w:val="2"/>
                <w:lang w:eastAsia="ar-SA"/>
              </w:rPr>
            </w:pPr>
            <w:r>
              <w:rPr>
                <w:rFonts w:ascii="Calibri" w:eastAsia="Arial Unicode MS" w:hAnsi="Calibri"/>
                <w:kern w:val="2"/>
                <w:lang w:eastAsia="ar-SA"/>
              </w:rPr>
              <w:t>Testes</w:t>
            </w:r>
          </w:p>
        </w:tc>
        <w:tc>
          <w:tcPr>
            <w:tcW w:w="1701" w:type="dxa"/>
            <w:vAlign w:val="bottom"/>
          </w:tcPr>
          <w:p w14:paraId="79CCE6C5" w14:textId="14E77E07" w:rsidR="008D2054" w:rsidRDefault="00B36B18" w:rsidP="00B36B18">
            <w:pPr>
              <w:widowControl w:val="0"/>
              <w:suppressAutoHyphens/>
              <w:snapToGrid w:val="0"/>
              <w:jc w:val="right"/>
              <w:rPr>
                <w:rFonts w:ascii="Calibri" w:eastAsia="Arial Unicode MS" w:hAnsi="Calibri" w:cs="Arial"/>
                <w:kern w:val="2"/>
                <w:lang w:eastAsia="ar-SA"/>
              </w:rPr>
            </w:pPr>
            <w:r>
              <w:rPr>
                <w:rFonts w:ascii="Calibri" w:eastAsia="Arial Unicode MS" w:hAnsi="Calibri" w:cs="Arial"/>
                <w:kern w:val="2"/>
                <w:lang w:eastAsia="ar-SA"/>
              </w:rPr>
              <w:t>4.000</w:t>
            </w:r>
          </w:p>
        </w:tc>
      </w:tr>
      <w:tr w:rsidR="008D2054" w14:paraId="75CAE2EE" w14:textId="77777777" w:rsidTr="008D2054">
        <w:trPr>
          <w:trHeight w:val="241"/>
        </w:trPr>
        <w:tc>
          <w:tcPr>
            <w:tcW w:w="982" w:type="dxa"/>
            <w:vAlign w:val="center"/>
          </w:tcPr>
          <w:p w14:paraId="4AA782B6" w14:textId="77777777" w:rsidR="008D2054" w:rsidRDefault="008D2054" w:rsidP="008D2054">
            <w:pPr>
              <w:widowControl w:val="0"/>
              <w:numPr>
                <w:ilvl w:val="0"/>
                <w:numId w:val="5"/>
              </w:numPr>
              <w:tabs>
                <w:tab w:val="left" w:pos="720"/>
              </w:tabs>
              <w:suppressAutoHyphens/>
              <w:snapToGrid w:val="0"/>
              <w:jc w:val="center"/>
              <w:rPr>
                <w:rFonts w:ascii="Calibri" w:eastAsia="Arial Unicode MS" w:hAnsi="Calibri"/>
                <w:kern w:val="2"/>
                <w:lang w:eastAsia="ar-SA"/>
              </w:rPr>
            </w:pPr>
          </w:p>
        </w:tc>
        <w:tc>
          <w:tcPr>
            <w:tcW w:w="4400" w:type="dxa"/>
            <w:vAlign w:val="center"/>
            <w:hideMark/>
          </w:tcPr>
          <w:p w14:paraId="174E5324" w14:textId="77777777" w:rsidR="008D2054" w:rsidRDefault="008D2054" w:rsidP="008D2054">
            <w:pPr>
              <w:widowControl w:val="0"/>
              <w:suppressAutoHyphens/>
              <w:snapToGrid w:val="0"/>
              <w:rPr>
                <w:rFonts w:ascii="Calibri" w:eastAsia="Arial Unicode MS" w:hAnsi="Calibri" w:cs="Arial"/>
                <w:kern w:val="2"/>
                <w:lang w:eastAsia="ar-SA"/>
              </w:rPr>
            </w:pPr>
            <w:proofErr w:type="spellStart"/>
            <w:r>
              <w:rPr>
                <w:rFonts w:ascii="Calibri" w:eastAsia="Arial Unicode MS" w:hAnsi="Calibri" w:cs="Arial"/>
                <w:kern w:val="2"/>
                <w:lang w:eastAsia="ar-SA"/>
              </w:rPr>
              <w:t>Fosfatase</w:t>
            </w:r>
            <w:proofErr w:type="spellEnd"/>
            <w:r>
              <w:rPr>
                <w:rFonts w:ascii="Calibri" w:eastAsia="Arial Unicode MS" w:hAnsi="Calibri" w:cs="Arial"/>
                <w:kern w:val="2"/>
                <w:lang w:eastAsia="ar-SA"/>
              </w:rPr>
              <w:t xml:space="preserve"> Alcalina</w:t>
            </w:r>
          </w:p>
        </w:tc>
        <w:tc>
          <w:tcPr>
            <w:tcW w:w="1276" w:type="dxa"/>
            <w:vAlign w:val="center"/>
            <w:hideMark/>
          </w:tcPr>
          <w:p w14:paraId="32D84972" w14:textId="77777777" w:rsidR="008D2054" w:rsidRDefault="008D2054" w:rsidP="008D2054">
            <w:pPr>
              <w:widowControl w:val="0"/>
              <w:suppressAutoHyphens/>
              <w:snapToGrid w:val="0"/>
              <w:jc w:val="center"/>
              <w:rPr>
                <w:rFonts w:ascii="Calibri" w:eastAsia="Arial Unicode MS" w:hAnsi="Calibri"/>
                <w:kern w:val="2"/>
                <w:lang w:eastAsia="ar-SA"/>
              </w:rPr>
            </w:pPr>
            <w:r>
              <w:rPr>
                <w:rFonts w:ascii="Calibri" w:eastAsia="Arial Unicode MS" w:hAnsi="Calibri"/>
                <w:kern w:val="2"/>
                <w:lang w:eastAsia="ar-SA"/>
              </w:rPr>
              <w:t>Testes</w:t>
            </w:r>
          </w:p>
        </w:tc>
        <w:tc>
          <w:tcPr>
            <w:tcW w:w="1701" w:type="dxa"/>
            <w:vAlign w:val="bottom"/>
          </w:tcPr>
          <w:p w14:paraId="2E866B30" w14:textId="0FDA9E86" w:rsidR="008D2054" w:rsidRDefault="00B36B18" w:rsidP="00B36B18">
            <w:pPr>
              <w:widowControl w:val="0"/>
              <w:suppressAutoHyphens/>
              <w:snapToGrid w:val="0"/>
              <w:jc w:val="right"/>
              <w:rPr>
                <w:rFonts w:ascii="Calibri" w:eastAsia="Arial Unicode MS" w:hAnsi="Calibri" w:cs="Arial"/>
                <w:kern w:val="2"/>
                <w:lang w:eastAsia="ar-SA"/>
              </w:rPr>
            </w:pPr>
            <w:r>
              <w:rPr>
                <w:rFonts w:ascii="Calibri" w:eastAsia="Arial Unicode MS" w:hAnsi="Calibri" w:cs="Arial"/>
                <w:kern w:val="2"/>
                <w:lang w:eastAsia="ar-SA"/>
              </w:rPr>
              <w:t>800</w:t>
            </w:r>
          </w:p>
        </w:tc>
      </w:tr>
      <w:tr w:rsidR="008D2054" w14:paraId="7A5F5FE7" w14:textId="77777777" w:rsidTr="008D2054">
        <w:trPr>
          <w:trHeight w:val="241"/>
        </w:trPr>
        <w:tc>
          <w:tcPr>
            <w:tcW w:w="982" w:type="dxa"/>
            <w:vAlign w:val="center"/>
          </w:tcPr>
          <w:p w14:paraId="0370C425" w14:textId="77777777" w:rsidR="008D2054" w:rsidRDefault="008D2054" w:rsidP="008D2054">
            <w:pPr>
              <w:widowControl w:val="0"/>
              <w:numPr>
                <w:ilvl w:val="0"/>
                <w:numId w:val="5"/>
              </w:numPr>
              <w:tabs>
                <w:tab w:val="left" w:pos="720"/>
              </w:tabs>
              <w:suppressAutoHyphens/>
              <w:snapToGrid w:val="0"/>
              <w:jc w:val="center"/>
              <w:rPr>
                <w:rFonts w:ascii="Calibri" w:eastAsia="Arial Unicode MS" w:hAnsi="Calibri"/>
                <w:kern w:val="2"/>
                <w:lang w:eastAsia="ar-SA"/>
              </w:rPr>
            </w:pPr>
          </w:p>
        </w:tc>
        <w:tc>
          <w:tcPr>
            <w:tcW w:w="4400" w:type="dxa"/>
            <w:vAlign w:val="center"/>
            <w:hideMark/>
          </w:tcPr>
          <w:p w14:paraId="18216056" w14:textId="77777777" w:rsidR="008D2054" w:rsidRDefault="008D2054" w:rsidP="008D2054">
            <w:pPr>
              <w:widowControl w:val="0"/>
              <w:suppressAutoHyphens/>
              <w:snapToGrid w:val="0"/>
              <w:rPr>
                <w:rFonts w:ascii="Calibri" w:eastAsia="Arial Unicode MS" w:hAnsi="Calibri" w:cs="Arial"/>
                <w:kern w:val="2"/>
                <w:lang w:eastAsia="ar-SA"/>
              </w:rPr>
            </w:pPr>
            <w:r>
              <w:rPr>
                <w:rFonts w:ascii="Calibri" w:eastAsia="Arial Unicode MS" w:hAnsi="Calibri" w:cs="Arial"/>
                <w:kern w:val="2"/>
                <w:lang w:eastAsia="ar-SA"/>
              </w:rPr>
              <w:t>Gama GT</w:t>
            </w:r>
          </w:p>
        </w:tc>
        <w:tc>
          <w:tcPr>
            <w:tcW w:w="1276" w:type="dxa"/>
            <w:vAlign w:val="center"/>
            <w:hideMark/>
          </w:tcPr>
          <w:p w14:paraId="5379931D" w14:textId="77777777" w:rsidR="008D2054" w:rsidRDefault="008D2054" w:rsidP="008D2054">
            <w:pPr>
              <w:widowControl w:val="0"/>
              <w:suppressAutoHyphens/>
              <w:snapToGrid w:val="0"/>
              <w:jc w:val="center"/>
              <w:rPr>
                <w:rFonts w:ascii="Calibri" w:eastAsia="Arial Unicode MS" w:hAnsi="Calibri"/>
                <w:kern w:val="2"/>
                <w:lang w:eastAsia="ar-SA"/>
              </w:rPr>
            </w:pPr>
            <w:r>
              <w:rPr>
                <w:rFonts w:ascii="Calibri" w:eastAsia="Arial Unicode MS" w:hAnsi="Calibri"/>
                <w:kern w:val="2"/>
                <w:lang w:eastAsia="ar-SA"/>
              </w:rPr>
              <w:t>Testes</w:t>
            </w:r>
          </w:p>
        </w:tc>
        <w:tc>
          <w:tcPr>
            <w:tcW w:w="1701" w:type="dxa"/>
            <w:vAlign w:val="bottom"/>
          </w:tcPr>
          <w:p w14:paraId="7A0DB17F" w14:textId="51003533" w:rsidR="008D2054" w:rsidRDefault="00B36B18" w:rsidP="00B36B18">
            <w:pPr>
              <w:widowControl w:val="0"/>
              <w:suppressAutoHyphens/>
              <w:snapToGrid w:val="0"/>
              <w:jc w:val="right"/>
              <w:rPr>
                <w:rFonts w:ascii="Calibri" w:eastAsia="Arial Unicode MS" w:hAnsi="Calibri" w:cs="Arial"/>
                <w:kern w:val="2"/>
                <w:lang w:eastAsia="ar-SA"/>
              </w:rPr>
            </w:pPr>
            <w:r>
              <w:rPr>
                <w:rFonts w:ascii="Calibri" w:eastAsia="Arial Unicode MS" w:hAnsi="Calibri" w:cs="Arial"/>
                <w:kern w:val="2"/>
                <w:lang w:eastAsia="ar-SA"/>
              </w:rPr>
              <w:t>1.000</w:t>
            </w:r>
          </w:p>
        </w:tc>
      </w:tr>
      <w:tr w:rsidR="008D2054" w14:paraId="260B04A3" w14:textId="77777777" w:rsidTr="008D2054">
        <w:trPr>
          <w:trHeight w:val="241"/>
        </w:trPr>
        <w:tc>
          <w:tcPr>
            <w:tcW w:w="982" w:type="dxa"/>
            <w:vAlign w:val="center"/>
          </w:tcPr>
          <w:p w14:paraId="37EF0A0B" w14:textId="77777777" w:rsidR="008D2054" w:rsidRDefault="008D2054" w:rsidP="008D2054">
            <w:pPr>
              <w:widowControl w:val="0"/>
              <w:numPr>
                <w:ilvl w:val="0"/>
                <w:numId w:val="5"/>
              </w:numPr>
              <w:tabs>
                <w:tab w:val="left" w:pos="720"/>
              </w:tabs>
              <w:suppressAutoHyphens/>
              <w:snapToGrid w:val="0"/>
              <w:jc w:val="center"/>
              <w:rPr>
                <w:rFonts w:ascii="Calibri" w:eastAsia="Arial Unicode MS" w:hAnsi="Calibri"/>
                <w:kern w:val="2"/>
                <w:lang w:eastAsia="ar-SA"/>
              </w:rPr>
            </w:pPr>
          </w:p>
        </w:tc>
        <w:tc>
          <w:tcPr>
            <w:tcW w:w="4400" w:type="dxa"/>
            <w:vAlign w:val="center"/>
            <w:hideMark/>
          </w:tcPr>
          <w:p w14:paraId="68611BD7" w14:textId="77777777" w:rsidR="008D2054" w:rsidRDefault="008D2054" w:rsidP="008D2054">
            <w:pPr>
              <w:widowControl w:val="0"/>
              <w:suppressAutoHyphens/>
              <w:snapToGrid w:val="0"/>
              <w:rPr>
                <w:rFonts w:ascii="Calibri" w:eastAsia="Arial Unicode MS" w:hAnsi="Calibri" w:cs="Arial"/>
                <w:kern w:val="2"/>
                <w:lang w:eastAsia="ar-SA"/>
              </w:rPr>
            </w:pPr>
            <w:r>
              <w:rPr>
                <w:rFonts w:ascii="Calibri" w:eastAsia="Arial Unicode MS" w:hAnsi="Calibri" w:cs="Arial"/>
                <w:kern w:val="2"/>
                <w:lang w:eastAsia="ar-SA"/>
              </w:rPr>
              <w:t>Glicose</w:t>
            </w:r>
          </w:p>
        </w:tc>
        <w:tc>
          <w:tcPr>
            <w:tcW w:w="1276" w:type="dxa"/>
            <w:vAlign w:val="center"/>
            <w:hideMark/>
          </w:tcPr>
          <w:p w14:paraId="7075EAC2" w14:textId="77777777" w:rsidR="008D2054" w:rsidRDefault="008D2054" w:rsidP="008D2054">
            <w:pPr>
              <w:widowControl w:val="0"/>
              <w:suppressAutoHyphens/>
              <w:snapToGrid w:val="0"/>
              <w:jc w:val="center"/>
              <w:rPr>
                <w:rFonts w:ascii="Calibri" w:eastAsia="Arial Unicode MS" w:hAnsi="Calibri"/>
                <w:kern w:val="2"/>
                <w:lang w:eastAsia="ar-SA"/>
              </w:rPr>
            </w:pPr>
            <w:r>
              <w:rPr>
                <w:rFonts w:ascii="Calibri" w:eastAsia="Arial Unicode MS" w:hAnsi="Calibri"/>
                <w:kern w:val="2"/>
                <w:lang w:eastAsia="ar-SA"/>
              </w:rPr>
              <w:t>Testes</w:t>
            </w:r>
          </w:p>
        </w:tc>
        <w:tc>
          <w:tcPr>
            <w:tcW w:w="1701" w:type="dxa"/>
            <w:vAlign w:val="bottom"/>
          </w:tcPr>
          <w:p w14:paraId="76BC04A4" w14:textId="1005BA0D" w:rsidR="008D2054" w:rsidRDefault="00B36B18" w:rsidP="00B36B18">
            <w:pPr>
              <w:widowControl w:val="0"/>
              <w:suppressAutoHyphens/>
              <w:snapToGrid w:val="0"/>
              <w:jc w:val="right"/>
              <w:rPr>
                <w:rFonts w:ascii="Calibri" w:eastAsia="Arial Unicode MS" w:hAnsi="Calibri" w:cs="Arial"/>
                <w:kern w:val="2"/>
                <w:lang w:eastAsia="ar-SA"/>
              </w:rPr>
            </w:pPr>
            <w:r>
              <w:rPr>
                <w:rFonts w:ascii="Calibri" w:eastAsia="Arial Unicode MS" w:hAnsi="Calibri" w:cs="Arial"/>
                <w:kern w:val="2"/>
                <w:lang w:eastAsia="ar-SA"/>
              </w:rPr>
              <w:t>5.200</w:t>
            </w:r>
          </w:p>
        </w:tc>
      </w:tr>
      <w:tr w:rsidR="008D2054" w14:paraId="6715C654" w14:textId="77777777" w:rsidTr="008D2054">
        <w:trPr>
          <w:trHeight w:val="241"/>
        </w:trPr>
        <w:tc>
          <w:tcPr>
            <w:tcW w:w="982" w:type="dxa"/>
            <w:vAlign w:val="center"/>
          </w:tcPr>
          <w:p w14:paraId="0FBD9AD7" w14:textId="77777777" w:rsidR="008D2054" w:rsidRDefault="008D2054" w:rsidP="008D2054">
            <w:pPr>
              <w:widowControl w:val="0"/>
              <w:numPr>
                <w:ilvl w:val="0"/>
                <w:numId w:val="5"/>
              </w:numPr>
              <w:tabs>
                <w:tab w:val="left" w:pos="720"/>
              </w:tabs>
              <w:suppressAutoHyphens/>
              <w:snapToGrid w:val="0"/>
              <w:jc w:val="center"/>
              <w:rPr>
                <w:rFonts w:ascii="Calibri" w:eastAsia="Arial Unicode MS" w:hAnsi="Calibri"/>
                <w:kern w:val="2"/>
                <w:lang w:eastAsia="ar-SA"/>
              </w:rPr>
            </w:pPr>
          </w:p>
        </w:tc>
        <w:tc>
          <w:tcPr>
            <w:tcW w:w="4400" w:type="dxa"/>
            <w:vAlign w:val="center"/>
            <w:hideMark/>
          </w:tcPr>
          <w:p w14:paraId="77E9D15D" w14:textId="77777777" w:rsidR="008D2054" w:rsidRDefault="008D2054" w:rsidP="008D2054">
            <w:pPr>
              <w:widowControl w:val="0"/>
              <w:suppressAutoHyphens/>
              <w:snapToGrid w:val="0"/>
              <w:rPr>
                <w:rFonts w:ascii="Calibri" w:eastAsia="Arial Unicode MS" w:hAnsi="Calibri" w:cs="Arial"/>
                <w:kern w:val="2"/>
                <w:lang w:eastAsia="ar-SA"/>
              </w:rPr>
            </w:pPr>
            <w:r>
              <w:rPr>
                <w:rFonts w:ascii="Calibri" w:eastAsia="Arial Unicode MS" w:hAnsi="Calibri" w:cs="Arial"/>
                <w:kern w:val="2"/>
                <w:lang w:eastAsia="ar-SA"/>
              </w:rPr>
              <w:t>PCR Quantitativo</w:t>
            </w:r>
          </w:p>
        </w:tc>
        <w:tc>
          <w:tcPr>
            <w:tcW w:w="1276" w:type="dxa"/>
            <w:vAlign w:val="center"/>
            <w:hideMark/>
          </w:tcPr>
          <w:p w14:paraId="6011E3E1" w14:textId="77777777" w:rsidR="008D2054" w:rsidRDefault="008D2054" w:rsidP="008D2054">
            <w:pPr>
              <w:widowControl w:val="0"/>
              <w:suppressAutoHyphens/>
              <w:snapToGrid w:val="0"/>
              <w:jc w:val="center"/>
              <w:rPr>
                <w:rFonts w:ascii="Calibri" w:eastAsia="Arial Unicode MS" w:hAnsi="Calibri"/>
                <w:kern w:val="2"/>
                <w:lang w:eastAsia="ar-SA"/>
              </w:rPr>
            </w:pPr>
            <w:r>
              <w:rPr>
                <w:rFonts w:ascii="Calibri" w:eastAsia="Arial Unicode MS" w:hAnsi="Calibri"/>
                <w:kern w:val="2"/>
                <w:lang w:eastAsia="ar-SA"/>
              </w:rPr>
              <w:t>Testes</w:t>
            </w:r>
          </w:p>
        </w:tc>
        <w:tc>
          <w:tcPr>
            <w:tcW w:w="1701" w:type="dxa"/>
            <w:vAlign w:val="bottom"/>
          </w:tcPr>
          <w:p w14:paraId="29601BC3" w14:textId="1234C480" w:rsidR="008D2054" w:rsidRDefault="008D2054" w:rsidP="00B36B18">
            <w:pPr>
              <w:widowControl w:val="0"/>
              <w:suppressAutoHyphens/>
              <w:snapToGrid w:val="0"/>
              <w:jc w:val="right"/>
              <w:rPr>
                <w:rFonts w:ascii="Calibri" w:eastAsia="Arial Unicode MS" w:hAnsi="Calibri" w:cs="Arial"/>
                <w:kern w:val="2"/>
                <w:lang w:eastAsia="ar-SA"/>
              </w:rPr>
            </w:pPr>
            <w:r>
              <w:rPr>
                <w:rFonts w:ascii="Calibri" w:eastAsia="Arial Unicode MS" w:hAnsi="Calibri" w:cs="Arial"/>
                <w:kern w:val="2"/>
                <w:lang w:eastAsia="ar-SA"/>
              </w:rPr>
              <w:t>600</w:t>
            </w:r>
          </w:p>
        </w:tc>
      </w:tr>
      <w:tr w:rsidR="008D2054" w14:paraId="36D3261C" w14:textId="77777777" w:rsidTr="008D2054">
        <w:trPr>
          <w:trHeight w:val="241"/>
        </w:trPr>
        <w:tc>
          <w:tcPr>
            <w:tcW w:w="982" w:type="dxa"/>
            <w:vAlign w:val="center"/>
          </w:tcPr>
          <w:p w14:paraId="49667116" w14:textId="77777777" w:rsidR="008D2054" w:rsidRDefault="008D2054" w:rsidP="008D2054">
            <w:pPr>
              <w:widowControl w:val="0"/>
              <w:numPr>
                <w:ilvl w:val="0"/>
                <w:numId w:val="5"/>
              </w:numPr>
              <w:tabs>
                <w:tab w:val="left" w:pos="720"/>
              </w:tabs>
              <w:suppressAutoHyphens/>
              <w:snapToGrid w:val="0"/>
              <w:jc w:val="center"/>
              <w:rPr>
                <w:rFonts w:ascii="Calibri" w:eastAsia="Arial Unicode MS" w:hAnsi="Calibri"/>
                <w:kern w:val="2"/>
                <w:lang w:eastAsia="ar-SA"/>
              </w:rPr>
            </w:pPr>
          </w:p>
        </w:tc>
        <w:tc>
          <w:tcPr>
            <w:tcW w:w="4400" w:type="dxa"/>
            <w:vAlign w:val="center"/>
            <w:hideMark/>
          </w:tcPr>
          <w:p w14:paraId="7A0D3A65" w14:textId="77777777" w:rsidR="008D2054" w:rsidRDefault="008D2054" w:rsidP="008D2054">
            <w:pPr>
              <w:widowControl w:val="0"/>
              <w:suppressAutoHyphens/>
              <w:snapToGrid w:val="0"/>
              <w:rPr>
                <w:rFonts w:ascii="Calibri" w:eastAsia="Arial Unicode MS" w:hAnsi="Calibri" w:cs="Arial"/>
                <w:kern w:val="2"/>
                <w:lang w:eastAsia="ar-SA"/>
              </w:rPr>
            </w:pPr>
            <w:proofErr w:type="spellStart"/>
            <w:r>
              <w:rPr>
                <w:rFonts w:ascii="Calibri" w:eastAsia="Arial Unicode MS" w:hAnsi="Calibri" w:cs="Arial"/>
                <w:kern w:val="2"/>
                <w:lang w:eastAsia="ar-SA"/>
              </w:rPr>
              <w:t>Proteinas</w:t>
            </w:r>
            <w:proofErr w:type="spellEnd"/>
            <w:r>
              <w:rPr>
                <w:rFonts w:ascii="Calibri" w:eastAsia="Arial Unicode MS" w:hAnsi="Calibri" w:cs="Arial"/>
                <w:kern w:val="2"/>
                <w:lang w:eastAsia="ar-SA"/>
              </w:rPr>
              <w:t xml:space="preserve"> Totais</w:t>
            </w:r>
          </w:p>
        </w:tc>
        <w:tc>
          <w:tcPr>
            <w:tcW w:w="1276" w:type="dxa"/>
            <w:vAlign w:val="center"/>
            <w:hideMark/>
          </w:tcPr>
          <w:p w14:paraId="688639FD" w14:textId="77777777" w:rsidR="008D2054" w:rsidRDefault="008D2054" w:rsidP="008D2054">
            <w:pPr>
              <w:widowControl w:val="0"/>
              <w:suppressAutoHyphens/>
              <w:snapToGrid w:val="0"/>
              <w:jc w:val="center"/>
              <w:rPr>
                <w:rFonts w:ascii="Calibri" w:eastAsia="Arial Unicode MS" w:hAnsi="Calibri"/>
                <w:kern w:val="2"/>
                <w:lang w:eastAsia="ar-SA"/>
              </w:rPr>
            </w:pPr>
            <w:r>
              <w:rPr>
                <w:rFonts w:ascii="Calibri" w:eastAsia="Arial Unicode MS" w:hAnsi="Calibri"/>
                <w:kern w:val="2"/>
                <w:lang w:eastAsia="ar-SA"/>
              </w:rPr>
              <w:t>Testes</w:t>
            </w:r>
          </w:p>
        </w:tc>
        <w:tc>
          <w:tcPr>
            <w:tcW w:w="1701" w:type="dxa"/>
            <w:vAlign w:val="bottom"/>
          </w:tcPr>
          <w:p w14:paraId="006B7E26" w14:textId="46BF3401" w:rsidR="008D2054" w:rsidRDefault="00B36B18" w:rsidP="00B36B18">
            <w:pPr>
              <w:widowControl w:val="0"/>
              <w:suppressAutoHyphens/>
              <w:snapToGrid w:val="0"/>
              <w:jc w:val="right"/>
              <w:rPr>
                <w:rFonts w:ascii="Calibri" w:eastAsia="Arial Unicode MS" w:hAnsi="Calibri" w:cs="Arial"/>
                <w:kern w:val="2"/>
                <w:lang w:eastAsia="ar-SA"/>
              </w:rPr>
            </w:pPr>
            <w:r>
              <w:rPr>
                <w:rFonts w:ascii="Calibri" w:eastAsia="Arial Unicode MS" w:hAnsi="Calibri" w:cs="Arial"/>
                <w:kern w:val="2"/>
                <w:lang w:eastAsia="ar-SA"/>
              </w:rPr>
              <w:t>800</w:t>
            </w:r>
          </w:p>
        </w:tc>
      </w:tr>
      <w:tr w:rsidR="008D2054" w14:paraId="5A9FCD23" w14:textId="77777777" w:rsidTr="008D2054">
        <w:trPr>
          <w:trHeight w:val="241"/>
        </w:trPr>
        <w:tc>
          <w:tcPr>
            <w:tcW w:w="982" w:type="dxa"/>
            <w:vAlign w:val="center"/>
          </w:tcPr>
          <w:p w14:paraId="5D69E3C0" w14:textId="77777777" w:rsidR="008D2054" w:rsidRDefault="008D2054" w:rsidP="008D2054">
            <w:pPr>
              <w:widowControl w:val="0"/>
              <w:numPr>
                <w:ilvl w:val="0"/>
                <w:numId w:val="5"/>
              </w:numPr>
              <w:tabs>
                <w:tab w:val="left" w:pos="720"/>
              </w:tabs>
              <w:suppressAutoHyphens/>
              <w:snapToGrid w:val="0"/>
              <w:jc w:val="center"/>
              <w:rPr>
                <w:rFonts w:ascii="Calibri" w:eastAsia="Arial Unicode MS" w:hAnsi="Calibri"/>
                <w:kern w:val="2"/>
                <w:lang w:eastAsia="ar-SA"/>
              </w:rPr>
            </w:pPr>
          </w:p>
        </w:tc>
        <w:tc>
          <w:tcPr>
            <w:tcW w:w="4400" w:type="dxa"/>
            <w:vAlign w:val="center"/>
            <w:hideMark/>
          </w:tcPr>
          <w:p w14:paraId="4253316A" w14:textId="77777777" w:rsidR="008D2054" w:rsidRDefault="008D2054" w:rsidP="008D2054">
            <w:pPr>
              <w:widowControl w:val="0"/>
              <w:suppressAutoHyphens/>
              <w:snapToGrid w:val="0"/>
              <w:rPr>
                <w:rFonts w:ascii="Calibri" w:eastAsia="Arial Unicode MS" w:hAnsi="Calibri" w:cs="Arial"/>
                <w:kern w:val="2"/>
                <w:lang w:eastAsia="ar-SA"/>
              </w:rPr>
            </w:pPr>
            <w:r>
              <w:rPr>
                <w:rFonts w:ascii="Calibri" w:eastAsia="Arial Unicode MS" w:hAnsi="Calibri" w:cs="Arial"/>
                <w:kern w:val="2"/>
                <w:lang w:eastAsia="ar-SA"/>
              </w:rPr>
              <w:t>Triglicérides</w:t>
            </w:r>
          </w:p>
        </w:tc>
        <w:tc>
          <w:tcPr>
            <w:tcW w:w="1276" w:type="dxa"/>
            <w:vAlign w:val="center"/>
            <w:hideMark/>
          </w:tcPr>
          <w:p w14:paraId="0C9B823B" w14:textId="77777777" w:rsidR="008D2054" w:rsidRDefault="008D2054" w:rsidP="008D2054">
            <w:pPr>
              <w:widowControl w:val="0"/>
              <w:suppressAutoHyphens/>
              <w:snapToGrid w:val="0"/>
              <w:jc w:val="center"/>
              <w:rPr>
                <w:rFonts w:ascii="Calibri" w:eastAsia="Arial Unicode MS" w:hAnsi="Calibri"/>
                <w:kern w:val="2"/>
                <w:lang w:eastAsia="ar-SA"/>
              </w:rPr>
            </w:pPr>
            <w:r>
              <w:rPr>
                <w:rFonts w:ascii="Calibri" w:eastAsia="Arial Unicode MS" w:hAnsi="Calibri"/>
                <w:kern w:val="2"/>
                <w:lang w:eastAsia="ar-SA"/>
              </w:rPr>
              <w:t>Testes</w:t>
            </w:r>
          </w:p>
        </w:tc>
        <w:tc>
          <w:tcPr>
            <w:tcW w:w="1701" w:type="dxa"/>
            <w:vAlign w:val="bottom"/>
          </w:tcPr>
          <w:p w14:paraId="44DFD94A" w14:textId="303AD571" w:rsidR="008D2054" w:rsidRDefault="00B36B18" w:rsidP="00B36B18">
            <w:pPr>
              <w:widowControl w:val="0"/>
              <w:suppressAutoHyphens/>
              <w:snapToGrid w:val="0"/>
              <w:jc w:val="right"/>
              <w:rPr>
                <w:rFonts w:ascii="Calibri" w:eastAsia="Arial Unicode MS" w:hAnsi="Calibri" w:cs="Arial"/>
                <w:kern w:val="2"/>
                <w:lang w:eastAsia="ar-SA"/>
              </w:rPr>
            </w:pPr>
            <w:r>
              <w:rPr>
                <w:rFonts w:ascii="Calibri" w:eastAsia="Arial Unicode MS" w:hAnsi="Calibri" w:cs="Arial"/>
                <w:kern w:val="2"/>
                <w:lang w:eastAsia="ar-SA"/>
              </w:rPr>
              <w:t>4.000</w:t>
            </w:r>
          </w:p>
        </w:tc>
      </w:tr>
      <w:tr w:rsidR="008D2054" w14:paraId="74C3BD02" w14:textId="77777777" w:rsidTr="008D2054">
        <w:trPr>
          <w:trHeight w:val="241"/>
        </w:trPr>
        <w:tc>
          <w:tcPr>
            <w:tcW w:w="982" w:type="dxa"/>
            <w:vAlign w:val="center"/>
          </w:tcPr>
          <w:p w14:paraId="3F8DAF13" w14:textId="77777777" w:rsidR="008D2054" w:rsidRDefault="008D2054" w:rsidP="008D2054">
            <w:pPr>
              <w:widowControl w:val="0"/>
              <w:numPr>
                <w:ilvl w:val="0"/>
                <w:numId w:val="5"/>
              </w:numPr>
              <w:tabs>
                <w:tab w:val="left" w:pos="720"/>
              </w:tabs>
              <w:suppressAutoHyphens/>
              <w:snapToGrid w:val="0"/>
              <w:jc w:val="center"/>
              <w:rPr>
                <w:rFonts w:ascii="Calibri" w:eastAsia="Arial Unicode MS" w:hAnsi="Calibri"/>
                <w:kern w:val="2"/>
                <w:lang w:eastAsia="ar-SA"/>
              </w:rPr>
            </w:pPr>
          </w:p>
        </w:tc>
        <w:tc>
          <w:tcPr>
            <w:tcW w:w="4400" w:type="dxa"/>
            <w:vAlign w:val="center"/>
            <w:hideMark/>
          </w:tcPr>
          <w:p w14:paraId="3982534E" w14:textId="77777777" w:rsidR="008D2054" w:rsidRDefault="008D2054" w:rsidP="008D2054">
            <w:pPr>
              <w:widowControl w:val="0"/>
              <w:suppressAutoHyphens/>
              <w:snapToGrid w:val="0"/>
              <w:rPr>
                <w:rFonts w:ascii="Calibri" w:eastAsia="Arial Unicode MS" w:hAnsi="Calibri" w:cs="Arial"/>
                <w:kern w:val="2"/>
                <w:lang w:eastAsia="ar-SA"/>
              </w:rPr>
            </w:pPr>
            <w:proofErr w:type="spellStart"/>
            <w:r>
              <w:rPr>
                <w:rFonts w:ascii="Calibri" w:eastAsia="Arial Unicode MS" w:hAnsi="Calibri" w:cs="Arial"/>
                <w:kern w:val="2"/>
                <w:lang w:eastAsia="ar-SA"/>
              </w:rPr>
              <w:t>Uréia</w:t>
            </w:r>
            <w:proofErr w:type="spellEnd"/>
          </w:p>
        </w:tc>
        <w:tc>
          <w:tcPr>
            <w:tcW w:w="1276" w:type="dxa"/>
            <w:vAlign w:val="center"/>
            <w:hideMark/>
          </w:tcPr>
          <w:p w14:paraId="57C2A449" w14:textId="77777777" w:rsidR="008D2054" w:rsidRDefault="008D2054" w:rsidP="008D2054">
            <w:pPr>
              <w:widowControl w:val="0"/>
              <w:suppressAutoHyphens/>
              <w:snapToGrid w:val="0"/>
              <w:jc w:val="center"/>
              <w:rPr>
                <w:rFonts w:ascii="Calibri" w:eastAsia="Arial Unicode MS" w:hAnsi="Calibri"/>
                <w:kern w:val="2"/>
                <w:lang w:eastAsia="ar-SA"/>
              </w:rPr>
            </w:pPr>
            <w:r>
              <w:rPr>
                <w:rFonts w:ascii="Calibri" w:eastAsia="Arial Unicode MS" w:hAnsi="Calibri"/>
                <w:kern w:val="2"/>
                <w:lang w:eastAsia="ar-SA"/>
              </w:rPr>
              <w:t>Testes</w:t>
            </w:r>
          </w:p>
        </w:tc>
        <w:tc>
          <w:tcPr>
            <w:tcW w:w="1701" w:type="dxa"/>
            <w:vAlign w:val="bottom"/>
          </w:tcPr>
          <w:p w14:paraId="61257343" w14:textId="5C1B2A0A" w:rsidR="008D2054" w:rsidRDefault="00B36B18" w:rsidP="00B36B18">
            <w:pPr>
              <w:widowControl w:val="0"/>
              <w:suppressAutoHyphens/>
              <w:snapToGrid w:val="0"/>
              <w:jc w:val="right"/>
              <w:rPr>
                <w:rFonts w:ascii="Calibri" w:eastAsia="Arial Unicode MS" w:hAnsi="Calibri" w:cs="Arial"/>
                <w:kern w:val="2"/>
                <w:lang w:eastAsia="ar-SA"/>
              </w:rPr>
            </w:pPr>
            <w:r>
              <w:rPr>
                <w:rFonts w:ascii="Calibri" w:eastAsia="Arial Unicode MS" w:hAnsi="Calibri" w:cs="Arial"/>
                <w:kern w:val="2"/>
                <w:lang w:eastAsia="ar-SA"/>
              </w:rPr>
              <w:t>6.000</w:t>
            </w:r>
          </w:p>
        </w:tc>
      </w:tr>
    </w:tbl>
    <w:p w14:paraId="63FEF38F" w14:textId="77777777" w:rsidR="00AA6344" w:rsidRDefault="00AA6344" w:rsidP="00AA6344">
      <w:pPr>
        <w:tabs>
          <w:tab w:val="left" w:pos="-142"/>
        </w:tabs>
        <w:rPr>
          <w:rFonts w:ascii="Tahoma" w:hAnsi="Tahoma"/>
          <w:color w:val="000000"/>
        </w:rPr>
      </w:pPr>
    </w:p>
    <w:p w14:paraId="46D2AD5C" w14:textId="77777777" w:rsidR="00AA6344" w:rsidRDefault="00AA6344" w:rsidP="00AA6344">
      <w:pPr>
        <w:tabs>
          <w:tab w:val="left" w:pos="-142"/>
        </w:tabs>
        <w:rPr>
          <w:rFonts w:ascii="Tahoma" w:hAnsi="Tahoma"/>
          <w:color w:val="000000"/>
        </w:rPr>
      </w:pPr>
    </w:p>
    <w:p w14:paraId="1B51784B" w14:textId="77777777" w:rsidR="00AA6344" w:rsidRDefault="00AA6344" w:rsidP="00AA6344">
      <w:pPr>
        <w:tabs>
          <w:tab w:val="left" w:pos="-142"/>
        </w:tabs>
        <w:rPr>
          <w:rFonts w:ascii="Tahoma" w:hAnsi="Tahoma"/>
          <w:color w:val="000000"/>
        </w:rPr>
      </w:pPr>
    </w:p>
    <w:p w14:paraId="1F808EDE" w14:textId="77777777" w:rsidR="00AA6344" w:rsidRDefault="00AA6344" w:rsidP="00AA6344">
      <w:pPr>
        <w:tabs>
          <w:tab w:val="left" w:pos="-142"/>
        </w:tabs>
        <w:rPr>
          <w:rFonts w:ascii="Tahoma" w:hAnsi="Tahoma"/>
          <w:color w:val="000000"/>
        </w:rPr>
      </w:pPr>
    </w:p>
    <w:p w14:paraId="21F5A847" w14:textId="77777777" w:rsidR="00AA6344" w:rsidRDefault="00AA6344" w:rsidP="00AA6344">
      <w:pPr>
        <w:tabs>
          <w:tab w:val="left" w:pos="-142"/>
        </w:tabs>
        <w:rPr>
          <w:rFonts w:ascii="Tahoma" w:hAnsi="Tahoma"/>
          <w:color w:val="000000"/>
        </w:rPr>
      </w:pPr>
    </w:p>
    <w:p w14:paraId="68456629" w14:textId="77777777" w:rsidR="00AA6344" w:rsidRDefault="00AA6344" w:rsidP="00AA6344">
      <w:pPr>
        <w:tabs>
          <w:tab w:val="left" w:pos="-142"/>
        </w:tabs>
        <w:rPr>
          <w:rFonts w:ascii="Tahoma" w:hAnsi="Tahoma"/>
          <w:color w:val="000000"/>
        </w:rPr>
      </w:pPr>
    </w:p>
    <w:p w14:paraId="496D1FD7" w14:textId="77777777" w:rsidR="00AA6344" w:rsidRDefault="00AA6344" w:rsidP="00AA6344">
      <w:pPr>
        <w:tabs>
          <w:tab w:val="left" w:pos="-142"/>
        </w:tabs>
        <w:rPr>
          <w:rFonts w:ascii="Tahoma" w:hAnsi="Tahoma"/>
          <w:color w:val="000000"/>
        </w:rPr>
      </w:pPr>
    </w:p>
    <w:p w14:paraId="5A19DDB3" w14:textId="77777777" w:rsidR="00AA6344" w:rsidRDefault="00AA6344" w:rsidP="00AA6344">
      <w:pPr>
        <w:tabs>
          <w:tab w:val="left" w:pos="-142"/>
        </w:tabs>
        <w:rPr>
          <w:rFonts w:ascii="Tahoma" w:hAnsi="Tahoma"/>
          <w:color w:val="000000"/>
        </w:rPr>
      </w:pPr>
    </w:p>
    <w:p w14:paraId="2D5AFB90" w14:textId="77777777" w:rsidR="00AA6344" w:rsidRPr="000A3496" w:rsidRDefault="00AA6344" w:rsidP="00AA6344">
      <w:pPr>
        <w:tabs>
          <w:tab w:val="left" w:pos="-142"/>
        </w:tabs>
        <w:rPr>
          <w:rFonts w:ascii="Arial" w:hAnsi="Arial" w:cs="Arial"/>
          <w:color w:val="000000"/>
          <w:sz w:val="22"/>
          <w:szCs w:val="22"/>
        </w:rPr>
      </w:pPr>
      <w:r>
        <w:rPr>
          <w:rFonts w:ascii="Tahoma" w:hAnsi="Tahoma"/>
          <w:color w:val="000000"/>
        </w:rPr>
        <w:t xml:space="preserve">                      </w:t>
      </w:r>
    </w:p>
    <w:p w14:paraId="16718D7F" w14:textId="77777777" w:rsidR="00AA6344" w:rsidRPr="00B04DAC" w:rsidRDefault="00AA6344" w:rsidP="00AA6344">
      <w:pPr>
        <w:tabs>
          <w:tab w:val="left" w:pos="-142"/>
        </w:tabs>
        <w:spacing w:line="276" w:lineRule="auto"/>
        <w:jc w:val="both"/>
        <w:rPr>
          <w:rFonts w:ascii="Calibri" w:hAnsi="Calibri" w:cs="Arial"/>
          <w:b/>
          <w:color w:val="000000"/>
        </w:rPr>
      </w:pPr>
      <w:r w:rsidRPr="00B04DAC">
        <w:rPr>
          <w:rFonts w:ascii="Calibri" w:hAnsi="Calibri" w:cs="Arial"/>
          <w:b/>
          <w:color w:val="000000"/>
        </w:rPr>
        <w:t>5.1.</w:t>
      </w:r>
      <w:r>
        <w:rPr>
          <w:rFonts w:ascii="Calibri" w:hAnsi="Calibri" w:cs="Arial"/>
          <w:b/>
          <w:color w:val="000000"/>
        </w:rPr>
        <w:t>-</w:t>
      </w:r>
      <w:r w:rsidRPr="00B04DAC">
        <w:rPr>
          <w:rFonts w:ascii="Calibri" w:hAnsi="Calibri" w:cs="Arial"/>
          <w:b/>
          <w:color w:val="000000"/>
        </w:rPr>
        <w:t xml:space="preserve"> Em relação aos itens 1 a </w:t>
      </w:r>
      <w:r>
        <w:rPr>
          <w:rFonts w:ascii="Calibri" w:hAnsi="Calibri" w:cs="Arial"/>
          <w:b/>
          <w:color w:val="000000"/>
        </w:rPr>
        <w:t>19</w:t>
      </w:r>
      <w:r w:rsidRPr="00B04DAC">
        <w:rPr>
          <w:rFonts w:ascii="Calibri" w:hAnsi="Calibri" w:cs="Arial"/>
          <w:b/>
          <w:color w:val="000000"/>
        </w:rPr>
        <w:t xml:space="preserve">, a empresa vencedora terá por obrigação, o fornecimento em regime de comodato de </w:t>
      </w:r>
      <w:r w:rsidRPr="00B04DAC">
        <w:rPr>
          <w:rFonts w:ascii="Calibri" w:hAnsi="Calibri" w:cs="Arial"/>
          <w:b/>
          <w:color w:val="000000"/>
          <w:u w:val="single"/>
        </w:rPr>
        <w:t>01 (um) analisa</w:t>
      </w:r>
      <w:r>
        <w:rPr>
          <w:rFonts w:ascii="Calibri" w:hAnsi="Calibri" w:cs="Arial"/>
          <w:b/>
          <w:color w:val="000000"/>
          <w:u w:val="single"/>
        </w:rPr>
        <w:t>dor automatizado de bioquímica principal</w:t>
      </w:r>
      <w:r w:rsidRPr="00B04DAC">
        <w:rPr>
          <w:rFonts w:ascii="Calibri" w:hAnsi="Calibri" w:cs="Arial"/>
          <w:b/>
          <w:color w:val="000000"/>
          <w:u w:val="single"/>
        </w:rPr>
        <w:t>,</w:t>
      </w:r>
      <w:r w:rsidRPr="00B04DAC">
        <w:rPr>
          <w:rFonts w:ascii="Calibri" w:hAnsi="Calibri" w:cs="Arial"/>
          <w:b/>
          <w:color w:val="000000"/>
        </w:rPr>
        <w:t xml:space="preserve"> </w:t>
      </w:r>
      <w:r>
        <w:rPr>
          <w:rFonts w:ascii="Calibri" w:hAnsi="Calibri" w:cs="Arial"/>
          <w:b/>
          <w:color w:val="000000"/>
        </w:rPr>
        <w:t xml:space="preserve">e 1 (um) analisador bioquímico </w:t>
      </w:r>
      <w:proofErr w:type="spellStart"/>
      <w:r>
        <w:rPr>
          <w:rFonts w:ascii="Calibri" w:hAnsi="Calibri" w:cs="Arial"/>
          <w:b/>
          <w:color w:val="000000"/>
        </w:rPr>
        <w:t>semi</w:t>
      </w:r>
      <w:proofErr w:type="spellEnd"/>
      <w:r>
        <w:rPr>
          <w:rFonts w:ascii="Calibri" w:hAnsi="Calibri" w:cs="Arial"/>
          <w:b/>
          <w:color w:val="000000"/>
        </w:rPr>
        <w:t xml:space="preserve"> automático como backup, </w:t>
      </w:r>
      <w:r w:rsidRPr="00B04DAC">
        <w:rPr>
          <w:rFonts w:ascii="Calibri" w:hAnsi="Calibri" w:cs="Arial"/>
          <w:b/>
          <w:color w:val="000000"/>
        </w:rPr>
        <w:t>com as seguintes características mínimas:</w:t>
      </w:r>
    </w:p>
    <w:p w14:paraId="1D4DEDDF" w14:textId="77777777" w:rsidR="00AA6344" w:rsidRPr="00B04DAC" w:rsidRDefault="00AA6344" w:rsidP="00AA6344">
      <w:pPr>
        <w:tabs>
          <w:tab w:val="left" w:pos="-142"/>
        </w:tabs>
        <w:spacing w:line="276" w:lineRule="auto"/>
        <w:rPr>
          <w:rFonts w:ascii="Calibri" w:hAnsi="Calibri"/>
          <w:color w:val="000000"/>
        </w:rPr>
      </w:pPr>
    </w:p>
    <w:p w14:paraId="51AB4858" w14:textId="18F3CD76" w:rsidR="00AA6344" w:rsidRPr="004B4BD0" w:rsidRDefault="00AA6344" w:rsidP="00AA6344">
      <w:pPr>
        <w:spacing w:line="276" w:lineRule="auto"/>
        <w:jc w:val="both"/>
        <w:rPr>
          <w:rFonts w:ascii="Calibri" w:hAnsi="Calibri"/>
        </w:rPr>
      </w:pPr>
      <w:r w:rsidRPr="00B04DAC">
        <w:rPr>
          <w:rFonts w:ascii="Calibri" w:hAnsi="Calibri" w:cs="Arial"/>
          <w:b/>
        </w:rPr>
        <w:t xml:space="preserve">               </w:t>
      </w:r>
      <w:r w:rsidRPr="00581B2A">
        <w:rPr>
          <w:rFonts w:ascii="Calibri" w:hAnsi="Calibri" w:cs="Arial"/>
          <w:b/>
        </w:rPr>
        <w:t>I -Do Equipamento principal</w:t>
      </w:r>
      <w:r w:rsidR="00B36B18">
        <w:rPr>
          <w:rFonts w:ascii="Calibri" w:hAnsi="Calibri" w:cs="Arial"/>
        </w:rPr>
        <w:t>:</w:t>
      </w:r>
      <w:r w:rsidRPr="00581B2A">
        <w:rPr>
          <w:rFonts w:ascii="Calibri" w:hAnsi="Calibri" w:cs="Arial"/>
          <w:color w:val="4472C4"/>
        </w:rPr>
        <w:t xml:space="preserve"> </w:t>
      </w:r>
      <w:r w:rsidRPr="004B4BD0">
        <w:rPr>
          <w:rFonts w:ascii="Calibri" w:hAnsi="Calibri" w:cs="Arial"/>
        </w:rPr>
        <w:t xml:space="preserve">Analisador bioquímico automatizado, de acesso randômico </w:t>
      </w:r>
      <w:r w:rsidRPr="004B4BD0">
        <w:rPr>
          <w:rFonts w:ascii="Calibri" w:hAnsi="Calibri"/>
        </w:rPr>
        <w:t>c</w:t>
      </w:r>
      <w:r>
        <w:rPr>
          <w:rFonts w:ascii="Calibri" w:hAnsi="Calibri"/>
        </w:rPr>
        <w:t xml:space="preserve">om </w:t>
      </w:r>
      <w:proofErr w:type="spellStart"/>
      <w:r>
        <w:rPr>
          <w:rFonts w:ascii="Calibri" w:hAnsi="Calibri"/>
        </w:rPr>
        <w:t>pipetagem</w:t>
      </w:r>
      <w:proofErr w:type="spellEnd"/>
      <w:r>
        <w:rPr>
          <w:rFonts w:ascii="Calibri" w:hAnsi="Calibri"/>
        </w:rPr>
        <w:t xml:space="preserve"> </w:t>
      </w:r>
      <w:proofErr w:type="spellStart"/>
      <w:r>
        <w:rPr>
          <w:rFonts w:ascii="Calibri" w:hAnsi="Calibri"/>
        </w:rPr>
        <w:t>multiparamétrica</w:t>
      </w:r>
      <w:proofErr w:type="spellEnd"/>
      <w:r>
        <w:rPr>
          <w:rFonts w:ascii="Calibri" w:hAnsi="Calibri"/>
        </w:rPr>
        <w:t>, (</w:t>
      </w:r>
      <w:r w:rsidRPr="004B4BD0">
        <w:rPr>
          <w:rFonts w:ascii="Calibri" w:hAnsi="Calibri"/>
        </w:rPr>
        <w:t xml:space="preserve">pipetar o paciente por </w:t>
      </w:r>
      <w:proofErr w:type="gramStart"/>
      <w:r w:rsidRPr="004B4BD0">
        <w:rPr>
          <w:rFonts w:ascii="Calibri" w:hAnsi="Calibri"/>
        </w:rPr>
        <w:t>perfil)  ,</w:t>
      </w:r>
      <w:proofErr w:type="gramEnd"/>
      <w:r w:rsidRPr="004B4BD0">
        <w:rPr>
          <w:rFonts w:ascii="Calibri" w:hAnsi="Calibri"/>
        </w:rPr>
        <w:t xml:space="preserve">com capacidade mínima de 60 testes por hora .Possuir mínimo de 27 posições de reagentes no rotor refrigerado. Rotor para mínimo de 60 </w:t>
      </w:r>
      <w:proofErr w:type="spellStart"/>
      <w:r w:rsidRPr="004B4BD0">
        <w:rPr>
          <w:rFonts w:ascii="Calibri" w:hAnsi="Calibri"/>
        </w:rPr>
        <w:t>cubetas</w:t>
      </w:r>
      <w:proofErr w:type="spellEnd"/>
      <w:r w:rsidRPr="004B4BD0">
        <w:rPr>
          <w:rFonts w:ascii="Calibri" w:hAnsi="Calibri"/>
        </w:rPr>
        <w:t xml:space="preserve"> de reação descartáveis. Realizar leituras através de no mínimo 12 comprimentos de ondas. Ser de acesso randômico para amostras de urgência. Uso de amostras tipo soro, plasma, urina e sangue total em tubos primários (aceitar tubos de 12 a 16 mm), </w:t>
      </w:r>
      <w:proofErr w:type="spellStart"/>
      <w:r w:rsidRPr="004B4BD0">
        <w:rPr>
          <w:rFonts w:ascii="Calibri" w:hAnsi="Calibri"/>
        </w:rPr>
        <w:t>cubetas</w:t>
      </w:r>
      <w:proofErr w:type="spellEnd"/>
      <w:r w:rsidRPr="004B4BD0">
        <w:rPr>
          <w:rFonts w:ascii="Calibri" w:hAnsi="Calibri"/>
        </w:rPr>
        <w:t xml:space="preserve"> e </w:t>
      </w:r>
      <w:proofErr w:type="spellStart"/>
      <w:r w:rsidRPr="004B4BD0">
        <w:rPr>
          <w:rFonts w:ascii="Calibri" w:hAnsi="Calibri"/>
        </w:rPr>
        <w:t>microcubetas</w:t>
      </w:r>
      <w:proofErr w:type="spellEnd"/>
      <w:r w:rsidRPr="004B4BD0">
        <w:rPr>
          <w:rFonts w:ascii="Calibri" w:hAnsi="Calibri"/>
        </w:rPr>
        <w:t xml:space="preserve">. </w:t>
      </w:r>
      <w:proofErr w:type="spellStart"/>
      <w:r w:rsidRPr="004B4BD0">
        <w:rPr>
          <w:rFonts w:ascii="Calibri" w:hAnsi="Calibri"/>
        </w:rPr>
        <w:t>Cubetas</w:t>
      </w:r>
      <w:proofErr w:type="spellEnd"/>
      <w:r w:rsidRPr="004B4BD0">
        <w:rPr>
          <w:rFonts w:ascii="Calibri" w:hAnsi="Calibri"/>
        </w:rPr>
        <w:t xml:space="preserve"> de reações descartáveis. Lavagem da Agulha de </w:t>
      </w:r>
      <w:proofErr w:type="spellStart"/>
      <w:r w:rsidRPr="004B4BD0">
        <w:rPr>
          <w:rFonts w:ascii="Calibri" w:hAnsi="Calibri"/>
        </w:rPr>
        <w:t>pipetagem</w:t>
      </w:r>
      <w:proofErr w:type="spellEnd"/>
      <w:r w:rsidRPr="004B4BD0">
        <w:rPr>
          <w:rFonts w:ascii="Calibri" w:hAnsi="Calibri"/>
        </w:rPr>
        <w:t xml:space="preserve"> entre as etapas para evitar contaminação. Sensor de fundo de tubo para detecção de nível. Identificação através de scanner a laser, com posicionamento automático na bandeja, realizado pelo equipamento, dos frascos de reagentes dedicados, originais do fabricante, por leitura bidimensional do código de barras dos mesmos. Possibilidade de realizar calibração por lote de reagentes. Possuir através do software, para cada exame, contador regressivo da quantidade de testes possíveis à realizar </w:t>
      </w:r>
      <w:proofErr w:type="gramStart"/>
      <w:r w:rsidRPr="004B4BD0">
        <w:rPr>
          <w:rFonts w:ascii="Calibri" w:hAnsi="Calibri"/>
        </w:rPr>
        <w:t>por  frasco</w:t>
      </w:r>
      <w:proofErr w:type="gramEnd"/>
      <w:r w:rsidRPr="004B4BD0">
        <w:rPr>
          <w:rFonts w:ascii="Calibri" w:hAnsi="Calibri"/>
        </w:rPr>
        <w:t xml:space="preserve">(s)de reagente(s). Controle de qualidade com gráfico de </w:t>
      </w:r>
      <w:proofErr w:type="spellStart"/>
      <w:r w:rsidRPr="004B4BD0">
        <w:rPr>
          <w:rFonts w:ascii="Calibri" w:hAnsi="Calibri"/>
        </w:rPr>
        <w:t>Levey-Jennings</w:t>
      </w:r>
      <w:proofErr w:type="spellEnd"/>
      <w:r w:rsidRPr="004B4BD0">
        <w:rPr>
          <w:rFonts w:ascii="Calibri" w:hAnsi="Calibri"/>
        </w:rPr>
        <w:t xml:space="preserve">. Possuir impressora térmica interna. Possibilidade de </w:t>
      </w:r>
      <w:proofErr w:type="spellStart"/>
      <w:r w:rsidRPr="004B4BD0">
        <w:rPr>
          <w:rFonts w:ascii="Calibri" w:hAnsi="Calibri"/>
        </w:rPr>
        <w:t>interfaciamento</w:t>
      </w:r>
      <w:proofErr w:type="spellEnd"/>
      <w:r w:rsidRPr="004B4BD0">
        <w:rPr>
          <w:rFonts w:ascii="Calibri" w:hAnsi="Calibri"/>
        </w:rPr>
        <w:t>. Voltagem 100 – 240 volts. O equipamento deverá ser acompanhado de Nobreak senoidal compatível.</w:t>
      </w:r>
    </w:p>
    <w:p w14:paraId="33034AFC" w14:textId="77777777" w:rsidR="00AA6344" w:rsidRPr="007F5E54" w:rsidRDefault="00AA6344" w:rsidP="00AA6344">
      <w:pPr>
        <w:pStyle w:val="NormalWeb"/>
        <w:spacing w:line="396" w:lineRule="atLeast"/>
        <w:jc w:val="both"/>
        <w:rPr>
          <w:rFonts w:ascii="Calibri" w:hAnsi="Calibri" w:cs="Arial"/>
        </w:rPr>
      </w:pPr>
      <w:r>
        <w:rPr>
          <w:rFonts w:ascii="Calibri" w:hAnsi="Calibri"/>
        </w:rPr>
        <w:t xml:space="preserve">         </w:t>
      </w:r>
      <w:r w:rsidRPr="00B04DAC">
        <w:rPr>
          <w:rFonts w:ascii="Calibri" w:hAnsi="Calibri" w:cs="Arial"/>
          <w:b/>
        </w:rPr>
        <w:t xml:space="preserve">    </w:t>
      </w:r>
      <w:r>
        <w:rPr>
          <w:rFonts w:ascii="Calibri" w:hAnsi="Calibri" w:cs="Arial"/>
          <w:b/>
        </w:rPr>
        <w:t>I</w:t>
      </w:r>
      <w:r w:rsidRPr="00B04DAC">
        <w:rPr>
          <w:rFonts w:ascii="Calibri" w:hAnsi="Calibri" w:cs="Arial"/>
          <w:b/>
        </w:rPr>
        <w:t>I -Do Equipamento</w:t>
      </w:r>
      <w:r>
        <w:rPr>
          <w:rFonts w:ascii="Calibri" w:hAnsi="Calibri" w:cs="Arial"/>
          <w:b/>
        </w:rPr>
        <w:t xml:space="preserve"> Backup: </w:t>
      </w:r>
      <w:r w:rsidRPr="001B7FE8">
        <w:rPr>
          <w:rFonts w:ascii="Calibri" w:hAnsi="Calibri" w:cs="Arial"/>
        </w:rPr>
        <w:t xml:space="preserve">Analisador bioquímico </w:t>
      </w:r>
      <w:proofErr w:type="spellStart"/>
      <w:r w:rsidRPr="001B7FE8">
        <w:rPr>
          <w:rFonts w:ascii="Calibri" w:hAnsi="Calibri" w:cs="Arial"/>
        </w:rPr>
        <w:t>semi</w:t>
      </w:r>
      <w:proofErr w:type="spellEnd"/>
      <w:r w:rsidRPr="001B7FE8">
        <w:rPr>
          <w:rFonts w:ascii="Calibri" w:hAnsi="Calibri" w:cs="Arial"/>
        </w:rPr>
        <w:t>- automatizado</w:t>
      </w:r>
      <w:r w:rsidRPr="001B7FE8">
        <w:rPr>
          <w:rFonts w:ascii="Calibri" w:hAnsi="Calibri"/>
        </w:rPr>
        <w:t>, que realize reações colorimétrica</w:t>
      </w:r>
      <w:r>
        <w:rPr>
          <w:rFonts w:ascii="Calibri" w:hAnsi="Calibri"/>
        </w:rPr>
        <w:t>s</w:t>
      </w:r>
      <w:r w:rsidRPr="001B7FE8">
        <w:rPr>
          <w:rFonts w:ascii="Calibri" w:hAnsi="Calibri"/>
        </w:rPr>
        <w:t>, enzimática</w:t>
      </w:r>
      <w:r>
        <w:rPr>
          <w:rFonts w:ascii="Calibri" w:hAnsi="Calibri"/>
        </w:rPr>
        <w:t>s</w:t>
      </w:r>
      <w:r w:rsidRPr="001B7FE8">
        <w:rPr>
          <w:rFonts w:ascii="Calibri" w:hAnsi="Calibri"/>
        </w:rPr>
        <w:t>, cinética</w:t>
      </w:r>
      <w:r>
        <w:rPr>
          <w:rFonts w:ascii="Calibri" w:hAnsi="Calibri"/>
        </w:rPr>
        <w:t>s</w:t>
      </w:r>
      <w:r w:rsidRPr="001B7FE8">
        <w:rPr>
          <w:rFonts w:ascii="Calibri" w:hAnsi="Calibri"/>
        </w:rPr>
        <w:t xml:space="preserve"> e </w:t>
      </w:r>
      <w:proofErr w:type="spellStart"/>
      <w:r>
        <w:rPr>
          <w:rFonts w:ascii="Calibri" w:hAnsi="Calibri"/>
        </w:rPr>
        <w:t>Turbidimetricas</w:t>
      </w:r>
      <w:proofErr w:type="spellEnd"/>
      <w:r w:rsidRPr="001B7FE8">
        <w:rPr>
          <w:rFonts w:ascii="Calibri" w:hAnsi="Calibri"/>
        </w:rPr>
        <w:t xml:space="preserve"> (padrão, fator ou curva de padrões), ser de Fluxo contínuo com aspiração de 150 µL a 2,0 </w:t>
      </w:r>
      <w:proofErr w:type="spellStart"/>
      <w:r w:rsidRPr="001B7FE8">
        <w:rPr>
          <w:rFonts w:ascii="Calibri" w:hAnsi="Calibri"/>
        </w:rPr>
        <w:t>mL</w:t>
      </w:r>
      <w:proofErr w:type="spellEnd"/>
      <w:r>
        <w:rPr>
          <w:rFonts w:ascii="Calibri" w:hAnsi="Calibri"/>
        </w:rPr>
        <w:t xml:space="preserve"> de reação final.</w:t>
      </w:r>
    </w:p>
    <w:p w14:paraId="2060786B" w14:textId="77777777" w:rsidR="00AA6344" w:rsidRPr="00B04DAC" w:rsidRDefault="00AA6344" w:rsidP="00AA6344">
      <w:pPr>
        <w:spacing w:line="276" w:lineRule="auto"/>
        <w:jc w:val="both"/>
        <w:rPr>
          <w:rFonts w:ascii="Calibri" w:hAnsi="Calibri" w:cs="Arial"/>
          <w:b/>
        </w:rPr>
      </w:pPr>
    </w:p>
    <w:p w14:paraId="2FF876AA" w14:textId="47ACDE30" w:rsidR="00AA6344" w:rsidRPr="00B04DAC" w:rsidRDefault="00AA6344" w:rsidP="00AA6344">
      <w:pPr>
        <w:spacing w:line="276" w:lineRule="auto"/>
        <w:jc w:val="both"/>
        <w:rPr>
          <w:rFonts w:ascii="Calibri" w:hAnsi="Calibri" w:cs="Arial"/>
          <w:b/>
          <w:color w:val="000000"/>
        </w:rPr>
      </w:pPr>
      <w:r>
        <w:rPr>
          <w:rFonts w:ascii="Calibri" w:hAnsi="Calibri" w:cs="Arial"/>
          <w:b/>
          <w:color w:val="000000"/>
        </w:rPr>
        <w:t xml:space="preserve">              III- E</w:t>
      </w:r>
      <w:r w:rsidRPr="00B04DAC">
        <w:rPr>
          <w:rFonts w:ascii="Calibri" w:hAnsi="Calibri" w:cs="Arial"/>
          <w:b/>
          <w:color w:val="000000"/>
        </w:rPr>
        <w:t>m relação ao equipamento</w:t>
      </w:r>
      <w:r w:rsidR="00B36B18">
        <w:rPr>
          <w:rFonts w:ascii="Calibri" w:hAnsi="Calibri" w:cs="Arial"/>
          <w:b/>
          <w:color w:val="000000"/>
        </w:rPr>
        <w:t xml:space="preserve"> principal</w:t>
      </w:r>
      <w:r>
        <w:rPr>
          <w:rFonts w:ascii="Calibri" w:hAnsi="Calibri" w:cs="Arial"/>
          <w:b/>
          <w:color w:val="000000"/>
        </w:rPr>
        <w:t>,</w:t>
      </w:r>
      <w:r w:rsidRPr="00D94508">
        <w:rPr>
          <w:rFonts w:ascii="Calibri" w:hAnsi="Calibri" w:cs="Arial"/>
          <w:b/>
          <w:color w:val="000000"/>
        </w:rPr>
        <w:t xml:space="preserve"> </w:t>
      </w:r>
      <w:r w:rsidRPr="00B04DAC">
        <w:rPr>
          <w:rFonts w:ascii="Calibri" w:hAnsi="Calibri" w:cs="Arial"/>
          <w:b/>
          <w:color w:val="000000"/>
        </w:rPr>
        <w:t>reagente</w:t>
      </w:r>
      <w:r>
        <w:rPr>
          <w:rFonts w:ascii="Calibri" w:hAnsi="Calibri" w:cs="Arial"/>
          <w:b/>
          <w:color w:val="000000"/>
        </w:rPr>
        <w:t>s</w:t>
      </w:r>
      <w:r w:rsidRPr="00B04DAC">
        <w:rPr>
          <w:rFonts w:ascii="Calibri" w:hAnsi="Calibri" w:cs="Arial"/>
          <w:b/>
          <w:color w:val="000000"/>
        </w:rPr>
        <w:t xml:space="preserve"> e consumívei</w:t>
      </w:r>
      <w:r>
        <w:rPr>
          <w:rFonts w:ascii="Calibri" w:hAnsi="Calibri" w:cs="Arial"/>
          <w:b/>
          <w:color w:val="000000"/>
        </w:rPr>
        <w:t>s:</w:t>
      </w:r>
      <w:r w:rsidRPr="00B04DAC">
        <w:rPr>
          <w:rFonts w:ascii="Calibri" w:hAnsi="Calibri" w:cs="Arial"/>
          <w:b/>
          <w:color w:val="000000"/>
        </w:rPr>
        <w:t xml:space="preserve"> </w:t>
      </w:r>
      <w:r>
        <w:rPr>
          <w:rFonts w:ascii="Calibri" w:hAnsi="Calibri" w:cs="Arial"/>
          <w:color w:val="000000"/>
        </w:rPr>
        <w:t>A</w:t>
      </w:r>
      <w:r w:rsidRPr="00502F43">
        <w:rPr>
          <w:rFonts w:ascii="Calibri" w:hAnsi="Calibri" w:cs="Arial"/>
          <w:color w:val="000000"/>
        </w:rPr>
        <w:t>presentar</w:t>
      </w:r>
      <w:r w:rsidRPr="00B04DAC">
        <w:rPr>
          <w:rFonts w:ascii="Calibri" w:hAnsi="Calibri" w:cs="Arial"/>
          <w:color w:val="000000"/>
        </w:rPr>
        <w:t xml:space="preserve"> c</w:t>
      </w:r>
      <w:r w:rsidRPr="00B04DAC">
        <w:rPr>
          <w:rFonts w:ascii="Calibri" w:hAnsi="Calibri" w:cs="Arial"/>
        </w:rPr>
        <w:t>atálogo descritivo</w:t>
      </w:r>
      <w:r>
        <w:rPr>
          <w:rFonts w:ascii="Calibri" w:hAnsi="Calibri" w:cs="Arial"/>
        </w:rPr>
        <w:t xml:space="preserve">, com as especificações do equipamento. </w:t>
      </w:r>
      <w:r w:rsidRPr="00B04DAC">
        <w:rPr>
          <w:rFonts w:ascii="Calibri" w:hAnsi="Calibri" w:cs="Arial"/>
          <w:u w:val="single"/>
        </w:rPr>
        <w:t>Todos os reagentes deverão ser da mesma marca do equipamento</w:t>
      </w:r>
      <w:r w:rsidRPr="00B04DAC">
        <w:rPr>
          <w:rFonts w:ascii="Calibri" w:hAnsi="Calibri" w:cs="Arial"/>
        </w:rPr>
        <w:t>,</w:t>
      </w:r>
      <w:r>
        <w:rPr>
          <w:rFonts w:ascii="Calibri" w:hAnsi="Calibri" w:cs="Arial"/>
        </w:rPr>
        <w:t xml:space="preserve"> </w:t>
      </w:r>
      <w:r w:rsidR="00B36B18">
        <w:rPr>
          <w:rFonts w:ascii="Calibri" w:hAnsi="Calibri" w:cs="Arial"/>
        </w:rPr>
        <w:t>com código de barras</w:t>
      </w:r>
      <w:r w:rsidR="00B36B18" w:rsidRPr="00B04DAC">
        <w:rPr>
          <w:rFonts w:ascii="Calibri" w:hAnsi="Calibri" w:cs="Arial"/>
        </w:rPr>
        <w:t xml:space="preserve"> em</w:t>
      </w:r>
      <w:r w:rsidRPr="00B04DAC">
        <w:rPr>
          <w:rFonts w:ascii="Calibri" w:hAnsi="Calibri" w:cs="Arial"/>
        </w:rPr>
        <w:t xml:space="preserve"> suas embalagens originais, lacradas de fábrica, </w:t>
      </w:r>
      <w:r w:rsidRPr="00B04DAC">
        <w:rPr>
          <w:rFonts w:ascii="Calibri" w:hAnsi="Calibri" w:cs="Arial"/>
          <w:u w:val="single"/>
        </w:rPr>
        <w:t>prontos para uso (não necessitando diluições ou troca de embalagens para introdução no equipamento</w:t>
      </w:r>
      <w:r>
        <w:rPr>
          <w:rFonts w:ascii="Calibri" w:hAnsi="Calibri" w:cs="Arial"/>
          <w:u w:val="single"/>
        </w:rPr>
        <w:t xml:space="preserve"> e identificados automaticamente pelo mesmo).</w:t>
      </w:r>
      <w:r w:rsidRPr="00B04DAC">
        <w:rPr>
          <w:rFonts w:ascii="Calibri" w:hAnsi="Calibri" w:cs="Arial"/>
        </w:rPr>
        <w:t xml:space="preserve"> </w:t>
      </w:r>
      <w:r>
        <w:rPr>
          <w:rFonts w:ascii="Calibri" w:hAnsi="Calibri" w:cs="Arial"/>
        </w:rPr>
        <w:t>E</w:t>
      </w:r>
      <w:r w:rsidRPr="00B04DAC">
        <w:rPr>
          <w:rFonts w:ascii="Calibri" w:hAnsi="Calibri" w:cs="Arial"/>
        </w:rPr>
        <w:t>stáveis nas condições mencionadas na respectiva bula. As embalagens devem ter a clara identificação do produto acondicionado, condições de armazenamento, prazo de validade, procedência e número do registro no Ministério da Saúde. Fornecer manuais, materiais e insumos necessários à operação e manutenção do equipamento, tais como: racks, descartáveis, padrões, calibradores, controles, impressora, assim como qualquer outro material indispensável.</w:t>
      </w:r>
      <w:r w:rsidRPr="00B04DAC">
        <w:rPr>
          <w:rFonts w:ascii="Calibri" w:hAnsi="Calibri"/>
          <w:b/>
          <w:color w:val="000000"/>
        </w:rPr>
        <w:t xml:space="preserve">  </w:t>
      </w:r>
      <w:r>
        <w:rPr>
          <w:rFonts w:ascii="Calibri" w:hAnsi="Calibri"/>
          <w:b/>
          <w:color w:val="000000"/>
        </w:rPr>
        <w:t xml:space="preserve">  </w:t>
      </w:r>
    </w:p>
    <w:p w14:paraId="69ED30C5" w14:textId="77777777" w:rsidR="00AA6344" w:rsidRDefault="00AA6344" w:rsidP="00AA6344">
      <w:pPr>
        <w:spacing w:line="276" w:lineRule="auto"/>
        <w:jc w:val="both"/>
        <w:rPr>
          <w:rFonts w:ascii="Calibri" w:hAnsi="Calibri"/>
          <w:b/>
          <w:color w:val="000000"/>
        </w:rPr>
      </w:pPr>
    </w:p>
    <w:p w14:paraId="4B74EDAD" w14:textId="77777777" w:rsidR="00AA6344" w:rsidRDefault="00AA6344" w:rsidP="00AA6344">
      <w:pPr>
        <w:spacing w:line="276" w:lineRule="auto"/>
        <w:jc w:val="both"/>
        <w:rPr>
          <w:rFonts w:ascii="Calibri" w:hAnsi="Calibri"/>
          <w:b/>
          <w:color w:val="000000"/>
        </w:rPr>
      </w:pPr>
    </w:p>
    <w:p w14:paraId="5FCEE634" w14:textId="1C90FE93" w:rsidR="00AA6344" w:rsidRDefault="00AA6344" w:rsidP="00AA6344">
      <w:pPr>
        <w:spacing w:line="276" w:lineRule="auto"/>
        <w:jc w:val="both"/>
        <w:rPr>
          <w:rFonts w:ascii="Calibri" w:hAnsi="Calibri" w:cs="Arial"/>
        </w:rPr>
      </w:pPr>
      <w:r>
        <w:rPr>
          <w:rFonts w:ascii="Calibri" w:hAnsi="Calibri"/>
          <w:b/>
          <w:color w:val="000000"/>
        </w:rPr>
        <w:t xml:space="preserve">             IV- </w:t>
      </w:r>
      <w:r w:rsidRPr="00B04DAC">
        <w:rPr>
          <w:rFonts w:ascii="Calibri" w:hAnsi="Calibri" w:cs="Arial"/>
          <w:b/>
          <w:color w:val="000000"/>
        </w:rPr>
        <w:t>Da assistência técnica</w:t>
      </w:r>
      <w:r w:rsidRPr="00B04DAC">
        <w:rPr>
          <w:rFonts w:ascii="Calibri" w:hAnsi="Calibri" w:cs="Arial"/>
          <w:b/>
        </w:rPr>
        <w:t>:</w:t>
      </w:r>
      <w:r w:rsidRPr="00B04DAC">
        <w:rPr>
          <w:rFonts w:ascii="Calibri" w:hAnsi="Calibri" w:cs="Arial"/>
        </w:rPr>
        <w:t xml:space="preserve"> A empresa vencedora deverá, obrigatoriamente, possuir Assistência Técnica especializada </w:t>
      </w:r>
      <w:r w:rsidRPr="00B04DAC">
        <w:rPr>
          <w:rFonts w:ascii="Calibri" w:hAnsi="Calibri" w:cs="Arial"/>
          <w:u w:val="single"/>
        </w:rPr>
        <w:t>credenciada no CREA em Mato Grosso</w:t>
      </w:r>
      <w:r w:rsidR="00B36B18">
        <w:rPr>
          <w:rFonts w:ascii="Calibri" w:hAnsi="Calibri" w:cs="Arial"/>
          <w:u w:val="single"/>
        </w:rPr>
        <w:t xml:space="preserve"> do S</w:t>
      </w:r>
      <w:r>
        <w:rPr>
          <w:rFonts w:ascii="Calibri" w:hAnsi="Calibri" w:cs="Arial"/>
          <w:u w:val="single"/>
        </w:rPr>
        <w:t>ul</w:t>
      </w:r>
      <w:proofErr w:type="gramStart"/>
      <w:r w:rsidR="00B36B18">
        <w:rPr>
          <w:rFonts w:ascii="Calibri" w:hAnsi="Calibri" w:cs="Arial"/>
          <w:u w:val="single"/>
        </w:rPr>
        <w:t xml:space="preserve">   </w:t>
      </w:r>
      <w:r w:rsidR="00B36B18" w:rsidRPr="00B36B18">
        <w:rPr>
          <w:rFonts w:ascii="Calibri" w:hAnsi="Calibri" w:cs="Arial"/>
        </w:rPr>
        <w:t>(</w:t>
      </w:r>
      <w:proofErr w:type="gramEnd"/>
      <w:r w:rsidR="00B36B18" w:rsidRPr="00B36B18">
        <w:rPr>
          <w:rFonts w:ascii="Calibri" w:hAnsi="Calibri" w:cs="Arial"/>
        </w:rPr>
        <w:t>apresentar comprovante)</w:t>
      </w:r>
      <w:r w:rsidR="00B36B18">
        <w:rPr>
          <w:rFonts w:ascii="Calibri" w:hAnsi="Calibri" w:cs="Arial"/>
        </w:rPr>
        <w:t xml:space="preserve">. </w:t>
      </w:r>
      <w:r w:rsidRPr="00B04DAC">
        <w:rPr>
          <w:rFonts w:ascii="Calibri" w:hAnsi="Calibri" w:cs="Arial"/>
        </w:rPr>
        <w:t xml:space="preserve">A Empresa deverá prestar toda </w:t>
      </w:r>
      <w:r w:rsidRPr="00B04DAC">
        <w:rPr>
          <w:rFonts w:ascii="Calibri" w:hAnsi="Calibri" w:cs="Arial"/>
          <w:u w:val="single"/>
        </w:rPr>
        <w:t xml:space="preserve">assistência técnica e científica solicitada num período máximo de </w:t>
      </w:r>
      <w:r w:rsidR="00B36B18">
        <w:rPr>
          <w:rFonts w:ascii="Calibri" w:hAnsi="Calibri" w:cs="Arial"/>
          <w:u w:val="single"/>
        </w:rPr>
        <w:t>24 (vinte e quatro</w:t>
      </w:r>
      <w:r w:rsidRPr="00B04DAC">
        <w:rPr>
          <w:rFonts w:ascii="Calibri" w:hAnsi="Calibri" w:cs="Arial"/>
          <w:u w:val="single"/>
        </w:rPr>
        <w:t>)</w:t>
      </w:r>
      <w:r w:rsidRPr="00B04DAC">
        <w:rPr>
          <w:rFonts w:ascii="Calibri" w:hAnsi="Calibri" w:cs="Arial"/>
        </w:rPr>
        <w:t xml:space="preserve"> horas após a solicitação do setor</w:t>
      </w:r>
      <w:r>
        <w:rPr>
          <w:rFonts w:ascii="Calibri" w:hAnsi="Calibri" w:cs="Arial"/>
        </w:rPr>
        <w:t>,</w:t>
      </w:r>
      <w:r w:rsidRPr="00B04DAC">
        <w:rPr>
          <w:rFonts w:ascii="Calibri" w:hAnsi="Calibri" w:cs="Arial"/>
        </w:rPr>
        <w:t xml:space="preserve"> </w:t>
      </w:r>
      <w:r>
        <w:rPr>
          <w:rFonts w:ascii="Calibri" w:hAnsi="Calibri" w:cs="Arial"/>
        </w:rPr>
        <w:t>de segunda a sexta</w:t>
      </w:r>
      <w:r w:rsidR="00B36B18">
        <w:rPr>
          <w:rFonts w:ascii="Calibri" w:hAnsi="Calibri" w:cs="Arial"/>
        </w:rPr>
        <w:t>-</w:t>
      </w:r>
      <w:r>
        <w:rPr>
          <w:rFonts w:ascii="Calibri" w:hAnsi="Calibri" w:cs="Arial"/>
        </w:rPr>
        <w:t>feira.</w:t>
      </w:r>
      <w:r w:rsidRPr="00B04DAC">
        <w:rPr>
          <w:rFonts w:ascii="Calibri" w:hAnsi="Calibri" w:cs="Arial"/>
          <w:b/>
          <w:bCs/>
        </w:rPr>
        <w:t xml:space="preserve"> </w:t>
      </w:r>
      <w:r w:rsidRPr="00B04DAC">
        <w:rPr>
          <w:rFonts w:ascii="Calibri" w:hAnsi="Calibri" w:cs="Arial"/>
        </w:rPr>
        <w:t>Todas as manutenções preventivas e corretivas, assim como a troca de quaisquer peças ou componentes do(s) Equipamento(s), ou o(s) próprio(s) Equipamento(s), ficarão por conta da Empresa vencedora.</w:t>
      </w:r>
    </w:p>
    <w:p w14:paraId="1F62495C" w14:textId="77777777" w:rsidR="00AA6344" w:rsidRDefault="00AA6344" w:rsidP="00AA6344">
      <w:pPr>
        <w:spacing w:line="276" w:lineRule="auto"/>
        <w:ind w:firstLine="390"/>
        <w:jc w:val="both"/>
        <w:rPr>
          <w:rFonts w:ascii="Calibri" w:hAnsi="Calibri" w:cs="Arial"/>
        </w:rPr>
      </w:pPr>
    </w:p>
    <w:p w14:paraId="18A51A8D" w14:textId="6D29C8B5" w:rsidR="00AA6344" w:rsidRPr="00F70BB6" w:rsidRDefault="00AA6344" w:rsidP="00AA6344">
      <w:pPr>
        <w:spacing w:line="276" w:lineRule="auto"/>
        <w:jc w:val="both"/>
        <w:rPr>
          <w:rFonts w:ascii="Calibri" w:hAnsi="Calibri" w:cs="Arial"/>
        </w:rPr>
      </w:pPr>
      <w:r>
        <w:rPr>
          <w:rFonts w:ascii="Calibri" w:hAnsi="Calibri" w:cs="Arial"/>
          <w:b/>
          <w:color w:val="000000"/>
        </w:rPr>
        <w:t xml:space="preserve">            V</w:t>
      </w:r>
      <w:r w:rsidR="00B36B18">
        <w:rPr>
          <w:rFonts w:ascii="Calibri" w:hAnsi="Calibri" w:cs="Arial"/>
          <w:b/>
          <w:color w:val="000000"/>
        </w:rPr>
        <w:t xml:space="preserve"> – Da estrutura</w:t>
      </w:r>
      <w:r w:rsidRPr="00F70BB6">
        <w:rPr>
          <w:rFonts w:ascii="Calibri" w:hAnsi="Calibri" w:cs="Arial"/>
          <w:b/>
          <w:color w:val="000000"/>
        </w:rPr>
        <w:t xml:space="preserve">: </w:t>
      </w:r>
      <w:r w:rsidRPr="00F70BB6">
        <w:rPr>
          <w:rFonts w:ascii="Calibri" w:hAnsi="Calibri" w:cs="Arial"/>
        </w:rPr>
        <w:t>Qualquer alteração estrutural ou elétrica necessária deve</w:t>
      </w:r>
      <w:r>
        <w:rPr>
          <w:rFonts w:ascii="Calibri" w:hAnsi="Calibri" w:cs="Arial"/>
        </w:rPr>
        <w:t>rão</w:t>
      </w:r>
      <w:r w:rsidRPr="00F70BB6">
        <w:rPr>
          <w:rFonts w:ascii="Calibri" w:hAnsi="Calibri" w:cs="Arial"/>
        </w:rPr>
        <w:t xml:space="preserve"> ser </w:t>
      </w:r>
      <w:r>
        <w:rPr>
          <w:rFonts w:ascii="Calibri" w:hAnsi="Calibri" w:cs="Arial"/>
        </w:rPr>
        <w:t xml:space="preserve">previamente informadas </w:t>
      </w:r>
      <w:r w:rsidRPr="00F70BB6">
        <w:rPr>
          <w:rFonts w:ascii="Calibri" w:hAnsi="Calibri" w:cs="Arial"/>
        </w:rPr>
        <w:t>pela</w:t>
      </w:r>
      <w:r>
        <w:rPr>
          <w:rFonts w:ascii="Calibri" w:hAnsi="Calibri" w:cs="Arial"/>
        </w:rPr>
        <w:t xml:space="preserve"> empresa vencedora da licitação antes da instalação</w:t>
      </w:r>
      <w:r w:rsidRPr="001B7FE8">
        <w:rPr>
          <w:rFonts w:ascii="Calibri" w:hAnsi="Calibri" w:cs="Arial"/>
        </w:rPr>
        <w:t xml:space="preserve"> </w:t>
      </w:r>
      <w:r w:rsidRPr="00F70BB6">
        <w:rPr>
          <w:rFonts w:ascii="Calibri" w:hAnsi="Calibri" w:cs="Arial"/>
        </w:rPr>
        <w:t>do</w:t>
      </w:r>
      <w:r>
        <w:rPr>
          <w:rFonts w:ascii="Calibri" w:hAnsi="Calibri" w:cs="Arial"/>
        </w:rPr>
        <w:t>s</w:t>
      </w:r>
      <w:r w:rsidRPr="00F70BB6">
        <w:rPr>
          <w:rFonts w:ascii="Calibri" w:hAnsi="Calibri" w:cs="Arial"/>
        </w:rPr>
        <w:t xml:space="preserve"> equipamento</w:t>
      </w:r>
      <w:r>
        <w:rPr>
          <w:rFonts w:ascii="Calibri" w:hAnsi="Calibri" w:cs="Arial"/>
        </w:rPr>
        <w:t xml:space="preserve">s </w:t>
      </w:r>
      <w:r w:rsidRPr="00F70BB6">
        <w:rPr>
          <w:rFonts w:ascii="Calibri" w:hAnsi="Calibri" w:cs="Arial"/>
        </w:rPr>
        <w:t>nas dependências do Laboratório.</w:t>
      </w:r>
      <w:r>
        <w:rPr>
          <w:rFonts w:ascii="Calibri" w:hAnsi="Calibri" w:cs="Arial"/>
        </w:rPr>
        <w:t xml:space="preserve"> </w:t>
      </w:r>
    </w:p>
    <w:p w14:paraId="10F85BAE" w14:textId="77777777" w:rsidR="00AA6344" w:rsidRPr="00F70BB6" w:rsidRDefault="00AA6344" w:rsidP="00AA6344">
      <w:pPr>
        <w:spacing w:line="276" w:lineRule="auto"/>
        <w:ind w:firstLine="390"/>
        <w:jc w:val="both"/>
        <w:rPr>
          <w:rFonts w:ascii="Calibri" w:hAnsi="Calibri" w:cs="Arial"/>
          <w:b/>
          <w:color w:val="000000"/>
        </w:rPr>
      </w:pPr>
    </w:p>
    <w:p w14:paraId="22E1EE7D" w14:textId="77777777" w:rsidR="00AA6344" w:rsidRPr="00B04DAC" w:rsidRDefault="00AA6344" w:rsidP="00AA6344">
      <w:pPr>
        <w:spacing w:line="276" w:lineRule="auto"/>
        <w:ind w:firstLine="390"/>
        <w:jc w:val="both"/>
        <w:rPr>
          <w:rFonts w:ascii="Calibri" w:hAnsi="Calibri" w:cs="Arial"/>
        </w:rPr>
      </w:pPr>
    </w:p>
    <w:p w14:paraId="31A29205" w14:textId="43F41D00" w:rsidR="00A010BF" w:rsidRDefault="00A010BF" w:rsidP="00A010BF">
      <w:pPr>
        <w:pStyle w:val="PargrafodaLista"/>
        <w:spacing w:before="60"/>
        <w:ind w:left="390"/>
        <w:jc w:val="right"/>
      </w:pPr>
      <w:r>
        <w:t xml:space="preserve">Iguatemi – MS, </w:t>
      </w:r>
      <w:r w:rsidR="00B36B18">
        <w:t>14</w:t>
      </w:r>
      <w:r w:rsidR="00AA6344">
        <w:t xml:space="preserve"> de </w:t>
      </w:r>
      <w:r w:rsidR="00B36B18">
        <w:t xml:space="preserve">fevereiro </w:t>
      </w:r>
      <w:r>
        <w:t>de 2</w:t>
      </w:r>
      <w:r w:rsidR="00B36B18">
        <w:t>.019</w:t>
      </w:r>
      <w:r>
        <w:t xml:space="preserve">.                                        </w:t>
      </w:r>
    </w:p>
    <w:p w14:paraId="44C89498" w14:textId="77777777" w:rsidR="00A010BF" w:rsidRDefault="00A010BF" w:rsidP="00A010BF">
      <w:pPr>
        <w:spacing w:before="60" w:line="276" w:lineRule="auto"/>
        <w:ind w:left="426"/>
        <w:jc w:val="both"/>
      </w:pPr>
    </w:p>
    <w:p w14:paraId="5DF96FB2" w14:textId="77777777" w:rsidR="00A010BF" w:rsidRDefault="00A010BF" w:rsidP="00A010BF">
      <w:pPr>
        <w:spacing w:before="60" w:line="276" w:lineRule="auto"/>
        <w:ind w:left="426"/>
        <w:jc w:val="center"/>
      </w:pPr>
    </w:p>
    <w:p w14:paraId="453EEFC2" w14:textId="77777777" w:rsidR="00A010BF" w:rsidRDefault="00A010BF" w:rsidP="00A010BF">
      <w:pPr>
        <w:spacing w:before="60" w:line="276" w:lineRule="auto"/>
        <w:ind w:left="426"/>
        <w:jc w:val="center"/>
      </w:pPr>
    </w:p>
    <w:p w14:paraId="1A80B521" w14:textId="6FEE7712" w:rsidR="00A010BF" w:rsidRPr="00A010BF" w:rsidRDefault="00A010BF" w:rsidP="00A010BF">
      <w:pPr>
        <w:spacing w:before="60" w:line="276" w:lineRule="auto"/>
        <w:ind w:left="426"/>
        <w:jc w:val="center"/>
        <w:rPr>
          <w:rFonts w:asciiTheme="majorHAnsi" w:hAnsiTheme="majorHAnsi" w:cstheme="majorHAnsi"/>
        </w:rPr>
      </w:pPr>
      <w:r>
        <w:rPr>
          <w:rFonts w:asciiTheme="majorHAnsi" w:hAnsiTheme="majorHAnsi" w:cstheme="majorHAnsi"/>
        </w:rPr>
        <w:t>___________________________________________________</w:t>
      </w:r>
    </w:p>
    <w:p w14:paraId="56B169AF" w14:textId="07095761" w:rsidR="00A010BF" w:rsidRPr="00B36B18" w:rsidRDefault="00B36B18" w:rsidP="00A010BF">
      <w:pPr>
        <w:spacing w:line="276" w:lineRule="auto"/>
        <w:jc w:val="center"/>
        <w:rPr>
          <w:rFonts w:asciiTheme="majorHAnsi" w:hAnsiTheme="majorHAnsi" w:cstheme="majorHAnsi"/>
          <w:b/>
          <w:i/>
        </w:rPr>
      </w:pPr>
      <w:r>
        <w:rPr>
          <w:rFonts w:asciiTheme="majorHAnsi" w:hAnsiTheme="majorHAnsi" w:cstheme="majorHAnsi"/>
          <w:b/>
          <w:i/>
        </w:rPr>
        <w:t xml:space="preserve"> </w:t>
      </w:r>
      <w:r w:rsidR="00A010BF" w:rsidRPr="00B36B18">
        <w:rPr>
          <w:rFonts w:asciiTheme="majorHAnsi" w:hAnsiTheme="majorHAnsi" w:cstheme="majorHAnsi"/>
          <w:b/>
          <w:i/>
        </w:rPr>
        <w:t>IVONI KANAAN NABHAN PELEGRINELLI</w:t>
      </w:r>
    </w:p>
    <w:p w14:paraId="6F304F57" w14:textId="1A58879D" w:rsidR="00A010BF" w:rsidRPr="00B36B18" w:rsidRDefault="00B36B18" w:rsidP="00B36B18">
      <w:pPr>
        <w:spacing w:before="60"/>
        <w:rPr>
          <w:rFonts w:asciiTheme="majorHAnsi" w:hAnsiTheme="majorHAnsi" w:cstheme="majorHAnsi"/>
          <w:b/>
          <w:i/>
        </w:rPr>
      </w:pPr>
      <w:r>
        <w:rPr>
          <w:rFonts w:asciiTheme="majorHAnsi" w:hAnsiTheme="majorHAnsi" w:cstheme="majorHAnsi"/>
          <w:b/>
          <w:i/>
        </w:rPr>
        <w:t xml:space="preserve">                                                 </w:t>
      </w:r>
      <w:r w:rsidR="00A010BF" w:rsidRPr="00B36B18">
        <w:rPr>
          <w:rFonts w:asciiTheme="majorHAnsi" w:hAnsiTheme="majorHAnsi" w:cstheme="majorHAnsi"/>
          <w:b/>
          <w:i/>
        </w:rPr>
        <w:t>Secretária Municipal de Saúde</w:t>
      </w:r>
    </w:p>
    <w:p w14:paraId="3BBD907E" w14:textId="17D0FE21" w:rsidR="004E2524" w:rsidRPr="00B30A2A" w:rsidRDefault="004E2524" w:rsidP="00A010BF">
      <w:pPr>
        <w:pStyle w:val="PargrafodaLista"/>
        <w:spacing w:after="0" w:line="360" w:lineRule="auto"/>
        <w:ind w:left="0" w:firstLine="851"/>
        <w:jc w:val="both"/>
        <w:rPr>
          <w:color w:val="FF0000"/>
        </w:rPr>
      </w:pPr>
    </w:p>
    <w:sectPr w:rsidR="004E2524" w:rsidRPr="00B30A2A" w:rsidSect="009A1410">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567" w:footer="2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E1751" w14:textId="77777777" w:rsidR="006C5036" w:rsidRDefault="006C5036" w:rsidP="004E2524">
      <w:r>
        <w:separator/>
      </w:r>
    </w:p>
  </w:endnote>
  <w:endnote w:type="continuationSeparator" w:id="0">
    <w:p w14:paraId="1F9D4808" w14:textId="77777777" w:rsidR="006C5036" w:rsidRDefault="006C5036" w:rsidP="004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B260B" w14:textId="77777777" w:rsidR="009A1410" w:rsidRDefault="009A141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3D00E" w14:textId="77777777" w:rsidR="004E2524" w:rsidRDefault="004E2524" w:rsidP="004E2524">
    <w:pPr>
      <w:pStyle w:val="Rodap"/>
      <w:tabs>
        <w:tab w:val="clear" w:pos="4320"/>
        <w:tab w:val="clear" w:pos="8640"/>
        <w:tab w:val="left" w:pos="2440"/>
      </w:tabs>
      <w:ind w:left="-1800" w:right="-1765"/>
    </w:pPr>
    <w:r>
      <w:rPr>
        <w:rFonts w:hint="eastAsia"/>
      </w:rPr>
      <w:tab/>
    </w:r>
    <w:r>
      <w:rPr>
        <w:rFonts w:hint="eastAsia"/>
        <w:noProof/>
        <w:lang w:eastAsia="pt-BR"/>
      </w:rPr>
      <w:drawing>
        <wp:inline distT="0" distB="0" distL="0" distR="0" wp14:anchorId="49358084" wp14:editId="249015A8">
          <wp:extent cx="7560000" cy="624839"/>
          <wp:effectExtent l="0" t="0" r="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24839"/>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4213B" w14:textId="77777777" w:rsidR="009A1410" w:rsidRDefault="009A141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20BD4" w14:textId="77777777" w:rsidR="006C5036" w:rsidRDefault="006C5036" w:rsidP="004E2524">
      <w:r>
        <w:separator/>
      </w:r>
    </w:p>
  </w:footnote>
  <w:footnote w:type="continuationSeparator" w:id="0">
    <w:p w14:paraId="6AC95017" w14:textId="77777777" w:rsidR="006C5036" w:rsidRDefault="006C5036" w:rsidP="004E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F48DE" w14:textId="77777777" w:rsidR="009A1410" w:rsidRDefault="009A141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55776" w14:textId="77777777" w:rsidR="004E2524" w:rsidRDefault="004E2524" w:rsidP="004E2524">
    <w:pPr>
      <w:pStyle w:val="Cabealho"/>
      <w:ind w:left="-1800" w:right="-1765"/>
    </w:pPr>
    <w:r>
      <w:rPr>
        <w:rFonts w:hint="eastAsia"/>
        <w:noProof/>
        <w:lang w:eastAsia="pt-BR"/>
      </w:rPr>
      <w:drawing>
        <wp:inline distT="0" distB="0" distL="0" distR="0" wp14:anchorId="60F9ECD1" wp14:editId="6EFF0A28">
          <wp:extent cx="7560000" cy="856193"/>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85619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D4633" w14:textId="77777777" w:rsidR="009A1410" w:rsidRDefault="009A141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1"/>
    <w:multiLevelType w:val="multilevel"/>
    <w:tmpl w:val="00000011"/>
    <w:name w:val="WW8Num1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7FA2ECD"/>
    <w:multiLevelType w:val="multilevel"/>
    <w:tmpl w:val="CBB099EE"/>
    <w:lvl w:ilvl="0">
      <w:start w:val="1"/>
      <w:numFmt w:val="decimal"/>
      <w:lvlText w:val="%1."/>
      <w:lvlJc w:val="left"/>
      <w:pPr>
        <w:ind w:left="390" w:hanging="390"/>
      </w:pPr>
      <w:rPr>
        <w:rFonts w:hint="default"/>
      </w:rPr>
    </w:lvl>
    <w:lvl w:ilvl="1">
      <w:start w:val="1"/>
      <w:numFmt w:val="decimal"/>
      <w:lvlText w:val="%1.%2."/>
      <w:lvlJc w:val="left"/>
      <w:pPr>
        <w:ind w:left="1713"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26D8631C"/>
    <w:multiLevelType w:val="multilevel"/>
    <w:tmpl w:val="CBB099EE"/>
    <w:lvl w:ilvl="0">
      <w:start w:val="1"/>
      <w:numFmt w:val="decimal"/>
      <w:lvlText w:val="%1."/>
      <w:lvlJc w:val="left"/>
      <w:pPr>
        <w:ind w:left="390" w:hanging="390"/>
      </w:pPr>
      <w:rPr>
        <w:rFonts w:hint="default"/>
      </w:rPr>
    </w:lvl>
    <w:lvl w:ilvl="1">
      <w:start w:val="1"/>
      <w:numFmt w:val="decimal"/>
      <w:lvlText w:val="%1.%2."/>
      <w:lvlJc w:val="left"/>
      <w:pPr>
        <w:ind w:left="1713"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2F7E3053"/>
    <w:multiLevelType w:val="hybridMultilevel"/>
    <w:tmpl w:val="1BD41D74"/>
    <w:lvl w:ilvl="0" w:tplc="0416000F">
      <w:start w:val="1"/>
      <w:numFmt w:val="decimal"/>
      <w:lvlText w:val="%1."/>
      <w:lvlJc w:val="left"/>
      <w:pPr>
        <w:ind w:left="360" w:hanging="360"/>
      </w:pPr>
      <w:rPr>
        <w:rFonts w:hint="default"/>
      </w:rPr>
    </w:lvl>
    <w:lvl w:ilvl="1" w:tplc="0416000F">
      <w:start w:val="1"/>
      <w:numFmt w:val="decimal"/>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
    <w:nsid w:val="43B9625E"/>
    <w:multiLevelType w:val="multilevel"/>
    <w:tmpl w:val="CBB099EE"/>
    <w:lvl w:ilvl="0">
      <w:start w:val="1"/>
      <w:numFmt w:val="decimal"/>
      <w:lvlText w:val="%1."/>
      <w:lvlJc w:val="left"/>
      <w:pPr>
        <w:ind w:left="390" w:hanging="390"/>
      </w:pPr>
      <w:rPr>
        <w:rFonts w:hint="default"/>
      </w:rPr>
    </w:lvl>
    <w:lvl w:ilvl="1">
      <w:start w:val="1"/>
      <w:numFmt w:val="decimal"/>
      <w:lvlText w:val="%1.%2."/>
      <w:lvlJc w:val="left"/>
      <w:pPr>
        <w:ind w:left="1713"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1"/>
  </w:num>
  <w:num w:numId="3">
    <w:abstractNumId w:val="4"/>
  </w:num>
  <w:num w:numId="4">
    <w:abstractNumId w:val="3"/>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524"/>
    <w:rsid w:val="00006E29"/>
    <w:rsid w:val="00023D5C"/>
    <w:rsid w:val="00031788"/>
    <w:rsid w:val="00060E24"/>
    <w:rsid w:val="000640B1"/>
    <w:rsid w:val="001D0FA0"/>
    <w:rsid w:val="00202C65"/>
    <w:rsid w:val="0020531F"/>
    <w:rsid w:val="00205D0C"/>
    <w:rsid w:val="002160D7"/>
    <w:rsid w:val="00216A5D"/>
    <w:rsid w:val="00242288"/>
    <w:rsid w:val="002C26CC"/>
    <w:rsid w:val="00327826"/>
    <w:rsid w:val="00360BB6"/>
    <w:rsid w:val="00371DBC"/>
    <w:rsid w:val="003D5AAA"/>
    <w:rsid w:val="00423672"/>
    <w:rsid w:val="004E2524"/>
    <w:rsid w:val="00564474"/>
    <w:rsid w:val="00593593"/>
    <w:rsid w:val="005C2925"/>
    <w:rsid w:val="006013D8"/>
    <w:rsid w:val="006769D2"/>
    <w:rsid w:val="006C5036"/>
    <w:rsid w:val="00726D12"/>
    <w:rsid w:val="007D400D"/>
    <w:rsid w:val="007E0F67"/>
    <w:rsid w:val="008D2054"/>
    <w:rsid w:val="009A1410"/>
    <w:rsid w:val="009C30B5"/>
    <w:rsid w:val="009F2B06"/>
    <w:rsid w:val="00A010BF"/>
    <w:rsid w:val="00A10AFF"/>
    <w:rsid w:val="00AA6344"/>
    <w:rsid w:val="00AB127F"/>
    <w:rsid w:val="00AD4A5F"/>
    <w:rsid w:val="00B30A2A"/>
    <w:rsid w:val="00B36B18"/>
    <w:rsid w:val="00B5137A"/>
    <w:rsid w:val="00B720B4"/>
    <w:rsid w:val="00B73A1B"/>
    <w:rsid w:val="00BF145E"/>
    <w:rsid w:val="00C22DDC"/>
    <w:rsid w:val="00C42D64"/>
    <w:rsid w:val="00CA4870"/>
    <w:rsid w:val="00CF3A4F"/>
    <w:rsid w:val="00D41FC7"/>
    <w:rsid w:val="00D5100A"/>
    <w:rsid w:val="00DC04F4"/>
    <w:rsid w:val="00DC130F"/>
    <w:rsid w:val="00DF7884"/>
    <w:rsid w:val="00ED35D1"/>
    <w:rsid w:val="00ED6B7A"/>
    <w:rsid w:val="00F32953"/>
    <w:rsid w:val="00F378BB"/>
    <w:rsid w:val="00F72382"/>
    <w:rsid w:val="00FB3F0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D7F1F9"/>
  <w14:defaultImageDpi w14:val="300"/>
  <w15:docId w15:val="{9A12A2EB-22D9-4B49-AE33-4D25B0A1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
    <w:basedOn w:val="Normal"/>
    <w:link w:val="CabealhoChar"/>
    <w:unhideWhenUsed/>
    <w:rsid w:val="004E2524"/>
    <w:pPr>
      <w:tabs>
        <w:tab w:val="center" w:pos="4320"/>
        <w:tab w:val="right" w:pos="8640"/>
      </w:tabs>
    </w:pPr>
  </w:style>
  <w:style w:type="character" w:customStyle="1" w:styleId="CabealhoChar">
    <w:name w:val="Cabeçalho Char"/>
    <w:aliases w:val="hd Char,he Char,Cabeçalho superior Char"/>
    <w:basedOn w:val="Fontepargpadro"/>
    <w:link w:val="Cabealho"/>
    <w:rsid w:val="004E2524"/>
  </w:style>
  <w:style w:type="paragraph" w:styleId="Rodap">
    <w:name w:val="footer"/>
    <w:basedOn w:val="Normal"/>
    <w:link w:val="RodapChar"/>
    <w:uiPriority w:val="99"/>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iPriority w:val="99"/>
    <w:semiHidden/>
    <w:unhideWhenUsed/>
    <w:rsid w:val="004E2524"/>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E2524"/>
    <w:rPr>
      <w:rFonts w:ascii="Lucida Grande" w:hAnsi="Lucida Grande" w:cs="Lucida Grande"/>
      <w:sz w:val="18"/>
      <w:szCs w:val="18"/>
    </w:rPr>
  </w:style>
  <w:style w:type="paragraph" w:styleId="NormalWeb">
    <w:name w:val="Normal (Web)"/>
    <w:basedOn w:val="Normal"/>
    <w:uiPriority w:val="99"/>
    <w:unhideWhenUsed/>
    <w:rsid w:val="00371DBC"/>
    <w:pPr>
      <w:spacing w:before="100" w:beforeAutospacing="1" w:after="100" w:afterAutospacing="1"/>
    </w:pPr>
    <w:rPr>
      <w:rFonts w:ascii="Times New Roman" w:eastAsia="Times New Roman" w:hAnsi="Times New Roman" w:cs="Times New Roman"/>
      <w:lang w:eastAsia="pt-BR"/>
    </w:rPr>
  </w:style>
  <w:style w:type="paragraph" w:customStyle="1" w:styleId="WW-Recuonormal">
    <w:name w:val="WW-Recuo normal"/>
    <w:basedOn w:val="Normal"/>
    <w:rsid w:val="00360BB6"/>
    <w:pPr>
      <w:widowControl w:val="0"/>
      <w:suppressAutoHyphens/>
      <w:spacing w:before="120" w:after="120"/>
      <w:ind w:left="708"/>
      <w:jc w:val="both"/>
    </w:pPr>
    <w:rPr>
      <w:rFonts w:ascii="Arial" w:eastAsia="Arial Unicode MS" w:hAnsi="Arial" w:cs="Times New Roman"/>
      <w:sz w:val="22"/>
      <w:szCs w:val="20"/>
    </w:rPr>
  </w:style>
  <w:style w:type="paragraph" w:styleId="PargrafodaLista">
    <w:name w:val="List Paragraph"/>
    <w:basedOn w:val="Normal"/>
    <w:uiPriority w:val="34"/>
    <w:qFormat/>
    <w:rsid w:val="00360BB6"/>
    <w:pPr>
      <w:spacing w:after="200" w:line="276" w:lineRule="auto"/>
      <w:ind w:left="720"/>
      <w:contextualSpacing/>
    </w:pPr>
    <w:rPr>
      <w:rFonts w:ascii="Calibri" w:eastAsia="Calibri" w:hAnsi="Calibri" w:cs="Times New Roman"/>
      <w:sz w:val="22"/>
      <w:szCs w:val="22"/>
    </w:rPr>
  </w:style>
  <w:style w:type="table" w:styleId="Tabelacomgrade">
    <w:name w:val="Table Grid"/>
    <w:basedOn w:val="Tabelanormal"/>
    <w:uiPriority w:val="59"/>
    <w:rsid w:val="00360BB6"/>
    <w:pPr>
      <w:spacing w:beforeAutospacing="1" w:afterAutospacing="1"/>
      <w:jc w:val="both"/>
    </w:pPr>
    <w:rPr>
      <w:rFonts w:ascii="Arial" w:eastAsia="Times New Roman" w:hAnsi="Arial" w:cs="Times New Roman"/>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360BB6"/>
    <w:rPr>
      <w:color w:val="0000FF" w:themeColor="hyperlink"/>
      <w:u w:val="single"/>
    </w:rPr>
  </w:style>
  <w:style w:type="paragraph" w:customStyle="1" w:styleId="EMPTYCELLSTYLE">
    <w:name w:val="EMPTY_CELL_STYLE"/>
    <w:qFormat/>
    <w:rsid w:val="00564474"/>
    <w:rPr>
      <w:rFonts w:ascii="Times New Roman" w:eastAsia="Times New Roman" w:hAnsi="Times New Roman" w:cs="Times New Roman"/>
      <w:sz w:val="1"/>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1068</Words>
  <Characters>5770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Arte4</dc:creator>
  <cp:lastModifiedBy>Licitacao02</cp:lastModifiedBy>
  <cp:revision>2</cp:revision>
  <cp:lastPrinted>2019-02-14T15:00:00Z</cp:lastPrinted>
  <dcterms:created xsi:type="dcterms:W3CDTF">2019-04-08T13:05:00Z</dcterms:created>
  <dcterms:modified xsi:type="dcterms:W3CDTF">2019-04-08T13:05:00Z</dcterms:modified>
</cp:coreProperties>
</file>