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8C662" w14:textId="0309B08F" w:rsidR="004E43BB" w:rsidRDefault="0028313E" w:rsidP="00F25CB9">
      <w:pPr>
        <w:jc w:val="center"/>
        <w:rPr>
          <w:rFonts w:ascii="Arial Narrow" w:hAnsi="Arial Narrow"/>
          <w:b/>
          <w:sz w:val="26"/>
          <w:szCs w:val="26"/>
        </w:rPr>
      </w:pPr>
      <w:bookmarkStart w:id="0" w:name="_Hlk65672346"/>
      <w:r>
        <w:rPr>
          <w:rFonts w:ascii="Arial Narrow" w:hAnsi="Arial Narrow"/>
          <w:b/>
          <w:sz w:val="26"/>
          <w:szCs w:val="26"/>
        </w:rPr>
        <w:t>ANEXO IX</w:t>
      </w:r>
    </w:p>
    <w:p w14:paraId="63597080" w14:textId="0EBB2576" w:rsidR="00F25CB9" w:rsidRPr="004E43BB" w:rsidRDefault="00656EDE" w:rsidP="00F25CB9">
      <w:pPr>
        <w:jc w:val="center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b/>
          <w:sz w:val="26"/>
          <w:szCs w:val="26"/>
        </w:rPr>
        <w:t>TERMO DE REFERÊNCIA</w:t>
      </w:r>
    </w:p>
    <w:p w14:paraId="793DD628" w14:textId="77777777" w:rsidR="00656EDE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b/>
          <w:sz w:val="26"/>
          <w:szCs w:val="26"/>
        </w:rPr>
        <w:t>1</w:t>
      </w:r>
      <w:r w:rsidR="000F20D7" w:rsidRPr="004E43BB">
        <w:rPr>
          <w:rFonts w:ascii="Arial Narrow" w:hAnsi="Arial Narrow"/>
          <w:b/>
          <w:sz w:val="26"/>
          <w:szCs w:val="26"/>
        </w:rPr>
        <w:t>– DO OBJETIVO</w:t>
      </w:r>
    </w:p>
    <w:p w14:paraId="45C424AB" w14:textId="662C4BA8" w:rsidR="00656EDE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1.1 O presente Te</w:t>
      </w:r>
      <w:r w:rsidR="000F20D7" w:rsidRPr="004E43BB">
        <w:rPr>
          <w:rFonts w:ascii="Arial Narrow" w:hAnsi="Arial Narrow"/>
          <w:sz w:val="26"/>
          <w:szCs w:val="26"/>
        </w:rPr>
        <w:t>rmo de Referência tem por objetivo</w:t>
      </w:r>
      <w:r w:rsidRPr="004E43BB">
        <w:rPr>
          <w:rFonts w:ascii="Arial Narrow" w:hAnsi="Arial Narrow"/>
          <w:sz w:val="26"/>
          <w:szCs w:val="26"/>
        </w:rPr>
        <w:t xml:space="preserve"> a contratação de </w:t>
      </w:r>
      <w:r w:rsidR="00122AA3" w:rsidRPr="004E43BB">
        <w:rPr>
          <w:rFonts w:ascii="Arial Narrow" w:hAnsi="Arial Narrow"/>
          <w:sz w:val="26"/>
          <w:szCs w:val="26"/>
        </w:rPr>
        <w:t>empresa especializada para a prestação de serviços de torno, solda e prensa hidráulica, conforme a SMS n° 04285</w:t>
      </w:r>
      <w:r w:rsidRPr="004E43BB">
        <w:rPr>
          <w:rFonts w:ascii="Arial Narrow" w:hAnsi="Arial Narrow"/>
          <w:sz w:val="26"/>
          <w:szCs w:val="26"/>
        </w:rPr>
        <w:t xml:space="preserve"> e este Termo de Referência.</w:t>
      </w:r>
    </w:p>
    <w:p w14:paraId="10BF7E01" w14:textId="77777777" w:rsidR="00656EDE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b/>
          <w:sz w:val="26"/>
          <w:szCs w:val="26"/>
        </w:rPr>
        <w:t>2 – DA JUSTIFICATIVA</w:t>
      </w:r>
    </w:p>
    <w:p w14:paraId="5FFD864F" w14:textId="4A12BA5A" w:rsidR="00656EDE" w:rsidRPr="004E43BB" w:rsidRDefault="00122AA3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2.1 A presente contratação</w:t>
      </w:r>
      <w:r w:rsidR="00656EDE" w:rsidRPr="004E43BB">
        <w:rPr>
          <w:rFonts w:ascii="Arial Narrow" w:hAnsi="Arial Narrow"/>
          <w:sz w:val="26"/>
          <w:szCs w:val="26"/>
        </w:rPr>
        <w:t xml:space="preserve"> se</w:t>
      </w:r>
      <w:r w:rsidR="000F20D7" w:rsidRPr="004E43BB">
        <w:rPr>
          <w:rFonts w:ascii="Arial Narrow" w:hAnsi="Arial Narrow"/>
          <w:sz w:val="26"/>
          <w:szCs w:val="26"/>
        </w:rPr>
        <w:t xml:space="preserve"> faz necessário, tendo em </w:t>
      </w:r>
      <w:r w:rsidRPr="004E43BB">
        <w:rPr>
          <w:rFonts w:ascii="Arial Narrow" w:hAnsi="Arial Narrow"/>
          <w:sz w:val="26"/>
          <w:szCs w:val="26"/>
        </w:rPr>
        <w:t xml:space="preserve">vista que </w:t>
      </w:r>
      <w:r w:rsidR="004E43BB" w:rsidRPr="004E43BB">
        <w:rPr>
          <w:rFonts w:ascii="Arial Narrow" w:hAnsi="Arial Narrow"/>
          <w:sz w:val="26"/>
          <w:szCs w:val="26"/>
        </w:rPr>
        <w:t>esses serviços não são</w:t>
      </w:r>
      <w:r w:rsidRPr="004E43BB">
        <w:rPr>
          <w:rFonts w:ascii="Arial Narrow" w:hAnsi="Arial Narrow"/>
          <w:sz w:val="26"/>
          <w:szCs w:val="26"/>
        </w:rPr>
        <w:t xml:space="preserve"> </w:t>
      </w:r>
      <w:r w:rsidR="00434740" w:rsidRPr="004E43BB">
        <w:rPr>
          <w:rFonts w:ascii="Arial Narrow" w:hAnsi="Arial Narrow"/>
          <w:sz w:val="26"/>
          <w:szCs w:val="26"/>
        </w:rPr>
        <w:t>realizados</w:t>
      </w:r>
      <w:r w:rsidRPr="004E43BB">
        <w:rPr>
          <w:rFonts w:ascii="Arial Narrow" w:hAnsi="Arial Narrow"/>
          <w:sz w:val="26"/>
          <w:szCs w:val="26"/>
        </w:rPr>
        <w:t xml:space="preserve"> na própria oficina do município e há necessidade de realização desses serviços durante o ano para manutenção de máquinas e veículos da Secretaria de Obras, Infraestrutura e Serviços Urbanos.</w:t>
      </w:r>
    </w:p>
    <w:p w14:paraId="1C167638" w14:textId="77777777" w:rsidR="00656EDE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b/>
          <w:sz w:val="26"/>
          <w:szCs w:val="26"/>
        </w:rPr>
        <w:t>3 – DA ESPECIFICAÇÃO DO OBJETO</w:t>
      </w:r>
    </w:p>
    <w:p w14:paraId="24C1FCF1" w14:textId="77777777" w:rsidR="00A35EB9" w:rsidRPr="004E43BB" w:rsidRDefault="00A35EB9" w:rsidP="00656EDE">
      <w:pPr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São objetos do presente Termo de Referência:</w:t>
      </w:r>
    </w:p>
    <w:p w14:paraId="41115EAD" w14:textId="77777777" w:rsidR="00122AA3" w:rsidRPr="004E43BB" w:rsidRDefault="00122AA3" w:rsidP="00122AA3">
      <w:pPr>
        <w:pStyle w:val="PargrafodaLista"/>
        <w:numPr>
          <w:ilvl w:val="0"/>
          <w:numId w:val="4"/>
        </w:numPr>
        <w:tabs>
          <w:tab w:val="left" w:pos="6450"/>
        </w:tabs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Serviço de prensa hidráulica.</w:t>
      </w:r>
    </w:p>
    <w:p w14:paraId="5269E45E" w14:textId="77777777" w:rsidR="00122AA3" w:rsidRPr="004E43BB" w:rsidRDefault="00122AA3" w:rsidP="00122AA3">
      <w:pPr>
        <w:pStyle w:val="PargrafodaLista"/>
        <w:numPr>
          <w:ilvl w:val="0"/>
          <w:numId w:val="4"/>
        </w:numPr>
        <w:tabs>
          <w:tab w:val="left" w:pos="6450"/>
        </w:tabs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Serviço de solda elétrica (por eletrodo utilizado).</w:t>
      </w:r>
    </w:p>
    <w:p w14:paraId="436ADBF7" w14:textId="77777777" w:rsidR="00122AA3" w:rsidRPr="004E43BB" w:rsidRDefault="00122AA3" w:rsidP="00122AA3">
      <w:pPr>
        <w:pStyle w:val="PargrafodaLista"/>
        <w:numPr>
          <w:ilvl w:val="0"/>
          <w:numId w:val="4"/>
        </w:numPr>
        <w:tabs>
          <w:tab w:val="left" w:pos="6450"/>
        </w:tabs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Serviço de solda a oxigênio (por vareta utilizado).</w:t>
      </w:r>
    </w:p>
    <w:p w14:paraId="75856932" w14:textId="77777777" w:rsidR="00656EDE" w:rsidRPr="004E43BB" w:rsidRDefault="00122AA3" w:rsidP="00122AA3">
      <w:pPr>
        <w:pStyle w:val="PargrafodaLista"/>
        <w:numPr>
          <w:ilvl w:val="0"/>
          <w:numId w:val="4"/>
        </w:numPr>
        <w:tabs>
          <w:tab w:val="left" w:pos="6450"/>
        </w:tabs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Serviço de torno.</w:t>
      </w:r>
      <w:r w:rsidR="00656EDE" w:rsidRPr="004E43BB">
        <w:rPr>
          <w:rFonts w:ascii="Arial Narrow" w:hAnsi="Arial Narrow"/>
          <w:sz w:val="26"/>
          <w:szCs w:val="26"/>
        </w:rPr>
        <w:tab/>
      </w:r>
    </w:p>
    <w:p w14:paraId="1A219489" w14:textId="77777777" w:rsidR="00656EDE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b/>
          <w:sz w:val="26"/>
          <w:szCs w:val="26"/>
        </w:rPr>
        <w:t>4 – DA FORMA E LOCAL DE FORNECIMENTO</w:t>
      </w:r>
    </w:p>
    <w:p w14:paraId="154BF881" w14:textId="77777777" w:rsidR="00656EDE" w:rsidRPr="004E43BB" w:rsidRDefault="00122AA3" w:rsidP="00656EDE">
      <w:pPr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4.1 Os serviços deverão ser realizados</w:t>
      </w:r>
      <w:r w:rsidR="00FA288F" w:rsidRPr="004E43BB">
        <w:rPr>
          <w:rFonts w:ascii="Arial Narrow" w:hAnsi="Arial Narrow"/>
          <w:sz w:val="26"/>
          <w:szCs w:val="26"/>
        </w:rPr>
        <w:t xml:space="preserve"> </w:t>
      </w:r>
      <w:r w:rsidR="00281225" w:rsidRPr="004E43BB">
        <w:rPr>
          <w:rFonts w:ascii="Arial Narrow" w:hAnsi="Arial Narrow"/>
          <w:sz w:val="26"/>
          <w:szCs w:val="26"/>
        </w:rPr>
        <w:t xml:space="preserve">de </w:t>
      </w:r>
      <w:r w:rsidRPr="004E43BB">
        <w:rPr>
          <w:rFonts w:ascii="Arial Narrow" w:hAnsi="Arial Narrow"/>
          <w:sz w:val="26"/>
          <w:szCs w:val="26"/>
        </w:rPr>
        <w:t>forma parcelada</w:t>
      </w:r>
      <w:r w:rsidR="00503463" w:rsidRPr="004E43BB">
        <w:rPr>
          <w:rFonts w:ascii="Arial Narrow" w:hAnsi="Arial Narrow"/>
          <w:sz w:val="26"/>
          <w:szCs w:val="26"/>
        </w:rPr>
        <w:t xml:space="preserve"> conforme a necessidade da contratante</w:t>
      </w:r>
      <w:r w:rsidRPr="004E43BB">
        <w:rPr>
          <w:rFonts w:ascii="Arial Narrow" w:hAnsi="Arial Narrow"/>
          <w:sz w:val="26"/>
          <w:szCs w:val="26"/>
        </w:rPr>
        <w:t xml:space="preserve">, </w:t>
      </w:r>
      <w:r w:rsidR="00503463" w:rsidRPr="004E43BB">
        <w:rPr>
          <w:rFonts w:ascii="Arial Narrow" w:hAnsi="Arial Narrow"/>
          <w:sz w:val="26"/>
          <w:szCs w:val="26"/>
        </w:rPr>
        <w:t>utilizando-se as ferramentas e equipamentos da contratada.</w:t>
      </w:r>
    </w:p>
    <w:p w14:paraId="10313E2F" w14:textId="7E7868A3" w:rsidR="00CC317D" w:rsidRPr="004E43BB" w:rsidRDefault="00503463" w:rsidP="00656EDE">
      <w:pPr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4.2 Os serviços</w:t>
      </w:r>
      <w:r w:rsidR="00FA288F" w:rsidRPr="004E43BB">
        <w:rPr>
          <w:rFonts w:ascii="Arial Narrow" w:hAnsi="Arial Narrow"/>
          <w:sz w:val="26"/>
          <w:szCs w:val="26"/>
        </w:rPr>
        <w:t xml:space="preserve"> que não atenderem ao especificado neste Termo de Refe</w:t>
      </w:r>
      <w:r w:rsidRPr="004E43BB">
        <w:rPr>
          <w:rFonts w:ascii="Arial Narrow" w:hAnsi="Arial Narrow"/>
          <w:sz w:val="26"/>
          <w:szCs w:val="26"/>
        </w:rPr>
        <w:t>rência, deverão ser refeitos</w:t>
      </w:r>
      <w:r w:rsidR="00FA288F" w:rsidRPr="004E43BB">
        <w:rPr>
          <w:rFonts w:ascii="Arial Narrow" w:hAnsi="Arial Narrow"/>
          <w:sz w:val="26"/>
          <w:szCs w:val="26"/>
        </w:rPr>
        <w:t xml:space="preserve"> no prazo </w:t>
      </w:r>
      <w:r w:rsidR="00CC317D" w:rsidRPr="004E43BB">
        <w:rPr>
          <w:rFonts w:ascii="Arial Narrow" w:hAnsi="Arial Narrow"/>
          <w:sz w:val="26"/>
          <w:szCs w:val="26"/>
        </w:rPr>
        <w:t xml:space="preserve">máximo </w:t>
      </w:r>
      <w:r w:rsidR="00FA288F" w:rsidRPr="004E43BB">
        <w:rPr>
          <w:rFonts w:ascii="Arial Narrow" w:hAnsi="Arial Narrow"/>
          <w:sz w:val="26"/>
          <w:szCs w:val="26"/>
        </w:rPr>
        <w:t>de</w:t>
      </w:r>
      <w:r w:rsidR="00AA1CCC" w:rsidRPr="004E43BB">
        <w:rPr>
          <w:rFonts w:ascii="Arial Narrow" w:hAnsi="Arial Narrow"/>
          <w:sz w:val="26"/>
          <w:szCs w:val="26"/>
        </w:rPr>
        <w:t xml:space="preserve"> 24</w:t>
      </w:r>
      <w:r w:rsidR="00FA288F" w:rsidRPr="004E43BB">
        <w:rPr>
          <w:rFonts w:ascii="Arial Narrow" w:hAnsi="Arial Narrow"/>
          <w:sz w:val="26"/>
          <w:szCs w:val="26"/>
        </w:rPr>
        <w:t xml:space="preserve"> hora</w:t>
      </w:r>
      <w:r w:rsidR="00AA1CCC" w:rsidRPr="004E43BB">
        <w:rPr>
          <w:rFonts w:ascii="Arial Narrow" w:hAnsi="Arial Narrow"/>
          <w:sz w:val="26"/>
          <w:szCs w:val="26"/>
        </w:rPr>
        <w:t>s</w:t>
      </w:r>
      <w:r w:rsidR="002550FB" w:rsidRPr="004E43BB">
        <w:rPr>
          <w:rFonts w:ascii="Arial Narrow" w:hAnsi="Arial Narrow"/>
          <w:sz w:val="26"/>
          <w:szCs w:val="26"/>
        </w:rPr>
        <w:t xml:space="preserve"> </w:t>
      </w:r>
      <w:r w:rsidR="00FA288F" w:rsidRPr="004E43BB">
        <w:rPr>
          <w:rFonts w:ascii="Arial Narrow" w:hAnsi="Arial Narrow"/>
          <w:sz w:val="26"/>
          <w:szCs w:val="26"/>
        </w:rPr>
        <w:t>a partir do requerimento, devendo a contratada arc</w:t>
      </w:r>
      <w:r w:rsidRPr="004E43BB">
        <w:rPr>
          <w:rFonts w:ascii="Arial Narrow" w:hAnsi="Arial Narrow"/>
          <w:sz w:val="26"/>
          <w:szCs w:val="26"/>
        </w:rPr>
        <w:t>ar com os custos do novo serviço</w:t>
      </w:r>
      <w:r w:rsidR="00FA288F" w:rsidRPr="004E43BB">
        <w:rPr>
          <w:rFonts w:ascii="Arial Narrow" w:hAnsi="Arial Narrow"/>
          <w:sz w:val="26"/>
          <w:szCs w:val="26"/>
        </w:rPr>
        <w:t xml:space="preserve">. </w:t>
      </w:r>
    </w:p>
    <w:p w14:paraId="4C2B3D95" w14:textId="77777777" w:rsidR="00656EDE" w:rsidRPr="004E43BB" w:rsidRDefault="00656EDE" w:rsidP="00656EDE">
      <w:pPr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b/>
          <w:sz w:val="26"/>
          <w:szCs w:val="26"/>
        </w:rPr>
        <w:t>5 – DO PAGAMENTO</w:t>
      </w:r>
    </w:p>
    <w:p w14:paraId="5F092499" w14:textId="7AEE2A83" w:rsidR="004E43BB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5.1 O pagamento será em até 30 dias a partir da entrega da respectiva nota fiscal acompanhada das certidões negativas relacionadas no item 7.4.</w:t>
      </w:r>
    </w:p>
    <w:p w14:paraId="0A119780" w14:textId="5808A75B" w:rsidR="00656EDE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b/>
          <w:sz w:val="26"/>
          <w:szCs w:val="26"/>
        </w:rPr>
        <w:t>6 – DO CONTROLE E FISCALIZAÇÃO DO CONTRATO</w:t>
      </w:r>
    </w:p>
    <w:p w14:paraId="3F74891D" w14:textId="5FDAA0F2" w:rsidR="00656EDE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 xml:space="preserve">6.1 A fiscalização do presente contrato será </w:t>
      </w:r>
      <w:r w:rsidR="0028313E" w:rsidRPr="004E43BB">
        <w:rPr>
          <w:rFonts w:ascii="Arial Narrow" w:hAnsi="Arial Narrow"/>
          <w:sz w:val="26"/>
          <w:szCs w:val="26"/>
        </w:rPr>
        <w:t>realizada</w:t>
      </w:r>
      <w:r w:rsidRPr="004E43BB">
        <w:rPr>
          <w:rFonts w:ascii="Arial Narrow" w:hAnsi="Arial Narrow"/>
          <w:sz w:val="26"/>
          <w:szCs w:val="26"/>
        </w:rPr>
        <w:t xml:space="preserve"> </w:t>
      </w:r>
      <w:r w:rsidR="00434740">
        <w:rPr>
          <w:rFonts w:ascii="Arial Narrow" w:hAnsi="Arial Narrow"/>
          <w:sz w:val="26"/>
          <w:szCs w:val="26"/>
        </w:rPr>
        <w:t xml:space="preserve">pelo Fiscal de Contrato, </w:t>
      </w:r>
      <w:r w:rsidRPr="004E43BB">
        <w:rPr>
          <w:rFonts w:ascii="Arial Narrow" w:hAnsi="Arial Narrow"/>
          <w:sz w:val="26"/>
          <w:szCs w:val="26"/>
        </w:rPr>
        <w:t>servidor especialmente designado para esse fim, devendo a contratada prestar-lhe todas as informações por ele requeridas.</w:t>
      </w:r>
    </w:p>
    <w:p w14:paraId="74BCE58A" w14:textId="77777777" w:rsidR="00656EDE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b/>
          <w:sz w:val="26"/>
          <w:szCs w:val="26"/>
        </w:rPr>
        <w:lastRenderedPageBreak/>
        <w:t>7 – DAS OBRIGAÇÕES DA CONTRATADA</w:t>
      </w:r>
    </w:p>
    <w:p w14:paraId="0DBECE54" w14:textId="77777777" w:rsidR="00656EDE" w:rsidRPr="004E43BB" w:rsidRDefault="00656EDE" w:rsidP="00656EDE">
      <w:pPr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7.1 É obrigação da cont</w:t>
      </w:r>
      <w:r w:rsidR="00503463" w:rsidRPr="004E43BB">
        <w:rPr>
          <w:rFonts w:ascii="Arial Narrow" w:hAnsi="Arial Narrow"/>
          <w:sz w:val="26"/>
          <w:szCs w:val="26"/>
        </w:rPr>
        <w:t>ratada, prestar os serviços conforme estipulado neste termo de referência e no contrato.</w:t>
      </w:r>
    </w:p>
    <w:p w14:paraId="6BFE3545" w14:textId="77777777" w:rsidR="00656EDE" w:rsidRPr="004E43BB" w:rsidRDefault="00656EDE" w:rsidP="00656EDE">
      <w:pPr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7.2 É obrigação da contratada, prestar todas as informações requeridas pelo servidor designado para a fiscalização da execução do contrato ou por outro servidor designado pela contratante.</w:t>
      </w:r>
    </w:p>
    <w:p w14:paraId="124E8038" w14:textId="77777777" w:rsidR="00656EDE" w:rsidRPr="004E43BB" w:rsidRDefault="00656EDE" w:rsidP="00656EDE">
      <w:pPr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7.3 A contratada deverá arcar com todos os custos referentes a execução do contrato, inclusive com transporte</w:t>
      </w:r>
      <w:r w:rsidR="00281225" w:rsidRPr="004E43BB">
        <w:rPr>
          <w:rFonts w:ascii="Arial Narrow" w:hAnsi="Arial Narrow"/>
          <w:sz w:val="26"/>
          <w:szCs w:val="26"/>
        </w:rPr>
        <w:t>, entrega</w:t>
      </w:r>
      <w:r w:rsidRPr="004E43BB">
        <w:rPr>
          <w:rFonts w:ascii="Arial Narrow" w:hAnsi="Arial Narrow"/>
          <w:sz w:val="26"/>
          <w:szCs w:val="26"/>
        </w:rPr>
        <w:t xml:space="preserve"> e encargos trabalhistas.</w:t>
      </w:r>
    </w:p>
    <w:p w14:paraId="6899AA66" w14:textId="51C07F27" w:rsidR="00656EDE" w:rsidRPr="004E43BB" w:rsidRDefault="00656EDE" w:rsidP="00656EDE">
      <w:pPr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 xml:space="preserve">7.4 </w:t>
      </w:r>
      <w:r w:rsidR="000D034B" w:rsidRPr="004E43BB">
        <w:rPr>
          <w:rFonts w:ascii="Arial Narrow" w:hAnsi="Arial Narrow"/>
          <w:sz w:val="26"/>
          <w:szCs w:val="26"/>
        </w:rPr>
        <w:t xml:space="preserve">É obrigação da contratada comprovar, através de certidão negativa, de que se encontra regular junto à Fazenda Federal, Estadual, Municipal, Seguridade Social e ao Fundo de Garantia por Tempo de Serviço (FGTS) </w:t>
      </w:r>
      <w:r w:rsidR="0028313E" w:rsidRPr="004E43BB">
        <w:rPr>
          <w:rFonts w:ascii="Arial Narrow" w:hAnsi="Arial Narrow"/>
          <w:sz w:val="26"/>
          <w:szCs w:val="26"/>
        </w:rPr>
        <w:t>e trabalhista</w:t>
      </w:r>
      <w:r w:rsidR="000D034B" w:rsidRPr="004E43BB">
        <w:rPr>
          <w:rFonts w:ascii="Arial Narrow" w:hAnsi="Arial Narrow"/>
          <w:sz w:val="26"/>
          <w:szCs w:val="26"/>
        </w:rPr>
        <w:t>.</w:t>
      </w:r>
    </w:p>
    <w:p w14:paraId="0F675FA5" w14:textId="4E0D08DD" w:rsidR="00656EDE" w:rsidRPr="004E43BB" w:rsidRDefault="00FA288F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7.5 É obrigação da cont</w:t>
      </w:r>
      <w:r w:rsidR="00503463" w:rsidRPr="004E43BB">
        <w:rPr>
          <w:rFonts w:ascii="Arial Narrow" w:hAnsi="Arial Narrow"/>
          <w:sz w:val="26"/>
          <w:szCs w:val="26"/>
        </w:rPr>
        <w:t>ratada refazer o serviço</w:t>
      </w:r>
      <w:r w:rsidRPr="004E43BB">
        <w:rPr>
          <w:rFonts w:ascii="Arial Narrow" w:hAnsi="Arial Narrow"/>
          <w:sz w:val="26"/>
          <w:szCs w:val="26"/>
        </w:rPr>
        <w:t xml:space="preserve"> que nã</w:t>
      </w:r>
      <w:r w:rsidR="00503463" w:rsidRPr="004E43BB">
        <w:rPr>
          <w:rFonts w:ascii="Arial Narrow" w:hAnsi="Arial Narrow"/>
          <w:sz w:val="26"/>
          <w:szCs w:val="26"/>
        </w:rPr>
        <w:t>o atenda</w:t>
      </w:r>
      <w:r w:rsidR="00CC317D" w:rsidRPr="004E43BB">
        <w:rPr>
          <w:rFonts w:ascii="Arial Narrow" w:hAnsi="Arial Narrow"/>
          <w:sz w:val="26"/>
          <w:szCs w:val="26"/>
        </w:rPr>
        <w:t xml:space="preserve"> o especificado neste T</w:t>
      </w:r>
      <w:r w:rsidRPr="004E43BB">
        <w:rPr>
          <w:rFonts w:ascii="Arial Narrow" w:hAnsi="Arial Narrow"/>
          <w:sz w:val="26"/>
          <w:szCs w:val="26"/>
        </w:rPr>
        <w:t>ermo de Referência no prazo</w:t>
      </w:r>
      <w:r w:rsidR="00CC317D" w:rsidRPr="004E43BB">
        <w:rPr>
          <w:rFonts w:ascii="Arial Narrow" w:hAnsi="Arial Narrow"/>
          <w:sz w:val="26"/>
          <w:szCs w:val="26"/>
        </w:rPr>
        <w:t xml:space="preserve"> máximo</w:t>
      </w:r>
      <w:r w:rsidR="002550FB" w:rsidRPr="004E43BB">
        <w:rPr>
          <w:rFonts w:ascii="Arial Narrow" w:hAnsi="Arial Narrow"/>
          <w:sz w:val="26"/>
          <w:szCs w:val="26"/>
        </w:rPr>
        <w:t xml:space="preserve"> de 24</w:t>
      </w:r>
      <w:r w:rsidRPr="004E43BB">
        <w:rPr>
          <w:rFonts w:ascii="Arial Narrow" w:hAnsi="Arial Narrow"/>
          <w:sz w:val="26"/>
          <w:szCs w:val="26"/>
        </w:rPr>
        <w:t xml:space="preserve"> hora</w:t>
      </w:r>
      <w:r w:rsidR="002550FB" w:rsidRPr="004E43BB">
        <w:rPr>
          <w:rFonts w:ascii="Arial Narrow" w:hAnsi="Arial Narrow"/>
          <w:sz w:val="26"/>
          <w:szCs w:val="26"/>
        </w:rPr>
        <w:t>s</w:t>
      </w:r>
      <w:r w:rsidR="00CC317D" w:rsidRPr="004E43BB">
        <w:rPr>
          <w:rFonts w:ascii="Arial Narrow" w:hAnsi="Arial Narrow"/>
          <w:sz w:val="26"/>
          <w:szCs w:val="26"/>
        </w:rPr>
        <w:t xml:space="preserve"> a partir do requerimento.</w:t>
      </w:r>
    </w:p>
    <w:p w14:paraId="0BCCF4FE" w14:textId="77777777" w:rsidR="00656EDE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b/>
          <w:sz w:val="26"/>
          <w:szCs w:val="26"/>
        </w:rPr>
        <w:t>8 – DAS OBRIGAÇÕES DA CONTRATANTE</w:t>
      </w:r>
    </w:p>
    <w:p w14:paraId="2261A210" w14:textId="2D0879AD" w:rsidR="00656EDE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>8.1 É obrigação da contratante, prestar todas as informações necessárias ao bom cumprimento do contrato, bem como realizar o pagamento em até 30 dias da apresentação na tesouraria do município, da respectiva nota fiscal acompanhadas das certidões negativas referidas no item 7.4.</w:t>
      </w:r>
    </w:p>
    <w:p w14:paraId="1692F491" w14:textId="77777777" w:rsidR="00656EDE" w:rsidRPr="004E43BB" w:rsidRDefault="00656EDE" w:rsidP="00656EDE">
      <w:pPr>
        <w:jc w:val="both"/>
        <w:rPr>
          <w:rFonts w:ascii="Arial Narrow" w:hAnsi="Arial Narrow"/>
          <w:b/>
          <w:sz w:val="26"/>
          <w:szCs w:val="26"/>
        </w:rPr>
      </w:pPr>
      <w:r w:rsidRPr="004E43BB">
        <w:rPr>
          <w:rFonts w:ascii="Arial Narrow" w:hAnsi="Arial Narrow"/>
          <w:b/>
          <w:sz w:val="26"/>
          <w:szCs w:val="26"/>
        </w:rPr>
        <w:t>9 – DO PRAZO DO CONTRATO</w:t>
      </w:r>
    </w:p>
    <w:p w14:paraId="4B2D1F7E" w14:textId="55782B66" w:rsidR="00656EDE" w:rsidRPr="004E43BB" w:rsidRDefault="00656EDE" w:rsidP="00656EDE">
      <w:pPr>
        <w:jc w:val="both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 xml:space="preserve">9.1 O contrato terá vigência </w:t>
      </w:r>
      <w:r w:rsidR="00281225" w:rsidRPr="004E43BB">
        <w:rPr>
          <w:rFonts w:ascii="Arial Narrow" w:hAnsi="Arial Narrow"/>
          <w:sz w:val="26"/>
          <w:szCs w:val="26"/>
        </w:rPr>
        <w:t>até 31 de dezembro de 2021</w:t>
      </w:r>
      <w:r w:rsidRPr="004E43BB">
        <w:rPr>
          <w:rFonts w:ascii="Arial Narrow" w:hAnsi="Arial Narrow"/>
          <w:sz w:val="26"/>
          <w:szCs w:val="26"/>
        </w:rPr>
        <w:t>.</w:t>
      </w:r>
    </w:p>
    <w:p w14:paraId="7E25C7E2" w14:textId="77777777" w:rsidR="004E43BB" w:rsidRPr="004E43BB" w:rsidRDefault="004E43BB" w:rsidP="00656EDE">
      <w:pPr>
        <w:jc w:val="both"/>
        <w:rPr>
          <w:rFonts w:ascii="Arial Narrow" w:hAnsi="Arial Narrow"/>
          <w:sz w:val="26"/>
          <w:szCs w:val="26"/>
        </w:rPr>
      </w:pPr>
    </w:p>
    <w:p w14:paraId="1D1E0163" w14:textId="56B0A35F" w:rsidR="00656EDE" w:rsidRPr="004E43BB" w:rsidRDefault="00281225" w:rsidP="004E43BB">
      <w:pPr>
        <w:jc w:val="right"/>
        <w:rPr>
          <w:rFonts w:ascii="Arial Narrow" w:hAnsi="Arial Narrow"/>
          <w:sz w:val="26"/>
          <w:szCs w:val="26"/>
        </w:rPr>
      </w:pPr>
      <w:r w:rsidRPr="004E43BB">
        <w:rPr>
          <w:rFonts w:ascii="Arial Narrow" w:hAnsi="Arial Narrow"/>
          <w:sz w:val="26"/>
          <w:szCs w:val="26"/>
        </w:rPr>
        <w:t xml:space="preserve">Iguatemi, </w:t>
      </w:r>
      <w:r w:rsidR="004E43BB" w:rsidRPr="004E43BB">
        <w:rPr>
          <w:rFonts w:ascii="Arial Narrow" w:hAnsi="Arial Narrow"/>
          <w:sz w:val="26"/>
          <w:szCs w:val="26"/>
        </w:rPr>
        <w:t>05</w:t>
      </w:r>
      <w:r w:rsidR="00656EDE" w:rsidRPr="004E43BB">
        <w:rPr>
          <w:rFonts w:ascii="Arial Narrow" w:hAnsi="Arial Narrow"/>
          <w:sz w:val="26"/>
          <w:szCs w:val="26"/>
        </w:rPr>
        <w:t xml:space="preserve"> de </w:t>
      </w:r>
      <w:r w:rsidR="004E43BB" w:rsidRPr="004E43BB">
        <w:rPr>
          <w:rFonts w:ascii="Arial Narrow" w:hAnsi="Arial Narrow"/>
          <w:sz w:val="26"/>
          <w:szCs w:val="26"/>
        </w:rPr>
        <w:t>FEVEREIRO</w:t>
      </w:r>
      <w:r w:rsidR="00656EDE" w:rsidRPr="004E43BB">
        <w:rPr>
          <w:rFonts w:ascii="Arial Narrow" w:hAnsi="Arial Narrow"/>
          <w:sz w:val="26"/>
          <w:szCs w:val="26"/>
        </w:rPr>
        <w:t xml:space="preserve"> de 2021</w:t>
      </w:r>
    </w:p>
    <w:p w14:paraId="4FABAD19" w14:textId="77777777" w:rsidR="00656EDE" w:rsidRPr="004E43BB" w:rsidRDefault="00656EDE" w:rsidP="004E43BB">
      <w:pPr>
        <w:jc w:val="center"/>
        <w:rPr>
          <w:rFonts w:ascii="Arial Narrow" w:hAnsi="Arial Narrow"/>
          <w:sz w:val="26"/>
          <w:szCs w:val="26"/>
        </w:rPr>
      </w:pPr>
    </w:p>
    <w:p w14:paraId="081C742C" w14:textId="77777777" w:rsidR="00656EDE" w:rsidRPr="004E43BB" w:rsidRDefault="00656EDE" w:rsidP="004E43BB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4E43BB">
        <w:rPr>
          <w:rFonts w:ascii="Arial Narrow" w:hAnsi="Arial Narrow"/>
          <w:b/>
          <w:bCs/>
          <w:sz w:val="26"/>
          <w:szCs w:val="26"/>
        </w:rPr>
        <w:t>__________________________________</w:t>
      </w:r>
    </w:p>
    <w:p w14:paraId="46A17887" w14:textId="77777777" w:rsidR="00656EDE" w:rsidRPr="004E43BB" w:rsidRDefault="00656EDE" w:rsidP="004E43BB">
      <w:pPr>
        <w:pStyle w:val="SemEspaamento"/>
        <w:jc w:val="center"/>
        <w:rPr>
          <w:b/>
          <w:bCs/>
          <w:sz w:val="28"/>
          <w:szCs w:val="28"/>
        </w:rPr>
      </w:pPr>
      <w:r w:rsidRPr="004E43BB">
        <w:rPr>
          <w:b/>
          <w:bCs/>
          <w:sz w:val="28"/>
          <w:szCs w:val="28"/>
        </w:rPr>
        <w:t>AGNALDO DOS SANTOS SOUZA</w:t>
      </w:r>
    </w:p>
    <w:p w14:paraId="3B99A3E4" w14:textId="77777777" w:rsidR="00656EDE" w:rsidRPr="004E43BB" w:rsidRDefault="00656EDE" w:rsidP="004E43BB">
      <w:pPr>
        <w:pStyle w:val="SemEspaamento"/>
        <w:jc w:val="center"/>
        <w:rPr>
          <w:sz w:val="26"/>
          <w:szCs w:val="26"/>
        </w:rPr>
      </w:pPr>
      <w:r w:rsidRPr="004E43BB">
        <w:rPr>
          <w:sz w:val="26"/>
          <w:szCs w:val="26"/>
        </w:rPr>
        <w:t>SECRETÁRIO MUN. DE OBRAS, INFRA.</w:t>
      </w:r>
    </w:p>
    <w:p w14:paraId="10313B4C" w14:textId="77777777" w:rsidR="00F151A3" w:rsidRPr="004E43BB" w:rsidRDefault="00656EDE" w:rsidP="004E43BB">
      <w:pPr>
        <w:pStyle w:val="SemEspaamento"/>
        <w:jc w:val="center"/>
        <w:rPr>
          <w:sz w:val="26"/>
          <w:szCs w:val="26"/>
        </w:rPr>
      </w:pPr>
      <w:r w:rsidRPr="004E43BB">
        <w:rPr>
          <w:sz w:val="26"/>
          <w:szCs w:val="26"/>
        </w:rPr>
        <w:t>E SERV. URBANOS</w:t>
      </w:r>
      <w:bookmarkEnd w:id="0"/>
    </w:p>
    <w:sectPr w:rsidR="00F151A3" w:rsidRPr="004E43BB" w:rsidSect="008C711E">
      <w:headerReference w:type="default" r:id="rId7"/>
      <w:footerReference w:type="default" r:id="rId8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C77C9" w14:textId="77777777" w:rsidR="00891FE1" w:rsidRDefault="00891FE1" w:rsidP="008C711E">
      <w:pPr>
        <w:spacing w:after="0" w:line="240" w:lineRule="auto"/>
      </w:pPr>
      <w:r>
        <w:separator/>
      </w:r>
    </w:p>
  </w:endnote>
  <w:endnote w:type="continuationSeparator" w:id="0">
    <w:p w14:paraId="209576D2" w14:textId="77777777" w:rsidR="00891FE1" w:rsidRDefault="00891FE1" w:rsidP="008C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D9D7B" w14:textId="77777777" w:rsidR="008C711E" w:rsidRDefault="008C711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F6EB84" wp14:editId="7AB62355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611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623" cy="421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C8170" w14:textId="77777777" w:rsidR="00891FE1" w:rsidRDefault="00891FE1" w:rsidP="008C711E">
      <w:pPr>
        <w:spacing w:after="0" w:line="240" w:lineRule="auto"/>
      </w:pPr>
      <w:r>
        <w:separator/>
      </w:r>
    </w:p>
  </w:footnote>
  <w:footnote w:type="continuationSeparator" w:id="0">
    <w:p w14:paraId="3F346CED" w14:textId="77777777" w:rsidR="00891FE1" w:rsidRDefault="00891FE1" w:rsidP="008C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400CD" w14:textId="77777777" w:rsidR="008C711E" w:rsidRDefault="008C71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A9200" wp14:editId="5B1FBF33">
          <wp:simplePos x="0" y="0"/>
          <wp:positionH relativeFrom="page">
            <wp:posOffset>695324</wp:posOffset>
          </wp:positionH>
          <wp:positionV relativeFrom="paragraph">
            <wp:posOffset>-164465</wp:posOffset>
          </wp:positionV>
          <wp:extent cx="6276975" cy="966489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570" cy="969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F1653"/>
    <w:multiLevelType w:val="hybridMultilevel"/>
    <w:tmpl w:val="D67ABB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A50DE"/>
    <w:multiLevelType w:val="hybridMultilevel"/>
    <w:tmpl w:val="98A430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329DB"/>
    <w:multiLevelType w:val="hybridMultilevel"/>
    <w:tmpl w:val="E71A6F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C7405"/>
    <w:multiLevelType w:val="hybridMultilevel"/>
    <w:tmpl w:val="EA64A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1E"/>
    <w:rsid w:val="000375FC"/>
    <w:rsid w:val="000B7C60"/>
    <w:rsid w:val="000D034B"/>
    <w:rsid w:val="000F20D7"/>
    <w:rsid w:val="00103E75"/>
    <w:rsid w:val="00122AA3"/>
    <w:rsid w:val="002550FB"/>
    <w:rsid w:val="00281225"/>
    <w:rsid w:val="0028313E"/>
    <w:rsid w:val="00296EEC"/>
    <w:rsid w:val="002B40DC"/>
    <w:rsid w:val="002D4831"/>
    <w:rsid w:val="00326E55"/>
    <w:rsid w:val="0041396A"/>
    <w:rsid w:val="00434740"/>
    <w:rsid w:val="00440649"/>
    <w:rsid w:val="004E43BB"/>
    <w:rsid w:val="00503463"/>
    <w:rsid w:val="00573163"/>
    <w:rsid w:val="00582B0D"/>
    <w:rsid w:val="005B3FC5"/>
    <w:rsid w:val="005C32DF"/>
    <w:rsid w:val="00656EDE"/>
    <w:rsid w:val="00774ACF"/>
    <w:rsid w:val="00891FE1"/>
    <w:rsid w:val="008C711E"/>
    <w:rsid w:val="008D5925"/>
    <w:rsid w:val="009A1BC5"/>
    <w:rsid w:val="00A35EB9"/>
    <w:rsid w:val="00AA1CCC"/>
    <w:rsid w:val="00BD0833"/>
    <w:rsid w:val="00BF582A"/>
    <w:rsid w:val="00C14DC5"/>
    <w:rsid w:val="00C348AE"/>
    <w:rsid w:val="00C375C0"/>
    <w:rsid w:val="00C86222"/>
    <w:rsid w:val="00CC317D"/>
    <w:rsid w:val="00CF2B28"/>
    <w:rsid w:val="00E11A21"/>
    <w:rsid w:val="00E11B0A"/>
    <w:rsid w:val="00EA0878"/>
    <w:rsid w:val="00EC01D6"/>
    <w:rsid w:val="00F13CF1"/>
    <w:rsid w:val="00F151A3"/>
    <w:rsid w:val="00F25CB9"/>
    <w:rsid w:val="00F27055"/>
    <w:rsid w:val="00FA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92BAEF"/>
  <w15:docId w15:val="{786535DA-870A-44D9-BF88-84CCF4BF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D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11E"/>
  </w:style>
  <w:style w:type="paragraph" w:styleId="Rodap">
    <w:name w:val="footer"/>
    <w:basedOn w:val="Normal"/>
    <w:link w:val="RodapChar"/>
    <w:uiPriority w:val="99"/>
    <w:unhideWhenUsed/>
    <w:rsid w:val="008C7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11E"/>
  </w:style>
  <w:style w:type="paragraph" w:styleId="Textodebalo">
    <w:name w:val="Balloon Text"/>
    <w:basedOn w:val="Normal"/>
    <w:link w:val="TextodebaloChar"/>
    <w:uiPriority w:val="99"/>
    <w:semiHidden/>
    <w:unhideWhenUsed/>
    <w:rsid w:val="00F2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B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20D7"/>
    <w:pPr>
      <w:ind w:left="720"/>
      <w:contextualSpacing/>
    </w:pPr>
  </w:style>
  <w:style w:type="paragraph" w:styleId="SemEspaamento">
    <w:name w:val="No Spacing"/>
    <w:uiPriority w:val="1"/>
    <w:qFormat/>
    <w:rsid w:val="004E4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Eurandes</cp:lastModifiedBy>
  <cp:revision>5</cp:revision>
  <cp:lastPrinted>2021-03-03T18:17:00Z</cp:lastPrinted>
  <dcterms:created xsi:type="dcterms:W3CDTF">2021-03-03T17:56:00Z</dcterms:created>
  <dcterms:modified xsi:type="dcterms:W3CDTF">2021-03-12T15:48:00Z</dcterms:modified>
</cp:coreProperties>
</file>