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B1" w:rsidRDefault="009602B1" w:rsidP="009602B1">
      <w:pPr>
        <w:widowControl w:val="0"/>
        <w:ind w:right="-568"/>
        <w:jc w:val="center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CONTRATO ADMINISTRATIVO Nº. 1</w:t>
      </w:r>
      <w:r w:rsidR="00417FA6">
        <w:rPr>
          <w:rFonts w:ascii="Arial Narrow" w:hAnsi="Arial Narrow" w:cs="Arial"/>
          <w:b/>
          <w:iCs/>
          <w:sz w:val="28"/>
        </w:rPr>
        <w:t>59</w:t>
      </w:r>
      <w:r>
        <w:rPr>
          <w:rFonts w:ascii="Arial Narrow" w:hAnsi="Arial Narrow" w:cs="Arial"/>
          <w:b/>
          <w:iCs/>
          <w:sz w:val="28"/>
        </w:rPr>
        <w:t>/2014.</w:t>
      </w:r>
    </w:p>
    <w:p w:rsidR="00417FA6" w:rsidRDefault="00417FA6" w:rsidP="009602B1">
      <w:pPr>
        <w:pStyle w:val="Recuodecorpodetexto"/>
        <w:ind w:left="4500"/>
        <w:rPr>
          <w:rFonts w:ascii="Arial Narrow" w:hAnsi="Arial Narrow" w:cs="Arial"/>
          <w:b/>
          <w:sz w:val="28"/>
        </w:rPr>
      </w:pPr>
    </w:p>
    <w:p w:rsidR="009602B1" w:rsidRDefault="009602B1" w:rsidP="00417FA6">
      <w:pPr>
        <w:pStyle w:val="Recuodecorpodetexto"/>
        <w:ind w:left="3402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INSTRUMENTO CONTRATUAL QUE CELEBRAM ENTRE SI O MUNICIPIO DE IGUATEMI (MS) E A EMPRESA </w:t>
      </w:r>
      <w:r w:rsidR="00417FA6">
        <w:rPr>
          <w:rFonts w:ascii="Arial Narrow" w:hAnsi="Arial Narrow" w:cs="Arial"/>
          <w:b/>
          <w:sz w:val="28"/>
        </w:rPr>
        <w:t>THUANY MANUTENÇÃO E REFORMAS DE TRATORES LTDA - EPP</w:t>
      </w:r>
      <w:r>
        <w:rPr>
          <w:rFonts w:ascii="Arial Narrow" w:hAnsi="Arial Narrow" w:cs="Arial"/>
          <w:b/>
          <w:sz w:val="28"/>
        </w:rPr>
        <w:t>.</w:t>
      </w:r>
    </w:p>
    <w:p w:rsidR="009602B1" w:rsidRDefault="009602B1" w:rsidP="009602B1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B00FB" w:rsidRPr="00D15723" w:rsidRDefault="00BB00FB" w:rsidP="00BB00F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 xml:space="preserve">I -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ab/>
        <w:t>CONTRATANTES: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>O MUNICÍPIO DE IGUATEMI/MS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 xml:space="preserve">CONTRATANTE 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e a empresa, </w:t>
      </w:r>
      <w:r w:rsidRPr="005E04EE">
        <w:rPr>
          <w:rFonts w:ascii="Arial Narrow" w:hAnsi="Arial Narrow" w:cs="Arial Narrow"/>
          <w:b/>
          <w:sz w:val="28"/>
          <w:szCs w:val="28"/>
          <w:lang w:eastAsia="pt-BR"/>
        </w:rPr>
        <w:t>THUANY MANUTENÇÃO E REFORMAS DE TRATORES LTDA - EPP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, com sede a </w:t>
      </w:r>
      <w:r>
        <w:rPr>
          <w:rFonts w:ascii="Arial Narrow" w:hAnsi="Arial Narrow" w:cs="Arial Narrow"/>
          <w:sz w:val="28"/>
          <w:szCs w:val="28"/>
          <w:lang w:eastAsia="pt-BR"/>
        </w:rPr>
        <w:t>Rua Cristóvão Colombo, nº 1310, Bairro: Vila Dione, no m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>unicípio de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Cascavel - PR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>,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>inscrita no CNPJ sob nº.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07.767.854/0001-47, 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doravante denominada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BB00FB" w:rsidRPr="00D15723" w:rsidRDefault="00BB00FB" w:rsidP="00BB00F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E5409E" w:rsidRDefault="00BB00FB" w:rsidP="00BB00F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>II -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ab/>
        <w:t>REPRESENTANTES: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Representa a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CONTRATANTE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o Prefeito Municipal, Sr. </w:t>
      </w:r>
      <w:r w:rsidRPr="00D15723">
        <w:rPr>
          <w:rFonts w:ascii="Arial Narrow" w:hAnsi="Arial Narrow" w:cs="Arial Narrow"/>
          <w:b/>
          <w:bCs/>
          <w:i/>
          <w:iCs/>
          <w:sz w:val="28"/>
          <w:szCs w:val="28"/>
          <w:lang w:eastAsia="pt-BR"/>
        </w:rPr>
        <w:t xml:space="preserve">José Roberto </w:t>
      </w:r>
      <w:proofErr w:type="spellStart"/>
      <w:r w:rsidRPr="00D15723">
        <w:rPr>
          <w:rFonts w:ascii="Arial Narrow" w:hAnsi="Arial Narrow" w:cs="Arial Narrow"/>
          <w:b/>
          <w:bCs/>
          <w:i/>
          <w:iCs/>
          <w:sz w:val="28"/>
          <w:szCs w:val="28"/>
          <w:lang w:eastAsia="pt-BR"/>
        </w:rPr>
        <w:t>Felippe</w:t>
      </w:r>
      <w:proofErr w:type="spellEnd"/>
      <w:r w:rsidRPr="00D15723">
        <w:rPr>
          <w:rFonts w:ascii="Arial Narrow" w:hAnsi="Arial Narrow" w:cs="Arial Narrow"/>
          <w:b/>
          <w:bCs/>
          <w:i/>
          <w:iCs/>
          <w:sz w:val="28"/>
          <w:szCs w:val="28"/>
          <w:lang w:eastAsia="pt-BR"/>
        </w:rPr>
        <w:t xml:space="preserve"> Arcoverde</w:t>
      </w:r>
      <w:r w:rsidRPr="00D15723">
        <w:rPr>
          <w:rFonts w:ascii="Arial Narrow" w:hAnsi="Arial Narrow" w:cs="Arial Narrow"/>
          <w:i/>
          <w:iCs/>
          <w:sz w:val="28"/>
          <w:szCs w:val="28"/>
          <w:lang w:eastAsia="pt-BR"/>
        </w:rPr>
        <w:t>,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brasileiro, casado, médico veterinário, residente e domiciliado na Rua Fortunato Fernandes dos Santos, nº. </w:t>
      </w:r>
      <w:proofErr w:type="gramStart"/>
      <w:r w:rsidRPr="00D15723">
        <w:rPr>
          <w:rFonts w:ascii="Arial Narrow" w:hAnsi="Arial Narrow" w:cs="Arial Narrow"/>
          <w:sz w:val="28"/>
          <w:szCs w:val="28"/>
          <w:lang w:eastAsia="pt-BR"/>
        </w:rPr>
        <w:t>435, centro</w:t>
      </w:r>
      <w:proofErr w:type="gramEnd"/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nesta cidade de Iguatemi, Estado do Mato Grosso do Sul, portador do RG nº. 3289452-6 e inscrito no CPF sob o nº. 698.465.889-68 e a </w:t>
      </w:r>
      <w:r w:rsidRPr="00D15723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pela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4A23C3">
        <w:rPr>
          <w:rFonts w:ascii="Arial Narrow" w:hAnsi="Arial Narrow" w:cs="Arial Narrow"/>
          <w:b/>
          <w:sz w:val="28"/>
          <w:szCs w:val="28"/>
          <w:lang w:eastAsia="pt-BR"/>
        </w:rPr>
        <w:t xml:space="preserve">Sra. </w:t>
      </w:r>
      <w:proofErr w:type="spellStart"/>
      <w:r w:rsidRPr="004A23C3">
        <w:rPr>
          <w:rFonts w:ascii="Arial Narrow" w:hAnsi="Arial Narrow" w:cs="Arial Narrow"/>
          <w:b/>
          <w:sz w:val="28"/>
          <w:szCs w:val="28"/>
          <w:lang w:eastAsia="pt-BR"/>
        </w:rPr>
        <w:t>Thuany</w:t>
      </w:r>
      <w:proofErr w:type="spellEnd"/>
      <w:r w:rsidRPr="004A23C3">
        <w:rPr>
          <w:rFonts w:ascii="Arial Narrow" w:hAnsi="Arial Narrow" w:cs="Arial Narrow"/>
          <w:b/>
          <w:sz w:val="28"/>
          <w:szCs w:val="28"/>
          <w:lang w:eastAsia="pt-BR"/>
        </w:rPr>
        <w:t xml:space="preserve"> da Trindade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, brasileira, solteira, empresária, </w:t>
      </w:r>
      <w:r w:rsidRPr="00D15723">
        <w:rPr>
          <w:rFonts w:ascii="Arial Narrow" w:hAnsi="Arial Narrow" w:cs="Arial Narrow"/>
          <w:sz w:val="28"/>
          <w:szCs w:val="28"/>
          <w:lang w:eastAsia="pt-BR"/>
        </w:rPr>
        <w:t>residente e domiciliado à Rua</w:t>
      </w:r>
      <w:r>
        <w:rPr>
          <w:rFonts w:ascii="Arial Narrow" w:hAnsi="Arial Narrow" w:cs="Arial Narrow"/>
          <w:sz w:val="28"/>
          <w:szCs w:val="28"/>
          <w:lang w:eastAsia="pt-BR"/>
        </w:rPr>
        <w:t xml:space="preserve"> Man</w:t>
      </w:r>
      <w:r w:rsidR="00E5409E">
        <w:rPr>
          <w:rFonts w:ascii="Arial Narrow" w:hAnsi="Arial Narrow" w:cs="Arial Narrow"/>
          <w:sz w:val="28"/>
          <w:szCs w:val="28"/>
          <w:lang w:eastAsia="pt-BR"/>
        </w:rPr>
        <w:t>aus, nº 4118, Bairro:</w:t>
      </w:r>
    </w:p>
    <w:p w:rsidR="00BB00FB" w:rsidRPr="00D15723" w:rsidRDefault="00E5409E" w:rsidP="00BB00F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>
        <w:rPr>
          <w:rFonts w:ascii="Arial Narrow" w:hAnsi="Arial Narrow" w:cs="Arial Narrow"/>
          <w:sz w:val="28"/>
          <w:szCs w:val="28"/>
          <w:lang w:eastAsia="pt-BR"/>
        </w:rPr>
        <w:t xml:space="preserve">Tropical, </w:t>
      </w:r>
      <w:r w:rsidR="00BB00FB">
        <w:rPr>
          <w:rFonts w:ascii="Arial Narrow" w:hAnsi="Arial Narrow" w:cs="Arial Narrow"/>
          <w:sz w:val="28"/>
          <w:szCs w:val="28"/>
          <w:lang w:eastAsia="pt-BR"/>
        </w:rPr>
        <w:t>c</w:t>
      </w:r>
      <w:r w:rsidR="00BB00FB" w:rsidRPr="00D15723">
        <w:rPr>
          <w:rFonts w:ascii="Arial Narrow" w:hAnsi="Arial Narrow" w:cs="Arial Narrow"/>
          <w:sz w:val="28"/>
          <w:szCs w:val="28"/>
          <w:lang w:eastAsia="pt-BR"/>
        </w:rPr>
        <w:t xml:space="preserve">idade de </w:t>
      </w:r>
      <w:r w:rsidR="00BB00FB">
        <w:rPr>
          <w:rFonts w:ascii="Arial Narrow" w:hAnsi="Arial Narrow" w:cs="Arial Narrow"/>
          <w:sz w:val="28"/>
          <w:szCs w:val="28"/>
          <w:lang w:eastAsia="pt-BR"/>
        </w:rPr>
        <w:t>Cascavel - PR</w:t>
      </w:r>
      <w:r w:rsidR="00BB00FB" w:rsidRPr="00D15723">
        <w:rPr>
          <w:rFonts w:ascii="Arial Narrow" w:hAnsi="Arial Narrow" w:cs="Arial Narrow"/>
          <w:sz w:val="28"/>
          <w:szCs w:val="28"/>
          <w:lang w:eastAsia="pt-BR"/>
        </w:rPr>
        <w:t>, portador</w:t>
      </w:r>
      <w:r w:rsidR="00BB00FB">
        <w:rPr>
          <w:rFonts w:ascii="Arial Narrow" w:hAnsi="Arial Narrow" w:cs="Arial Narrow"/>
          <w:sz w:val="28"/>
          <w:szCs w:val="28"/>
          <w:lang w:eastAsia="pt-BR"/>
        </w:rPr>
        <w:t>a</w:t>
      </w:r>
      <w:r w:rsidR="00BB00FB" w:rsidRPr="00D15723">
        <w:rPr>
          <w:rFonts w:ascii="Arial Narrow" w:hAnsi="Arial Narrow" w:cs="Arial Narrow"/>
          <w:sz w:val="28"/>
          <w:szCs w:val="28"/>
          <w:lang w:eastAsia="pt-BR"/>
        </w:rPr>
        <w:t xml:space="preserve"> da Cédula de Identidade RG nº. </w:t>
      </w:r>
      <w:r w:rsidR="00BB00FB">
        <w:rPr>
          <w:rFonts w:ascii="Arial Narrow" w:hAnsi="Arial Narrow" w:cs="Arial Narrow"/>
          <w:sz w:val="28"/>
          <w:szCs w:val="28"/>
          <w:lang w:eastAsia="pt-BR"/>
        </w:rPr>
        <w:t xml:space="preserve">7.812.115-7 SSP/PR </w:t>
      </w:r>
      <w:r w:rsidR="00BB00FB" w:rsidRPr="00D15723">
        <w:rPr>
          <w:rFonts w:ascii="Arial Narrow" w:hAnsi="Arial Narrow" w:cs="Arial Narrow"/>
          <w:sz w:val="28"/>
          <w:szCs w:val="28"/>
          <w:lang w:eastAsia="pt-BR"/>
        </w:rPr>
        <w:t xml:space="preserve">e do CPF sob o nº. </w:t>
      </w:r>
      <w:bookmarkStart w:id="0" w:name="_GoBack"/>
      <w:bookmarkEnd w:id="0"/>
      <w:r w:rsidR="00BB00FB">
        <w:rPr>
          <w:rFonts w:ascii="Arial Narrow" w:hAnsi="Arial Narrow" w:cs="Arial Narrow"/>
          <w:sz w:val="28"/>
          <w:szCs w:val="28"/>
          <w:lang w:eastAsia="pt-BR"/>
        </w:rPr>
        <w:t>063.923.799-16</w:t>
      </w:r>
      <w:r w:rsidR="00BB00FB" w:rsidRPr="00D15723">
        <w:rPr>
          <w:rFonts w:ascii="Arial Narrow" w:hAnsi="Arial Narrow" w:cs="Arial Narrow"/>
          <w:sz w:val="28"/>
          <w:szCs w:val="28"/>
          <w:lang w:eastAsia="pt-BR"/>
        </w:rPr>
        <w:t xml:space="preserve">. </w:t>
      </w:r>
    </w:p>
    <w:p w:rsidR="009602B1" w:rsidRDefault="009602B1" w:rsidP="009602B1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417FA6" w:rsidRPr="00C8111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81116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C81116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</w:t>
      </w:r>
      <w:proofErr w:type="gramStart"/>
      <w:r w:rsidRPr="00C81116">
        <w:rPr>
          <w:rFonts w:ascii="Arial Narrow" w:hAnsi="Arial Narrow" w:cs="Arial Narrow"/>
          <w:sz w:val="28"/>
          <w:szCs w:val="28"/>
        </w:rPr>
        <w:t>Sr.</w:t>
      </w:r>
      <w:proofErr w:type="gramEnd"/>
      <w:r w:rsidRPr="00C81116">
        <w:rPr>
          <w:rFonts w:ascii="Arial Narrow" w:hAnsi="Arial Narrow" w:cs="Arial Narrow"/>
          <w:sz w:val="28"/>
          <w:szCs w:val="28"/>
        </w:rPr>
        <w:t xml:space="preserve"> Prefeito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113</w:t>
      </w:r>
      <w:r w:rsidRPr="00C81116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C81116">
        <w:rPr>
          <w:rFonts w:ascii="Arial Narrow" w:hAnsi="Arial Narrow" w:cs="Arial Narrow"/>
          <w:sz w:val="28"/>
          <w:szCs w:val="28"/>
        </w:rPr>
        <w:t xml:space="preserve"> – Pregão Presencial nº. 04</w:t>
      </w:r>
      <w:r>
        <w:rPr>
          <w:rFonts w:ascii="Arial Narrow" w:hAnsi="Arial Narrow" w:cs="Arial Narrow"/>
          <w:sz w:val="28"/>
          <w:szCs w:val="28"/>
        </w:rPr>
        <w:t>7</w:t>
      </w:r>
      <w:r w:rsidRPr="00C81116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C81116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417FA6" w:rsidRPr="00C8111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C81116">
        <w:rPr>
          <w:rFonts w:ascii="Arial Narrow" w:hAnsi="Arial Narrow" w:cs="Arial"/>
          <w:b/>
          <w:bCs/>
          <w:sz w:val="28"/>
          <w:szCs w:val="28"/>
        </w:rPr>
        <w:t>IV - FUNDAMENTO LEGAL:</w:t>
      </w:r>
      <w:r w:rsidRPr="00C81116">
        <w:rPr>
          <w:rFonts w:ascii="Arial Narrow" w:hAnsi="Arial Narrow" w:cs="Arial"/>
          <w:sz w:val="28"/>
          <w:szCs w:val="28"/>
        </w:rPr>
        <w:t xml:space="preserve"> </w:t>
      </w:r>
      <w:r w:rsidRPr="00C81116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113</w:t>
      </w:r>
      <w:r w:rsidRPr="00C8111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C81116">
        <w:rPr>
          <w:rFonts w:ascii="Arial Narrow" w:hAnsi="Arial Narrow"/>
          <w:sz w:val="28"/>
          <w:szCs w:val="28"/>
        </w:rPr>
        <w:t>, na modalidade Pregão Presencial nº. 04</w:t>
      </w:r>
      <w:r>
        <w:rPr>
          <w:rFonts w:ascii="Arial Narrow" w:hAnsi="Arial Narrow"/>
          <w:sz w:val="28"/>
          <w:szCs w:val="28"/>
        </w:rPr>
        <w:t>7</w:t>
      </w:r>
      <w:r w:rsidRPr="00C81116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C81116">
        <w:rPr>
          <w:rFonts w:ascii="Arial Narrow" w:hAnsi="Arial Narrow"/>
          <w:sz w:val="28"/>
          <w:szCs w:val="28"/>
        </w:rPr>
        <w:t xml:space="preserve">, tipo menor preço por item, e rege-se por todas as disposições contidas naquele Edital, bem como as disposições da Lei Federal nº.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 xml:space="preserve">e demais normas </w:t>
      </w:r>
      <w:r w:rsidRPr="004875B7">
        <w:rPr>
          <w:rFonts w:ascii="Arial Narrow" w:hAnsi="Arial Narrow" w:cs="Arial"/>
          <w:iCs/>
          <w:color w:val="000000"/>
          <w:sz w:val="28"/>
          <w:szCs w:val="28"/>
        </w:rPr>
        <w:t>legais pertinentes.</w:t>
      </w:r>
    </w:p>
    <w:p w:rsidR="00417FA6" w:rsidRPr="004875B7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</w:pPr>
    </w:p>
    <w:p w:rsidR="00417FA6" w:rsidRPr="004875B7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4875B7">
        <w:rPr>
          <w:rFonts w:ascii="Arial Narrow" w:hAnsi="Arial Narrow" w:cs="Arial Narrow"/>
          <w:b/>
          <w:bCs/>
          <w:color w:val="000000"/>
          <w:sz w:val="28"/>
          <w:szCs w:val="28"/>
        </w:rPr>
        <w:t>CLÁUSULA PRIMEIRA - DO OBJETO</w:t>
      </w:r>
    </w:p>
    <w:p w:rsidR="00417FA6" w:rsidRPr="004875B7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417FA6" w:rsidRPr="004875B7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4875B7">
        <w:rPr>
          <w:rFonts w:ascii="Arial Narrow" w:hAnsi="Arial Narrow" w:cs="Arial Narrow"/>
          <w:color w:val="000000"/>
          <w:sz w:val="28"/>
          <w:szCs w:val="28"/>
        </w:rPr>
        <w:t xml:space="preserve">1.1 </w:t>
      </w:r>
      <w:r>
        <w:rPr>
          <w:rFonts w:ascii="Arial Narrow" w:hAnsi="Arial Narrow" w:cs="Arial Narrow"/>
          <w:color w:val="000000"/>
          <w:sz w:val="28"/>
          <w:szCs w:val="28"/>
        </w:rPr>
        <w:t>–</w:t>
      </w:r>
      <w:r w:rsidRPr="004875B7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>C</w:t>
      </w:r>
      <w:r w:rsidRPr="00521235">
        <w:rPr>
          <w:rFonts w:ascii="Arial Narrow" w:hAnsi="Arial Narrow" w:cs="Arial"/>
          <w:sz w:val="28"/>
          <w:szCs w:val="28"/>
        </w:rPr>
        <w:t xml:space="preserve">ontratação de empresa especializada </w:t>
      </w:r>
      <w:r>
        <w:rPr>
          <w:rFonts w:ascii="Arial Narrow" w:hAnsi="Arial Narrow" w:cs="Arial"/>
          <w:sz w:val="28"/>
          <w:szCs w:val="28"/>
        </w:rPr>
        <w:t xml:space="preserve">do ramo para o serviço de Retifica de Motor com fornecimento de peças, de uma máquina Pá Carregadeira Case W20E ano 2003, </w:t>
      </w:r>
      <w:r w:rsidRPr="00521235">
        <w:rPr>
          <w:rFonts w:ascii="Arial Narrow" w:hAnsi="Arial Narrow" w:cs="Arial"/>
          <w:sz w:val="28"/>
          <w:szCs w:val="28"/>
        </w:rPr>
        <w:t>conform</w:t>
      </w:r>
      <w:r>
        <w:rPr>
          <w:rFonts w:ascii="Arial Narrow" w:hAnsi="Arial Narrow" w:cs="Arial"/>
          <w:sz w:val="28"/>
          <w:szCs w:val="28"/>
        </w:rPr>
        <w:t xml:space="preserve">e </w:t>
      </w:r>
      <w:proofErr w:type="gramStart"/>
      <w:r>
        <w:rPr>
          <w:rFonts w:ascii="Arial Narrow" w:hAnsi="Arial Narrow" w:cs="Arial"/>
          <w:sz w:val="28"/>
          <w:szCs w:val="28"/>
        </w:rPr>
        <w:t>especificações detalhadas na Proposta de Preços Anexo</w:t>
      </w:r>
      <w:proofErr w:type="gramEnd"/>
      <w:r>
        <w:rPr>
          <w:rFonts w:ascii="Arial Narrow" w:hAnsi="Arial Narrow" w:cs="Arial"/>
          <w:sz w:val="28"/>
          <w:szCs w:val="28"/>
        </w:rPr>
        <w:t xml:space="preserve"> I deste Edital</w:t>
      </w:r>
      <w:r>
        <w:rPr>
          <w:rFonts w:ascii="Arial Narrow" w:hAnsi="Arial Narrow" w:cs="Arial Narrow"/>
          <w:color w:val="000000"/>
          <w:sz w:val="28"/>
          <w:szCs w:val="28"/>
        </w:rPr>
        <w:t>:</w:t>
      </w:r>
    </w:p>
    <w:p w:rsidR="00417FA6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523"/>
        <w:gridCol w:w="3663"/>
        <w:gridCol w:w="800"/>
        <w:gridCol w:w="859"/>
        <w:gridCol w:w="1198"/>
        <w:gridCol w:w="859"/>
        <w:gridCol w:w="859"/>
      </w:tblGrid>
      <w:tr w:rsidR="00BB00FB" w:rsidRPr="00BB00FB" w:rsidTr="00BB00FB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BB00FB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14966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BOMBA DÁGUA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URBA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163,66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163,66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14967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BOMBA DE ÓLEO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SCHADEK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270,92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270,92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BRONZINA DA BIELA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231,11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231,11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14969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BRONZINA DO MANCAL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260,94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260,94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BUCHA DA BIELA DE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35,99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215,94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BUCHA DO COMANDO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18,77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CAMISA DO MOTOR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MAHLE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67,28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403,68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COMANDO DE VALVULA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584,60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584,60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ESMALTE SINTÉTICO NA COR AMARELO</w:t>
            </w:r>
            <w:proofErr w:type="gramEnd"/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, EMBALAGEM COM 0,900ML.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FARBEN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28,38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DÁGUA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37,09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DE COMBUSTÍVEL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20,77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41,54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FILTRO LUBRIFICANTE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DONALDSON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27,92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14978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FLEXÍVEL DE LUBRIFICAÇÃO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61,42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61,42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GUIAS DE VÁLVULA DE ADMIÇÃO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59,34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GUIAS DE VÁLVULA DE ESCAPE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59,34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JUNTA DO MOTOR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JOGO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579,91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579,91</w:t>
            </w:r>
          </w:p>
        </w:tc>
      </w:tr>
      <w:tr w:rsidR="00BB00FB" w:rsidRPr="00BB00FB" w:rsidTr="00BB00FB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12734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ÓLEO LUBRIFICANTE SAE 15W40, BALDE 20 LITROS.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 xml:space="preserve"> BALDE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PETROBRAS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181,06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181,06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PARAFUSO DA BIELA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21,66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64,98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PARAFUSO DO COLETOR DO ESCAPE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3,60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43,20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PASTA ESPECIAL PARA MONTAGEM DO MOTOR DA PA CARREGADEIRA CASE 20WE,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PQUIMACA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36,48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36,48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PISTÃO DA VÁLVUAL DE ALIVIO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43,79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14986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PISTÃO DO MOTOR COM ANÉIS PARA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259,46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1.556,76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RETENTOR DO VIRABREQUM, COM PISTÃO,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131,06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131,06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RETENTOR DO VIRABREQUM, DUPLO,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117,82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117,82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SEDE DE VALVULA DE ADMISSÃO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92,40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SEDE DE VALVULA DE ESCAPE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87,06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ALINHAR BIELA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81,22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81,22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DESMONTAR E MONTAR MOTOR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864,54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864,54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EMBUCHAR COMANDO DE VÁLVULA DA PA CARREGADEIRA CASE W20E, ANO 2003, MOTOR CUMMINS.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72,31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72,31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lastRenderedPageBreak/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EMBUCHAR E MANDRILHAR, BUCHA E BIELA DA PA CARREGADEIRA CASE W20E, ANO 2003, MOTOR CUMMINS.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117,96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117,96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15019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ENCAMISAR CILINDRO DA PA CARREGADEIRA CASE W20E, ANO 2003, MOTOR CUMMINS.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248,16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248,16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ESMERILHAR VÁLVULA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90,44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90,44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LIMPEZA QUÍMICA PARCIAL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91,48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91,48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MANDRILHAR BUCHA DE COMANDO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95,35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95,35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PLAINAR CABEÇOTE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129,94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129,94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PLAINAR FACE DO BLOCO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174,79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174,79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POLIR COMANDO DE VÁLVULA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38,50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38,50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15020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RETIFICAR E BRUNIR CILINDROS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264,14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264,14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RETIFICAR FERRO DA BIELA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173,59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173,59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RETIFICAR SEDE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82,45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82,45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SUBSTITUIR GUIAS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82,45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82,45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SUBSTITUIR SEDE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103,46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103,46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TESTE DA MOLA DINAMÔMETRO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42,24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42,24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DE TESTE TRINCA DO CABEÇOTE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80,14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15018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PARA BALANCEAR VIRABREQUIM COM VOLANTE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199,59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199,59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15021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 PARA REVISAR BOMBA E BICO INJETORES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THUANY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1.917,06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1.917,06</w:t>
            </w:r>
          </w:p>
        </w:tc>
      </w:tr>
      <w:tr w:rsidR="00BB00FB" w:rsidRPr="00BB00FB" w:rsidTr="00BB00FB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SOLVENTE, EMBALAGEM COM 0,900 ML.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FARBEN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9,53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TURBO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BIAGIO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1.659,46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1.659,46</w:t>
            </w:r>
          </w:p>
        </w:tc>
      </w:tr>
      <w:tr w:rsidR="00BB00FB" w:rsidRPr="00BB00FB" w:rsidTr="00BB00FB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14998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VÁLVULA DE TEMPERATURA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56,75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56,75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VARETA TUCHO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236,52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14999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VEDADOR PRA VÁLVULA DA PA CARREGADEIRA CASE W20E, ANO 2003, MOTOR CUMMINS.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MCBEE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17,79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213,48</w:t>
            </w:r>
          </w:p>
        </w:tc>
      </w:tr>
      <w:tr w:rsidR="00BB00FB" w:rsidRPr="00BB00FB" w:rsidTr="00BB00FB">
        <w:trPr>
          <w:trHeight w:val="36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15000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VIRABREQUIM DA PA CARREGADEIRA CASE W20E, ANO 2003, MOTOR CUMMINS.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SUZIN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2.125,28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2.125,28</w:t>
            </w:r>
          </w:p>
        </w:tc>
      </w:tr>
      <w:tr w:rsidR="00BB00FB" w:rsidRPr="00BB00FB" w:rsidTr="00BB00FB">
        <w:trPr>
          <w:trHeight w:val="360"/>
        </w:trPr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FB" w:rsidRPr="00BB00FB" w:rsidRDefault="00BB00FB" w:rsidP="00BB00FB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b/>
                <w:color w:val="000000"/>
                <w:sz w:val="14"/>
                <w:szCs w:val="14"/>
                <w:lang w:eastAsia="pt-BR"/>
              </w:rPr>
              <w:t>TOTAL GERAL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0FB" w:rsidRPr="00BB00FB" w:rsidRDefault="00BB00FB" w:rsidP="00BB00FB">
            <w:pPr>
              <w:jc w:val="right"/>
              <w:rPr>
                <w:rFonts w:ascii="Tahoma" w:hAnsi="Tahoma" w:cs="Tahoma"/>
                <w:b/>
                <w:color w:val="000000"/>
                <w:sz w:val="14"/>
                <w:szCs w:val="14"/>
                <w:lang w:eastAsia="pt-BR"/>
              </w:rPr>
            </w:pPr>
            <w:r w:rsidRPr="00BB00FB">
              <w:rPr>
                <w:rFonts w:ascii="Tahoma" w:hAnsi="Tahoma" w:cs="Tahoma"/>
                <w:b/>
                <w:color w:val="000000"/>
                <w:sz w:val="14"/>
                <w:szCs w:val="14"/>
                <w:lang w:eastAsia="pt-BR"/>
              </w:rPr>
              <w:t>R$ 14.650,00</w:t>
            </w:r>
          </w:p>
        </w:tc>
      </w:tr>
    </w:tbl>
    <w:p w:rsidR="00417FA6" w:rsidRDefault="00417FA6" w:rsidP="00417FA6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SEGUNDA – DAS OBRIGAÇÕES DAS PARTES</w:t>
      </w: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417FA6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2.1. DA CONTRATADA:</w:t>
      </w: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17FA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2.1.1 – O prazo estimado para conclusão dos serviços licitados será de </w:t>
      </w:r>
      <w:r w:rsidRPr="00E02D0B">
        <w:rPr>
          <w:rFonts w:ascii="Arial Narrow" w:hAnsi="Arial Narrow" w:cs="Arial Narrow"/>
          <w:b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(trinta) dias, após assinatura do contrato, podendo ser prorrogado conforme acordo entre as partes.</w:t>
      </w:r>
    </w:p>
    <w:p w:rsidR="00417FA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2.1.2 - A contratada, ficará obrigada a trocar</w:t>
      </w:r>
      <w:r>
        <w:rPr>
          <w:rFonts w:ascii="Arial Narrow" w:hAnsi="Arial Narrow" w:cs="Arial Narrow"/>
          <w:sz w:val="28"/>
          <w:szCs w:val="28"/>
        </w:rPr>
        <w:t xml:space="preserve">, reparar ou refazer, as peças ou serviços </w:t>
      </w:r>
      <w:r w:rsidRPr="00D15723">
        <w:rPr>
          <w:rFonts w:ascii="Arial Narrow" w:hAnsi="Arial Narrow" w:cs="Arial Narrow"/>
          <w:sz w:val="28"/>
          <w:szCs w:val="28"/>
        </w:rPr>
        <w:t>que vier</w:t>
      </w:r>
      <w:r>
        <w:rPr>
          <w:rFonts w:ascii="Arial Narrow" w:hAnsi="Arial Narrow" w:cs="Arial Narrow"/>
          <w:sz w:val="28"/>
          <w:szCs w:val="28"/>
        </w:rPr>
        <w:t xml:space="preserve">em </w:t>
      </w:r>
      <w:r w:rsidRPr="00D15723">
        <w:rPr>
          <w:rFonts w:ascii="Arial Narrow" w:hAnsi="Arial Narrow" w:cs="Arial Narrow"/>
          <w:sz w:val="28"/>
          <w:szCs w:val="28"/>
        </w:rPr>
        <w:t>a ser</w:t>
      </w:r>
      <w:r>
        <w:rPr>
          <w:rFonts w:ascii="Arial Narrow" w:hAnsi="Arial Narrow" w:cs="Arial Narrow"/>
          <w:sz w:val="28"/>
          <w:szCs w:val="28"/>
        </w:rPr>
        <w:t>em recusadas</w:t>
      </w:r>
      <w:r w:rsidRPr="00D15723">
        <w:rPr>
          <w:rFonts w:ascii="Arial Narrow" w:hAnsi="Arial Narrow" w:cs="Arial Narrow"/>
          <w:sz w:val="28"/>
          <w:szCs w:val="28"/>
        </w:rPr>
        <w:t xml:space="preserve"> pela CONTRATANTE</w:t>
      </w:r>
      <w:r>
        <w:rPr>
          <w:rFonts w:ascii="Arial Narrow" w:hAnsi="Arial Narrow" w:cs="Arial Narrow"/>
          <w:sz w:val="28"/>
          <w:szCs w:val="28"/>
        </w:rPr>
        <w:t>, por estarem em desacordo ou apresentarem defeitos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2.1.3 - Independentemente da aceitação, a </w:t>
      </w:r>
      <w:r>
        <w:rPr>
          <w:rFonts w:ascii="Arial Narrow" w:hAnsi="Arial Narrow" w:cs="Arial Narrow"/>
          <w:sz w:val="28"/>
          <w:szCs w:val="28"/>
        </w:rPr>
        <w:t xml:space="preserve">CONTRATADA </w:t>
      </w:r>
      <w:r w:rsidRPr="00D15723">
        <w:rPr>
          <w:rFonts w:ascii="Arial Narrow" w:hAnsi="Arial Narrow" w:cs="Arial Narrow"/>
          <w:sz w:val="28"/>
          <w:szCs w:val="28"/>
        </w:rPr>
        <w:t xml:space="preserve">garantirá a qualidade </w:t>
      </w:r>
      <w:r>
        <w:rPr>
          <w:rFonts w:ascii="Arial Narrow" w:hAnsi="Arial Narrow" w:cs="Arial Narrow"/>
          <w:sz w:val="28"/>
          <w:szCs w:val="28"/>
        </w:rPr>
        <w:t xml:space="preserve">e a garantia de no mínimo </w:t>
      </w:r>
      <w:r w:rsidRPr="00E02D0B">
        <w:rPr>
          <w:rFonts w:ascii="Arial Narrow" w:hAnsi="Arial Narrow" w:cs="Arial Narrow"/>
          <w:b/>
          <w:sz w:val="28"/>
          <w:szCs w:val="28"/>
        </w:rPr>
        <w:t>06</w:t>
      </w:r>
      <w:r>
        <w:rPr>
          <w:rFonts w:ascii="Arial Narrow" w:hAnsi="Arial Narrow" w:cs="Arial Narrow"/>
          <w:sz w:val="28"/>
          <w:szCs w:val="28"/>
        </w:rPr>
        <w:t xml:space="preserve"> (seis) meses, ou como recomenda o fabricante, </w:t>
      </w:r>
      <w:r w:rsidRPr="00D15723">
        <w:rPr>
          <w:rFonts w:ascii="Arial Narrow" w:hAnsi="Arial Narrow" w:cs="Arial Narrow"/>
          <w:sz w:val="28"/>
          <w:szCs w:val="28"/>
        </w:rPr>
        <w:t>d</w:t>
      </w:r>
      <w:r>
        <w:rPr>
          <w:rFonts w:ascii="Arial Narrow" w:hAnsi="Arial Narrow" w:cs="Arial Narrow"/>
          <w:sz w:val="28"/>
          <w:szCs w:val="28"/>
        </w:rPr>
        <w:t>a</w:t>
      </w:r>
      <w:r w:rsidRPr="00D15723">
        <w:rPr>
          <w:rFonts w:ascii="Arial Narrow" w:hAnsi="Arial Narrow" w:cs="Arial Narrow"/>
          <w:sz w:val="28"/>
          <w:szCs w:val="28"/>
        </w:rPr>
        <w:t xml:space="preserve">s </w:t>
      </w:r>
      <w:r>
        <w:rPr>
          <w:rFonts w:ascii="Arial Narrow" w:hAnsi="Arial Narrow" w:cs="Arial Narrow"/>
          <w:sz w:val="28"/>
          <w:szCs w:val="28"/>
        </w:rPr>
        <w:t xml:space="preserve">peças </w:t>
      </w:r>
      <w:r w:rsidRPr="00D15723">
        <w:rPr>
          <w:rFonts w:ascii="Arial Narrow" w:hAnsi="Arial Narrow" w:cs="Arial Narrow"/>
          <w:sz w:val="28"/>
          <w:szCs w:val="28"/>
        </w:rPr>
        <w:t xml:space="preserve">e </w:t>
      </w:r>
      <w:r>
        <w:rPr>
          <w:rFonts w:ascii="Arial Narrow" w:hAnsi="Arial Narrow" w:cs="Arial Narrow"/>
          <w:sz w:val="28"/>
          <w:szCs w:val="28"/>
        </w:rPr>
        <w:t xml:space="preserve">dos </w:t>
      </w:r>
      <w:r w:rsidRPr="00D15723">
        <w:rPr>
          <w:rFonts w:ascii="Arial Narrow" w:hAnsi="Arial Narrow" w:cs="Arial Narrow"/>
          <w:sz w:val="28"/>
          <w:szCs w:val="28"/>
        </w:rPr>
        <w:t xml:space="preserve">serviços </w:t>
      </w:r>
      <w:r>
        <w:rPr>
          <w:rFonts w:ascii="Arial Narrow" w:hAnsi="Arial Narrow" w:cs="Arial Narrow"/>
          <w:sz w:val="28"/>
          <w:szCs w:val="28"/>
        </w:rPr>
        <w:t xml:space="preserve">executados, </w:t>
      </w:r>
      <w:r w:rsidRPr="00D15723">
        <w:rPr>
          <w:rFonts w:ascii="Arial Narrow" w:hAnsi="Arial Narrow" w:cs="Arial Narrow"/>
          <w:sz w:val="28"/>
          <w:szCs w:val="28"/>
        </w:rPr>
        <w:t xml:space="preserve">obrigando-se a repor </w:t>
      </w:r>
      <w:r>
        <w:rPr>
          <w:rFonts w:ascii="Arial Narrow" w:hAnsi="Arial Narrow" w:cs="Arial Narrow"/>
          <w:sz w:val="28"/>
          <w:szCs w:val="28"/>
        </w:rPr>
        <w:t xml:space="preserve">ou refazer </w:t>
      </w:r>
      <w:r w:rsidRPr="00D15723">
        <w:rPr>
          <w:rFonts w:ascii="Arial Narrow" w:hAnsi="Arial Narrow" w:cs="Arial Narrow"/>
          <w:sz w:val="28"/>
          <w:szCs w:val="28"/>
        </w:rPr>
        <w:t>aquele que apresentar defeito ou for entregue em desacordo com o apresentado na proposta.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2.1.</w:t>
      </w:r>
      <w:r>
        <w:rPr>
          <w:rFonts w:ascii="Arial Narrow" w:hAnsi="Arial Narrow" w:cs="Arial Narrow"/>
          <w:sz w:val="28"/>
          <w:szCs w:val="28"/>
        </w:rPr>
        <w:t>4</w:t>
      </w:r>
      <w:r w:rsidRPr="00D15723">
        <w:rPr>
          <w:rFonts w:ascii="Arial Narrow" w:hAnsi="Arial Narrow" w:cs="Arial Narrow"/>
          <w:sz w:val="28"/>
          <w:szCs w:val="28"/>
        </w:rPr>
        <w:t xml:space="preserve"> – A CONTRATADA deverá manter durante toda a execução do contrato, a compatibilidade com as obrigações por ele assumida, de todas as condições de habilitação e qualificação exigidas na licitação.</w:t>
      </w: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keepLines/>
        <w:widowControl w:val="0"/>
        <w:tabs>
          <w:tab w:val="left" w:pos="9639"/>
        </w:tabs>
        <w:spacing w:before="20"/>
        <w:jc w:val="both"/>
        <w:rPr>
          <w:rFonts w:ascii="Arial Narrow" w:hAnsi="Arial Narrow"/>
          <w:sz w:val="28"/>
          <w:szCs w:val="28"/>
        </w:rPr>
      </w:pPr>
      <w:r w:rsidRPr="00D15723">
        <w:rPr>
          <w:rFonts w:ascii="Arial Narrow" w:hAnsi="Arial Narrow"/>
          <w:sz w:val="28"/>
          <w:szCs w:val="28"/>
        </w:rPr>
        <w:t>2.1.</w:t>
      </w:r>
      <w:r>
        <w:rPr>
          <w:rFonts w:ascii="Arial Narrow" w:hAnsi="Arial Narrow"/>
          <w:sz w:val="28"/>
          <w:szCs w:val="28"/>
        </w:rPr>
        <w:t>5</w:t>
      </w:r>
      <w:r w:rsidRPr="00D15723">
        <w:rPr>
          <w:rFonts w:ascii="Arial Narrow" w:hAnsi="Arial Narrow"/>
          <w:sz w:val="28"/>
          <w:szCs w:val="28"/>
        </w:rPr>
        <w:t xml:space="preserve">. – As peças a serem substituídas, deverão ser novas, originais e com garantia mínima de </w:t>
      </w:r>
      <w:proofErr w:type="gramStart"/>
      <w:r w:rsidRPr="00E02D0B">
        <w:rPr>
          <w:rFonts w:ascii="Arial Narrow" w:hAnsi="Arial Narrow"/>
          <w:b/>
          <w:sz w:val="28"/>
          <w:szCs w:val="28"/>
        </w:rPr>
        <w:t>06</w:t>
      </w:r>
      <w:r w:rsidRPr="00D15723">
        <w:rPr>
          <w:rFonts w:ascii="Arial Narrow" w:hAnsi="Arial Narrow"/>
          <w:sz w:val="28"/>
          <w:szCs w:val="28"/>
        </w:rPr>
        <w:t xml:space="preserve"> (seis) meses, independente</w:t>
      </w:r>
      <w:proofErr w:type="gramEnd"/>
      <w:r w:rsidRPr="00D15723">
        <w:rPr>
          <w:rFonts w:ascii="Arial Narrow" w:hAnsi="Arial Narrow"/>
          <w:sz w:val="28"/>
          <w:szCs w:val="28"/>
        </w:rPr>
        <w:t xml:space="preserve"> de quilometragem</w:t>
      </w:r>
      <w:r>
        <w:rPr>
          <w:rFonts w:ascii="Arial Narrow" w:hAnsi="Arial Narrow"/>
          <w:sz w:val="28"/>
          <w:szCs w:val="28"/>
        </w:rPr>
        <w:t xml:space="preserve"> ou hora trabalhada</w:t>
      </w:r>
      <w:r w:rsidRPr="00D15723">
        <w:rPr>
          <w:rFonts w:ascii="Arial Narrow" w:hAnsi="Arial Narrow"/>
          <w:sz w:val="28"/>
          <w:szCs w:val="28"/>
        </w:rPr>
        <w:t>.</w:t>
      </w: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2.2 - DA CONTRATANTE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2.2.1.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A CONTRATANTE</w:t>
      </w:r>
      <w:r>
        <w:rPr>
          <w:rFonts w:ascii="Arial Narrow" w:hAnsi="Arial Narrow" w:cs="Arial Narrow"/>
          <w:sz w:val="28"/>
          <w:szCs w:val="28"/>
        </w:rPr>
        <w:t xml:space="preserve"> fiscalizará os </w:t>
      </w:r>
      <w:r w:rsidRPr="00D15723">
        <w:rPr>
          <w:rFonts w:ascii="Arial Narrow" w:hAnsi="Arial Narrow" w:cs="Arial Narrow"/>
          <w:sz w:val="28"/>
          <w:szCs w:val="28"/>
        </w:rPr>
        <w:t>serviços ora contratados através do Departamento de Gestão das Atas e Contratos Administrativos ou através de pessoa designada por quem ele indicar. Independente de tal fiscalização reserva-se o direito de promover outras inspeções, através de representante expressamente designado.</w:t>
      </w:r>
    </w:p>
    <w:p w:rsidR="00417FA6" w:rsidRPr="00D15723" w:rsidRDefault="00417FA6" w:rsidP="00417FA6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2.2.2. - Realizar o pagamento dos produtos adquiridos no prazo proposto, através de Nota Fiscal Eletrônica devidamente atestada de que houve a entrega e conferencia dos</w:t>
      </w:r>
      <w:r w:rsidRPr="00D15723">
        <w:rPr>
          <w:rFonts w:ascii="Arial Narrow" w:hAnsi="Arial Narrow" w:cs="Arial Narrow"/>
          <w:color w:val="FF0000"/>
          <w:sz w:val="28"/>
          <w:szCs w:val="28"/>
        </w:rPr>
        <w:t xml:space="preserve"> </w:t>
      </w:r>
      <w:r w:rsidRPr="00D15723">
        <w:rPr>
          <w:rFonts w:ascii="Arial Narrow" w:hAnsi="Arial Narrow" w:cs="Arial Narrow"/>
          <w:sz w:val="28"/>
          <w:szCs w:val="28"/>
        </w:rPr>
        <w:t>produtos e serviços adquiridos.</w:t>
      </w:r>
      <w:r w:rsidRPr="00D15723">
        <w:rPr>
          <w:rFonts w:ascii="Arial Narrow" w:hAnsi="Arial Narrow" w:cs="Arial Narrow"/>
          <w:color w:val="FF0000"/>
          <w:sz w:val="28"/>
          <w:szCs w:val="28"/>
        </w:rPr>
        <w:t xml:space="preserve"> 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CLAUSULA TERCEIRA - DO PREÇO E CONDIÇÕES DE PAGAMENTO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3.1. O valor total dos produtos contratados é de </w:t>
      </w:r>
      <w:r w:rsidRPr="00BB00FB">
        <w:rPr>
          <w:rFonts w:ascii="Arial Narrow" w:hAnsi="Arial Narrow" w:cs="Arial Narrow"/>
          <w:b/>
          <w:sz w:val="28"/>
          <w:szCs w:val="28"/>
        </w:rPr>
        <w:t>R$</w:t>
      </w:r>
      <w:r w:rsidR="00BB00FB" w:rsidRPr="00BB00FB">
        <w:rPr>
          <w:rFonts w:ascii="Arial Narrow" w:hAnsi="Arial Narrow" w:cs="Arial Narrow"/>
          <w:b/>
          <w:sz w:val="28"/>
          <w:szCs w:val="28"/>
        </w:rPr>
        <w:t xml:space="preserve"> 14.650,00</w:t>
      </w:r>
      <w:r w:rsidR="00BB00FB">
        <w:rPr>
          <w:rFonts w:ascii="Arial Narrow" w:hAnsi="Arial Narrow" w:cs="Arial Narrow"/>
          <w:sz w:val="28"/>
          <w:szCs w:val="28"/>
        </w:rPr>
        <w:t xml:space="preserve"> </w:t>
      </w:r>
      <w:r w:rsidRPr="00D15723">
        <w:rPr>
          <w:rFonts w:ascii="Arial Narrow" w:hAnsi="Arial Narrow" w:cs="Arial Narrow"/>
          <w:sz w:val="28"/>
          <w:szCs w:val="28"/>
        </w:rPr>
        <w:t>(</w:t>
      </w:r>
      <w:r w:rsidR="00BB00FB">
        <w:rPr>
          <w:rFonts w:ascii="Arial Narrow" w:hAnsi="Arial Narrow" w:cs="Arial Narrow"/>
          <w:sz w:val="28"/>
          <w:szCs w:val="28"/>
        </w:rPr>
        <w:t>quatorze mil, seiscentos e cinquenta reais</w:t>
      </w:r>
      <w:r w:rsidRPr="00D15723">
        <w:rPr>
          <w:rFonts w:ascii="Arial Narrow" w:hAnsi="Arial Narrow" w:cs="Arial Narrow"/>
          <w:sz w:val="28"/>
          <w:szCs w:val="28"/>
        </w:rPr>
        <w:t>).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3.3. Os preços serão fixos e irreajustáveis.  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3.4. O pagamento será efetuado mensalmente, até 30 (trinta) dias </w:t>
      </w:r>
      <w:proofErr w:type="spellStart"/>
      <w:r w:rsidRPr="00D15723">
        <w:rPr>
          <w:rFonts w:ascii="Arial Narrow" w:hAnsi="Arial Narrow" w:cs="Arial Narrow"/>
          <w:sz w:val="28"/>
          <w:szCs w:val="28"/>
        </w:rPr>
        <w:t>subseqüente</w:t>
      </w:r>
      <w:proofErr w:type="spellEnd"/>
      <w:r w:rsidRPr="00D15723">
        <w:rPr>
          <w:rFonts w:ascii="Arial Narrow" w:hAnsi="Arial Narrow" w:cs="Arial Narrow"/>
          <w:sz w:val="28"/>
          <w:szCs w:val="28"/>
        </w:rPr>
        <w:t xml:space="preserve"> a cada mês das aquisições dos produtos, mediante apresentação da Nota Fiscal Eletrônica, devidamente conferida e atestada.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sz w:val="28"/>
          <w:szCs w:val="28"/>
        </w:rPr>
        <w:t>3.5. As Notas Fiscais Eletrônicas correspondente</w:t>
      </w:r>
      <w:proofErr w:type="gramStart"/>
      <w:r w:rsidRPr="00D15723">
        <w:rPr>
          <w:rFonts w:ascii="Arial Narrow" w:hAnsi="Arial Narrow" w:cs="Arial Narrow"/>
          <w:sz w:val="28"/>
          <w:szCs w:val="28"/>
        </w:rPr>
        <w:t>, serão</w:t>
      </w:r>
      <w:proofErr w:type="gramEnd"/>
      <w:r w:rsidRPr="00D15723">
        <w:rPr>
          <w:rFonts w:ascii="Arial Narrow" w:hAnsi="Arial Narrow" w:cs="Arial Narrow"/>
          <w:sz w:val="28"/>
          <w:szCs w:val="28"/>
        </w:rPr>
        <w:t xml:space="preserve"> discriminativas, constando o número deste contrato.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3.7. Em caso de devolução de Nota Fiscal Eletrônica/Fatura/recibo para correção, o prazo para pagamento passará a fluir após a sua reapresentação.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3.8. Os pagamentos serão efetuados somente após a comprovação pela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D15723">
        <w:rPr>
          <w:rFonts w:ascii="Arial Narrow" w:hAnsi="Arial Narrow" w:cs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INSS</w:t>
      </w:r>
      <w:r>
        <w:rPr>
          <w:rFonts w:ascii="Arial Narrow" w:hAnsi="Arial Narrow" w:cs="Arial Narrow"/>
          <w:b/>
          <w:bCs/>
          <w:sz w:val="28"/>
          <w:szCs w:val="28"/>
        </w:rPr>
        <w:t>, CNDT</w:t>
      </w:r>
      <w:r w:rsidRPr="00D15723">
        <w:rPr>
          <w:rFonts w:ascii="Arial Narrow" w:hAnsi="Arial Narrow" w:cs="Arial Narrow"/>
          <w:sz w:val="28"/>
          <w:szCs w:val="28"/>
        </w:rPr>
        <w:t xml:space="preserve"> e o </w:t>
      </w:r>
      <w:r w:rsidRPr="00D15723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D15723">
        <w:rPr>
          <w:rFonts w:ascii="Arial Narrow" w:hAnsi="Arial Narrow" w:cs="Arial Narrow"/>
          <w:sz w:val="28"/>
          <w:szCs w:val="28"/>
        </w:rPr>
        <w:t>.</w:t>
      </w: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CLÁUSULA QUARTA – DAS CONDIÇÕES DE RECEBIMENTO E ACEITAÇÃO DOS PRODUTOS E SERVIÇOS</w:t>
      </w:r>
    </w:p>
    <w:p w:rsidR="00417FA6" w:rsidRPr="00D15723" w:rsidRDefault="00417FA6" w:rsidP="00417FA6">
      <w:pPr>
        <w:autoSpaceDE w:val="0"/>
        <w:autoSpaceDN w:val="0"/>
        <w:adjustRightInd w:val="0"/>
        <w:ind w:firstLine="1134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4.1. Serviços deverão ser realizados em local da empresa contratada e entregues na Prefeitura Municipal de Iguatemi, no prazo máximo de </w:t>
      </w:r>
      <w:r w:rsidRPr="00672B8E">
        <w:rPr>
          <w:rFonts w:ascii="Arial Narrow" w:hAnsi="Arial Narrow" w:cs="Arial Narrow"/>
          <w:b/>
          <w:sz w:val="28"/>
          <w:szCs w:val="28"/>
        </w:rPr>
        <w:t>30</w:t>
      </w:r>
      <w:r w:rsidRPr="00D15723">
        <w:rPr>
          <w:rFonts w:ascii="Arial Narrow" w:hAnsi="Arial Narrow" w:cs="Arial Narrow"/>
          <w:sz w:val="28"/>
          <w:szCs w:val="28"/>
        </w:rPr>
        <w:t xml:space="preserve"> (trinta) dias consecutivos, contados da da</w:t>
      </w:r>
      <w:r>
        <w:rPr>
          <w:rFonts w:ascii="Arial Narrow" w:hAnsi="Arial Narrow" w:cs="Arial Narrow"/>
          <w:sz w:val="28"/>
          <w:szCs w:val="28"/>
        </w:rPr>
        <w:t>ta de recebimento da ordem de inicio de serviço</w:t>
      </w:r>
      <w:r w:rsidRPr="00D15723">
        <w:rPr>
          <w:rFonts w:ascii="Arial Narrow" w:hAnsi="Arial Narrow" w:cs="Arial Narrow"/>
          <w:sz w:val="28"/>
          <w:szCs w:val="28"/>
        </w:rPr>
        <w:t xml:space="preserve">. 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4.2. Os produtos deverão ser originais do fab</w:t>
      </w:r>
      <w:r>
        <w:rPr>
          <w:rFonts w:ascii="Arial Narrow" w:hAnsi="Arial Narrow" w:cs="Arial Narrow"/>
          <w:sz w:val="28"/>
          <w:szCs w:val="28"/>
        </w:rPr>
        <w:t>r</w:t>
      </w:r>
      <w:r w:rsidRPr="00D15723">
        <w:rPr>
          <w:rFonts w:ascii="Arial Narrow" w:hAnsi="Arial Narrow" w:cs="Arial Narrow"/>
          <w:sz w:val="28"/>
          <w:szCs w:val="28"/>
        </w:rPr>
        <w:t>icante, de primeira linha, ser compatível com a marca e modelo do veiculo, possuir garantia mínima de 06 (seis) meses, e deverão ser instalados e regulados adequadamente, visando o melhor desempenho do veiculo (maquina), de forma a assegurar a sua qualidade.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:rsidR="00417FA6" w:rsidRPr="00D15723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 xml:space="preserve">CLAUSULA QUINTA - DA DOTAÇÃO ORÇAMENTÁRIA 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sz w:val="28"/>
          <w:szCs w:val="28"/>
          <w:u w:val="single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5.1. As despesas decorrentes deste contrato serão suportadas pela seguinte dotação orçamentária, prevista no orçamento deste Município para o exercício de 201</w:t>
      </w:r>
      <w:r>
        <w:rPr>
          <w:rFonts w:ascii="Arial Narrow" w:hAnsi="Arial Narrow" w:cs="Arial Narrow"/>
          <w:sz w:val="28"/>
          <w:szCs w:val="28"/>
        </w:rPr>
        <w:t>4</w:t>
      </w:r>
      <w:r w:rsidRPr="00D15723">
        <w:rPr>
          <w:rFonts w:ascii="Arial Narrow" w:hAnsi="Arial Narrow" w:cs="Arial Narrow"/>
          <w:sz w:val="28"/>
          <w:szCs w:val="28"/>
        </w:rPr>
        <w:t>: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BB00FB" w:rsidRDefault="00417FA6" w:rsidP="00417FA6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02.07-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26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782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903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.20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42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-3.3.90.30-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245</w:t>
      </w:r>
      <w:r w:rsidRPr="00D15723">
        <w:rPr>
          <w:rFonts w:ascii="Arial Narrow" w:hAnsi="Arial Narrow" w:cs="Tahoma"/>
          <w:b/>
          <w:sz w:val="28"/>
          <w:szCs w:val="28"/>
        </w:rPr>
        <w:t xml:space="preserve"> </w:t>
      </w:r>
      <w:r w:rsidRPr="00D15723">
        <w:rPr>
          <w:rFonts w:ascii="Arial Narrow" w:hAnsi="Arial Narrow" w:cs="Tahoma"/>
          <w:sz w:val="28"/>
          <w:szCs w:val="28"/>
        </w:rPr>
        <w:t xml:space="preserve">– Secretaria Municipal de Obras, </w:t>
      </w:r>
      <w:proofErr w:type="spellStart"/>
      <w:proofErr w:type="gramStart"/>
      <w:r w:rsidRPr="00D15723">
        <w:rPr>
          <w:rFonts w:ascii="Arial Narrow" w:hAnsi="Arial Narrow" w:cs="Tahoma"/>
          <w:sz w:val="28"/>
          <w:szCs w:val="28"/>
        </w:rPr>
        <w:t>Infra-estrutura</w:t>
      </w:r>
      <w:proofErr w:type="spellEnd"/>
      <w:proofErr w:type="gramEnd"/>
      <w:r w:rsidRPr="00D15723">
        <w:rPr>
          <w:rFonts w:ascii="Arial Narrow" w:hAnsi="Arial Narrow" w:cs="Tahoma"/>
          <w:sz w:val="28"/>
          <w:szCs w:val="28"/>
        </w:rPr>
        <w:t xml:space="preserve"> e Serviços Urbanos – </w:t>
      </w:r>
      <w:r>
        <w:rPr>
          <w:rFonts w:ascii="Arial Narrow" w:hAnsi="Arial Narrow" w:cs="Tahoma"/>
          <w:sz w:val="28"/>
          <w:szCs w:val="28"/>
        </w:rPr>
        <w:t xml:space="preserve">Construção/Reforma e manutenção de Pontes e Estradas Vicinais </w:t>
      </w:r>
      <w:r w:rsidRPr="00D15723">
        <w:rPr>
          <w:rFonts w:ascii="Arial Narrow" w:hAnsi="Arial Narrow" w:cs="Tahoma"/>
          <w:sz w:val="28"/>
          <w:szCs w:val="28"/>
        </w:rPr>
        <w:t>– Material de Consumo.</w:t>
      </w:r>
      <w:r w:rsidR="00BB00FB">
        <w:rPr>
          <w:rFonts w:ascii="Arial Narrow" w:hAnsi="Arial Narrow" w:cs="Tahoma"/>
          <w:sz w:val="28"/>
          <w:szCs w:val="28"/>
        </w:rPr>
        <w:t xml:space="preserve"> </w:t>
      </w:r>
    </w:p>
    <w:p w:rsidR="00417FA6" w:rsidRPr="00D15723" w:rsidRDefault="00BB00FB" w:rsidP="00417FA6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BB00FB">
        <w:rPr>
          <w:rFonts w:ascii="Arial Narrow" w:hAnsi="Arial Narrow" w:cs="Tahoma"/>
          <w:b/>
          <w:sz w:val="28"/>
          <w:szCs w:val="28"/>
        </w:rPr>
        <w:t>R$ 9.700,19</w:t>
      </w:r>
      <w:r>
        <w:rPr>
          <w:rFonts w:ascii="Arial Narrow" w:hAnsi="Arial Narrow" w:cs="Tahoma"/>
          <w:sz w:val="28"/>
          <w:szCs w:val="28"/>
        </w:rPr>
        <w:t xml:space="preserve"> (nove mil setecentos reais e dezenove centavos);</w:t>
      </w:r>
    </w:p>
    <w:p w:rsidR="00417FA6" w:rsidRPr="00E65767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18"/>
          <w:szCs w:val="18"/>
          <w:highlight w:val="yellow"/>
        </w:rPr>
      </w:pPr>
    </w:p>
    <w:p w:rsidR="00417FA6" w:rsidRPr="00D15723" w:rsidRDefault="00417FA6" w:rsidP="00417FA6">
      <w:pPr>
        <w:widowControl w:val="0"/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lastRenderedPageBreak/>
        <w:t>02.07-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26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782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903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.20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42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-3.3.90.3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9</w:t>
      </w:r>
      <w:r w:rsidRPr="00D15723">
        <w:rPr>
          <w:rFonts w:ascii="Arial Narrow" w:hAnsi="Arial Narrow" w:cs="Tahoma"/>
          <w:b/>
          <w:bCs/>
          <w:color w:val="000000"/>
          <w:sz w:val="28"/>
          <w:szCs w:val="28"/>
        </w:rPr>
        <w:t>-</w:t>
      </w:r>
      <w:r>
        <w:rPr>
          <w:rFonts w:ascii="Arial Narrow" w:hAnsi="Arial Narrow" w:cs="Tahoma"/>
          <w:b/>
          <w:bCs/>
          <w:color w:val="000000"/>
          <w:sz w:val="28"/>
          <w:szCs w:val="28"/>
        </w:rPr>
        <w:t>247</w:t>
      </w:r>
      <w:r w:rsidRPr="00D15723">
        <w:rPr>
          <w:rFonts w:ascii="Arial Narrow" w:hAnsi="Arial Narrow" w:cs="Tahoma"/>
          <w:b/>
          <w:sz w:val="28"/>
          <w:szCs w:val="28"/>
        </w:rPr>
        <w:t xml:space="preserve"> </w:t>
      </w:r>
      <w:r w:rsidRPr="00D15723">
        <w:rPr>
          <w:rFonts w:ascii="Arial Narrow" w:hAnsi="Arial Narrow" w:cs="Tahoma"/>
          <w:sz w:val="28"/>
          <w:szCs w:val="28"/>
        </w:rPr>
        <w:t xml:space="preserve">– Secretaria Municipal de Obras, </w:t>
      </w:r>
      <w:proofErr w:type="spellStart"/>
      <w:proofErr w:type="gramStart"/>
      <w:r w:rsidRPr="00D15723">
        <w:rPr>
          <w:rFonts w:ascii="Arial Narrow" w:hAnsi="Arial Narrow" w:cs="Tahoma"/>
          <w:sz w:val="28"/>
          <w:szCs w:val="28"/>
        </w:rPr>
        <w:t>Infra-estrutura</w:t>
      </w:r>
      <w:proofErr w:type="spellEnd"/>
      <w:proofErr w:type="gramEnd"/>
      <w:r w:rsidRPr="00D15723">
        <w:rPr>
          <w:rFonts w:ascii="Arial Narrow" w:hAnsi="Arial Narrow" w:cs="Tahoma"/>
          <w:sz w:val="28"/>
          <w:szCs w:val="28"/>
        </w:rPr>
        <w:t xml:space="preserve"> e Serviços Urbanos – </w:t>
      </w:r>
      <w:r>
        <w:rPr>
          <w:rFonts w:ascii="Arial Narrow" w:hAnsi="Arial Narrow" w:cs="Tahoma"/>
          <w:sz w:val="28"/>
          <w:szCs w:val="28"/>
        </w:rPr>
        <w:t xml:space="preserve">Construção/Reforma e manutenção de Pontes e Estradas Vicinais </w:t>
      </w:r>
      <w:r w:rsidRPr="00D15723">
        <w:rPr>
          <w:rFonts w:ascii="Arial Narrow" w:hAnsi="Arial Narrow" w:cs="Tahoma"/>
          <w:sz w:val="28"/>
          <w:szCs w:val="28"/>
        </w:rPr>
        <w:t xml:space="preserve">– </w:t>
      </w:r>
      <w:r>
        <w:rPr>
          <w:rFonts w:ascii="Arial Narrow" w:hAnsi="Arial Narrow" w:cs="Tahoma"/>
          <w:sz w:val="28"/>
          <w:szCs w:val="28"/>
        </w:rPr>
        <w:t>Outros Serviços de Terceiros – Pessoa Jurídica.</w:t>
      </w:r>
    </w:p>
    <w:p w:rsidR="00417FA6" w:rsidRPr="00BB00FB" w:rsidRDefault="00BB00FB" w:rsidP="00417FA6">
      <w:pPr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>
        <w:rPr>
          <w:rFonts w:ascii="Arial Narrow" w:hAnsi="Arial Narrow" w:cs="Tahoma"/>
          <w:b/>
          <w:bCs/>
          <w:color w:val="000000"/>
          <w:sz w:val="28"/>
          <w:szCs w:val="28"/>
        </w:rPr>
        <w:t xml:space="preserve">R$ 4.949,81 </w:t>
      </w:r>
      <w:r>
        <w:rPr>
          <w:rFonts w:ascii="Arial Narrow" w:hAnsi="Arial Narrow" w:cs="Tahoma"/>
          <w:bCs/>
          <w:color w:val="000000"/>
          <w:sz w:val="28"/>
          <w:szCs w:val="28"/>
        </w:rPr>
        <w:t>(</w:t>
      </w:r>
      <w:proofErr w:type="gramStart"/>
      <w:r>
        <w:rPr>
          <w:rFonts w:ascii="Arial Narrow" w:hAnsi="Arial Narrow" w:cs="Tahoma"/>
          <w:bCs/>
          <w:color w:val="000000"/>
          <w:sz w:val="28"/>
          <w:szCs w:val="28"/>
        </w:rPr>
        <w:t>quatro mil, novecentos e quarenta e</w:t>
      </w:r>
      <w:proofErr w:type="gramEnd"/>
      <w:r>
        <w:rPr>
          <w:rFonts w:ascii="Arial Narrow" w:hAnsi="Arial Narrow" w:cs="Tahoma"/>
          <w:bCs/>
          <w:color w:val="000000"/>
          <w:sz w:val="28"/>
          <w:szCs w:val="28"/>
        </w:rPr>
        <w:t xml:space="preserve"> nove reais e oitenta e um centavo).</w:t>
      </w:r>
    </w:p>
    <w:p w:rsidR="00BB00FB" w:rsidRPr="00D15723" w:rsidRDefault="00BB00FB" w:rsidP="00417FA6">
      <w:pPr>
        <w:jc w:val="both"/>
        <w:rPr>
          <w:rFonts w:ascii="Arial Narrow" w:hAnsi="Arial Narrow" w:cs="Tahoma"/>
          <w:b/>
          <w:bCs/>
          <w:color w:val="000000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SEXTA – DA VIGÊNCIA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ab/>
      </w:r>
    </w:p>
    <w:p w:rsidR="00417FA6" w:rsidRDefault="00417FA6" w:rsidP="00417FA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6.1. - O prazo de vigência deste instrumento contratual será de até </w:t>
      </w:r>
      <w:r>
        <w:rPr>
          <w:rFonts w:ascii="Arial Narrow" w:hAnsi="Arial Narrow" w:cs="Arial Narrow"/>
          <w:b/>
          <w:sz w:val="28"/>
          <w:szCs w:val="28"/>
        </w:rPr>
        <w:t>06</w:t>
      </w:r>
      <w:r w:rsidRPr="00D15723">
        <w:rPr>
          <w:rFonts w:ascii="Arial Narrow" w:hAnsi="Arial Narrow" w:cs="Arial Narrow"/>
          <w:b/>
          <w:sz w:val="28"/>
          <w:szCs w:val="28"/>
        </w:rPr>
        <w:t xml:space="preserve"> (</w:t>
      </w:r>
      <w:r>
        <w:rPr>
          <w:rFonts w:ascii="Arial Narrow" w:hAnsi="Arial Narrow" w:cs="Arial Narrow"/>
          <w:b/>
          <w:sz w:val="28"/>
          <w:szCs w:val="28"/>
        </w:rPr>
        <w:t>seis</w:t>
      </w:r>
      <w:r w:rsidRPr="00D15723">
        <w:rPr>
          <w:rFonts w:ascii="Arial Narrow" w:hAnsi="Arial Narrow" w:cs="Arial Narrow"/>
          <w:b/>
          <w:sz w:val="28"/>
          <w:szCs w:val="28"/>
        </w:rPr>
        <w:t xml:space="preserve">) </w:t>
      </w:r>
      <w:r>
        <w:rPr>
          <w:rFonts w:ascii="Arial Narrow" w:hAnsi="Arial Narrow" w:cs="Arial Narrow"/>
          <w:b/>
          <w:sz w:val="28"/>
          <w:szCs w:val="28"/>
        </w:rPr>
        <w:t>meses</w:t>
      </w:r>
      <w:r w:rsidRPr="00D15723">
        <w:rPr>
          <w:rFonts w:ascii="Arial Narrow" w:hAnsi="Arial Narrow" w:cs="Arial Narrow"/>
          <w:sz w:val="28"/>
          <w:szCs w:val="28"/>
        </w:rPr>
        <w:t xml:space="preserve">, contados da sua assinatura. </w:t>
      </w:r>
    </w:p>
    <w:p w:rsidR="00417FA6" w:rsidRDefault="00417FA6" w:rsidP="00417FA6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Default="00417FA6" w:rsidP="00417FA6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Tahoma"/>
          <w:color w:val="000000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6.2</w:t>
      </w:r>
      <w:r w:rsidRPr="007E57BC">
        <w:rPr>
          <w:rFonts w:ascii="Arial Narrow" w:hAnsi="Arial Narrow" w:cs="Tahoma"/>
          <w:sz w:val="28"/>
          <w:szCs w:val="28"/>
        </w:rPr>
        <w:t xml:space="preserve"> – </w:t>
      </w:r>
      <w:r w:rsidRPr="007E57BC">
        <w:rPr>
          <w:rFonts w:ascii="Arial Narrow" w:hAnsi="Arial Narrow" w:cs="Tahoma"/>
          <w:color w:val="000000"/>
          <w:sz w:val="28"/>
          <w:szCs w:val="28"/>
        </w:rPr>
        <w:t>A Contratante poderá optar pela prorrogação desse prazo, mediante decisão administrativa fundamentada, e de comum acordo entre as partes, por iguais e sucessivos períodos, observando o disposto no artigo 57, II, da Lei n.º 8.666/93 e suas alterações.</w:t>
      </w:r>
    </w:p>
    <w:p w:rsidR="00417FA6" w:rsidRPr="00D15723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SÉTIMA - DAS PENALIDADES</w:t>
      </w:r>
    </w:p>
    <w:p w:rsidR="00417FA6" w:rsidRPr="00004B5D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7.1</w:t>
      </w:r>
      <w:r>
        <w:rPr>
          <w:rFonts w:ascii="Arial Narrow" w:hAnsi="Arial Narrow" w:cs="Arial"/>
          <w:sz w:val="28"/>
        </w:rPr>
        <w:t xml:space="preserve"> – Nos termos do artigo 86 da Lei Federal nº. 8.666/93</w:t>
      </w:r>
      <w:proofErr w:type="gramStart"/>
      <w:r>
        <w:rPr>
          <w:rFonts w:ascii="Arial Narrow" w:hAnsi="Arial Narrow" w:cs="Arial"/>
          <w:sz w:val="28"/>
        </w:rPr>
        <w:t>, fica</w:t>
      </w:r>
      <w:proofErr w:type="gramEnd"/>
      <w:r>
        <w:rPr>
          <w:rFonts w:ascii="Arial Narrow" w:hAnsi="Arial Narrow" w:cs="Arial"/>
          <w:sz w:val="28"/>
        </w:rPr>
        <w:t xml:space="preserve"> estipulado o percentual de </w:t>
      </w:r>
      <w:r>
        <w:rPr>
          <w:rFonts w:ascii="Arial Narrow" w:hAnsi="Arial Narrow" w:cs="Arial"/>
          <w:b/>
          <w:bCs/>
          <w:sz w:val="28"/>
        </w:rPr>
        <w:t>0,5% (meio por cento)</w:t>
      </w:r>
      <w:r>
        <w:rPr>
          <w:rFonts w:ascii="Arial Narrow" w:hAnsi="Arial Narrow" w:cs="Arial"/>
          <w:bCs/>
          <w:sz w:val="28"/>
        </w:rPr>
        <w:t xml:space="preserve"> sobre o valor inadimplido, a título de multa de mora, por dia de atraso injustificado no andamento dos serviços contratados objeto deste contrato, até o limite de </w:t>
      </w:r>
      <w:r>
        <w:rPr>
          <w:rFonts w:ascii="Arial Narrow" w:hAnsi="Arial Narrow" w:cs="Arial"/>
          <w:b/>
          <w:bCs/>
          <w:sz w:val="28"/>
        </w:rPr>
        <w:t>10% (dez por</w:t>
      </w:r>
      <w:r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b/>
          <w:bCs/>
          <w:sz w:val="28"/>
        </w:rPr>
        <w:t>cento)</w:t>
      </w:r>
      <w:r>
        <w:rPr>
          <w:rFonts w:ascii="Arial Narrow" w:hAnsi="Arial Narrow" w:cs="Arial"/>
          <w:b/>
          <w:sz w:val="28"/>
        </w:rPr>
        <w:t xml:space="preserve"> </w:t>
      </w:r>
      <w:r>
        <w:rPr>
          <w:rFonts w:ascii="Arial Narrow" w:hAnsi="Arial Narrow" w:cs="Arial"/>
          <w:sz w:val="28"/>
        </w:rPr>
        <w:t xml:space="preserve">do valor empenhado. </w:t>
      </w: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</w:p>
    <w:p w:rsidR="00417FA6" w:rsidRDefault="00417FA6" w:rsidP="00417FA6">
      <w:pPr>
        <w:pStyle w:val="Corpodetexto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7.2.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bCs/>
          <w:sz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417FA6" w:rsidRDefault="00417FA6" w:rsidP="00417FA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 -</w:t>
      </w:r>
      <w:r>
        <w:rPr>
          <w:rFonts w:ascii="Arial Narrow" w:hAnsi="Arial Narrow" w:cs="Arial"/>
          <w:bCs/>
          <w:sz w:val="28"/>
        </w:rPr>
        <w:t xml:space="preserve"> advertência.</w:t>
      </w:r>
    </w:p>
    <w:p w:rsidR="00417FA6" w:rsidRDefault="00417FA6" w:rsidP="00417FA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II -</w:t>
      </w:r>
      <w:r>
        <w:rPr>
          <w:rFonts w:ascii="Arial Narrow" w:hAnsi="Arial Narrow" w:cs="Arial"/>
          <w:bCs/>
          <w:sz w:val="28"/>
        </w:rPr>
        <w:t xml:space="preserve"> multa de 10% (dez por cento) do valor do contrato.</w:t>
      </w:r>
    </w:p>
    <w:p w:rsidR="00417FA6" w:rsidRDefault="00417FA6" w:rsidP="00417FA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III –</w:t>
      </w:r>
      <w:r>
        <w:rPr>
          <w:rFonts w:ascii="Arial Narrow" w:hAnsi="Arial Narrow" w:cs="Arial"/>
          <w:bCs/>
          <w:sz w:val="28"/>
        </w:rPr>
        <w:t xml:space="preserve"> suspensão temporária de participar de licitação e impedimento de contratar com a Administração por prazo não superior a 02 (dois) anos.</w:t>
      </w:r>
    </w:p>
    <w:p w:rsidR="00417FA6" w:rsidRDefault="00417FA6" w:rsidP="00417FA6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IV -</w:t>
      </w:r>
      <w:r>
        <w:rPr>
          <w:rFonts w:ascii="Arial Narrow" w:hAnsi="Arial Narrow" w:cs="Arial"/>
          <w:bCs/>
          <w:sz w:val="28"/>
        </w:rPr>
        <w:t xml:space="preserve"> declaração de inidoneidade para licitar ou contratar com a Administração Pública.</w:t>
      </w:r>
    </w:p>
    <w:p w:rsidR="00417FA6" w:rsidRDefault="00417FA6" w:rsidP="00417FA6">
      <w:pPr>
        <w:pStyle w:val="Corpodetexto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7.3</w:t>
      </w:r>
      <w:r>
        <w:rPr>
          <w:rFonts w:ascii="Arial Narrow" w:hAnsi="Arial Narrow" w:cs="Arial"/>
          <w:sz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8"/>
        </w:rPr>
        <w:t>0</w:t>
      </w:r>
      <w:r>
        <w:rPr>
          <w:rFonts w:ascii="Arial Narrow" w:hAnsi="Arial Narrow" w:cs="Arial"/>
          <w:b/>
          <w:bCs/>
          <w:sz w:val="28"/>
        </w:rPr>
        <w:t>5 (cinco) anos</w:t>
      </w:r>
      <w:r>
        <w:rPr>
          <w:rFonts w:ascii="Arial Narrow" w:hAnsi="Arial Narrow" w:cs="Arial"/>
          <w:sz w:val="28"/>
        </w:rPr>
        <w:t>, sem prejuízo das multas previstas em edital e no contrato e das demais cominações legais.</w:t>
      </w: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sz w:val="28"/>
        </w:rPr>
        <w:lastRenderedPageBreak/>
        <w:t>7.4.</w:t>
      </w:r>
      <w:r>
        <w:rPr>
          <w:rFonts w:ascii="Arial Narrow" w:hAnsi="Arial Narrow" w:cs="Arial"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</w:rPr>
        <w:t>Princípio da Proporcionalidade</w:t>
      </w:r>
      <w:r>
        <w:rPr>
          <w:rFonts w:ascii="Arial Narrow" w:hAnsi="Arial Narrow" w:cs="Arial"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</w:rPr>
        <w:t xml:space="preserve">por escrito </w:t>
      </w:r>
      <w:r>
        <w:rPr>
          <w:rFonts w:ascii="Arial Narrow" w:hAnsi="Arial Narrow" w:cs="Arial"/>
          <w:sz w:val="28"/>
        </w:rPr>
        <w:t xml:space="preserve">e no prazo máximo de </w:t>
      </w:r>
      <w:proofErr w:type="gramStart"/>
      <w:r>
        <w:rPr>
          <w:rFonts w:ascii="Arial Narrow" w:hAnsi="Arial Narrow" w:cs="Arial"/>
          <w:b/>
          <w:bCs/>
          <w:sz w:val="28"/>
        </w:rPr>
        <w:t>5</w:t>
      </w:r>
      <w:proofErr w:type="gramEnd"/>
      <w:r>
        <w:rPr>
          <w:rFonts w:ascii="Arial Narrow" w:hAnsi="Arial Narrow" w:cs="Arial"/>
          <w:b/>
          <w:bCs/>
          <w:sz w:val="28"/>
        </w:rPr>
        <w:t xml:space="preserve"> (cinco) dias úteis </w:t>
      </w:r>
      <w:r>
        <w:rPr>
          <w:rFonts w:ascii="Arial Narrow" w:hAnsi="Arial Narrow" w:cs="Arial"/>
          <w:b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</w:rPr>
        <w:t xml:space="preserve"> da pena. </w:t>
      </w: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</w:p>
    <w:p w:rsidR="00417FA6" w:rsidRDefault="00417FA6" w:rsidP="00417FA6">
      <w:pPr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b/>
          <w:bCs/>
          <w:sz w:val="28"/>
        </w:rPr>
        <w:t>7.5</w:t>
      </w:r>
      <w:r>
        <w:rPr>
          <w:rFonts w:ascii="Arial Narrow" w:hAnsi="Arial Narrow" w:cs="Arial"/>
          <w:sz w:val="28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417FA6" w:rsidRDefault="00417FA6" w:rsidP="00417FA6">
      <w:pPr>
        <w:jc w:val="both"/>
        <w:rPr>
          <w:rFonts w:ascii="Arial Narrow" w:hAnsi="Arial Narrow" w:cs="Arial"/>
          <w:b/>
          <w:bCs/>
          <w:sz w:val="28"/>
        </w:rPr>
      </w:pPr>
    </w:p>
    <w:p w:rsidR="00417FA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7.6 -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não poderá ultrapassar a </w:t>
      </w:r>
      <w:r w:rsidRPr="00216F8F">
        <w:rPr>
          <w:rFonts w:ascii="Arial Narrow" w:hAnsi="Arial Narrow"/>
          <w:b/>
          <w:sz w:val="28"/>
          <w:szCs w:val="28"/>
        </w:rPr>
        <w:t xml:space="preserve">10% </w:t>
      </w:r>
      <w:r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8"/>
          <w:szCs w:val="28"/>
        </w:rPr>
        <w:t xml:space="preserve">MUNICÍPIO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417FA6" w:rsidRDefault="00417FA6" w:rsidP="00417FA6">
      <w:pPr>
        <w:jc w:val="both"/>
      </w:pPr>
    </w:p>
    <w:p w:rsidR="00417FA6" w:rsidRDefault="00417FA6" w:rsidP="00417FA6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</w:rPr>
        <w:t xml:space="preserve">7.7 </w:t>
      </w:r>
      <w:r>
        <w:rPr>
          <w:rFonts w:ascii="Arial Narrow" w:hAnsi="Arial Narrow" w:cs="Arial"/>
          <w:bCs/>
          <w:sz w:val="28"/>
        </w:rPr>
        <w:t xml:space="preserve">- </w:t>
      </w:r>
      <w:r>
        <w:rPr>
          <w:rFonts w:ascii="Arial Narrow" w:hAnsi="Arial Narrow" w:cs="ArialMT"/>
          <w:sz w:val="28"/>
          <w:szCs w:val="28"/>
        </w:rPr>
        <w:t xml:space="preserve">O atraso injustificado no fornecimento dos alimentos autoriza o Município de Iguatemi (MS), a seu critério, declarar rescindido o contrato e punir a CONTRATADA com a suspensão do seu direito e contratar com </w:t>
      </w:r>
      <w:proofErr w:type="gramStart"/>
      <w:r>
        <w:rPr>
          <w:rFonts w:ascii="Arial Narrow" w:hAnsi="Arial Narrow" w:cs="ArialMT"/>
          <w:sz w:val="28"/>
          <w:szCs w:val="28"/>
        </w:rPr>
        <w:t>a administração pública, garantido</w:t>
      </w:r>
      <w:proofErr w:type="gramEnd"/>
      <w:r>
        <w:rPr>
          <w:rFonts w:ascii="Arial Narrow" w:hAnsi="Arial Narrow" w:cs="ArialMT"/>
          <w:sz w:val="28"/>
          <w:szCs w:val="28"/>
        </w:rPr>
        <w:t xml:space="preserve"> o contraditório e a ampla defesa.</w:t>
      </w:r>
    </w:p>
    <w:p w:rsidR="00417FA6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OITAVA - DA RESCISÃO CONTRATUAL</w:t>
      </w:r>
    </w:p>
    <w:p w:rsidR="00417FA6" w:rsidRPr="00BB1417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D15723">
        <w:rPr>
          <w:rFonts w:ascii="Arial Narrow" w:hAnsi="Arial Narrow" w:cs="Arial Narrow"/>
          <w:b/>
          <w:bCs/>
          <w:sz w:val="28"/>
          <w:szCs w:val="28"/>
        </w:rPr>
        <w:t>8.1. A rescisão contratual poderá ser:</w:t>
      </w:r>
    </w:p>
    <w:p w:rsidR="00417FA6" w:rsidRPr="00BB1417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8.1.1. Determinada por ato unilateral e escrito da Administração, nos casos enumerados nos incisos I, XII e XVII do art. 78 da Lei Federal n°. 8.666/93;</w:t>
      </w:r>
    </w:p>
    <w:p w:rsidR="00417FA6" w:rsidRPr="00BB1417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8.1.2. Amigável, por acordo entre as partes, mediante autorização escrita e fundamentada da autoridade competente, reduzida a termo no processo licitatório, desde que haja conveniência da Administração.</w:t>
      </w:r>
    </w:p>
    <w:p w:rsidR="00417FA6" w:rsidRPr="00BB1417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 xml:space="preserve">8.2. A inexecução total ou parcial do Contrato enseja a sua rescisão pela Administração, com as </w:t>
      </w:r>
      <w:proofErr w:type="spellStart"/>
      <w:r w:rsidRPr="00D15723">
        <w:rPr>
          <w:rFonts w:ascii="Arial Narrow" w:hAnsi="Arial Narrow" w:cs="Arial Narrow"/>
          <w:sz w:val="28"/>
          <w:szCs w:val="28"/>
        </w:rPr>
        <w:t>conseqüências</w:t>
      </w:r>
      <w:proofErr w:type="spellEnd"/>
      <w:r w:rsidRPr="00D15723">
        <w:rPr>
          <w:rFonts w:ascii="Arial Narrow" w:hAnsi="Arial Narrow" w:cs="Arial Narrow"/>
          <w:sz w:val="28"/>
          <w:szCs w:val="28"/>
        </w:rPr>
        <w:t xml:space="preserve"> previstas nos artigos 77 e 80 da Lei Federal n°. 8.666/93, sem prejuízo da aplicação das penalidades a que alude o art. 87 da mesma Lei.</w:t>
      </w:r>
    </w:p>
    <w:p w:rsidR="00417FA6" w:rsidRPr="00BB1417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8.3. Constituem motivos para rescisão os previstos no art. 78 da Lei Federal n°. 8.666/93 e posteriores alterações.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NONA - DA PUBLICAÇÃO</w:t>
      </w:r>
    </w:p>
    <w:p w:rsidR="00417FA6" w:rsidRPr="00BB1417" w:rsidRDefault="00417FA6" w:rsidP="00417FA6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D15723">
        <w:rPr>
          <w:rFonts w:ascii="Arial Narrow" w:hAnsi="Arial Narrow" w:cs="Arial Narrow"/>
          <w:sz w:val="28"/>
          <w:szCs w:val="28"/>
        </w:rPr>
        <w:t>9.1. Dentro do prazo legal, contados de sua assinatura, a CONTRATANTE providenciará a publicação do extrato deste Contrato, no órgão de imprensa oficial do Município.</w:t>
      </w: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417FA6" w:rsidRPr="00D15723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D15723">
        <w:rPr>
          <w:rFonts w:ascii="Arial Narrow" w:hAnsi="Arial Narrow" w:cs="Arial Narrow"/>
          <w:b/>
          <w:bCs/>
          <w:sz w:val="28"/>
          <w:szCs w:val="28"/>
          <w:u w:val="single"/>
        </w:rPr>
        <w:t>CLAUSULA DÉCIMA - DO FORO</w:t>
      </w:r>
    </w:p>
    <w:p w:rsidR="00417FA6" w:rsidRPr="00BB1417" w:rsidRDefault="00417FA6" w:rsidP="00417FA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16"/>
          <w:szCs w:val="16"/>
        </w:rPr>
      </w:pPr>
    </w:p>
    <w:p w:rsidR="009602B1" w:rsidRDefault="00417FA6" w:rsidP="00417FA6">
      <w:pPr>
        <w:pStyle w:val="Corpodetexto"/>
        <w:rPr>
          <w:rFonts w:ascii="Arial Narrow" w:hAnsi="Arial Narrow" w:cs="Arial"/>
          <w:iCs/>
          <w:sz w:val="28"/>
        </w:rPr>
      </w:pPr>
      <w:r w:rsidRPr="00D15723">
        <w:rPr>
          <w:rFonts w:ascii="Arial Narrow" w:hAnsi="Arial Narrow" w:cs="Arial Narrow"/>
          <w:sz w:val="28"/>
          <w:szCs w:val="28"/>
        </w:rPr>
        <w:lastRenderedPageBreak/>
        <w:t>10.1. Para dirimir eventuais dúvidas oriundas deste contrato, as partes elegem, de comum acordo o Foro da Comarca de Iguatemi/MS, excluindo qualquer outro por mais privilegiado que seja.</w:t>
      </w:r>
    </w:p>
    <w:p w:rsidR="009602B1" w:rsidRDefault="009602B1" w:rsidP="009602B1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E por estarem de acordo, lavrou-se o presente termo, em 0</w:t>
      </w:r>
      <w:r w:rsidR="0003297C">
        <w:rPr>
          <w:rFonts w:ascii="Arial Narrow" w:hAnsi="Arial Narrow" w:cs="Arial"/>
          <w:iCs/>
          <w:sz w:val="28"/>
        </w:rPr>
        <w:t>2</w:t>
      </w:r>
      <w:r>
        <w:rPr>
          <w:rFonts w:ascii="Arial Narrow" w:hAnsi="Arial Narrow" w:cs="Arial"/>
          <w:iCs/>
          <w:sz w:val="28"/>
        </w:rPr>
        <w:t xml:space="preserve"> (</w:t>
      </w:r>
      <w:r w:rsidR="0003297C">
        <w:rPr>
          <w:rFonts w:ascii="Arial Narrow" w:hAnsi="Arial Narrow" w:cs="Arial"/>
          <w:iCs/>
          <w:sz w:val="28"/>
        </w:rPr>
        <w:t>duas</w:t>
      </w:r>
      <w:r>
        <w:rPr>
          <w:rFonts w:ascii="Arial Narrow" w:hAnsi="Arial Narrow" w:cs="Arial"/>
          <w:iCs/>
          <w:sz w:val="28"/>
        </w:rPr>
        <w:t>) vias de igual teor e forma, as quais foram lida e assinadas pelas partes contratantes, na presença de duas testemunhas.</w:t>
      </w:r>
    </w:p>
    <w:p w:rsidR="0003297C" w:rsidRDefault="0003297C" w:rsidP="009602B1">
      <w:pPr>
        <w:widowControl w:val="0"/>
        <w:jc w:val="right"/>
        <w:rPr>
          <w:rFonts w:ascii="Arial Narrow" w:hAnsi="Arial Narrow" w:cs="Arial"/>
          <w:iCs/>
          <w:sz w:val="28"/>
          <w:lang w:val="es-ES_tradnl"/>
        </w:rPr>
      </w:pPr>
    </w:p>
    <w:p w:rsidR="009602B1" w:rsidRDefault="009602B1" w:rsidP="009602B1">
      <w:pPr>
        <w:widowControl w:val="0"/>
        <w:jc w:val="right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  <w:lang w:val="es-ES_tradnl"/>
        </w:rPr>
        <w:t>Iguatemi (MS),</w:t>
      </w:r>
      <w:r w:rsidR="0003297C">
        <w:rPr>
          <w:rFonts w:ascii="Arial Narrow" w:hAnsi="Arial Narrow" w:cs="Arial"/>
          <w:iCs/>
          <w:sz w:val="28"/>
          <w:lang w:val="es-ES_tradnl"/>
        </w:rPr>
        <w:t xml:space="preserve"> 02 </w:t>
      </w:r>
      <w:r>
        <w:rPr>
          <w:rFonts w:ascii="Arial Narrow" w:hAnsi="Arial Narrow" w:cs="Arial"/>
          <w:iCs/>
          <w:sz w:val="28"/>
          <w:lang w:val="es-ES_tradnl"/>
        </w:rPr>
        <w:t xml:space="preserve">de </w:t>
      </w:r>
      <w:r w:rsidR="0003297C">
        <w:rPr>
          <w:rFonts w:ascii="Arial Narrow" w:hAnsi="Arial Narrow" w:cs="Arial"/>
          <w:iCs/>
          <w:sz w:val="28"/>
          <w:lang w:val="es-ES_tradnl"/>
        </w:rPr>
        <w:t xml:space="preserve">Setembro </w:t>
      </w:r>
      <w:r>
        <w:rPr>
          <w:rFonts w:ascii="Arial Narrow" w:hAnsi="Arial Narrow" w:cs="Arial"/>
          <w:iCs/>
          <w:sz w:val="28"/>
        </w:rPr>
        <w:t>de 2014.</w:t>
      </w:r>
    </w:p>
    <w:p w:rsidR="009602B1" w:rsidRDefault="009602B1" w:rsidP="009602B1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03297C" w:rsidRDefault="0003297C" w:rsidP="009602B1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03297C" w:rsidRDefault="0003297C" w:rsidP="009602B1">
      <w:pPr>
        <w:widowControl w:val="0"/>
        <w:jc w:val="right"/>
        <w:rPr>
          <w:rFonts w:ascii="Arial Narrow" w:hAnsi="Arial Narrow" w:cs="Arial"/>
          <w:iCs/>
          <w:sz w:val="28"/>
        </w:rPr>
      </w:pPr>
    </w:p>
    <w:p w:rsidR="0003297C" w:rsidRDefault="0003297C" w:rsidP="009602B1">
      <w:pPr>
        <w:widowControl w:val="0"/>
        <w:jc w:val="right"/>
        <w:rPr>
          <w:rFonts w:ascii="Arial Narrow" w:hAnsi="Arial Narrow" w:cs="Arial"/>
          <w:iCs/>
          <w:sz w:val="28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486"/>
      </w:tblGrid>
      <w:tr w:rsidR="009602B1" w:rsidTr="003D35D4"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:rsidR="009602B1" w:rsidRDefault="009602B1" w:rsidP="003D35D4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-----------------------------------------------------</w:t>
            </w:r>
          </w:p>
          <w:p w:rsidR="009602B1" w:rsidRDefault="0003297C" w:rsidP="003D35D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</w:rPr>
              <w:t xml:space="preserve">José Roberto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</w:rPr>
              <w:t>Felippe</w:t>
            </w:r>
            <w:proofErr w:type="spellEnd"/>
            <w:r>
              <w:rPr>
                <w:rFonts w:ascii="Arial Narrow" w:hAnsi="Arial Narrow" w:cs="Arial"/>
                <w:i/>
                <w:iCs/>
                <w:sz w:val="28"/>
              </w:rPr>
              <w:t xml:space="preserve"> Arcoverde</w:t>
            </w:r>
          </w:p>
          <w:p w:rsidR="0003297C" w:rsidRPr="0003297C" w:rsidRDefault="0003297C" w:rsidP="003D35D4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03297C">
              <w:rPr>
                <w:rFonts w:ascii="Arial Narrow" w:hAnsi="Arial Narrow" w:cs="Arial"/>
                <w:b/>
                <w:i/>
                <w:iCs/>
                <w:sz w:val="28"/>
              </w:rPr>
              <w:t>PREFEITO MUNICIPAL</w:t>
            </w:r>
          </w:p>
          <w:p w:rsidR="009602B1" w:rsidRDefault="009602B1" w:rsidP="003D35D4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602B1" w:rsidRDefault="009602B1" w:rsidP="003D35D4">
            <w:pPr>
              <w:widowControl w:val="0"/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---------------------------------------------------</w:t>
            </w:r>
          </w:p>
          <w:p w:rsidR="00BB00FB" w:rsidRPr="00FC22C4" w:rsidRDefault="00BB00FB" w:rsidP="00BB00FB">
            <w:pPr>
              <w:widowControl w:val="0"/>
              <w:jc w:val="center"/>
              <w:rPr>
                <w:rFonts w:ascii="Arial Narrow" w:hAnsi="Arial Narrow" w:cs="Arial Narrow"/>
                <w:sz w:val="28"/>
                <w:szCs w:val="28"/>
                <w:lang w:eastAsia="pt-BR"/>
              </w:rPr>
            </w:pPr>
            <w:proofErr w:type="spellStart"/>
            <w:r w:rsidRPr="00FC22C4">
              <w:rPr>
                <w:rFonts w:ascii="Arial Narrow" w:hAnsi="Arial Narrow" w:cs="Arial Narrow"/>
                <w:sz w:val="28"/>
                <w:szCs w:val="28"/>
                <w:lang w:eastAsia="pt-BR"/>
              </w:rPr>
              <w:t>Thuany</w:t>
            </w:r>
            <w:proofErr w:type="spellEnd"/>
            <w:r w:rsidRPr="00FC22C4">
              <w:rPr>
                <w:rFonts w:ascii="Arial Narrow" w:hAnsi="Arial Narrow" w:cs="Arial Narrow"/>
                <w:sz w:val="28"/>
                <w:szCs w:val="28"/>
                <w:lang w:eastAsia="pt-BR"/>
              </w:rPr>
              <w:t xml:space="preserve"> da Trindade</w:t>
            </w:r>
          </w:p>
          <w:p w:rsidR="00BB00FB" w:rsidRDefault="00BB00FB" w:rsidP="00BB00FB">
            <w:pPr>
              <w:widowControl w:val="0"/>
              <w:jc w:val="center"/>
              <w:rPr>
                <w:rFonts w:ascii="Arial Narrow" w:hAnsi="Arial Narrow" w:cs="Arial Narrow"/>
                <w:b/>
                <w:sz w:val="22"/>
                <w:lang w:eastAsia="pt-BR"/>
              </w:rPr>
            </w:pPr>
            <w:r w:rsidRPr="00FC22C4">
              <w:rPr>
                <w:rFonts w:ascii="Arial Narrow" w:hAnsi="Arial Narrow" w:cs="Arial Narrow"/>
                <w:b/>
                <w:sz w:val="22"/>
                <w:lang w:eastAsia="pt-BR"/>
              </w:rPr>
              <w:t>THUANY MANUTENÇÃO E REFORMAS DE TRATORES LTDA – EPP</w:t>
            </w:r>
          </w:p>
          <w:p w:rsidR="009602B1" w:rsidRDefault="0003297C" w:rsidP="00BB00FB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(CONTRATADA</w:t>
            </w:r>
            <w:r w:rsidR="009602B1">
              <w:rPr>
                <w:rFonts w:ascii="Arial Narrow" w:hAnsi="Arial Narrow" w:cs="Arial"/>
                <w:b/>
                <w:bCs/>
                <w:sz w:val="28"/>
              </w:rPr>
              <w:t>)</w:t>
            </w:r>
          </w:p>
        </w:tc>
      </w:tr>
    </w:tbl>
    <w:p w:rsidR="009602B1" w:rsidRDefault="009602B1" w:rsidP="009602B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 </w:t>
      </w:r>
    </w:p>
    <w:p w:rsidR="009602B1" w:rsidRDefault="009602B1" w:rsidP="009602B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TESTEMUNHAS:</w:t>
      </w:r>
    </w:p>
    <w:p w:rsidR="009602B1" w:rsidRDefault="009602B1" w:rsidP="009602B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p w:rsidR="0003297C" w:rsidRDefault="0003297C" w:rsidP="009602B1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</w:rPr>
      </w:pPr>
    </w:p>
    <w:tbl>
      <w:tblPr>
        <w:tblW w:w="91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4"/>
        <w:gridCol w:w="4688"/>
      </w:tblGrid>
      <w:tr w:rsidR="0003297C" w:rsidRPr="00DE48AD" w:rsidTr="0003297C">
        <w:trPr>
          <w:trHeight w:val="1557"/>
        </w:trPr>
        <w:tc>
          <w:tcPr>
            <w:tcW w:w="4504" w:type="dxa"/>
          </w:tcPr>
          <w:p w:rsidR="0003297C" w:rsidRPr="00DE48AD" w:rsidRDefault="0003297C" w:rsidP="003D35D4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03297C" w:rsidRPr="00DE48AD" w:rsidRDefault="0003297C" w:rsidP="003D35D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</w:t>
            </w:r>
            <w:r>
              <w:rPr>
                <w:rFonts w:ascii="Arial Narrow" w:hAnsi="Arial Narrow" w:cs="Tahoma"/>
                <w:b/>
                <w:sz w:val="28"/>
                <w:szCs w:val="28"/>
              </w:rPr>
              <w:t>___</w:t>
            </w: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</w:t>
            </w:r>
          </w:p>
          <w:p w:rsidR="0003297C" w:rsidRPr="002F65B6" w:rsidRDefault="0003297C" w:rsidP="003D35D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proofErr w:type="spellStart"/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Sanderson</w:t>
            </w:r>
            <w:proofErr w:type="spellEnd"/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 </w:t>
            </w:r>
            <w:proofErr w:type="spellStart"/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Contini</w:t>
            </w:r>
            <w:proofErr w:type="spellEnd"/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 de Albuquerque</w:t>
            </w:r>
          </w:p>
          <w:p w:rsidR="0003297C" w:rsidRPr="007035A4" w:rsidRDefault="0003297C" w:rsidP="003D35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CPF: 780.304.201-53</w:t>
            </w:r>
          </w:p>
        </w:tc>
        <w:tc>
          <w:tcPr>
            <w:tcW w:w="4688" w:type="dxa"/>
          </w:tcPr>
          <w:p w:rsidR="0003297C" w:rsidRPr="00DE48AD" w:rsidRDefault="0003297C" w:rsidP="003D35D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03297C" w:rsidRPr="00DE48AD" w:rsidRDefault="0003297C" w:rsidP="003D35D4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03297C" w:rsidRPr="0020169A" w:rsidRDefault="0003297C" w:rsidP="003D35D4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 xml:space="preserve">André de Assis </w:t>
            </w:r>
            <w:proofErr w:type="spellStart"/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>Voginski</w:t>
            </w:r>
            <w:proofErr w:type="spellEnd"/>
          </w:p>
          <w:p w:rsidR="0003297C" w:rsidRPr="0020169A" w:rsidRDefault="0003297C" w:rsidP="003D35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  <w:p w:rsidR="0003297C" w:rsidRPr="007035A4" w:rsidRDefault="0003297C" w:rsidP="003D35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</w:p>
        </w:tc>
      </w:tr>
    </w:tbl>
    <w:p w:rsidR="00A43FB0" w:rsidRDefault="00A43FB0"/>
    <w:sectPr w:rsidR="00A43FB0" w:rsidSect="00E004DD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E4" w:rsidRDefault="005B2AE4" w:rsidP="009602B1">
      <w:r>
        <w:separator/>
      </w:r>
    </w:p>
  </w:endnote>
  <w:endnote w:type="continuationSeparator" w:id="0">
    <w:p w:rsidR="005B2AE4" w:rsidRDefault="005B2AE4" w:rsidP="0096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B1" w:rsidRDefault="009602B1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760085" cy="417915"/>
          <wp:effectExtent l="0" t="0" r="0" b="1270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1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E4" w:rsidRDefault="005B2AE4" w:rsidP="009602B1">
      <w:r>
        <w:separator/>
      </w:r>
    </w:p>
  </w:footnote>
  <w:footnote w:type="continuationSeparator" w:id="0">
    <w:p w:rsidR="005B2AE4" w:rsidRDefault="005B2AE4" w:rsidP="00960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2B1" w:rsidRDefault="009602B1" w:rsidP="009602B1">
    <w:pPr>
      <w:pStyle w:val="Cabealho"/>
      <w:ind w:left="-540" w:firstLine="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2CEFC" wp14:editId="099B7DCE">
              <wp:simplePos x="0" y="0"/>
              <wp:positionH relativeFrom="column">
                <wp:posOffset>4998085</wp:posOffset>
              </wp:positionH>
              <wp:positionV relativeFrom="paragraph">
                <wp:posOffset>-129540</wp:posOffset>
              </wp:positionV>
              <wp:extent cx="1367790" cy="504190"/>
              <wp:effectExtent l="6985" t="13335" r="6350" b="635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02B1" w:rsidRDefault="009602B1" w:rsidP="009602B1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Folhas Nº_____ /20</w:t>
                          </w: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</w:p>
                        <w:p w:rsidR="009602B1" w:rsidRPr="004B259D" w:rsidRDefault="009602B1" w:rsidP="009602B1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9602B1" w:rsidRPr="004B259D" w:rsidRDefault="009602B1" w:rsidP="009602B1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9602B1" w:rsidRPr="004B259D" w:rsidRDefault="009602B1" w:rsidP="009602B1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left:0;text-align:left;margin-left:393.55pt;margin-top:-10.2pt;width:107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">
              <v:textbox>
                <w:txbxContent>
                  <w:p w:rsidR="009602B1" w:rsidRDefault="009602B1" w:rsidP="009602B1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Folhas Nº_____ /20</w:t>
                    </w:r>
                    <w:r>
                      <w:rPr>
                        <w:sz w:val="18"/>
                        <w:szCs w:val="18"/>
                      </w:rPr>
                      <w:t>14</w:t>
                    </w:r>
                  </w:p>
                  <w:p w:rsidR="009602B1" w:rsidRPr="004B259D" w:rsidRDefault="009602B1" w:rsidP="009602B1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9602B1" w:rsidRPr="004B259D" w:rsidRDefault="009602B1" w:rsidP="009602B1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9602B1" w:rsidRPr="004B259D" w:rsidRDefault="009602B1" w:rsidP="009602B1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D35FCA9" wp14:editId="0B2ABB69">
          <wp:extent cx="2169160" cy="733425"/>
          <wp:effectExtent l="0" t="0" r="2540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sz w:val="40"/>
      </w:rPr>
      <w:t xml:space="preserve">                           </w:t>
    </w:r>
  </w:p>
  <w:p w:rsidR="009602B1" w:rsidRDefault="009602B1">
    <w:pPr>
      <w:pStyle w:val="Cabealho"/>
    </w:pPr>
  </w:p>
  <w:p w:rsidR="009602B1" w:rsidRDefault="009602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B1"/>
    <w:rsid w:val="0003297C"/>
    <w:rsid w:val="002D775B"/>
    <w:rsid w:val="00417FA6"/>
    <w:rsid w:val="005B2AE4"/>
    <w:rsid w:val="0062420E"/>
    <w:rsid w:val="00880BB7"/>
    <w:rsid w:val="009602B1"/>
    <w:rsid w:val="00A43FB0"/>
    <w:rsid w:val="00BB00FB"/>
    <w:rsid w:val="00DB447E"/>
    <w:rsid w:val="00E004DD"/>
    <w:rsid w:val="00E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602B1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602B1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602B1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602B1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602B1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02B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602B1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602B1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9602B1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9602B1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602B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9602B1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60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602B1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602B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602B1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602B1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9602B1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960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2B1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60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2B1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2B1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417F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602B1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602B1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602B1"/>
    <w:pPr>
      <w:keepNext/>
      <w:jc w:val="center"/>
      <w:outlineLvl w:val="7"/>
    </w:pPr>
    <w:rPr>
      <w:rFonts w:ascii="Arial" w:hAnsi="Arial" w:cs="Arial"/>
      <w:i/>
      <w:sz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602B1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602B1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602B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9602B1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9602B1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9602B1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9602B1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602B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9602B1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60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602B1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602B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9602B1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602B1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9602B1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960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2B1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60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2B1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2B1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417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2810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6</cp:revision>
  <dcterms:created xsi:type="dcterms:W3CDTF">2014-09-02T14:20:00Z</dcterms:created>
  <dcterms:modified xsi:type="dcterms:W3CDTF">2014-09-05T13:51:00Z</dcterms:modified>
</cp:coreProperties>
</file>