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99" w:rsidRPr="00DD0499" w:rsidRDefault="00DD0499" w:rsidP="00DD0499">
      <w:pPr>
        <w:spacing w:after="0" w:line="240" w:lineRule="auto"/>
        <w:ind w:right="2975"/>
        <w:rPr>
          <w:rFonts w:ascii="Times New Roman" w:hAnsi="Times New Roman" w:cs="Times New Roman"/>
          <w:sz w:val="20"/>
          <w:szCs w:val="20"/>
        </w:rPr>
      </w:pPr>
      <w:r w:rsidRPr="00DD0499">
        <w:rPr>
          <w:rFonts w:ascii="Times New Roman" w:hAnsi="Times New Roman" w:cs="Times New Roman"/>
          <w:sz w:val="20"/>
          <w:szCs w:val="20"/>
        </w:rPr>
        <w:t>EXTRATO DE CONTRATO</w:t>
      </w:r>
    </w:p>
    <w:p w:rsidR="00DD0499" w:rsidRPr="00DD0499" w:rsidRDefault="00DD0499" w:rsidP="00DD0499">
      <w:pPr>
        <w:spacing w:after="0" w:line="240" w:lineRule="auto"/>
        <w:ind w:right="2975"/>
        <w:rPr>
          <w:rFonts w:ascii="Times New Roman" w:hAnsi="Times New Roman" w:cs="Times New Roman"/>
          <w:sz w:val="20"/>
          <w:szCs w:val="20"/>
        </w:rPr>
      </w:pPr>
      <w:r w:rsidRPr="00DD0499">
        <w:rPr>
          <w:rFonts w:ascii="Times New Roman" w:hAnsi="Times New Roman" w:cs="Times New Roman"/>
          <w:sz w:val="20"/>
          <w:szCs w:val="20"/>
        </w:rPr>
        <w:t>Contrato nº 042/2014</w:t>
      </w:r>
    </w:p>
    <w:p w:rsidR="00DD0499" w:rsidRPr="00DD0499" w:rsidRDefault="00DD0499" w:rsidP="00DD0499">
      <w:pPr>
        <w:spacing w:after="0" w:line="240" w:lineRule="auto"/>
        <w:ind w:right="2975"/>
        <w:rPr>
          <w:rFonts w:ascii="Times New Roman" w:hAnsi="Times New Roman" w:cs="Times New Roman"/>
          <w:sz w:val="20"/>
          <w:szCs w:val="20"/>
        </w:rPr>
      </w:pPr>
      <w:r w:rsidRPr="00DD0499">
        <w:rPr>
          <w:rFonts w:ascii="Times New Roman" w:hAnsi="Times New Roman" w:cs="Times New Roman"/>
          <w:sz w:val="20"/>
          <w:szCs w:val="20"/>
        </w:rPr>
        <w:t>Processo nº 035/2014</w:t>
      </w:r>
    </w:p>
    <w:p w:rsidR="00DD0499" w:rsidRPr="00DD0499" w:rsidRDefault="00DD0499" w:rsidP="00DD0499">
      <w:pPr>
        <w:spacing w:after="0" w:line="240" w:lineRule="auto"/>
        <w:ind w:right="2975"/>
        <w:rPr>
          <w:rFonts w:ascii="Times New Roman" w:hAnsi="Times New Roman" w:cs="Times New Roman"/>
          <w:sz w:val="20"/>
          <w:szCs w:val="20"/>
        </w:rPr>
      </w:pPr>
      <w:r w:rsidRPr="00DD0499">
        <w:rPr>
          <w:rFonts w:ascii="Times New Roman" w:hAnsi="Times New Roman" w:cs="Times New Roman"/>
          <w:sz w:val="20"/>
          <w:szCs w:val="20"/>
        </w:rPr>
        <w:t>DISPENSA Nº 007/2014</w:t>
      </w:r>
    </w:p>
    <w:p w:rsidR="00DD0499" w:rsidRPr="00DD0499" w:rsidRDefault="00DD0499" w:rsidP="00DD0499">
      <w:pPr>
        <w:spacing w:after="0" w:line="240" w:lineRule="auto"/>
        <w:ind w:right="2975"/>
        <w:rPr>
          <w:rFonts w:ascii="Times New Roman" w:hAnsi="Times New Roman" w:cs="Times New Roman"/>
          <w:sz w:val="20"/>
          <w:szCs w:val="20"/>
        </w:rPr>
      </w:pPr>
      <w:r w:rsidRPr="00DD0499">
        <w:rPr>
          <w:rFonts w:ascii="Times New Roman" w:hAnsi="Times New Roman" w:cs="Times New Roman"/>
          <w:sz w:val="20"/>
          <w:szCs w:val="20"/>
        </w:rPr>
        <w:t>Partes: Prefeitura Municipal de Iguatemi/MS e a empresa TELEVIDA CENTRO ESPECIALIZADO DE DIAGNÓSTICO LTDA</w:t>
      </w:r>
    </w:p>
    <w:p w:rsidR="00DD0499" w:rsidRPr="00DD0499" w:rsidRDefault="00DD0499" w:rsidP="00DD0499">
      <w:pPr>
        <w:spacing w:after="0" w:line="240" w:lineRule="auto"/>
        <w:ind w:right="2975"/>
        <w:rPr>
          <w:rFonts w:ascii="Times New Roman" w:hAnsi="Times New Roman" w:cs="Times New Roman"/>
          <w:sz w:val="20"/>
          <w:szCs w:val="20"/>
        </w:rPr>
      </w:pPr>
      <w:r w:rsidRPr="00DD0499">
        <w:rPr>
          <w:rFonts w:ascii="Times New Roman" w:hAnsi="Times New Roman" w:cs="Times New Roman"/>
          <w:sz w:val="20"/>
          <w:szCs w:val="20"/>
        </w:rPr>
        <w:t xml:space="preserve">Objeto: Contratação de empresa para captação e registro de exames de eletrocardiograma, análises por intermédio de central computadorizada (central </w:t>
      </w:r>
      <w:proofErr w:type="spellStart"/>
      <w:r w:rsidRPr="00DD0499">
        <w:rPr>
          <w:rFonts w:ascii="Times New Roman" w:hAnsi="Times New Roman" w:cs="Times New Roman"/>
          <w:sz w:val="20"/>
          <w:szCs w:val="20"/>
        </w:rPr>
        <w:t>telecárdio</w:t>
      </w:r>
      <w:proofErr w:type="spellEnd"/>
      <w:r w:rsidRPr="00DD0499">
        <w:rPr>
          <w:rFonts w:ascii="Times New Roman" w:hAnsi="Times New Roman" w:cs="Times New Roman"/>
          <w:sz w:val="20"/>
          <w:szCs w:val="20"/>
        </w:rPr>
        <w:t xml:space="preserve"> 24 horas), instalada no estabelecimento da contratada, mediante transmissão por via do aparelho telefônico fixo utilizado pelo contratante.</w:t>
      </w:r>
    </w:p>
    <w:p w:rsidR="00DD0499" w:rsidRPr="00DD0499" w:rsidRDefault="00DD0499" w:rsidP="00DD0499">
      <w:pPr>
        <w:spacing w:after="0" w:line="240" w:lineRule="auto"/>
        <w:ind w:right="2975"/>
        <w:rPr>
          <w:rFonts w:ascii="Times New Roman" w:hAnsi="Times New Roman" w:cs="Times New Roman"/>
          <w:sz w:val="20"/>
          <w:szCs w:val="20"/>
        </w:rPr>
      </w:pPr>
      <w:r w:rsidRPr="00DD049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DD0499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DD0499">
        <w:rPr>
          <w:rFonts w:ascii="Times New Roman" w:hAnsi="Times New Roman" w:cs="Times New Roman"/>
          <w:sz w:val="20"/>
          <w:szCs w:val="20"/>
        </w:rPr>
        <w:t>01-10.122.0700-2004-3.3.90.39.00-1.02.000-001</w:t>
      </w:r>
    </w:p>
    <w:p w:rsidR="00DD0499" w:rsidRPr="00DD0499" w:rsidRDefault="00DD0499" w:rsidP="00DD0499">
      <w:pPr>
        <w:spacing w:after="0" w:line="240" w:lineRule="auto"/>
        <w:ind w:right="2975"/>
        <w:rPr>
          <w:rFonts w:ascii="Times New Roman" w:hAnsi="Times New Roman" w:cs="Times New Roman"/>
          <w:sz w:val="20"/>
          <w:szCs w:val="20"/>
        </w:rPr>
      </w:pPr>
      <w:r w:rsidRPr="00DD0499">
        <w:rPr>
          <w:rFonts w:ascii="Times New Roman" w:hAnsi="Times New Roman" w:cs="Times New Roman"/>
          <w:sz w:val="20"/>
          <w:szCs w:val="20"/>
        </w:rPr>
        <w:t>Valor: R$ 5.760,00 (cinco mil e setecentos e sessenta reais)</w:t>
      </w:r>
    </w:p>
    <w:p w:rsidR="00DD0499" w:rsidRPr="00DD0499" w:rsidRDefault="00DD0499" w:rsidP="00DD0499">
      <w:pPr>
        <w:spacing w:after="0" w:line="240" w:lineRule="auto"/>
        <w:ind w:right="2975"/>
        <w:rPr>
          <w:rFonts w:ascii="Times New Roman" w:hAnsi="Times New Roman" w:cs="Times New Roman"/>
          <w:sz w:val="20"/>
          <w:szCs w:val="20"/>
        </w:rPr>
      </w:pPr>
      <w:r w:rsidRPr="00DD0499">
        <w:rPr>
          <w:rFonts w:ascii="Times New Roman" w:hAnsi="Times New Roman" w:cs="Times New Roman"/>
          <w:sz w:val="20"/>
          <w:szCs w:val="20"/>
        </w:rPr>
        <w:t>Vigência: 01/03/2014 à 01/03/2015</w:t>
      </w:r>
    </w:p>
    <w:p w:rsidR="00DD0499" w:rsidRPr="00DD0499" w:rsidRDefault="00DD0499" w:rsidP="00DD0499">
      <w:pPr>
        <w:spacing w:after="0" w:line="240" w:lineRule="auto"/>
        <w:ind w:right="2975"/>
        <w:rPr>
          <w:rFonts w:ascii="Times New Roman" w:hAnsi="Times New Roman" w:cs="Times New Roman"/>
          <w:sz w:val="20"/>
          <w:szCs w:val="20"/>
        </w:rPr>
      </w:pPr>
      <w:r w:rsidRPr="00DD0499">
        <w:rPr>
          <w:rFonts w:ascii="Times New Roman" w:hAnsi="Times New Roman" w:cs="Times New Roman"/>
          <w:sz w:val="20"/>
          <w:szCs w:val="20"/>
        </w:rPr>
        <w:t>Data da Assinatura: 28/02/2014</w:t>
      </w:r>
    </w:p>
    <w:p w:rsidR="00DD0499" w:rsidRPr="00DD0499" w:rsidRDefault="00DD0499" w:rsidP="00DD0499">
      <w:pPr>
        <w:spacing w:after="0" w:line="240" w:lineRule="auto"/>
        <w:ind w:right="2975"/>
        <w:rPr>
          <w:rFonts w:ascii="Times New Roman" w:hAnsi="Times New Roman" w:cs="Times New Roman"/>
          <w:sz w:val="20"/>
          <w:szCs w:val="20"/>
        </w:rPr>
      </w:pPr>
      <w:r w:rsidRPr="00DD0499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6C1632" w:rsidRPr="00DD0499" w:rsidRDefault="00DD0499" w:rsidP="00DD0499">
      <w:pPr>
        <w:spacing w:after="0" w:line="240" w:lineRule="auto"/>
        <w:ind w:right="2975"/>
        <w:rPr>
          <w:szCs w:val="20"/>
        </w:rPr>
      </w:pPr>
      <w:r w:rsidRPr="00DD0499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DD049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D0499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DD0499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DD0499">
        <w:rPr>
          <w:rFonts w:ascii="Times New Roman" w:hAnsi="Times New Roman" w:cs="Times New Roman"/>
          <w:sz w:val="20"/>
          <w:szCs w:val="20"/>
        </w:rPr>
        <w:t xml:space="preserve"> pela contratante e Sérgio Ricardo </w:t>
      </w:r>
      <w:proofErr w:type="spellStart"/>
      <w:r w:rsidRPr="00DD0499">
        <w:rPr>
          <w:rFonts w:ascii="Times New Roman" w:hAnsi="Times New Roman" w:cs="Times New Roman"/>
          <w:sz w:val="20"/>
          <w:szCs w:val="20"/>
        </w:rPr>
        <w:t>Stryjer</w:t>
      </w:r>
      <w:proofErr w:type="spellEnd"/>
      <w:r w:rsidRPr="00DD0499">
        <w:rPr>
          <w:rFonts w:ascii="Times New Roman" w:hAnsi="Times New Roman" w:cs="Times New Roman"/>
          <w:sz w:val="20"/>
          <w:szCs w:val="20"/>
        </w:rPr>
        <w:t>, pela contratada</w:t>
      </w:r>
    </w:p>
    <w:sectPr w:rsidR="006C1632" w:rsidRPr="00DD0499" w:rsidSect="00E25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552C4"/>
    <w:rsid w:val="00665CBE"/>
    <w:rsid w:val="006C1632"/>
    <w:rsid w:val="0080040D"/>
    <w:rsid w:val="00847DFB"/>
    <w:rsid w:val="008552C4"/>
    <w:rsid w:val="00DD0499"/>
    <w:rsid w:val="00E2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7D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Usuário</cp:lastModifiedBy>
  <cp:revision>4</cp:revision>
  <dcterms:created xsi:type="dcterms:W3CDTF">2014-02-27T19:33:00Z</dcterms:created>
  <dcterms:modified xsi:type="dcterms:W3CDTF">2014-03-06T12:45:00Z</dcterms:modified>
</cp:coreProperties>
</file>