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PROCESSO Nº: 057/2014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MODALIDADE/Nº: PREGÃO Nº 024/2014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contração empresa para prestar serviços de arbitragem nas modalidades Futebol e Voleibol, para apitar os jogos dos campeonatos municipais, referente ao calendário esportivo 2014, de acordo com a solicitação da Secretaria Municipal de Educação, em conformidade com as especificações descritas no ANEXO I – Proposta de Preços.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705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0705B">
        <w:rPr>
          <w:rFonts w:ascii="Times New Roman" w:hAnsi="Times New Roman" w:cs="Times New Roman"/>
          <w:sz w:val="20"/>
          <w:szCs w:val="20"/>
        </w:rPr>
        <w:t xml:space="preserve">es): MELGAREJO &amp; MELO LTDA - ME, no Anexo I - lote: 1, totalizando R$ 36.900,00 (trinta e seis mil e novecentos reais); 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A0705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A0705B">
        <w:rPr>
          <w:rFonts w:ascii="Times New Roman" w:hAnsi="Times New Roman" w:cs="Times New Roman"/>
          <w:sz w:val="20"/>
          <w:szCs w:val="20"/>
        </w:rPr>
        <w:t xml:space="preserve"> de maio de 2014.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705B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A0705B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Pregoeiro Oficial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05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A0705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A0705B">
        <w:rPr>
          <w:rFonts w:ascii="Times New Roman" w:hAnsi="Times New Roman" w:cs="Times New Roman"/>
          <w:sz w:val="20"/>
          <w:szCs w:val="20"/>
        </w:rPr>
        <w:t xml:space="preserve"> de maio de 2014.</w:t>
      </w: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A0705B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A0705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0705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A0705B" w:rsidRDefault="00A0705B" w:rsidP="00A0705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0705B">
        <w:rPr>
          <w:rFonts w:ascii="Times New Roman" w:hAnsi="Times New Roman" w:cs="Times New Roman"/>
          <w:sz w:val="20"/>
          <w:szCs w:val="20"/>
        </w:rPr>
        <w:t>Prefeito Municipal</w:t>
      </w:r>
      <w:bookmarkStart w:id="0" w:name="_GoBack"/>
      <w:bookmarkEnd w:id="0"/>
    </w:p>
    <w:sectPr w:rsidR="00A43FB0" w:rsidRPr="00A0705B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5B"/>
    <w:rsid w:val="00A0705B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2014-05-12T13:45:00Z</dcterms:created>
  <dcterms:modified xsi:type="dcterms:W3CDTF">2014-05-12T13:51:00Z</dcterms:modified>
</cp:coreProperties>
</file>