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2C1" w:rsidRPr="005012C1" w:rsidRDefault="005012C1" w:rsidP="005012C1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5012C1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5012C1" w:rsidRPr="005012C1" w:rsidRDefault="005012C1" w:rsidP="005012C1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</w:p>
    <w:p w:rsidR="005012C1" w:rsidRPr="005012C1" w:rsidRDefault="005012C1" w:rsidP="005012C1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5012C1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5012C1" w:rsidRPr="005012C1" w:rsidRDefault="005012C1" w:rsidP="005012C1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</w:p>
    <w:p w:rsidR="005012C1" w:rsidRPr="005012C1" w:rsidRDefault="005012C1" w:rsidP="005012C1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5012C1">
        <w:rPr>
          <w:rFonts w:ascii="Times New Roman" w:hAnsi="Times New Roman" w:cs="Times New Roman"/>
          <w:sz w:val="20"/>
          <w:szCs w:val="20"/>
        </w:rPr>
        <w:t>PROCESSO Nº: 230/2013</w:t>
      </w:r>
    </w:p>
    <w:p w:rsidR="005012C1" w:rsidRPr="005012C1" w:rsidRDefault="005012C1" w:rsidP="005012C1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5012C1">
        <w:rPr>
          <w:rFonts w:ascii="Times New Roman" w:hAnsi="Times New Roman" w:cs="Times New Roman"/>
          <w:sz w:val="20"/>
          <w:szCs w:val="20"/>
        </w:rPr>
        <w:t>MODALIDADE/Nº: PREGÃO Nº 077/2013</w:t>
      </w:r>
    </w:p>
    <w:p w:rsidR="005012C1" w:rsidRPr="005012C1" w:rsidRDefault="005012C1" w:rsidP="005012C1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5012C1">
        <w:rPr>
          <w:rFonts w:ascii="Times New Roman" w:hAnsi="Times New Roman" w:cs="Times New Roman"/>
          <w:sz w:val="20"/>
          <w:szCs w:val="20"/>
        </w:rPr>
        <w:t xml:space="preserve">OBJETO: O objeto da presente licitação é a aquisição de combustíveis (gasolina, álcool e óleo diesel) filtros e lubrificantes, destinados ao abastecimento, dos veículos e máquinas da Frota Municipal, com entrega parcelada, conforme necessidade da Administração Municipal, mediante solicitação, sendo </w:t>
      </w:r>
      <w:proofErr w:type="gramStart"/>
      <w:r w:rsidRPr="005012C1">
        <w:rPr>
          <w:rFonts w:ascii="Times New Roman" w:hAnsi="Times New Roman" w:cs="Times New Roman"/>
          <w:sz w:val="20"/>
          <w:szCs w:val="20"/>
        </w:rPr>
        <w:t>utilizada bomba e depósito do fornecedor</w:t>
      </w:r>
      <w:proofErr w:type="gramEnd"/>
      <w:r w:rsidRPr="005012C1">
        <w:rPr>
          <w:rFonts w:ascii="Times New Roman" w:hAnsi="Times New Roman" w:cs="Times New Roman"/>
          <w:sz w:val="20"/>
          <w:szCs w:val="20"/>
        </w:rPr>
        <w:t xml:space="preserve"> e conforme quantidades e especificações descritas no Anexo I do Edital.</w:t>
      </w:r>
    </w:p>
    <w:p w:rsidR="005012C1" w:rsidRPr="005012C1" w:rsidRDefault="005012C1" w:rsidP="005012C1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</w:p>
    <w:p w:rsidR="005012C1" w:rsidRPr="005012C1" w:rsidRDefault="005012C1" w:rsidP="005012C1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012C1">
        <w:rPr>
          <w:rFonts w:ascii="Times New Roman" w:hAnsi="Times New Roman" w:cs="Times New Roman"/>
          <w:sz w:val="20"/>
          <w:szCs w:val="20"/>
        </w:rPr>
        <w:t>Vencedor(</w:t>
      </w:r>
      <w:proofErr w:type="gramEnd"/>
      <w:r w:rsidRPr="005012C1">
        <w:rPr>
          <w:rFonts w:ascii="Times New Roman" w:hAnsi="Times New Roman" w:cs="Times New Roman"/>
          <w:sz w:val="20"/>
          <w:szCs w:val="20"/>
        </w:rPr>
        <w:t>es): AUTO POSTO JACARÉ LTDA,  no Anexo I - itens: 39,49,50,60,62,63,71, totalizando R$ 1.275.381,15 (um milhão e duzentos e setenta e cinco mil e trezentos e oitenta e um reais e quinze centavos); BUCIOLI COMÉRCIO DE AUTO PEÇAS LTDA,  no Anexo I - itens: 3,4,5,6,8,10,12,14,15,16,17,19,22,23,25,27,29,30,31,34,35,36,37,38,42,43,44,47,48,51,52,55,56,57,59,66,67, totalizando R$ 54.736,00 (cinquenta e quatro mil e setecentos e trinta e seis reais); E. DOMINGUES - ME,</w:t>
      </w:r>
      <w:proofErr w:type="gramStart"/>
      <w:r w:rsidRPr="005012C1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5012C1">
        <w:rPr>
          <w:rFonts w:ascii="Times New Roman" w:hAnsi="Times New Roman" w:cs="Times New Roman"/>
          <w:sz w:val="20"/>
          <w:szCs w:val="20"/>
        </w:rPr>
        <w:t xml:space="preserve">no Anexo I - itens: 1,7,9,13,20,21,26,33,40,45,53,54,70, totalizando R$ 9.659,00 (nove mil e seiscentos e cinquenta e nove reais); KLESZCZ RANGHETTI &amp; CIA LTDA,  no Anexo I - itens: 2,11,18,24,28,32,41,46,58,61,64,65,68,69, totalizando R$ 351.442,80 (trezentos e cinquenta e um mil e quatrocentos e quarenta e dois reais e oitenta centavos); </w:t>
      </w:r>
    </w:p>
    <w:p w:rsidR="005012C1" w:rsidRPr="005012C1" w:rsidRDefault="005012C1" w:rsidP="005012C1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5012C1" w:rsidRPr="005012C1" w:rsidRDefault="005012C1" w:rsidP="005012C1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5012C1">
        <w:rPr>
          <w:rFonts w:ascii="Times New Roman" w:hAnsi="Times New Roman" w:cs="Times New Roman"/>
          <w:sz w:val="20"/>
          <w:szCs w:val="20"/>
        </w:rPr>
        <w:t xml:space="preserve">Iguatemi/MS, </w:t>
      </w:r>
      <w:proofErr w:type="gramStart"/>
      <w:r w:rsidRPr="005012C1">
        <w:rPr>
          <w:rFonts w:ascii="Times New Roman" w:hAnsi="Times New Roman" w:cs="Times New Roman"/>
          <w:sz w:val="20"/>
          <w:szCs w:val="20"/>
        </w:rPr>
        <w:t>2</w:t>
      </w:r>
      <w:proofErr w:type="gramEnd"/>
      <w:r w:rsidRPr="005012C1">
        <w:rPr>
          <w:rFonts w:ascii="Times New Roman" w:hAnsi="Times New Roman" w:cs="Times New Roman"/>
          <w:sz w:val="20"/>
          <w:szCs w:val="20"/>
        </w:rPr>
        <w:t xml:space="preserve"> de janeiro de 2014.</w:t>
      </w:r>
    </w:p>
    <w:p w:rsidR="005012C1" w:rsidRPr="005012C1" w:rsidRDefault="005012C1" w:rsidP="005012C1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</w:p>
    <w:p w:rsidR="005012C1" w:rsidRPr="005012C1" w:rsidRDefault="005012C1" w:rsidP="005012C1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012C1">
        <w:rPr>
          <w:rFonts w:ascii="Times New Roman" w:hAnsi="Times New Roman" w:cs="Times New Roman"/>
          <w:sz w:val="20"/>
          <w:szCs w:val="20"/>
        </w:rPr>
        <w:t>Mauricelio</w:t>
      </w:r>
      <w:proofErr w:type="spellEnd"/>
      <w:r w:rsidRPr="005012C1">
        <w:rPr>
          <w:rFonts w:ascii="Times New Roman" w:hAnsi="Times New Roman" w:cs="Times New Roman"/>
          <w:sz w:val="20"/>
          <w:szCs w:val="20"/>
        </w:rPr>
        <w:t xml:space="preserve"> Barros</w:t>
      </w:r>
    </w:p>
    <w:p w:rsidR="005012C1" w:rsidRPr="005012C1" w:rsidRDefault="005012C1" w:rsidP="005012C1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5012C1">
        <w:rPr>
          <w:rFonts w:ascii="Times New Roman" w:hAnsi="Times New Roman" w:cs="Times New Roman"/>
          <w:sz w:val="20"/>
          <w:szCs w:val="20"/>
        </w:rPr>
        <w:t>Pregoeiro Oficial</w:t>
      </w:r>
    </w:p>
    <w:p w:rsidR="005012C1" w:rsidRPr="005012C1" w:rsidRDefault="005012C1" w:rsidP="005012C1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</w:p>
    <w:p w:rsidR="005012C1" w:rsidRPr="005012C1" w:rsidRDefault="005012C1" w:rsidP="005012C1">
      <w:pPr>
        <w:spacing w:after="0" w:line="240" w:lineRule="auto"/>
        <w:ind w:right="311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012C1">
        <w:rPr>
          <w:rFonts w:ascii="Times New Roman" w:hAnsi="Times New Roman" w:cs="Times New Roman"/>
          <w:b/>
          <w:sz w:val="20"/>
          <w:szCs w:val="20"/>
        </w:rPr>
        <w:t>DESPACHO DE HOMOLOGAÇÃO</w:t>
      </w:r>
    </w:p>
    <w:p w:rsidR="005012C1" w:rsidRPr="005012C1" w:rsidRDefault="005012C1" w:rsidP="005012C1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</w:p>
    <w:p w:rsidR="005012C1" w:rsidRPr="005012C1" w:rsidRDefault="005012C1" w:rsidP="005012C1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5012C1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5012C1" w:rsidRPr="005012C1" w:rsidRDefault="005012C1" w:rsidP="005012C1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</w:p>
    <w:p w:rsidR="005012C1" w:rsidRPr="005012C1" w:rsidRDefault="005012C1" w:rsidP="005012C1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5012C1">
        <w:rPr>
          <w:rFonts w:ascii="Times New Roman" w:hAnsi="Times New Roman" w:cs="Times New Roman"/>
          <w:sz w:val="20"/>
          <w:szCs w:val="20"/>
        </w:rPr>
        <w:t xml:space="preserve">Iguatemi/MS, </w:t>
      </w:r>
      <w:proofErr w:type="gramStart"/>
      <w:r w:rsidRPr="005012C1">
        <w:rPr>
          <w:rFonts w:ascii="Times New Roman" w:hAnsi="Times New Roman" w:cs="Times New Roman"/>
          <w:sz w:val="20"/>
          <w:szCs w:val="20"/>
        </w:rPr>
        <w:t>2</w:t>
      </w:r>
      <w:proofErr w:type="gramEnd"/>
      <w:r w:rsidRPr="005012C1">
        <w:rPr>
          <w:rFonts w:ascii="Times New Roman" w:hAnsi="Times New Roman" w:cs="Times New Roman"/>
          <w:sz w:val="20"/>
          <w:szCs w:val="20"/>
        </w:rPr>
        <w:t xml:space="preserve"> de janeiro de 2014.</w:t>
      </w:r>
    </w:p>
    <w:p w:rsidR="005012C1" w:rsidRPr="005012C1" w:rsidRDefault="005012C1" w:rsidP="005012C1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</w:p>
    <w:p w:rsidR="005012C1" w:rsidRPr="005012C1" w:rsidRDefault="005012C1" w:rsidP="005012C1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5012C1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5012C1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5012C1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B96C22" w:rsidRPr="005012C1" w:rsidRDefault="005012C1" w:rsidP="005012C1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5012C1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B96C22" w:rsidRPr="005012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2C1"/>
    <w:rsid w:val="005012C1"/>
    <w:rsid w:val="00B9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2014-01-09T18:05:00Z</dcterms:created>
  <dcterms:modified xsi:type="dcterms:W3CDTF">2014-01-09T18:06:00Z</dcterms:modified>
</cp:coreProperties>
</file>