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PROCESSO Nº: 053/2015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MODALIDADE/Nº: PREGÃO Nº 023/2015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aquisição de </w:t>
      </w:r>
      <w:proofErr w:type="spellStart"/>
      <w:r w:rsidRPr="00017280">
        <w:rPr>
          <w:rFonts w:ascii="Times New Roman" w:hAnsi="Times New Roman" w:cs="Times New Roman"/>
          <w:sz w:val="20"/>
          <w:szCs w:val="20"/>
        </w:rPr>
        <w:t>Moluscida</w:t>
      </w:r>
      <w:proofErr w:type="spellEnd"/>
      <w:r w:rsidRPr="00017280">
        <w:rPr>
          <w:rFonts w:ascii="Times New Roman" w:hAnsi="Times New Roman" w:cs="Times New Roman"/>
          <w:sz w:val="20"/>
          <w:szCs w:val="20"/>
        </w:rPr>
        <w:t>, herbicida, inseticida, formicida, medicamento e substrato, atendendo a solicitação das Secretarias Municipais.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1728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17280">
        <w:rPr>
          <w:rFonts w:ascii="Times New Roman" w:hAnsi="Times New Roman" w:cs="Times New Roman"/>
          <w:sz w:val="20"/>
          <w:szCs w:val="20"/>
        </w:rPr>
        <w:t xml:space="preserve">): C. F. BARBOSA &amp; CIA LTDA,  no Anexo I - itens: 3,5, totalizando R$ 17.974,05 (dezessete mil e novecentos e setenta e quatro reais e cinco centavos); PARISE &amp; FINGER LTDA - EPP,  no Anexo I - itens: 1,6, totalizando R$ 1.314,30 (um mil e trezentos e quatorze reais e trinta centavos); SOL COMÉRCIO DISTRIBUIÇÃO E REPRESENTAÇÃO LTDA,  no Anexo I - item: 4, totalizando R$ 4.690,00 (quatro mil e seiscentos e noventa reais); 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Iguatemi/MS, 23 de abril de 2015.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Robson Luis Baldo</w:t>
      </w:r>
    </w:p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Pregoeiro Oficial</w:t>
      </w:r>
    </w:p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</w:p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Iguatemi/MS, 23 de abril de 2015.</w:t>
      </w:r>
    </w:p>
    <w:p w:rsidR="00017280" w:rsidRPr="00017280" w:rsidRDefault="00017280" w:rsidP="0001728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17280" w:rsidRPr="00017280" w:rsidRDefault="00017280" w:rsidP="00017280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1728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1728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017280" w:rsidP="00017280">
      <w:pPr>
        <w:spacing w:after="0" w:line="240" w:lineRule="auto"/>
        <w:ind w:right="3401"/>
        <w:jc w:val="center"/>
        <w:rPr>
          <w:szCs w:val="20"/>
        </w:rPr>
      </w:pPr>
      <w:r w:rsidRPr="0001728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017280"/>
    <w:rsid w:val="0017372F"/>
    <w:rsid w:val="001A26D1"/>
    <w:rsid w:val="002B12C4"/>
    <w:rsid w:val="003E0B2C"/>
    <w:rsid w:val="00647796"/>
    <w:rsid w:val="0074089E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2015-04-24T20:33:00Z</dcterms:created>
  <dcterms:modified xsi:type="dcterms:W3CDTF">2015-04-24T20:33:00Z</dcterms:modified>
</cp:coreProperties>
</file>