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A4" w:rsidRPr="006318A4" w:rsidRDefault="006318A4" w:rsidP="00366C32">
      <w:pPr>
        <w:spacing w:line="240" w:lineRule="atLeast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 w:rsidRPr="006318A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318A4" w:rsidRPr="006318A4" w:rsidRDefault="006318A4" w:rsidP="00366C32">
      <w:pPr>
        <w:spacing w:line="240" w:lineRule="atLeast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 w:rsidRPr="006318A4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</w:t>
      </w:r>
      <w:r>
        <w:rPr>
          <w:rFonts w:ascii="Times New Roman" w:hAnsi="Times New Roman" w:cs="Times New Roman"/>
          <w:sz w:val="20"/>
          <w:szCs w:val="20"/>
        </w:rPr>
        <w:t>eressados o seguinte resultado:</w:t>
      </w:r>
    </w:p>
    <w:p w:rsidR="006318A4" w:rsidRPr="006318A4" w:rsidRDefault="006318A4" w:rsidP="00366C32">
      <w:pPr>
        <w:spacing w:line="240" w:lineRule="atLeast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 w:rsidRPr="006318A4">
        <w:rPr>
          <w:rFonts w:ascii="Times New Roman" w:hAnsi="Times New Roman" w:cs="Times New Roman"/>
          <w:sz w:val="20"/>
          <w:szCs w:val="20"/>
        </w:rPr>
        <w:t>PROCESSO Nº: 098/2015</w:t>
      </w:r>
    </w:p>
    <w:p w:rsidR="006318A4" w:rsidRPr="006318A4" w:rsidRDefault="006318A4" w:rsidP="00366C32">
      <w:pPr>
        <w:spacing w:line="240" w:lineRule="atLeast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 w:rsidRPr="006318A4">
        <w:rPr>
          <w:rFonts w:ascii="Times New Roman" w:hAnsi="Times New Roman" w:cs="Times New Roman"/>
          <w:sz w:val="20"/>
          <w:szCs w:val="20"/>
        </w:rPr>
        <w:t>MODALIDADE/Nº: PREGÃO Nº 033/2015</w:t>
      </w:r>
    </w:p>
    <w:p w:rsidR="006318A4" w:rsidRPr="006318A4" w:rsidRDefault="006318A4" w:rsidP="00366C32">
      <w:pPr>
        <w:spacing w:line="240" w:lineRule="atLeast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 w:rsidRPr="006318A4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a aquisição de gêneros alimentícios de primeira qualidade, destinados a atender a Merenda Escolar, com entregas parceladas, diretamente nas Instituições de Ensino e Unidades Educacionais deste Município, conforme requisições expedidas pela Secretaria Municipal de Educação, em conformidade com as especificações e quantidades descritas no ANEXO I – PROPOSTA DE PREÇOS, que faz parte integra</w:t>
      </w:r>
      <w:r>
        <w:rPr>
          <w:rFonts w:ascii="Times New Roman" w:hAnsi="Times New Roman" w:cs="Times New Roman"/>
          <w:sz w:val="20"/>
          <w:szCs w:val="20"/>
        </w:rPr>
        <w:t>nte e inseparável deste Edital.</w:t>
      </w:r>
    </w:p>
    <w:p w:rsidR="006318A4" w:rsidRPr="006318A4" w:rsidRDefault="006318A4" w:rsidP="00366C32">
      <w:pPr>
        <w:spacing w:line="240" w:lineRule="atLeast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 w:rsidRPr="006318A4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6318A4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6318A4">
        <w:rPr>
          <w:rFonts w:ascii="Times New Roman" w:hAnsi="Times New Roman" w:cs="Times New Roman"/>
          <w:sz w:val="20"/>
          <w:szCs w:val="20"/>
        </w:rPr>
        <w:t>): F. R. DA CRUZ - EPP,  no Anexo I - item: 6, totalizando R$ 6.239,00 (seis mil e duzentos e trinta e nove reais); J. C. DOS SANTOS &amp; CIA LTDA,  no Anexo I - itens: 1,2,3,5,8,10, totalizando R$ 5.846,00 (cinco mil e oitocentos e quarenta e seis reais); S. C. BOLLER &amp; CIA LTDA - ME,  no Anexo I - itens: 4,7,9, totalizando R$ 6.180,00 (seis</w:t>
      </w:r>
      <w:r>
        <w:rPr>
          <w:rFonts w:ascii="Times New Roman" w:hAnsi="Times New Roman" w:cs="Times New Roman"/>
          <w:sz w:val="20"/>
          <w:szCs w:val="20"/>
        </w:rPr>
        <w:t xml:space="preserve"> mil e cento e oitenta reais); </w:t>
      </w:r>
    </w:p>
    <w:p w:rsidR="006318A4" w:rsidRPr="006318A4" w:rsidRDefault="006318A4" w:rsidP="00366C32">
      <w:pPr>
        <w:spacing w:line="240" w:lineRule="atLeast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 w:rsidRPr="006318A4">
        <w:rPr>
          <w:rFonts w:ascii="Times New Roman" w:hAnsi="Times New Roman" w:cs="Times New Roman"/>
          <w:sz w:val="20"/>
          <w:szCs w:val="20"/>
        </w:rPr>
        <w:t>Ig</w:t>
      </w:r>
      <w:r>
        <w:rPr>
          <w:rFonts w:ascii="Times New Roman" w:hAnsi="Times New Roman" w:cs="Times New Roman"/>
          <w:sz w:val="20"/>
          <w:szCs w:val="20"/>
        </w:rPr>
        <w:t>uatemi/MS, 11 de junho de 2015.</w:t>
      </w:r>
    </w:p>
    <w:p w:rsidR="006318A4" w:rsidRPr="006318A4" w:rsidRDefault="006318A4" w:rsidP="00366C32">
      <w:pPr>
        <w:spacing w:line="240" w:lineRule="atLeast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 w:rsidRPr="006318A4">
        <w:rPr>
          <w:rFonts w:ascii="Times New Roman" w:hAnsi="Times New Roman" w:cs="Times New Roman"/>
          <w:sz w:val="20"/>
          <w:szCs w:val="20"/>
        </w:rPr>
        <w:t>Robson Luis Baldo</w:t>
      </w:r>
    </w:p>
    <w:p w:rsidR="006318A4" w:rsidRPr="006318A4" w:rsidRDefault="006318A4" w:rsidP="00366C32">
      <w:pPr>
        <w:spacing w:line="240" w:lineRule="atLeast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Pregoeiro Oficial</w:t>
      </w:r>
    </w:p>
    <w:p w:rsidR="006318A4" w:rsidRPr="006318A4" w:rsidRDefault="006318A4" w:rsidP="00366C32">
      <w:pPr>
        <w:spacing w:line="240" w:lineRule="atLeast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318A4" w:rsidRPr="006318A4" w:rsidRDefault="006318A4" w:rsidP="00366C32">
      <w:pPr>
        <w:spacing w:line="240" w:lineRule="atLeast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 w:rsidRPr="006318A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</w:t>
      </w:r>
      <w:r>
        <w:rPr>
          <w:rFonts w:ascii="Times New Roman" w:hAnsi="Times New Roman" w:cs="Times New Roman"/>
          <w:sz w:val="20"/>
          <w:szCs w:val="20"/>
        </w:rPr>
        <w:t>ente adjudicado pelo Pregoeiro.</w:t>
      </w:r>
    </w:p>
    <w:p w:rsidR="006318A4" w:rsidRPr="006318A4" w:rsidRDefault="006318A4" w:rsidP="00366C32">
      <w:pPr>
        <w:spacing w:line="240" w:lineRule="atLeast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 w:rsidRPr="006318A4">
        <w:rPr>
          <w:rFonts w:ascii="Times New Roman" w:hAnsi="Times New Roman" w:cs="Times New Roman"/>
          <w:sz w:val="20"/>
          <w:szCs w:val="20"/>
        </w:rPr>
        <w:t>Ig</w:t>
      </w:r>
      <w:r>
        <w:rPr>
          <w:rFonts w:ascii="Times New Roman" w:hAnsi="Times New Roman" w:cs="Times New Roman"/>
          <w:sz w:val="20"/>
          <w:szCs w:val="20"/>
        </w:rPr>
        <w:t>uatemi/MS, 11 de junho de 2015.</w:t>
      </w:r>
    </w:p>
    <w:p w:rsidR="006318A4" w:rsidRPr="006318A4" w:rsidRDefault="006318A4" w:rsidP="00366C32">
      <w:pPr>
        <w:spacing w:line="240" w:lineRule="atLeast"/>
        <w:ind w:right="3259"/>
        <w:jc w:val="both"/>
        <w:rPr>
          <w:rFonts w:ascii="Times New Roman" w:hAnsi="Times New Roman" w:cs="Times New Roman"/>
          <w:sz w:val="20"/>
          <w:szCs w:val="20"/>
        </w:rPr>
      </w:pPr>
      <w:r w:rsidRPr="006318A4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6318A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318A4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8E3432" w:rsidRPr="006318A4" w:rsidRDefault="006318A4" w:rsidP="00366C32">
      <w:pPr>
        <w:spacing w:line="240" w:lineRule="atLeast"/>
        <w:ind w:right="3259"/>
        <w:jc w:val="both"/>
        <w:rPr>
          <w:szCs w:val="20"/>
        </w:rPr>
      </w:pPr>
      <w:r w:rsidRPr="006318A4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8E3432" w:rsidRPr="006318A4" w:rsidSect="008E3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2121"/>
    <w:rsid w:val="002045F5"/>
    <w:rsid w:val="00366C32"/>
    <w:rsid w:val="00455A48"/>
    <w:rsid w:val="006318A4"/>
    <w:rsid w:val="008E3432"/>
    <w:rsid w:val="00F2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4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JANE</cp:lastModifiedBy>
  <cp:revision>3</cp:revision>
  <dcterms:created xsi:type="dcterms:W3CDTF">2015-06-11T19:48:00Z</dcterms:created>
  <dcterms:modified xsi:type="dcterms:W3CDTF">2015-06-11T19:49:00Z</dcterms:modified>
</cp:coreProperties>
</file>