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F5A5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F5A59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F5A59">
        <w:rPr>
          <w:rFonts w:ascii="Times New Roman" w:hAnsi="Times New Roman" w:cs="Times New Roman"/>
          <w:sz w:val="20"/>
          <w:szCs w:val="20"/>
        </w:rPr>
        <w:t>PROCESSO Nº: 013/2016</w:t>
      </w: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F5A59">
        <w:rPr>
          <w:rFonts w:ascii="Times New Roman" w:hAnsi="Times New Roman" w:cs="Times New Roman"/>
          <w:sz w:val="20"/>
          <w:szCs w:val="20"/>
        </w:rPr>
        <w:t>MODALIDADE/Nº: PREGÃO Nº 010/2016</w:t>
      </w: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F5A59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de emulsão </w:t>
      </w:r>
      <w:proofErr w:type="spellStart"/>
      <w:r w:rsidRPr="001F5A59">
        <w:rPr>
          <w:rFonts w:ascii="Times New Roman" w:hAnsi="Times New Roman" w:cs="Times New Roman"/>
          <w:sz w:val="20"/>
          <w:szCs w:val="20"/>
        </w:rPr>
        <w:t>asfáltica</w:t>
      </w:r>
      <w:proofErr w:type="spellEnd"/>
      <w:r w:rsidRPr="001F5A59">
        <w:rPr>
          <w:rFonts w:ascii="Times New Roman" w:hAnsi="Times New Roman" w:cs="Times New Roman"/>
          <w:sz w:val="20"/>
          <w:szCs w:val="20"/>
        </w:rPr>
        <w:t xml:space="preserve"> EAC/RL – 1C, para atender a solicitação da Secretaria Municipal de Urbanismo, Obras e </w:t>
      </w:r>
      <w:proofErr w:type="spellStart"/>
      <w:r w:rsidRPr="001F5A59">
        <w:rPr>
          <w:rFonts w:ascii="Times New Roman" w:hAnsi="Times New Roman" w:cs="Times New Roman"/>
          <w:sz w:val="20"/>
          <w:szCs w:val="20"/>
        </w:rPr>
        <w:t>Infra-estrutura</w:t>
      </w:r>
      <w:proofErr w:type="spellEnd"/>
      <w:r w:rsidRPr="001F5A59">
        <w:rPr>
          <w:rFonts w:ascii="Times New Roman" w:hAnsi="Times New Roman" w:cs="Times New Roman"/>
          <w:sz w:val="20"/>
          <w:szCs w:val="20"/>
        </w:rPr>
        <w:t>, em conformidade com as especificações e quantidades descritas no ANEXO I – Proposta de Preços, que faz parte integrante e inseparável deste Edital.</w:t>
      </w: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F5A59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1F5A59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1F5A59">
        <w:rPr>
          <w:rFonts w:ascii="Times New Roman" w:hAnsi="Times New Roman" w:cs="Times New Roman"/>
          <w:sz w:val="20"/>
          <w:szCs w:val="20"/>
        </w:rPr>
        <w:t>): CASA DO ASFALTO DISTRIBUIDORA E IND. E COMERCIO DE ASFALTO LTDA,  no Anexo I - itens: 1, totalizando R$ 57.000,00 (</w:t>
      </w:r>
      <w:proofErr w:type="spellStart"/>
      <w:r w:rsidRPr="001F5A59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1F5A59">
        <w:rPr>
          <w:rFonts w:ascii="Times New Roman" w:hAnsi="Times New Roman" w:cs="Times New Roman"/>
          <w:sz w:val="20"/>
          <w:szCs w:val="20"/>
        </w:rPr>
        <w:t xml:space="preserve"> e sete mil reais); </w:t>
      </w: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F5A59">
        <w:rPr>
          <w:rFonts w:ascii="Times New Roman" w:hAnsi="Times New Roman" w:cs="Times New Roman"/>
          <w:sz w:val="20"/>
          <w:szCs w:val="20"/>
        </w:rPr>
        <w:t>Iguatemi/MS, 15 de fevereiro de 2016.</w:t>
      </w: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F5A59">
        <w:rPr>
          <w:rFonts w:ascii="Times New Roman" w:hAnsi="Times New Roman" w:cs="Times New Roman"/>
          <w:sz w:val="20"/>
          <w:szCs w:val="20"/>
        </w:rPr>
        <w:t>Mauricelio Barros</w:t>
      </w: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F5A59">
        <w:rPr>
          <w:rFonts w:ascii="Times New Roman" w:hAnsi="Times New Roman" w:cs="Times New Roman"/>
          <w:sz w:val="20"/>
          <w:szCs w:val="20"/>
        </w:rPr>
        <w:t>Pregoeiro Oficial</w:t>
      </w: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F5A59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F5A5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F5A59">
        <w:rPr>
          <w:rFonts w:ascii="Times New Roman" w:hAnsi="Times New Roman" w:cs="Times New Roman"/>
          <w:sz w:val="20"/>
          <w:szCs w:val="20"/>
        </w:rPr>
        <w:t>Iguatemi/MS, 15 de fevereiro de 2016.</w:t>
      </w: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F5A59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F5A59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1F5A5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1F5A59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1F5A59" w:rsidRDefault="001F5A59" w:rsidP="001F5A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F5A59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1F5A5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5A59"/>
    <w:rsid w:val="001F5A59"/>
    <w:rsid w:val="00362BF4"/>
    <w:rsid w:val="0079611E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2016-02-15T15:14:00Z</dcterms:created>
  <dcterms:modified xsi:type="dcterms:W3CDTF">2016-02-15T15:15:00Z</dcterms:modified>
</cp:coreProperties>
</file>