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337F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337F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337F">
        <w:rPr>
          <w:rFonts w:ascii="Times New Roman" w:hAnsi="Times New Roman" w:cs="Times New Roman"/>
          <w:sz w:val="20"/>
          <w:szCs w:val="20"/>
        </w:rPr>
        <w:t>PROCESSO Nº: 015/2016</w:t>
      </w: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337F">
        <w:rPr>
          <w:rFonts w:ascii="Times New Roman" w:hAnsi="Times New Roman" w:cs="Times New Roman"/>
          <w:sz w:val="20"/>
          <w:szCs w:val="20"/>
        </w:rPr>
        <w:t>MODALIDADE/Nº: PREGÃO Nº 012/2016</w:t>
      </w: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337F">
        <w:rPr>
          <w:rFonts w:ascii="Times New Roman" w:hAnsi="Times New Roman" w:cs="Times New Roman"/>
          <w:sz w:val="20"/>
          <w:szCs w:val="20"/>
        </w:rPr>
        <w:t>OBJETO: Aquisição de gêneros alimentícios, com entrega parcelada, atendendo as solicitações da Secretaria Municipal de Assistência Social, conforme especificações e quantidades descritas no ANEXO I – Proposta de Preços do Edital de Licitação.</w:t>
      </w: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337F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2E337F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2E337F">
        <w:rPr>
          <w:rFonts w:ascii="Times New Roman" w:hAnsi="Times New Roman" w:cs="Times New Roman"/>
          <w:sz w:val="20"/>
          <w:szCs w:val="20"/>
        </w:rPr>
        <w:t xml:space="preserve">): J. C. DOS SANTOS &amp; CIA LTDA, no Anexo I - lote: 1, totalizando R$ 186.982,80 (cento e oitenta e seis mil e novecentos e oitenta e dois reais e oitenta centavos); </w:t>
      </w: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337F">
        <w:rPr>
          <w:rFonts w:ascii="Times New Roman" w:hAnsi="Times New Roman" w:cs="Times New Roman"/>
          <w:sz w:val="20"/>
          <w:szCs w:val="20"/>
        </w:rPr>
        <w:t>Iguatemi/MS, 16 de fevereiro de 2016.</w:t>
      </w: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337F">
        <w:rPr>
          <w:rFonts w:ascii="Times New Roman" w:hAnsi="Times New Roman" w:cs="Times New Roman"/>
          <w:sz w:val="20"/>
          <w:szCs w:val="20"/>
        </w:rPr>
        <w:t>Mauricelio Barros</w:t>
      </w: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337F">
        <w:rPr>
          <w:rFonts w:ascii="Times New Roman" w:hAnsi="Times New Roman" w:cs="Times New Roman"/>
          <w:sz w:val="20"/>
          <w:szCs w:val="20"/>
        </w:rPr>
        <w:t>Pregoeiro Oficial</w:t>
      </w: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337F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337F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337F">
        <w:rPr>
          <w:rFonts w:ascii="Times New Roman" w:hAnsi="Times New Roman" w:cs="Times New Roman"/>
          <w:sz w:val="20"/>
          <w:szCs w:val="20"/>
        </w:rPr>
        <w:t>Iguatemi/MS, 16 de fevereiro de 2016.</w:t>
      </w: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2E337F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337F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2E337F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2E337F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2E337F" w:rsidRDefault="002E337F" w:rsidP="002E337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E337F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2E337F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337F"/>
    <w:rsid w:val="002E337F"/>
    <w:rsid w:val="00362BF4"/>
    <w:rsid w:val="009F2C41"/>
    <w:rsid w:val="00D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2016-02-16T13:21:00Z</dcterms:created>
  <dcterms:modified xsi:type="dcterms:W3CDTF">2016-02-16T13:23:00Z</dcterms:modified>
</cp:coreProperties>
</file>