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FE8" w:rsidRPr="00BF3FE8" w:rsidRDefault="00BF3FE8" w:rsidP="00BF3FE8">
      <w:pPr>
        <w:spacing w:after="0" w:line="240" w:lineRule="auto"/>
        <w:ind w:right="3969"/>
        <w:jc w:val="both"/>
        <w:rPr>
          <w:rFonts w:ascii="Times New Roman" w:hAnsi="Times New Roman" w:cs="Times New Roman"/>
          <w:sz w:val="20"/>
          <w:szCs w:val="20"/>
        </w:rPr>
      </w:pPr>
      <w:r w:rsidRPr="00BF3FE8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BF3FE8" w:rsidRPr="00BF3FE8" w:rsidRDefault="00BF3FE8" w:rsidP="00BF3FE8">
      <w:pPr>
        <w:spacing w:after="0" w:line="240" w:lineRule="auto"/>
        <w:ind w:right="3969"/>
        <w:jc w:val="both"/>
        <w:rPr>
          <w:rFonts w:ascii="Times New Roman" w:hAnsi="Times New Roman" w:cs="Times New Roman"/>
          <w:sz w:val="20"/>
          <w:szCs w:val="20"/>
        </w:rPr>
      </w:pPr>
    </w:p>
    <w:p w:rsidR="00BF3FE8" w:rsidRPr="00BF3FE8" w:rsidRDefault="00BF3FE8" w:rsidP="00BF3FE8">
      <w:pPr>
        <w:spacing w:after="0" w:line="240" w:lineRule="auto"/>
        <w:ind w:right="3969"/>
        <w:jc w:val="both"/>
        <w:rPr>
          <w:rFonts w:ascii="Times New Roman" w:hAnsi="Times New Roman" w:cs="Times New Roman"/>
          <w:sz w:val="20"/>
          <w:szCs w:val="20"/>
        </w:rPr>
      </w:pPr>
      <w:r w:rsidRPr="00BF3FE8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BF3FE8" w:rsidRPr="00BF3FE8" w:rsidRDefault="00BF3FE8" w:rsidP="00BF3FE8">
      <w:pPr>
        <w:spacing w:after="0" w:line="240" w:lineRule="auto"/>
        <w:ind w:right="3969"/>
        <w:jc w:val="both"/>
        <w:rPr>
          <w:rFonts w:ascii="Times New Roman" w:hAnsi="Times New Roman" w:cs="Times New Roman"/>
          <w:sz w:val="20"/>
          <w:szCs w:val="20"/>
        </w:rPr>
      </w:pPr>
    </w:p>
    <w:p w:rsidR="00BF3FE8" w:rsidRPr="00BF3FE8" w:rsidRDefault="00BF3FE8" w:rsidP="00BF3FE8">
      <w:pPr>
        <w:spacing w:after="0" w:line="240" w:lineRule="auto"/>
        <w:ind w:right="3969"/>
        <w:jc w:val="both"/>
        <w:rPr>
          <w:rFonts w:ascii="Times New Roman" w:hAnsi="Times New Roman" w:cs="Times New Roman"/>
          <w:sz w:val="20"/>
          <w:szCs w:val="20"/>
        </w:rPr>
      </w:pPr>
      <w:r w:rsidRPr="00BF3FE8">
        <w:rPr>
          <w:rFonts w:ascii="Times New Roman" w:hAnsi="Times New Roman" w:cs="Times New Roman"/>
          <w:sz w:val="20"/>
          <w:szCs w:val="20"/>
        </w:rPr>
        <w:t>PROCESSO Nº: 022/2016</w:t>
      </w:r>
    </w:p>
    <w:p w:rsidR="00BF3FE8" w:rsidRPr="00BF3FE8" w:rsidRDefault="00BF3FE8" w:rsidP="00BF3FE8">
      <w:pPr>
        <w:spacing w:after="0" w:line="240" w:lineRule="auto"/>
        <w:ind w:right="3969"/>
        <w:jc w:val="both"/>
        <w:rPr>
          <w:rFonts w:ascii="Times New Roman" w:hAnsi="Times New Roman" w:cs="Times New Roman"/>
          <w:sz w:val="20"/>
          <w:szCs w:val="20"/>
        </w:rPr>
      </w:pPr>
      <w:r w:rsidRPr="00BF3FE8">
        <w:rPr>
          <w:rFonts w:ascii="Times New Roman" w:hAnsi="Times New Roman" w:cs="Times New Roman"/>
          <w:sz w:val="20"/>
          <w:szCs w:val="20"/>
        </w:rPr>
        <w:t>MODALIDADE/Nº: PREGÃO Nº 015/2016</w:t>
      </w:r>
    </w:p>
    <w:p w:rsidR="00BF3FE8" w:rsidRPr="00BF3FE8" w:rsidRDefault="00BF3FE8" w:rsidP="00BF3FE8">
      <w:pPr>
        <w:spacing w:after="0" w:line="240" w:lineRule="auto"/>
        <w:ind w:right="3969"/>
        <w:jc w:val="both"/>
        <w:rPr>
          <w:rFonts w:ascii="Times New Roman" w:hAnsi="Times New Roman" w:cs="Times New Roman"/>
          <w:sz w:val="20"/>
          <w:szCs w:val="20"/>
        </w:rPr>
      </w:pPr>
      <w:r w:rsidRPr="00BF3FE8">
        <w:rPr>
          <w:rFonts w:ascii="Times New Roman" w:hAnsi="Times New Roman" w:cs="Times New Roman"/>
          <w:sz w:val="20"/>
          <w:szCs w:val="20"/>
        </w:rPr>
        <w:t>OBJETO: Contratação de empresa especializada do ramo de seguros para os Veículos pertencentes à Frota do Município de Iguatemi/MS, conforme descrições, características e especificações, constantes no ANEXO I – Proposta de Preços do Edital de Licitação</w:t>
      </w:r>
    </w:p>
    <w:p w:rsidR="00BF3FE8" w:rsidRPr="00BF3FE8" w:rsidRDefault="00BF3FE8" w:rsidP="00BF3FE8">
      <w:pPr>
        <w:spacing w:after="0" w:line="240" w:lineRule="auto"/>
        <w:ind w:right="3969"/>
        <w:jc w:val="both"/>
        <w:rPr>
          <w:rFonts w:ascii="Times New Roman" w:hAnsi="Times New Roman" w:cs="Times New Roman"/>
          <w:sz w:val="20"/>
          <w:szCs w:val="20"/>
        </w:rPr>
      </w:pPr>
    </w:p>
    <w:p w:rsidR="00BF3FE8" w:rsidRPr="00BF3FE8" w:rsidRDefault="00BF3FE8" w:rsidP="00BF3FE8">
      <w:pPr>
        <w:spacing w:after="0" w:line="240" w:lineRule="auto"/>
        <w:ind w:right="3969"/>
        <w:jc w:val="both"/>
        <w:rPr>
          <w:rFonts w:ascii="Times New Roman" w:hAnsi="Times New Roman" w:cs="Times New Roman"/>
          <w:sz w:val="20"/>
          <w:szCs w:val="20"/>
        </w:rPr>
      </w:pPr>
      <w:r w:rsidRPr="00BF3FE8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BF3FE8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BF3FE8">
        <w:rPr>
          <w:rFonts w:ascii="Times New Roman" w:hAnsi="Times New Roman" w:cs="Times New Roman"/>
          <w:sz w:val="20"/>
          <w:szCs w:val="20"/>
        </w:rPr>
        <w:t xml:space="preserve">): MAPFRE SEGUROS GERAIS S/A, no Anexo I - lote: 1, totalizando R$ 4.660,00 (quatro mil e seiscentos e sessenta reais); </w:t>
      </w:r>
    </w:p>
    <w:p w:rsidR="00BF3FE8" w:rsidRPr="00BF3FE8" w:rsidRDefault="00BF3FE8" w:rsidP="00BF3FE8">
      <w:pPr>
        <w:spacing w:after="0" w:line="240" w:lineRule="auto"/>
        <w:ind w:right="3969"/>
        <w:jc w:val="both"/>
        <w:rPr>
          <w:rFonts w:ascii="Times New Roman" w:hAnsi="Times New Roman" w:cs="Times New Roman"/>
          <w:sz w:val="20"/>
          <w:szCs w:val="20"/>
        </w:rPr>
      </w:pPr>
    </w:p>
    <w:p w:rsidR="00BF3FE8" w:rsidRPr="00BF3FE8" w:rsidRDefault="00BF3FE8" w:rsidP="00BF3FE8">
      <w:pPr>
        <w:spacing w:after="0" w:line="240" w:lineRule="auto"/>
        <w:ind w:right="3969"/>
        <w:jc w:val="both"/>
        <w:rPr>
          <w:rFonts w:ascii="Times New Roman" w:hAnsi="Times New Roman" w:cs="Times New Roman"/>
          <w:sz w:val="20"/>
          <w:szCs w:val="20"/>
        </w:rPr>
      </w:pPr>
      <w:r w:rsidRPr="00BF3FE8">
        <w:rPr>
          <w:rFonts w:ascii="Times New Roman" w:hAnsi="Times New Roman" w:cs="Times New Roman"/>
          <w:sz w:val="20"/>
          <w:szCs w:val="20"/>
        </w:rPr>
        <w:t>Iguatemi/MS, 1 de março de 2016.</w:t>
      </w:r>
    </w:p>
    <w:p w:rsidR="00BF3FE8" w:rsidRPr="00BF3FE8" w:rsidRDefault="00BF3FE8" w:rsidP="00BF3FE8">
      <w:pPr>
        <w:spacing w:after="0" w:line="240" w:lineRule="auto"/>
        <w:ind w:right="3969"/>
        <w:jc w:val="both"/>
        <w:rPr>
          <w:rFonts w:ascii="Times New Roman" w:hAnsi="Times New Roman" w:cs="Times New Roman"/>
          <w:sz w:val="20"/>
          <w:szCs w:val="20"/>
        </w:rPr>
      </w:pPr>
    </w:p>
    <w:p w:rsidR="00BF3FE8" w:rsidRPr="00BF3FE8" w:rsidRDefault="00BF3FE8" w:rsidP="00BF3FE8">
      <w:pPr>
        <w:spacing w:after="0" w:line="240" w:lineRule="auto"/>
        <w:ind w:right="3969"/>
        <w:jc w:val="both"/>
        <w:rPr>
          <w:rFonts w:ascii="Times New Roman" w:hAnsi="Times New Roman" w:cs="Times New Roman"/>
          <w:sz w:val="20"/>
          <w:szCs w:val="20"/>
        </w:rPr>
      </w:pPr>
      <w:r w:rsidRPr="00BF3FE8">
        <w:rPr>
          <w:rFonts w:ascii="Times New Roman" w:hAnsi="Times New Roman" w:cs="Times New Roman"/>
          <w:sz w:val="20"/>
          <w:szCs w:val="20"/>
        </w:rPr>
        <w:t>Mauricelio Barros</w:t>
      </w:r>
    </w:p>
    <w:p w:rsidR="00BF3FE8" w:rsidRPr="00BF3FE8" w:rsidRDefault="00BF3FE8" w:rsidP="00BF3FE8">
      <w:pPr>
        <w:spacing w:after="0" w:line="240" w:lineRule="auto"/>
        <w:ind w:right="3969"/>
        <w:jc w:val="both"/>
        <w:rPr>
          <w:rFonts w:ascii="Times New Roman" w:hAnsi="Times New Roman" w:cs="Times New Roman"/>
          <w:sz w:val="20"/>
          <w:szCs w:val="20"/>
        </w:rPr>
      </w:pPr>
      <w:r w:rsidRPr="00BF3FE8">
        <w:rPr>
          <w:rFonts w:ascii="Times New Roman" w:hAnsi="Times New Roman" w:cs="Times New Roman"/>
          <w:sz w:val="20"/>
          <w:szCs w:val="20"/>
        </w:rPr>
        <w:t>Pregoeiro Oficial</w:t>
      </w:r>
    </w:p>
    <w:p w:rsidR="00BF3FE8" w:rsidRPr="00BF3FE8" w:rsidRDefault="00BF3FE8" w:rsidP="00BF3FE8">
      <w:pPr>
        <w:spacing w:after="0" w:line="240" w:lineRule="auto"/>
        <w:ind w:right="3969"/>
        <w:jc w:val="both"/>
        <w:rPr>
          <w:rFonts w:ascii="Times New Roman" w:hAnsi="Times New Roman" w:cs="Times New Roman"/>
          <w:sz w:val="20"/>
          <w:szCs w:val="20"/>
        </w:rPr>
      </w:pPr>
    </w:p>
    <w:p w:rsidR="00BF3FE8" w:rsidRPr="00BF3FE8" w:rsidRDefault="00BF3FE8" w:rsidP="00BF3FE8">
      <w:pPr>
        <w:spacing w:after="0" w:line="240" w:lineRule="auto"/>
        <w:ind w:right="3969"/>
        <w:jc w:val="both"/>
        <w:rPr>
          <w:rFonts w:ascii="Times New Roman" w:hAnsi="Times New Roman" w:cs="Times New Roman"/>
          <w:sz w:val="20"/>
          <w:szCs w:val="20"/>
        </w:rPr>
      </w:pPr>
      <w:r w:rsidRPr="00BF3FE8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BF3FE8" w:rsidRPr="00BF3FE8" w:rsidRDefault="00BF3FE8" w:rsidP="00BF3FE8">
      <w:pPr>
        <w:spacing w:after="0" w:line="240" w:lineRule="auto"/>
        <w:ind w:right="3969"/>
        <w:jc w:val="both"/>
        <w:rPr>
          <w:rFonts w:ascii="Times New Roman" w:hAnsi="Times New Roman" w:cs="Times New Roman"/>
          <w:sz w:val="20"/>
          <w:szCs w:val="20"/>
        </w:rPr>
      </w:pPr>
    </w:p>
    <w:p w:rsidR="00BF3FE8" w:rsidRPr="00BF3FE8" w:rsidRDefault="00BF3FE8" w:rsidP="00BF3FE8">
      <w:pPr>
        <w:spacing w:after="0" w:line="240" w:lineRule="auto"/>
        <w:ind w:right="3969"/>
        <w:jc w:val="both"/>
        <w:rPr>
          <w:rFonts w:ascii="Times New Roman" w:hAnsi="Times New Roman" w:cs="Times New Roman"/>
          <w:sz w:val="20"/>
          <w:szCs w:val="20"/>
        </w:rPr>
      </w:pPr>
      <w:r w:rsidRPr="00BF3FE8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BF3FE8" w:rsidRPr="00BF3FE8" w:rsidRDefault="00BF3FE8" w:rsidP="00BF3FE8">
      <w:pPr>
        <w:spacing w:after="0" w:line="240" w:lineRule="auto"/>
        <w:ind w:right="3969"/>
        <w:jc w:val="both"/>
        <w:rPr>
          <w:rFonts w:ascii="Times New Roman" w:hAnsi="Times New Roman" w:cs="Times New Roman"/>
          <w:sz w:val="20"/>
          <w:szCs w:val="20"/>
        </w:rPr>
      </w:pPr>
    </w:p>
    <w:p w:rsidR="00BF3FE8" w:rsidRPr="00BF3FE8" w:rsidRDefault="00BF3FE8" w:rsidP="00BF3FE8">
      <w:pPr>
        <w:spacing w:after="0" w:line="240" w:lineRule="auto"/>
        <w:ind w:right="3969"/>
        <w:jc w:val="both"/>
        <w:rPr>
          <w:rFonts w:ascii="Times New Roman" w:hAnsi="Times New Roman" w:cs="Times New Roman"/>
          <w:sz w:val="20"/>
          <w:szCs w:val="20"/>
        </w:rPr>
      </w:pPr>
      <w:r w:rsidRPr="00BF3FE8">
        <w:rPr>
          <w:rFonts w:ascii="Times New Roman" w:hAnsi="Times New Roman" w:cs="Times New Roman"/>
          <w:sz w:val="20"/>
          <w:szCs w:val="20"/>
        </w:rPr>
        <w:t>Iguatemi/MS, 1 de março de 2016.</w:t>
      </w:r>
    </w:p>
    <w:p w:rsidR="00BF3FE8" w:rsidRPr="00BF3FE8" w:rsidRDefault="00BF3FE8" w:rsidP="00BF3FE8">
      <w:pPr>
        <w:spacing w:after="0" w:line="240" w:lineRule="auto"/>
        <w:ind w:right="3969"/>
        <w:jc w:val="both"/>
        <w:rPr>
          <w:rFonts w:ascii="Times New Roman" w:hAnsi="Times New Roman" w:cs="Times New Roman"/>
          <w:sz w:val="20"/>
          <w:szCs w:val="20"/>
        </w:rPr>
      </w:pPr>
    </w:p>
    <w:p w:rsidR="00BF3FE8" w:rsidRPr="00BF3FE8" w:rsidRDefault="00BF3FE8" w:rsidP="00BF3FE8">
      <w:pPr>
        <w:spacing w:after="0" w:line="240" w:lineRule="auto"/>
        <w:ind w:right="3969"/>
        <w:jc w:val="both"/>
        <w:rPr>
          <w:rFonts w:ascii="Times New Roman" w:hAnsi="Times New Roman" w:cs="Times New Roman"/>
          <w:sz w:val="20"/>
          <w:szCs w:val="20"/>
        </w:rPr>
      </w:pPr>
      <w:r w:rsidRPr="00BF3FE8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BF3FE8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BF3FE8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BF3FE8" w:rsidRDefault="00BF3FE8" w:rsidP="00BF3FE8">
      <w:pPr>
        <w:spacing w:after="0" w:line="240" w:lineRule="auto"/>
        <w:ind w:right="3969"/>
        <w:jc w:val="both"/>
        <w:rPr>
          <w:rFonts w:ascii="Times New Roman" w:hAnsi="Times New Roman" w:cs="Times New Roman"/>
          <w:sz w:val="20"/>
          <w:szCs w:val="20"/>
        </w:rPr>
      </w:pPr>
      <w:r w:rsidRPr="00BF3FE8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BF3FE8" w:rsidSect="00BF3FE8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3FE8"/>
    <w:rsid w:val="00362BF4"/>
    <w:rsid w:val="00577372"/>
    <w:rsid w:val="009F2C41"/>
    <w:rsid w:val="00BF3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805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2</cp:revision>
  <dcterms:created xsi:type="dcterms:W3CDTF">2016-03-02T13:42:00Z</dcterms:created>
  <dcterms:modified xsi:type="dcterms:W3CDTF">2016-03-02T13:44:00Z</dcterms:modified>
</cp:coreProperties>
</file>