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PROCESSO Nº: 030/2016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MODALIDADE/Nº: PREGÃO Nº 018/2016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de proposta mais vantajosa, visando a aquisição de Venenos, Sementes e produtos agropecuários, atendendo as solicitações das Secretarias Municipais, nas quantidades e </w:t>
      </w:r>
      <w:proofErr w:type="spellStart"/>
      <w:r w:rsidRPr="00B81849">
        <w:rPr>
          <w:rFonts w:ascii="Times New Roman" w:hAnsi="Times New Roman" w:cs="Times New Roman"/>
          <w:sz w:val="20"/>
          <w:szCs w:val="20"/>
        </w:rPr>
        <w:t>caracteristicas</w:t>
      </w:r>
      <w:proofErr w:type="spellEnd"/>
      <w:r w:rsidRPr="00B81849">
        <w:rPr>
          <w:rFonts w:ascii="Times New Roman" w:hAnsi="Times New Roman" w:cs="Times New Roman"/>
          <w:sz w:val="20"/>
          <w:szCs w:val="20"/>
        </w:rPr>
        <w:t xml:space="preserve"> descriminadas no Anexo I do Edital.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8184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81849">
        <w:rPr>
          <w:rFonts w:ascii="Times New Roman" w:hAnsi="Times New Roman" w:cs="Times New Roman"/>
          <w:sz w:val="20"/>
          <w:szCs w:val="20"/>
        </w:rPr>
        <w:t xml:space="preserve">): C. F. BARBOSA &amp; CIA LTDA,  no Anexo I - itens: 4,9, totalizando R$ 20.936,60 (vinte mil e novecentos e trinta e seis reais e sessenta centavos); PARISE &amp; FINGER LTDA - EPP,  no Anexo I - itens: 1,2,3,5,6,7,8,10,11, totalizando R$ 17.876,40 (dezessete mil e oitocentos e setenta e seis reais e quarenta centavos); 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Iguatemi/MS, 11 de março de 2016.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Mauricelio Barros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Pregoeiro Oficial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Iguatemi/MS, 11 de março de 2016.</w:t>
      </w: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81849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8184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8184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B81849" w:rsidRDefault="00B81849" w:rsidP="00B8184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184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B8184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849"/>
    <w:rsid w:val="00362BF4"/>
    <w:rsid w:val="007614F5"/>
    <w:rsid w:val="009F2C41"/>
    <w:rsid w:val="00B8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2016-03-11T13:14:00Z</dcterms:created>
  <dcterms:modified xsi:type="dcterms:W3CDTF">2016-03-11T13:19:00Z</dcterms:modified>
</cp:coreProperties>
</file>