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4D8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4D8B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4D8B">
        <w:rPr>
          <w:rFonts w:ascii="Times New Roman" w:hAnsi="Times New Roman" w:cs="Times New Roman"/>
          <w:sz w:val="20"/>
          <w:szCs w:val="20"/>
        </w:rPr>
        <w:t>PROCESSO Nº: 125/2016</w:t>
      </w: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4D8B">
        <w:rPr>
          <w:rFonts w:ascii="Times New Roman" w:hAnsi="Times New Roman" w:cs="Times New Roman"/>
          <w:sz w:val="20"/>
          <w:szCs w:val="20"/>
        </w:rPr>
        <w:t>MODALIDADE/Nº: PREGÃO Nº 063/2016</w:t>
      </w: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4D8B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da proposta mais vantajosa para aquisição de Tira Teste para </w:t>
      </w:r>
      <w:proofErr w:type="spellStart"/>
      <w:r w:rsidRPr="00C84D8B">
        <w:rPr>
          <w:rFonts w:ascii="Times New Roman" w:hAnsi="Times New Roman" w:cs="Times New Roman"/>
          <w:sz w:val="20"/>
          <w:szCs w:val="20"/>
        </w:rPr>
        <w:t>Automonitorização</w:t>
      </w:r>
      <w:proofErr w:type="spellEnd"/>
      <w:r w:rsidRPr="00C84D8B">
        <w:rPr>
          <w:rFonts w:ascii="Times New Roman" w:hAnsi="Times New Roman" w:cs="Times New Roman"/>
          <w:sz w:val="20"/>
          <w:szCs w:val="20"/>
        </w:rPr>
        <w:t xml:space="preserve"> de Glicemia Capilar, atendendo as solicitações da Secretaria Municipal de Saúde, nas quantidades e especificações detalhadas na PROPOSTA DE PREÇOS – ANEXO I, parte integrante e inseparável do Edital.</w:t>
      </w: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4D8B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C84D8B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C84D8B">
        <w:rPr>
          <w:rFonts w:ascii="Times New Roman" w:hAnsi="Times New Roman" w:cs="Times New Roman"/>
          <w:sz w:val="20"/>
          <w:szCs w:val="20"/>
        </w:rPr>
        <w:t xml:space="preserve">): VILLA MED - COMERCIAL HOSPITALAR - ME,  no Anexo I - item: 1, totalizando R$ 18.400,00 (dezoito mil e quatrocentos reais); </w:t>
      </w: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4D8B">
        <w:rPr>
          <w:rFonts w:ascii="Times New Roman" w:hAnsi="Times New Roman" w:cs="Times New Roman"/>
          <w:sz w:val="20"/>
          <w:szCs w:val="20"/>
        </w:rPr>
        <w:t>Iguatemi/MS, 14 de setembro de 2016.</w:t>
      </w: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4D8B">
        <w:rPr>
          <w:rFonts w:ascii="Times New Roman" w:hAnsi="Times New Roman" w:cs="Times New Roman"/>
          <w:sz w:val="20"/>
          <w:szCs w:val="20"/>
        </w:rPr>
        <w:t>Mauricelio Barros</w:t>
      </w: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4D8B">
        <w:rPr>
          <w:rFonts w:ascii="Times New Roman" w:hAnsi="Times New Roman" w:cs="Times New Roman"/>
          <w:sz w:val="20"/>
          <w:szCs w:val="20"/>
        </w:rPr>
        <w:t>Pregoeiro Oficial</w:t>
      </w: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4D8B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4D8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4D8B">
        <w:rPr>
          <w:rFonts w:ascii="Times New Roman" w:hAnsi="Times New Roman" w:cs="Times New Roman"/>
          <w:sz w:val="20"/>
          <w:szCs w:val="20"/>
        </w:rPr>
        <w:t>Iguatemi/MS, 14 de setembro de 2016.</w:t>
      </w: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84D8B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4D8B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C84D8B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C84D8B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C84D8B" w:rsidRDefault="00C84D8B" w:rsidP="00C84D8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4D8B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C84D8B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4D8B"/>
    <w:rsid w:val="00362BF4"/>
    <w:rsid w:val="009F2C41"/>
    <w:rsid w:val="00AB16A1"/>
    <w:rsid w:val="00C8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2016-09-14T11:46:00Z</dcterms:created>
  <dcterms:modified xsi:type="dcterms:W3CDTF">2016-09-14T11:50:00Z</dcterms:modified>
</cp:coreProperties>
</file>