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51" w:rsidRPr="007C51E2" w:rsidRDefault="007C1C51" w:rsidP="003429C1">
      <w:pPr>
        <w:jc w:val="both"/>
        <w:rPr>
          <w:rFonts w:asciiTheme="majorHAnsi" w:hAnsiTheme="majorHAnsi" w:cs="Tahoma"/>
          <w:bCs/>
          <w:sz w:val="22"/>
          <w:szCs w:val="22"/>
          <w:lang w:eastAsia="pt-BR"/>
        </w:rPr>
      </w:pPr>
    </w:p>
    <w:p w:rsidR="004F6BEC" w:rsidRPr="007C51E2" w:rsidRDefault="004F6BEC" w:rsidP="003429C1">
      <w:pPr>
        <w:jc w:val="both"/>
        <w:rPr>
          <w:rFonts w:asciiTheme="majorHAnsi" w:hAnsiTheme="majorHAnsi" w:cs="Tahoma"/>
          <w:bCs/>
          <w:sz w:val="22"/>
          <w:szCs w:val="22"/>
          <w:lang w:eastAsia="pt-BR"/>
        </w:rPr>
      </w:pPr>
    </w:p>
    <w:p w:rsidR="0042050A" w:rsidRPr="001336C1" w:rsidRDefault="0042050A" w:rsidP="0042050A">
      <w:pPr>
        <w:tabs>
          <w:tab w:val="left" w:pos="6345"/>
        </w:tabs>
        <w:jc w:val="center"/>
        <w:rPr>
          <w:rFonts w:asciiTheme="majorHAnsi" w:hAnsiTheme="majorHAnsi" w:cs="Tahoma"/>
          <w:b/>
          <w:iCs/>
          <w:sz w:val="36"/>
          <w:szCs w:val="36"/>
          <w:u w:val="single"/>
        </w:rPr>
      </w:pPr>
      <w:r w:rsidRPr="001336C1">
        <w:rPr>
          <w:rFonts w:asciiTheme="majorHAnsi" w:hAnsiTheme="majorHAnsi" w:cs="Tahoma"/>
          <w:b/>
          <w:iCs/>
          <w:sz w:val="36"/>
          <w:szCs w:val="36"/>
          <w:u w:val="single"/>
        </w:rPr>
        <w:t>TERMO DE CONTRATO N.º 018/2020</w:t>
      </w:r>
    </w:p>
    <w:p w:rsidR="0042050A" w:rsidRDefault="0042050A" w:rsidP="0042050A">
      <w:pPr>
        <w:tabs>
          <w:tab w:val="left" w:pos="6345"/>
        </w:tabs>
        <w:jc w:val="center"/>
        <w:rPr>
          <w:rFonts w:asciiTheme="majorHAnsi" w:hAnsiTheme="majorHAnsi" w:cs="Tahoma"/>
          <w:b/>
          <w:iCs/>
          <w:sz w:val="22"/>
          <w:szCs w:val="22"/>
        </w:rPr>
      </w:pPr>
    </w:p>
    <w:p w:rsidR="001336C1" w:rsidRDefault="001336C1" w:rsidP="0042050A">
      <w:pPr>
        <w:tabs>
          <w:tab w:val="left" w:pos="6345"/>
        </w:tabs>
        <w:jc w:val="center"/>
        <w:rPr>
          <w:rFonts w:asciiTheme="majorHAnsi" w:hAnsiTheme="majorHAnsi" w:cs="Tahoma"/>
          <w:b/>
          <w:iCs/>
          <w:sz w:val="22"/>
          <w:szCs w:val="22"/>
        </w:rPr>
      </w:pPr>
    </w:p>
    <w:p w:rsidR="0042050A" w:rsidRDefault="0042050A" w:rsidP="001336C1">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Processo n.º 007/2020</w:t>
      </w:r>
    </w:p>
    <w:p w:rsidR="0042050A" w:rsidRDefault="0042050A" w:rsidP="0042050A">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Pregão Presencial n.º 004/2020</w:t>
      </w:r>
    </w:p>
    <w:p w:rsidR="0042050A" w:rsidRDefault="0042050A" w:rsidP="0042050A">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42050A" w:rsidRDefault="0042050A" w:rsidP="0042050A">
      <w:pPr>
        <w:ind w:right="-96"/>
        <w:jc w:val="both"/>
        <w:rPr>
          <w:rFonts w:asciiTheme="majorHAnsi" w:hAnsiTheme="majorHAnsi" w:cs="Tahoma"/>
          <w:b/>
          <w:iCs/>
          <w:snapToGrid w:val="0"/>
          <w:sz w:val="22"/>
          <w:szCs w:val="22"/>
          <w:lang w:eastAsia="pt-BR"/>
        </w:rPr>
      </w:pPr>
      <w:r>
        <w:rPr>
          <w:rFonts w:asciiTheme="majorHAnsi" w:hAnsiTheme="majorHAnsi" w:cs="Tahoma"/>
          <w:b/>
          <w:iCs/>
          <w:snapToGrid w:val="0"/>
          <w:sz w:val="22"/>
          <w:szCs w:val="22"/>
          <w:lang w:eastAsia="pt-BR"/>
        </w:rPr>
        <w:t xml:space="preserve">INSTRUMENTO CONTRATUAL QUE CELEBRAM ENTRE SI A SECRETARIA MUNICIPAL DE EDUCAÇÃO DE JAPORÃ/MS E A EMPRESA: </w:t>
      </w:r>
      <w:r>
        <w:rPr>
          <w:rFonts w:asciiTheme="majorHAnsi" w:hAnsiTheme="majorHAnsi" w:cs="Tahoma"/>
          <w:b/>
          <w:iCs/>
          <w:snapToGrid w:val="0"/>
          <w:sz w:val="22"/>
          <w:szCs w:val="22"/>
        </w:rPr>
        <w:t>ELISIO BALEEIRO - MEI</w:t>
      </w:r>
      <w:r>
        <w:rPr>
          <w:rFonts w:asciiTheme="majorHAnsi" w:hAnsiTheme="majorHAnsi" w:cs="Tahoma"/>
          <w:b/>
          <w:iCs/>
          <w:snapToGrid w:val="0"/>
          <w:sz w:val="22"/>
          <w:szCs w:val="22"/>
          <w:lang w:eastAsia="pt-BR"/>
        </w:rPr>
        <w:t xml:space="preserve">. </w:t>
      </w:r>
    </w:p>
    <w:p w:rsidR="0042050A" w:rsidRDefault="0042050A" w:rsidP="0042050A">
      <w:pPr>
        <w:ind w:right="-96"/>
        <w:jc w:val="both"/>
        <w:rPr>
          <w:rFonts w:asciiTheme="majorHAnsi" w:hAnsiTheme="majorHAnsi" w:cs="Tahoma"/>
          <w:iCs/>
          <w:sz w:val="22"/>
          <w:szCs w:val="22"/>
        </w:rPr>
      </w:pPr>
    </w:p>
    <w:p w:rsidR="0042050A" w:rsidRDefault="0042050A" w:rsidP="0042050A">
      <w:pPr>
        <w:ind w:right="-96"/>
        <w:jc w:val="both"/>
        <w:rPr>
          <w:rFonts w:asciiTheme="majorHAnsi" w:hAnsiTheme="majorHAnsi" w:cs="Tahoma"/>
          <w:iCs/>
          <w:sz w:val="22"/>
          <w:szCs w:val="22"/>
        </w:rPr>
      </w:pPr>
      <w:r>
        <w:rPr>
          <w:rFonts w:asciiTheme="majorHAnsi" w:hAnsiTheme="majorHAnsi" w:cs="Tahoma"/>
          <w:iCs/>
          <w:sz w:val="22"/>
          <w:szCs w:val="22"/>
        </w:rPr>
        <w:t xml:space="preserve">I - </w:t>
      </w:r>
      <w:r>
        <w:rPr>
          <w:rFonts w:asciiTheme="majorHAnsi" w:hAnsiTheme="majorHAnsi" w:cs="Tahoma"/>
          <w:iCs/>
          <w:sz w:val="22"/>
          <w:szCs w:val="22"/>
        </w:rPr>
        <w:tab/>
      </w:r>
      <w:r>
        <w:rPr>
          <w:rFonts w:asciiTheme="majorHAnsi" w:hAnsiTheme="majorHAnsi" w:cs="Tahoma"/>
          <w:b/>
          <w:iCs/>
          <w:sz w:val="22"/>
          <w:szCs w:val="22"/>
        </w:rPr>
        <w:t>CONTRATANTES:</w:t>
      </w:r>
      <w:r>
        <w:rPr>
          <w:rFonts w:asciiTheme="majorHAnsi" w:hAnsiTheme="majorHAnsi" w:cs="Tahoma"/>
          <w:iCs/>
          <w:sz w:val="22"/>
          <w:szCs w:val="22"/>
        </w:rPr>
        <w:t xml:space="preserve"> </w:t>
      </w:r>
      <w:r>
        <w:rPr>
          <w:rFonts w:ascii="Cambria" w:hAnsi="Cambria" w:cs="Tahoma"/>
          <w:b/>
          <w:iCs/>
          <w:snapToGrid w:val="0"/>
          <w:sz w:val="22"/>
          <w:szCs w:val="22"/>
        </w:rPr>
        <w:t xml:space="preserve">"SECRETARIA MUNICIPAL DE EDUCAÇÃO DE JAPORÃ/MS”, </w:t>
      </w:r>
      <w:r>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Pr>
          <w:rFonts w:asciiTheme="majorHAnsi" w:hAnsiTheme="majorHAnsi" w:cs="Tahoma"/>
          <w:iCs/>
          <w:sz w:val="22"/>
          <w:szCs w:val="22"/>
        </w:rPr>
        <w:t xml:space="preserve">/ e a empresa </w:t>
      </w:r>
      <w:r>
        <w:rPr>
          <w:rFonts w:asciiTheme="majorHAnsi" w:hAnsiTheme="majorHAnsi" w:cs="Tahoma"/>
          <w:b/>
          <w:iCs/>
          <w:snapToGrid w:val="0"/>
          <w:sz w:val="22"/>
          <w:szCs w:val="22"/>
        </w:rPr>
        <w:t>ELISIO BALEEIRO - MEI</w:t>
      </w:r>
      <w:r>
        <w:rPr>
          <w:rFonts w:asciiTheme="majorHAnsi" w:hAnsiTheme="majorHAnsi" w:cs="Tahoma"/>
          <w:iCs/>
          <w:sz w:val="22"/>
          <w:szCs w:val="22"/>
        </w:rPr>
        <w:t xml:space="preserve">, Pessoa Jurídica de Direito Privado, estabelecida na Rua Três, nº 22, Distrito de Jacareí, cidade de </w:t>
      </w:r>
      <w:proofErr w:type="spellStart"/>
      <w:r>
        <w:rPr>
          <w:rFonts w:asciiTheme="majorHAnsi" w:hAnsiTheme="majorHAnsi" w:cs="Tahoma"/>
          <w:iCs/>
          <w:sz w:val="22"/>
          <w:szCs w:val="22"/>
        </w:rPr>
        <w:t>Japorã</w:t>
      </w:r>
      <w:proofErr w:type="spellEnd"/>
      <w:r>
        <w:rPr>
          <w:rFonts w:asciiTheme="majorHAnsi" w:hAnsiTheme="majorHAnsi" w:cs="Tahoma"/>
          <w:iCs/>
          <w:sz w:val="22"/>
          <w:szCs w:val="22"/>
        </w:rPr>
        <w:t>/MS, inscrita no CNPJ/MF nº 32.697.433/0001-34, doravante denominada CONTRATADA.</w:t>
      </w:r>
    </w:p>
    <w:p w:rsidR="0042050A" w:rsidRDefault="0042050A" w:rsidP="0042050A">
      <w:pPr>
        <w:ind w:right="-96"/>
        <w:jc w:val="both"/>
        <w:rPr>
          <w:rFonts w:asciiTheme="majorHAnsi" w:hAnsiTheme="majorHAnsi" w:cs="Tahoma"/>
          <w:iCs/>
          <w:sz w:val="22"/>
          <w:szCs w:val="22"/>
        </w:rPr>
      </w:pPr>
    </w:p>
    <w:p w:rsidR="0042050A" w:rsidRDefault="0042050A" w:rsidP="0042050A">
      <w:pPr>
        <w:widowControl w:val="0"/>
        <w:overflowPunct w:val="0"/>
        <w:autoSpaceDE w:val="0"/>
        <w:autoSpaceDN w:val="0"/>
        <w:adjustRightInd w:val="0"/>
        <w:ind w:right="-96"/>
        <w:jc w:val="both"/>
        <w:textAlignment w:val="baseline"/>
        <w:rPr>
          <w:rFonts w:asciiTheme="majorHAnsi" w:hAnsiTheme="majorHAnsi" w:cs="Tahoma"/>
          <w:iCs/>
          <w:color w:val="FF0000"/>
          <w:sz w:val="22"/>
          <w:szCs w:val="22"/>
        </w:rPr>
      </w:pPr>
    </w:p>
    <w:p w:rsidR="0042050A" w:rsidRDefault="0042050A" w:rsidP="0042050A">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II -</w:t>
      </w:r>
      <w:r>
        <w:rPr>
          <w:rFonts w:asciiTheme="majorHAnsi" w:hAnsiTheme="majorHAnsi" w:cs="Tahoma"/>
          <w:iCs/>
          <w:sz w:val="22"/>
          <w:szCs w:val="22"/>
        </w:rPr>
        <w:tab/>
      </w:r>
      <w:r>
        <w:rPr>
          <w:rFonts w:asciiTheme="majorHAnsi" w:hAnsiTheme="majorHAnsi" w:cs="Tahoma"/>
          <w:b/>
          <w:iCs/>
          <w:sz w:val="22"/>
          <w:szCs w:val="22"/>
        </w:rPr>
        <w:t xml:space="preserve"> REPRESENTANTES</w:t>
      </w:r>
      <w:r>
        <w:rPr>
          <w:rFonts w:asciiTheme="majorHAnsi" w:hAnsiTheme="majorHAnsi" w:cs="Tahoma"/>
          <w:iCs/>
          <w:sz w:val="22"/>
          <w:szCs w:val="22"/>
        </w:rPr>
        <w:t xml:space="preserve">: Representa a CONTRATANTE o Senhor Secretário Municipal de Educação </w:t>
      </w:r>
      <w:r>
        <w:rPr>
          <w:rFonts w:asciiTheme="majorHAnsi" w:hAnsiTheme="majorHAnsi" w:cs="Tahoma"/>
          <w:b/>
          <w:iCs/>
          <w:sz w:val="22"/>
          <w:szCs w:val="22"/>
        </w:rPr>
        <w:t>NIVALDO DIAS LIMA</w:t>
      </w:r>
      <w:r>
        <w:rPr>
          <w:rFonts w:asciiTheme="majorHAnsi" w:hAnsiTheme="majorHAnsi" w:cs="Tahoma"/>
          <w:iCs/>
          <w:sz w:val="22"/>
          <w:szCs w:val="22"/>
        </w:rPr>
        <w:t xml:space="preserve">, brasileiro, professor, portador da cédula de identidade nº 552652 SSP/MS, inscrito no CPF. </w:t>
      </w:r>
      <w:proofErr w:type="gramStart"/>
      <w:r>
        <w:rPr>
          <w:rFonts w:asciiTheme="majorHAnsi" w:hAnsiTheme="majorHAnsi" w:cs="Tahoma"/>
          <w:iCs/>
          <w:sz w:val="22"/>
          <w:szCs w:val="22"/>
        </w:rPr>
        <w:t>sob</w:t>
      </w:r>
      <w:proofErr w:type="gramEnd"/>
      <w:r>
        <w:rPr>
          <w:rFonts w:asciiTheme="majorHAnsi" w:hAnsiTheme="majorHAnsi" w:cs="Tahoma"/>
          <w:iCs/>
          <w:sz w:val="22"/>
          <w:szCs w:val="22"/>
        </w:rPr>
        <w:t xml:space="preserve"> nº 475.233.441-00, residente e domiciliado no município de </w:t>
      </w:r>
      <w:proofErr w:type="spellStart"/>
      <w:r>
        <w:rPr>
          <w:rFonts w:asciiTheme="majorHAnsi" w:hAnsiTheme="majorHAnsi" w:cs="Tahoma"/>
          <w:iCs/>
          <w:sz w:val="22"/>
          <w:szCs w:val="22"/>
        </w:rPr>
        <w:t>Japorã</w:t>
      </w:r>
      <w:proofErr w:type="spellEnd"/>
      <w:r>
        <w:rPr>
          <w:rFonts w:asciiTheme="majorHAnsi" w:hAnsiTheme="majorHAnsi" w:cs="Tahoma"/>
          <w:iCs/>
          <w:sz w:val="22"/>
          <w:szCs w:val="22"/>
        </w:rPr>
        <w:t xml:space="preserve">/MS e de outro lado o representando a empresa CONTRATADA </w:t>
      </w:r>
      <w:r>
        <w:rPr>
          <w:rFonts w:asciiTheme="majorHAnsi" w:hAnsiTheme="majorHAnsi"/>
          <w:sz w:val="22"/>
          <w:szCs w:val="22"/>
        </w:rPr>
        <w:t xml:space="preserve">neste ato o Senhor </w:t>
      </w:r>
      <w:r>
        <w:rPr>
          <w:rFonts w:asciiTheme="majorHAnsi" w:hAnsiTheme="majorHAnsi"/>
          <w:b/>
          <w:sz w:val="22"/>
          <w:szCs w:val="22"/>
        </w:rPr>
        <w:t>ELISIO BALEEIRO</w:t>
      </w:r>
      <w:r>
        <w:rPr>
          <w:rFonts w:asciiTheme="majorHAnsi" w:hAnsiTheme="majorHAnsi"/>
          <w:sz w:val="22"/>
          <w:szCs w:val="22"/>
        </w:rPr>
        <w:t xml:space="preserve">, brasileiro, divorciado, motorista, portador da cédula de identidade n.º 5180730-8 e inscrito no CPF sob n.º 694.389.009-34, residente e domiciliado na </w:t>
      </w:r>
      <w:r>
        <w:rPr>
          <w:rFonts w:asciiTheme="majorHAnsi" w:hAnsiTheme="majorHAnsi" w:cs="Tahoma"/>
          <w:iCs/>
          <w:sz w:val="22"/>
          <w:szCs w:val="22"/>
        </w:rPr>
        <w:t xml:space="preserve">Rua Três, nº 22, Distrito de Jacareí, cidade de </w:t>
      </w:r>
      <w:proofErr w:type="spellStart"/>
      <w:r>
        <w:rPr>
          <w:rFonts w:asciiTheme="majorHAnsi" w:hAnsiTheme="majorHAnsi" w:cs="Tahoma"/>
          <w:iCs/>
          <w:sz w:val="22"/>
          <w:szCs w:val="22"/>
        </w:rPr>
        <w:t>Japorã</w:t>
      </w:r>
      <w:proofErr w:type="spellEnd"/>
      <w:r>
        <w:rPr>
          <w:rFonts w:asciiTheme="majorHAnsi" w:hAnsiTheme="majorHAnsi" w:cs="Tahoma"/>
          <w:iCs/>
          <w:sz w:val="22"/>
          <w:szCs w:val="22"/>
        </w:rPr>
        <w:t>/MS</w:t>
      </w:r>
      <w:r>
        <w:rPr>
          <w:rFonts w:asciiTheme="majorHAnsi" w:hAnsiTheme="majorHAnsi"/>
          <w:sz w:val="22"/>
          <w:szCs w:val="22"/>
        </w:rPr>
        <w:t>.</w:t>
      </w: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1336C1">
      <w:pPr>
        <w:ind w:right="-1"/>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w:t>
      </w:r>
      <w:proofErr w:type="gramStart"/>
      <w:r w:rsidRPr="007C51E2">
        <w:rPr>
          <w:rFonts w:asciiTheme="majorHAnsi" w:hAnsiTheme="majorHAnsi" w:cs="Tahoma"/>
          <w:sz w:val="22"/>
          <w:szCs w:val="22"/>
        </w:rPr>
        <w:t>Sr.</w:t>
      </w:r>
      <w:proofErr w:type="gramEnd"/>
      <w:r w:rsidRPr="007C51E2">
        <w:rPr>
          <w:rFonts w:asciiTheme="majorHAnsi" w:hAnsiTheme="majorHAnsi" w:cs="Tahoma"/>
          <w:sz w:val="22"/>
          <w:szCs w:val="22"/>
        </w:rPr>
        <w:t xml:space="preserve"> Prefeito Municipal, exarada em despacho constante no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Processo</w:t>
      </w:r>
      <w:r w:rsidRPr="007C51E2">
        <w:rPr>
          <w:rFonts w:asciiTheme="majorHAnsi" w:hAnsiTheme="majorHAnsi" w:cs="Tahoma"/>
          <w:color w:val="0000FF"/>
          <w:sz w:val="22"/>
          <w:szCs w:val="22"/>
          <w:u w:val="single"/>
        </w:rPr>
        <w:t xml:space="preserve"> </w:t>
      </w:r>
      <w:r w:rsidRPr="000C75B5">
        <w:rPr>
          <w:rFonts w:asciiTheme="majorHAnsi" w:hAnsiTheme="majorHAnsi" w:cs="Tahoma"/>
          <w:b/>
          <w:sz w:val="22"/>
          <w:szCs w:val="22"/>
          <w:u w:val="single"/>
        </w:rPr>
        <w:t xml:space="preserve">Administrativo n° </w:t>
      </w:r>
      <w:r w:rsidR="007C51E2" w:rsidRPr="000C75B5">
        <w:rPr>
          <w:rFonts w:asciiTheme="majorHAnsi" w:hAnsiTheme="majorHAnsi" w:cs="Tahoma"/>
          <w:b/>
          <w:sz w:val="22"/>
          <w:szCs w:val="22"/>
          <w:u w:val="single"/>
        </w:rPr>
        <w:t>007/2020</w:t>
      </w:r>
      <w:r w:rsidRPr="007C51E2">
        <w:rPr>
          <w:rFonts w:asciiTheme="majorHAnsi" w:hAnsiTheme="majorHAnsi" w:cs="Tahoma"/>
          <w:sz w:val="22"/>
          <w:szCs w:val="22"/>
        </w:rPr>
        <w:t xml:space="preserve"> gerado pelo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 xml:space="preserve">Pregão n° </w:t>
      </w:r>
      <w:r w:rsidR="007C51E2" w:rsidRPr="000C75B5">
        <w:rPr>
          <w:rFonts w:asciiTheme="majorHAnsi" w:hAnsiTheme="majorHAnsi" w:cs="Tahoma"/>
          <w:b/>
          <w:sz w:val="22"/>
          <w:szCs w:val="22"/>
          <w:u w:val="single"/>
        </w:rPr>
        <w:t>004/2020</w:t>
      </w:r>
      <w:r w:rsidRPr="007C51E2">
        <w:rPr>
          <w:rFonts w:asciiTheme="majorHAnsi" w:hAnsiTheme="majorHAnsi" w:cs="Tahoma"/>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1336C1">
      <w:pPr>
        <w:ind w:right="-1"/>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1336C1">
      <w:pPr>
        <w:ind w:right="-1"/>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E924EA" w:rsidRPr="007C51E2" w:rsidRDefault="00E924E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Default="003419FA" w:rsidP="001336C1">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F86F06" w:rsidRPr="00F86F06" w:rsidRDefault="00F86F06" w:rsidP="001336C1">
      <w:pPr>
        <w:widowControl w:val="0"/>
        <w:overflowPunct w:val="0"/>
        <w:autoSpaceDE w:val="0"/>
        <w:autoSpaceDN w:val="0"/>
        <w:adjustRightInd w:val="0"/>
        <w:ind w:right="-1"/>
        <w:jc w:val="both"/>
        <w:textAlignment w:val="baseline"/>
        <w:rPr>
          <w:rFonts w:asciiTheme="majorHAnsi" w:hAnsiTheme="majorHAnsi" w:cs="Tahoma"/>
          <w:b/>
          <w:iCs/>
          <w:sz w:val="22"/>
          <w:szCs w:val="22"/>
        </w:rPr>
      </w:pPr>
    </w:p>
    <w:p w:rsidR="00E924EA" w:rsidRPr="007C51E2" w:rsidRDefault="001C1CA7" w:rsidP="001336C1">
      <w:pPr>
        <w:pStyle w:val="PargrafodaLista"/>
        <w:widowControl w:val="0"/>
        <w:tabs>
          <w:tab w:val="left" w:pos="0"/>
          <w:tab w:val="left" w:pos="426"/>
        </w:tabs>
        <w:autoSpaceDE w:val="0"/>
        <w:autoSpaceDN w:val="0"/>
        <w:ind w:left="0" w:right="-1"/>
        <w:contextualSpacing w:val="0"/>
        <w:jc w:val="both"/>
        <w:rPr>
          <w:rFonts w:asciiTheme="majorHAnsi" w:eastAsia="Helvetica" w:hAnsiTheme="majorHAnsi" w:cs="Tahoma"/>
          <w:b/>
          <w:sz w:val="22"/>
          <w:szCs w:val="22"/>
        </w:rPr>
      </w:pPr>
      <w:r w:rsidRPr="00C726F5">
        <w:rPr>
          <w:rFonts w:asciiTheme="majorHAnsi" w:hAnsiTheme="majorHAnsi" w:cs="Tahoma"/>
          <w:b/>
          <w:iCs/>
          <w:sz w:val="22"/>
          <w:szCs w:val="22"/>
        </w:rPr>
        <w:t>1.1</w:t>
      </w:r>
      <w:r w:rsidR="003419FA" w:rsidRPr="007C51E2">
        <w:rPr>
          <w:rFonts w:asciiTheme="majorHAnsi" w:hAnsiTheme="majorHAnsi" w:cs="Tahoma"/>
          <w:iCs/>
          <w:sz w:val="22"/>
          <w:szCs w:val="22"/>
        </w:rPr>
        <w:t>-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 xml:space="preserve">Contratação de empresa visando à prestação de Serviço de Transporte Escolar no Município de </w:t>
      </w:r>
      <w:proofErr w:type="spellStart"/>
      <w:r w:rsidR="00E924EA" w:rsidRPr="007C51E2">
        <w:rPr>
          <w:rFonts w:asciiTheme="majorHAnsi" w:eastAsia="Helvetica" w:hAnsiTheme="majorHAnsi" w:cs="Tahoma"/>
          <w:b/>
          <w:sz w:val="22"/>
          <w:szCs w:val="22"/>
        </w:rPr>
        <w:t>Japorã</w:t>
      </w:r>
      <w:proofErr w:type="spellEnd"/>
      <w:r w:rsidR="00E924EA" w:rsidRPr="007C51E2">
        <w:rPr>
          <w:rFonts w:asciiTheme="majorHAnsi" w:eastAsia="Helvetica" w:hAnsiTheme="majorHAnsi" w:cs="Tahoma"/>
          <w:b/>
          <w:sz w:val="22"/>
          <w:szCs w:val="22"/>
        </w:rPr>
        <w:t>/MS, conforme especificações contidas no Termo de Referência.</w:t>
      </w:r>
    </w:p>
    <w:p w:rsidR="00E924EA" w:rsidRPr="007C51E2" w:rsidRDefault="00E924EA" w:rsidP="001336C1">
      <w:pPr>
        <w:tabs>
          <w:tab w:val="left" w:pos="426"/>
        </w:tabs>
        <w:ind w:right="-1"/>
        <w:jc w:val="both"/>
        <w:rPr>
          <w:rFonts w:asciiTheme="majorHAnsi" w:eastAsia="Helvetica" w:hAnsiTheme="majorHAnsi" w:cs="Tahoma"/>
          <w:sz w:val="22"/>
          <w:szCs w:val="22"/>
        </w:rPr>
      </w:pP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b/>
          <w:bCs/>
          <w:iCs/>
          <w:sz w:val="22"/>
          <w:szCs w:val="22"/>
        </w:rPr>
      </w:pPr>
    </w:p>
    <w:p w:rsidR="00C53D6C" w:rsidRDefault="004C2EC8" w:rsidP="001336C1">
      <w:pPr>
        <w:overflowPunct w:val="0"/>
        <w:autoSpaceDE w:val="0"/>
        <w:autoSpaceDN w:val="0"/>
        <w:adjustRightInd w:val="0"/>
        <w:ind w:right="-1"/>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1336C1" w:rsidRPr="007C51E2" w:rsidRDefault="001336C1" w:rsidP="001336C1">
      <w:pPr>
        <w:overflowPunct w:val="0"/>
        <w:autoSpaceDE w:val="0"/>
        <w:autoSpaceDN w:val="0"/>
        <w:adjustRightInd w:val="0"/>
        <w:ind w:right="-1"/>
        <w:jc w:val="both"/>
        <w:textAlignment w:val="baseline"/>
        <w:rPr>
          <w:rFonts w:asciiTheme="majorHAnsi" w:hAnsiTheme="majorHAnsi" w:cs="Tahoma"/>
          <w:b/>
          <w:bCs/>
          <w:sz w:val="22"/>
          <w:szCs w:val="22"/>
        </w:rPr>
      </w:pPr>
    </w:p>
    <w:p w:rsidR="00C53D6C" w:rsidRPr="007C51E2" w:rsidRDefault="004C2EC8" w:rsidP="001336C1">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sz w:val="22"/>
          <w:szCs w:val="22"/>
        </w:rPr>
      </w:pP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00F86F06">
        <w:rPr>
          <w:rFonts w:asciiTheme="majorHAnsi" w:hAnsiTheme="majorHAnsi" w:cs="Tahoma"/>
          <w:sz w:val="22"/>
          <w:szCs w:val="22"/>
        </w:rPr>
        <w:t xml:space="preserve"> E</w:t>
      </w:r>
      <w:r w:rsidRPr="007C51E2">
        <w:rPr>
          <w:rFonts w:asciiTheme="majorHAnsi" w:hAnsiTheme="majorHAnsi" w:cs="Tahoma"/>
          <w:sz w:val="22"/>
          <w:szCs w:val="22"/>
        </w:rPr>
        <w:t xml:space="preserve">xecutar e entregar com pontualidade os serviços solicitados (cumprindo os horários e trajetos fixados pelo Contratante) e </w:t>
      </w:r>
      <w:proofErr w:type="gramStart"/>
      <w:r w:rsidRPr="007C51E2">
        <w:rPr>
          <w:rFonts w:asciiTheme="majorHAnsi" w:hAnsiTheme="majorHAnsi" w:cs="Tahoma"/>
          <w:sz w:val="22"/>
          <w:szCs w:val="22"/>
        </w:rPr>
        <w:t>obedecer</w:t>
      </w:r>
      <w:proofErr w:type="gramEnd"/>
      <w:r w:rsidRPr="007C51E2">
        <w:rPr>
          <w:rFonts w:asciiTheme="majorHAnsi" w:hAnsiTheme="majorHAnsi" w:cs="Tahoma"/>
          <w:sz w:val="22"/>
          <w:szCs w:val="22"/>
        </w:rPr>
        <w:t xml:space="preserve"> ás normas de trânsito.</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lastRenderedPageBreak/>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F86F06" w:rsidRDefault="00C53D6C" w:rsidP="001336C1">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D465EE" w:rsidRPr="007C51E2" w:rsidRDefault="00D465EE" w:rsidP="001336C1">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C53D6C" w:rsidP="001336C1">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1336C1">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1336C1">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1336C1">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1336C1">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1336C1">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E924EA" w:rsidP="001336C1">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1336C1">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w:t>
      </w:r>
      <w:proofErr w:type="gramStart"/>
      <w:r w:rsidR="00C53D6C" w:rsidRPr="007C51E2">
        <w:rPr>
          <w:rFonts w:asciiTheme="majorHAnsi" w:hAnsiTheme="majorHAnsi" w:cs="Tahoma"/>
          <w:bCs/>
          <w:sz w:val="22"/>
          <w:szCs w:val="22"/>
        </w:rPr>
        <w:t>do escrita</w:t>
      </w:r>
      <w:proofErr w:type="gramEnd"/>
      <w:r w:rsidR="00C53D6C" w:rsidRPr="007C51E2">
        <w:rPr>
          <w:rFonts w:asciiTheme="majorHAnsi" w:hAnsiTheme="majorHAnsi" w:cs="Tahoma"/>
          <w:bCs/>
          <w:sz w:val="22"/>
          <w:szCs w:val="22"/>
        </w:rPr>
        <w:t xml:space="preserve"> da CONTRATANTE.</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proofErr w:type="gramStart"/>
      <w:r w:rsidR="00E371A9" w:rsidRPr="007C51E2">
        <w:rPr>
          <w:rFonts w:asciiTheme="majorHAnsi" w:hAnsiTheme="majorHAnsi" w:cs="Tahoma"/>
          <w:bCs/>
          <w:sz w:val="22"/>
          <w:szCs w:val="22"/>
        </w:rPr>
        <w:t>todos</w:t>
      </w:r>
      <w:proofErr w:type="gramEnd"/>
      <w:r w:rsidR="00E371A9" w:rsidRPr="007C51E2">
        <w:rPr>
          <w:rFonts w:asciiTheme="majorHAnsi" w:hAnsiTheme="majorHAnsi" w:cs="Tahoma"/>
          <w:bCs/>
          <w:sz w:val="22"/>
          <w:szCs w:val="22"/>
        </w:rPr>
        <w:t xml:space="preserve">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Default="00C53D6C" w:rsidP="001336C1">
      <w:pPr>
        <w:overflowPunct w:val="0"/>
        <w:autoSpaceDE w:val="0"/>
        <w:autoSpaceDN w:val="0"/>
        <w:adjustRightInd w:val="0"/>
        <w:ind w:right="-1"/>
        <w:jc w:val="both"/>
        <w:textAlignment w:val="baseline"/>
        <w:rPr>
          <w:rFonts w:asciiTheme="majorHAnsi" w:hAnsiTheme="majorHAnsi" w:cs="Tahoma"/>
          <w:color w:val="FF0000"/>
          <w:sz w:val="22"/>
          <w:szCs w:val="22"/>
        </w:rPr>
      </w:pPr>
    </w:p>
    <w:p w:rsidR="001336C1" w:rsidRPr="007C51E2" w:rsidRDefault="001336C1" w:rsidP="001336C1">
      <w:pPr>
        <w:overflowPunct w:val="0"/>
        <w:autoSpaceDE w:val="0"/>
        <w:autoSpaceDN w:val="0"/>
        <w:adjustRightInd w:val="0"/>
        <w:ind w:right="-1"/>
        <w:jc w:val="both"/>
        <w:textAlignment w:val="baseline"/>
        <w:rPr>
          <w:rFonts w:asciiTheme="majorHAnsi" w:hAnsiTheme="majorHAnsi" w:cs="Tahoma"/>
          <w:color w:val="FF0000"/>
          <w:sz w:val="22"/>
          <w:szCs w:val="22"/>
        </w:rPr>
      </w:pPr>
    </w:p>
    <w:p w:rsidR="00C53D6C" w:rsidRPr="007C51E2" w:rsidRDefault="004C2EC8" w:rsidP="001336C1">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sz w:val="22"/>
          <w:szCs w:val="22"/>
        </w:rPr>
      </w:pPr>
    </w:p>
    <w:p w:rsidR="00C53D6C" w:rsidRPr="007C51E2" w:rsidRDefault="00C53D6C" w:rsidP="001336C1">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1336C1">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1336C1">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1336C1">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1336C1">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1336C1" w:rsidRPr="007C51E2" w:rsidRDefault="001336C1"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p>
    <w:p w:rsidR="008F6A06" w:rsidRPr="007C51E2" w:rsidRDefault="008F6A06" w:rsidP="001336C1">
      <w:pPr>
        <w:ind w:right="-1"/>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1336C1">
      <w:pPr>
        <w:ind w:right="-1"/>
        <w:jc w:val="both"/>
        <w:rPr>
          <w:rFonts w:asciiTheme="majorHAnsi" w:hAnsiTheme="majorHAnsi" w:cs="Tahoma"/>
          <w:iCs/>
          <w:sz w:val="22"/>
          <w:szCs w:val="22"/>
        </w:rPr>
      </w:pPr>
    </w:p>
    <w:p w:rsidR="008F6A06" w:rsidRPr="007C51E2" w:rsidRDefault="008F6A06" w:rsidP="001336C1">
      <w:pPr>
        <w:ind w:right="-1"/>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57744C" w:rsidRPr="007C51E2" w:rsidRDefault="0057744C" w:rsidP="001336C1">
      <w:pPr>
        <w:ind w:right="-1"/>
        <w:jc w:val="both"/>
        <w:rPr>
          <w:rFonts w:asciiTheme="majorHAnsi" w:hAnsiTheme="majorHAnsi" w:cs="Tahoma"/>
          <w:iCs/>
          <w:sz w:val="22"/>
          <w:szCs w:val="22"/>
        </w:rPr>
      </w:pPr>
    </w:p>
    <w:p w:rsidR="008F6A06" w:rsidRPr="007C51E2" w:rsidRDefault="001C195E" w:rsidP="001336C1">
      <w:pPr>
        <w:pStyle w:val="PargrafodaLista"/>
        <w:overflowPunct w:val="0"/>
        <w:autoSpaceDE w:val="0"/>
        <w:autoSpaceDN w:val="0"/>
        <w:adjustRightInd w:val="0"/>
        <w:ind w:left="0"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455CE3" w:rsidRPr="007C51E2" w:rsidRDefault="00455CE3" w:rsidP="001336C1">
      <w:pPr>
        <w:overflowPunct w:val="0"/>
        <w:autoSpaceDE w:val="0"/>
        <w:autoSpaceDN w:val="0"/>
        <w:adjustRightInd w:val="0"/>
        <w:ind w:right="-1"/>
        <w:jc w:val="both"/>
        <w:textAlignment w:val="baseline"/>
        <w:rPr>
          <w:rFonts w:asciiTheme="majorHAnsi" w:hAnsiTheme="majorHAnsi" w:cs="Tahoma"/>
          <w:bCs/>
          <w:sz w:val="22"/>
          <w:szCs w:val="22"/>
        </w:rPr>
      </w:pPr>
    </w:p>
    <w:p w:rsidR="00F751DD" w:rsidRDefault="00F751DD" w:rsidP="001336C1">
      <w:pPr>
        <w:pStyle w:val="PargrafodaLista"/>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1336C1" w:rsidRDefault="001336C1" w:rsidP="001336C1">
      <w:pPr>
        <w:pStyle w:val="PargrafodaLista"/>
        <w:overflowPunct w:val="0"/>
        <w:autoSpaceDE w:val="0"/>
        <w:autoSpaceDN w:val="0"/>
        <w:adjustRightInd w:val="0"/>
        <w:ind w:left="0" w:right="-1"/>
        <w:jc w:val="both"/>
        <w:textAlignment w:val="baseline"/>
        <w:rPr>
          <w:rFonts w:asciiTheme="majorHAnsi" w:hAnsiTheme="majorHAnsi" w:cs="Tahoma"/>
          <w:bCs/>
          <w:sz w:val="22"/>
          <w:szCs w:val="22"/>
        </w:rPr>
      </w:pPr>
    </w:p>
    <w:p w:rsidR="001336C1" w:rsidRDefault="001336C1" w:rsidP="001336C1">
      <w:pPr>
        <w:pStyle w:val="PargrafodaLista"/>
        <w:overflowPunct w:val="0"/>
        <w:autoSpaceDE w:val="0"/>
        <w:autoSpaceDN w:val="0"/>
        <w:adjustRightInd w:val="0"/>
        <w:ind w:left="0" w:right="-1"/>
        <w:jc w:val="both"/>
        <w:textAlignment w:val="baseline"/>
        <w:rPr>
          <w:rFonts w:asciiTheme="majorHAnsi" w:hAnsiTheme="majorHAnsi" w:cs="Tahoma"/>
          <w:bCs/>
          <w:sz w:val="22"/>
          <w:szCs w:val="22"/>
        </w:rPr>
      </w:pPr>
    </w:p>
    <w:p w:rsidR="001336C1" w:rsidRPr="007C51E2" w:rsidRDefault="001336C1" w:rsidP="001336C1">
      <w:pPr>
        <w:pStyle w:val="PargrafodaLista"/>
        <w:overflowPunct w:val="0"/>
        <w:autoSpaceDE w:val="0"/>
        <w:autoSpaceDN w:val="0"/>
        <w:adjustRightInd w:val="0"/>
        <w:ind w:left="0" w:right="-1"/>
        <w:jc w:val="both"/>
        <w:textAlignment w:val="baseline"/>
        <w:rPr>
          <w:rFonts w:asciiTheme="majorHAnsi" w:hAnsiTheme="majorHAnsi" w:cs="Tahoma"/>
          <w:bCs/>
          <w:sz w:val="22"/>
          <w:szCs w:val="22"/>
        </w:rPr>
      </w:pPr>
    </w:p>
    <w:p w:rsidR="00F751DD" w:rsidRPr="007C51E2" w:rsidRDefault="00F751DD" w:rsidP="000C75B5">
      <w:pPr>
        <w:pStyle w:val="PargrafodaLista"/>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0C75B5">
      <w:pPr>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1336C1">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 xml:space="preserve">Caso ocorra quebra do veículo, defeito mecânico, ou algum impedimento de transporte dos alunos, deverá </w:t>
      </w:r>
      <w:proofErr w:type="gramStart"/>
      <w:r w:rsidRPr="007C51E2">
        <w:rPr>
          <w:rFonts w:asciiTheme="majorHAnsi" w:hAnsiTheme="majorHAnsi" w:cs="Tahoma"/>
          <w:iCs/>
          <w:sz w:val="22"/>
          <w:szCs w:val="22"/>
        </w:rPr>
        <w:t>a</w:t>
      </w:r>
      <w:proofErr w:type="gramEnd"/>
      <w:r w:rsidRPr="007C51E2">
        <w:rPr>
          <w:rFonts w:asciiTheme="majorHAnsi" w:hAnsiTheme="majorHAnsi" w:cs="Tahoma"/>
          <w:iCs/>
          <w:sz w:val="22"/>
          <w:szCs w:val="22"/>
        </w:rPr>
        <w:t xml:space="preserve">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1336C1">
      <w:pPr>
        <w:numPr>
          <w:ilvl w:val="0"/>
          <w:numId w:val="8"/>
        </w:numPr>
        <w:overflowPunct w:val="0"/>
        <w:autoSpaceDE w:val="0"/>
        <w:autoSpaceDN w:val="0"/>
        <w:adjustRightInd w:val="0"/>
        <w:ind w:left="0" w:right="-1" w:firstLine="0"/>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Default="00DB501B" w:rsidP="001336C1">
      <w:pPr>
        <w:overflowPunct w:val="0"/>
        <w:autoSpaceDE w:val="0"/>
        <w:autoSpaceDN w:val="0"/>
        <w:adjustRightInd w:val="0"/>
        <w:ind w:right="-1"/>
        <w:jc w:val="both"/>
        <w:textAlignment w:val="baseline"/>
        <w:rPr>
          <w:rFonts w:asciiTheme="majorHAnsi" w:hAnsiTheme="majorHAnsi" w:cs="Tahoma"/>
          <w:iCs/>
          <w:sz w:val="22"/>
          <w:szCs w:val="22"/>
        </w:rPr>
      </w:pPr>
    </w:p>
    <w:p w:rsidR="001336C1" w:rsidRPr="007C51E2" w:rsidRDefault="001336C1" w:rsidP="001336C1">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keepNext/>
        <w:ind w:right="-1"/>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42050A" w:rsidRDefault="0042050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r>
        <w:rPr>
          <w:rFonts w:asciiTheme="majorHAnsi" w:hAnsiTheme="majorHAnsi" w:cs="Tahoma"/>
          <w:b/>
          <w:iCs/>
          <w:sz w:val="22"/>
          <w:szCs w:val="22"/>
        </w:rPr>
        <w:t>4.1</w:t>
      </w:r>
      <w:r>
        <w:rPr>
          <w:rFonts w:asciiTheme="majorHAnsi" w:hAnsiTheme="majorHAnsi" w:cs="Tahoma"/>
          <w:iCs/>
          <w:sz w:val="22"/>
          <w:szCs w:val="22"/>
        </w:rPr>
        <w:t xml:space="preserve"> - O valor global do fornecimento, ora contratado é de </w:t>
      </w:r>
      <w:r>
        <w:rPr>
          <w:rFonts w:asciiTheme="majorHAnsi" w:hAnsiTheme="majorHAnsi" w:cs="Tahoma"/>
          <w:b/>
          <w:iCs/>
          <w:sz w:val="22"/>
          <w:szCs w:val="22"/>
        </w:rPr>
        <w:t>R$ 27.564,95 (vinte e sete mil e quinhentos e sessenta e quatro reais e noventa e cinco centavos)</w:t>
      </w:r>
      <w:r>
        <w:rPr>
          <w:rFonts w:asciiTheme="majorHAnsi" w:hAnsiTheme="majorHAnsi" w:cs="Tahoma"/>
          <w:iCs/>
          <w:sz w:val="22"/>
          <w:szCs w:val="22"/>
        </w:rPr>
        <w:t xml:space="preserve">, a serem pagos mensalmente, de acordo com os quilômetros rodados por linha, </w:t>
      </w:r>
      <w:proofErr w:type="gramStart"/>
      <w:r>
        <w:rPr>
          <w:rFonts w:asciiTheme="majorHAnsi" w:hAnsiTheme="majorHAnsi" w:cs="Tahoma"/>
          <w:iCs/>
          <w:sz w:val="22"/>
          <w:szCs w:val="22"/>
        </w:rPr>
        <w:t>obedecendo os</w:t>
      </w:r>
      <w:proofErr w:type="gramEnd"/>
      <w:r>
        <w:rPr>
          <w:rFonts w:asciiTheme="majorHAnsi" w:hAnsiTheme="majorHAnsi" w:cs="Tahoma"/>
          <w:iCs/>
          <w:sz w:val="22"/>
          <w:szCs w:val="22"/>
        </w:rPr>
        <w:t xml:space="preserve"> seguintes valores:</w:t>
      </w:r>
    </w:p>
    <w:p w:rsidR="0042050A" w:rsidRDefault="0042050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42050A" w:rsidRDefault="0042050A" w:rsidP="0042050A">
      <w:pPr>
        <w:widowControl w:val="0"/>
        <w:overflowPunct w:val="0"/>
        <w:autoSpaceDE w:val="0"/>
        <w:autoSpaceDN w:val="0"/>
        <w:adjustRightInd w:val="0"/>
        <w:jc w:val="both"/>
        <w:textAlignment w:val="baseline"/>
        <w:rPr>
          <w:rFonts w:asciiTheme="majorHAnsi" w:hAnsiTheme="majorHAnsi" w:cs="Tahoma"/>
          <w:iCs/>
          <w:sz w:val="22"/>
          <w:szCs w:val="22"/>
        </w:rPr>
      </w:pPr>
    </w:p>
    <w:tbl>
      <w:tblPr>
        <w:tblW w:w="0" w:type="auto"/>
        <w:tblLayout w:type="fixed"/>
        <w:tblCellMar>
          <w:left w:w="10" w:type="dxa"/>
          <w:right w:w="10" w:type="dxa"/>
        </w:tblCellMar>
        <w:tblLook w:val="04A0" w:firstRow="1" w:lastRow="0" w:firstColumn="1" w:lastColumn="0" w:noHBand="0" w:noVBand="1"/>
      </w:tblPr>
      <w:tblGrid>
        <w:gridCol w:w="360"/>
        <w:gridCol w:w="400"/>
        <w:gridCol w:w="400"/>
        <w:gridCol w:w="480"/>
        <w:gridCol w:w="4020"/>
        <w:gridCol w:w="560"/>
        <w:gridCol w:w="873"/>
        <w:gridCol w:w="709"/>
        <w:gridCol w:w="992"/>
        <w:gridCol w:w="1276"/>
      </w:tblGrid>
      <w:tr w:rsidR="0042050A" w:rsidTr="001336C1">
        <w:trPr>
          <w:trHeight w:hRule="exact" w:val="240"/>
        </w:trPr>
        <w:tc>
          <w:tcPr>
            <w:tcW w:w="3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CÓD.</w:t>
            </w:r>
          </w:p>
        </w:tc>
        <w:tc>
          <w:tcPr>
            <w:tcW w:w="402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ESPECIFICAÇÃO DO ITEM</w:t>
            </w:r>
          </w:p>
        </w:tc>
        <w:tc>
          <w:tcPr>
            <w:tcW w:w="5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UNIDADE</w:t>
            </w:r>
          </w:p>
        </w:tc>
        <w:tc>
          <w:tcPr>
            <w:tcW w:w="873"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QUANT.</w:t>
            </w:r>
          </w:p>
        </w:tc>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MARCA</w:t>
            </w:r>
          </w:p>
        </w:tc>
        <w:tc>
          <w:tcPr>
            <w:tcW w:w="992"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VALOR UNIT.</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2050A" w:rsidRDefault="0042050A">
            <w:pPr>
              <w:jc w:val="center"/>
            </w:pPr>
            <w:r>
              <w:rPr>
                <w:rFonts w:ascii="Tahoma" w:eastAsia="Tahoma" w:hAnsi="Tahoma" w:cs="Tahoma"/>
                <w:b/>
                <w:sz w:val="10"/>
              </w:rPr>
              <w:t>VALOR TOTAL</w:t>
            </w:r>
          </w:p>
        </w:tc>
      </w:tr>
      <w:tr w:rsidR="0042050A" w:rsidTr="001336C1">
        <w:trPr>
          <w:trHeight w:hRule="exact" w:val="700"/>
        </w:trPr>
        <w:tc>
          <w:tcPr>
            <w:tcW w:w="3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sz w:val="14"/>
              </w:rPr>
              <w:t>07</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pPr>
              <w:jc w:val="center"/>
            </w:pPr>
            <w:r>
              <w:rPr>
                <w:rFonts w:ascii="Tahoma" w:eastAsia="Tahoma" w:hAnsi="Tahoma" w:cs="Tahoma"/>
                <w:sz w:val="14"/>
              </w:rPr>
              <w:t>14298</w:t>
            </w:r>
          </w:p>
        </w:tc>
        <w:tc>
          <w:tcPr>
            <w:tcW w:w="4020"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42050A" w:rsidRDefault="0042050A">
            <w:pPr>
              <w:jc w:val="both"/>
            </w:pPr>
            <w:r>
              <w:rPr>
                <w:rFonts w:ascii="Tahoma" w:eastAsia="Tahoma" w:hAnsi="Tahoma" w:cs="Tahoma"/>
                <w:sz w:val="14"/>
              </w:rPr>
              <w:t xml:space="preserve">LINHA 07: SAÍDA DA ESCOLA POLO MUNICIPAL JOSÉ DE ALENCAR EM JACAREÍ PASSANDO PELAS ANTIGAS FAZENDAS (FAZENDA JACAREI, FAZENDA CASA BRANCA E FAZENDA REMANSO), ALDEIA IVY KATU - REMANSO, RODOVIA/MS 386, </w:t>
            </w:r>
          </w:p>
        </w:tc>
        <w:tc>
          <w:tcPr>
            <w:tcW w:w="5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rsidP="0042050A">
            <w:pPr>
              <w:jc w:val="center"/>
            </w:pPr>
            <w:r>
              <w:rPr>
                <w:rFonts w:ascii="Tahoma" w:eastAsia="Tahoma" w:hAnsi="Tahoma" w:cs="Tahoma"/>
                <w:sz w:val="14"/>
              </w:rPr>
              <w:t>KM</w:t>
            </w:r>
          </w:p>
        </w:tc>
        <w:tc>
          <w:tcPr>
            <w:tcW w:w="87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rsidP="0042050A">
            <w:pPr>
              <w:jc w:val="center"/>
            </w:pPr>
            <w:r>
              <w:rPr>
                <w:rFonts w:ascii="Tahoma" w:eastAsia="Tahoma" w:hAnsi="Tahoma" w:cs="Tahoma"/>
                <w:sz w:val="14"/>
              </w:rPr>
              <w:t>5.512,990</w:t>
            </w:r>
          </w:p>
        </w:tc>
        <w:tc>
          <w:tcPr>
            <w:tcW w:w="709"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42050A" w:rsidRDefault="0042050A" w:rsidP="0042050A">
            <w:pPr>
              <w:jc w:val="center"/>
            </w:pPr>
            <w:r>
              <w:rPr>
                <w:rFonts w:ascii="Tahoma" w:eastAsia="Tahoma" w:hAnsi="Tahoma" w:cs="Tahoma"/>
                <w:sz w:val="12"/>
              </w:rPr>
              <w:t>VW</w:t>
            </w:r>
          </w:p>
        </w:tc>
        <w:tc>
          <w:tcPr>
            <w:tcW w:w="992"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42050A" w:rsidRDefault="0042050A" w:rsidP="0042050A">
            <w:pPr>
              <w:jc w:val="center"/>
            </w:pPr>
            <w:r>
              <w:rPr>
                <w:rFonts w:ascii="Tahoma" w:eastAsia="Tahoma" w:hAnsi="Tahoma" w:cs="Tahoma"/>
                <w:b/>
                <w:sz w:val="14"/>
              </w:rPr>
              <w:t>5,00</w:t>
            </w:r>
          </w:p>
        </w:tc>
        <w:tc>
          <w:tcPr>
            <w:tcW w:w="1276"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42050A" w:rsidRDefault="0042050A" w:rsidP="0042050A">
            <w:pPr>
              <w:jc w:val="center"/>
            </w:pPr>
            <w:r>
              <w:rPr>
                <w:rFonts w:ascii="Tahoma" w:eastAsia="Tahoma" w:hAnsi="Tahoma" w:cs="Tahoma"/>
                <w:b/>
                <w:sz w:val="14"/>
              </w:rPr>
              <w:t>27.564,95</w:t>
            </w:r>
          </w:p>
        </w:tc>
      </w:tr>
    </w:tbl>
    <w:p w:rsidR="0042050A" w:rsidRDefault="0042050A" w:rsidP="0042050A">
      <w:pPr>
        <w:widowControl w:val="0"/>
        <w:overflowPunct w:val="0"/>
        <w:autoSpaceDE w:val="0"/>
        <w:autoSpaceDN w:val="0"/>
        <w:adjustRightInd w:val="0"/>
        <w:jc w:val="both"/>
        <w:textAlignment w:val="baseline"/>
        <w:rPr>
          <w:rFonts w:asciiTheme="majorHAnsi" w:hAnsiTheme="majorHAnsi" w:cs="Tahoma"/>
          <w:iCs/>
          <w:sz w:val="22"/>
          <w:szCs w:val="22"/>
        </w:rPr>
      </w:pPr>
    </w:p>
    <w:p w:rsidR="0042050A" w:rsidRDefault="0042050A" w:rsidP="0042050A">
      <w:pPr>
        <w:overflowPunct w:val="0"/>
        <w:autoSpaceDE w:val="0"/>
        <w:autoSpaceDN w:val="0"/>
        <w:adjustRightInd w:val="0"/>
        <w:jc w:val="both"/>
        <w:textAlignment w:val="baseline"/>
        <w:rPr>
          <w:rFonts w:asciiTheme="majorHAnsi" w:hAnsiTheme="majorHAnsi" w:cs="Tahoma"/>
          <w:bCs/>
          <w:sz w:val="22"/>
          <w:szCs w:val="22"/>
        </w:rPr>
      </w:pPr>
    </w:p>
    <w:p w:rsidR="00E51349" w:rsidRPr="007C51E2" w:rsidRDefault="00025BE8" w:rsidP="001336C1">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 xml:space="preserve"> </w:t>
      </w:r>
      <w:r w:rsidR="00E51349"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00E51349" w:rsidRPr="007C51E2">
        <w:rPr>
          <w:rFonts w:asciiTheme="majorHAnsi" w:hAnsiTheme="majorHAnsi" w:cs="Tahoma"/>
          <w:bCs/>
          <w:sz w:val="22"/>
          <w:szCs w:val="22"/>
        </w:rPr>
        <w:t xml:space="preserve"> </w:t>
      </w:r>
      <w:proofErr w:type="gramStart"/>
      <w:r w:rsidR="00E51349" w:rsidRPr="007C51E2">
        <w:rPr>
          <w:rFonts w:asciiTheme="majorHAnsi" w:hAnsiTheme="majorHAnsi" w:cs="Tahoma"/>
          <w:bCs/>
          <w:sz w:val="22"/>
          <w:szCs w:val="22"/>
        </w:rPr>
        <w:t>Os preços contratados presume-se</w:t>
      </w:r>
      <w:proofErr w:type="gramEnd"/>
      <w:r w:rsidR="00E51349" w:rsidRPr="007C51E2">
        <w:rPr>
          <w:rFonts w:asciiTheme="majorHAnsi" w:hAnsiTheme="majorHAnsi" w:cs="Tahoma"/>
          <w:bCs/>
          <w:sz w:val="22"/>
          <w:szCs w:val="22"/>
        </w:rPr>
        <w:t xml:space="preserv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1336C1">
      <w:pPr>
        <w:ind w:right="-1"/>
        <w:jc w:val="both"/>
        <w:rPr>
          <w:rFonts w:asciiTheme="majorHAnsi" w:hAnsiTheme="majorHAnsi" w:cs="Tahoma"/>
          <w:bCs/>
          <w:iCs/>
          <w:sz w:val="22"/>
          <w:szCs w:val="22"/>
        </w:rPr>
      </w:pPr>
    </w:p>
    <w:p w:rsidR="00D059FE" w:rsidRPr="007C51E2" w:rsidRDefault="00D059FE" w:rsidP="001336C1">
      <w:pPr>
        <w:ind w:right="-1"/>
        <w:jc w:val="both"/>
        <w:rPr>
          <w:sz w:val="22"/>
          <w:szCs w:val="22"/>
        </w:rPr>
      </w:pPr>
      <w:r w:rsidRPr="007C51E2">
        <w:rPr>
          <w:sz w:val="22"/>
          <w:szCs w:val="22"/>
        </w:rPr>
        <w:t>4.3 -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0C75B5">
      <w:pPr>
        <w:ind w:right="567"/>
        <w:jc w:val="both"/>
        <w:rPr>
          <w:sz w:val="22"/>
          <w:szCs w:val="22"/>
        </w:rPr>
      </w:pPr>
    </w:p>
    <w:p w:rsidR="00D059FE" w:rsidRPr="007C51E2" w:rsidRDefault="00D059FE" w:rsidP="001336C1">
      <w:pPr>
        <w:ind w:left="567" w:right="-1"/>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57744C">
      <w:pPr>
        <w:ind w:left="567" w:right="567"/>
        <w:jc w:val="both"/>
        <w:rPr>
          <w:b/>
          <w:sz w:val="22"/>
          <w:szCs w:val="22"/>
        </w:rPr>
      </w:pPr>
    </w:p>
    <w:p w:rsidR="00D059FE" w:rsidRPr="007C51E2" w:rsidRDefault="00D059FE" w:rsidP="001336C1">
      <w:pPr>
        <w:ind w:left="567" w:right="-1"/>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465EE" w:rsidRDefault="00D465EE" w:rsidP="000C75B5">
      <w:pPr>
        <w:overflowPunct w:val="0"/>
        <w:autoSpaceDE w:val="0"/>
        <w:autoSpaceDN w:val="0"/>
        <w:adjustRightInd w:val="0"/>
        <w:ind w:right="567"/>
        <w:jc w:val="both"/>
        <w:textAlignment w:val="baseline"/>
        <w:rPr>
          <w:sz w:val="22"/>
          <w:szCs w:val="22"/>
        </w:rPr>
      </w:pPr>
    </w:p>
    <w:p w:rsidR="00635576" w:rsidRPr="007C51E2" w:rsidRDefault="00635576" w:rsidP="001336C1">
      <w:pPr>
        <w:overflowPunct w:val="0"/>
        <w:autoSpaceDE w:val="0"/>
        <w:autoSpaceDN w:val="0"/>
        <w:adjustRightInd w:val="0"/>
        <w:ind w:right="-1"/>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1336C1">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1336C1">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1336C1">
      <w:pPr>
        <w:overflowPunct w:val="0"/>
        <w:autoSpaceDE w:val="0"/>
        <w:autoSpaceDN w:val="0"/>
        <w:adjustRightInd w:val="0"/>
        <w:ind w:right="-1"/>
        <w:jc w:val="both"/>
        <w:textAlignment w:val="baseline"/>
        <w:rPr>
          <w:rFonts w:asciiTheme="majorHAnsi" w:hAnsiTheme="majorHAnsi" w:cs="Tahoma"/>
          <w:iCs/>
          <w:sz w:val="22"/>
          <w:szCs w:val="22"/>
        </w:rPr>
      </w:pPr>
    </w:p>
    <w:p w:rsidR="001336C1" w:rsidRDefault="001336C1" w:rsidP="001336C1">
      <w:pPr>
        <w:overflowPunct w:val="0"/>
        <w:autoSpaceDE w:val="0"/>
        <w:autoSpaceDN w:val="0"/>
        <w:adjustRightInd w:val="0"/>
        <w:ind w:right="-1"/>
        <w:jc w:val="both"/>
        <w:textAlignment w:val="baseline"/>
        <w:rPr>
          <w:rFonts w:asciiTheme="majorHAnsi" w:hAnsiTheme="majorHAnsi" w:cs="Tahoma"/>
          <w:b/>
          <w:bCs/>
          <w:iCs/>
          <w:sz w:val="22"/>
          <w:szCs w:val="22"/>
        </w:rPr>
      </w:pPr>
    </w:p>
    <w:p w:rsidR="001336C1" w:rsidRDefault="001336C1" w:rsidP="001336C1">
      <w:pPr>
        <w:overflowPunct w:val="0"/>
        <w:autoSpaceDE w:val="0"/>
        <w:autoSpaceDN w:val="0"/>
        <w:adjustRightInd w:val="0"/>
        <w:ind w:right="-1"/>
        <w:jc w:val="both"/>
        <w:textAlignment w:val="baseline"/>
        <w:rPr>
          <w:rFonts w:asciiTheme="majorHAnsi" w:hAnsiTheme="majorHAnsi" w:cs="Tahoma"/>
          <w:b/>
          <w:bCs/>
          <w:iCs/>
          <w:sz w:val="22"/>
          <w:szCs w:val="22"/>
        </w:rPr>
      </w:pPr>
    </w:p>
    <w:p w:rsidR="00635576" w:rsidRPr="007C51E2" w:rsidRDefault="00635576" w:rsidP="001336C1">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 xml:space="preserve">A critério da contratante poderão ser utilizados créditos da contratada para cobrir dívidas de responsabilidades para com ela, </w:t>
      </w:r>
      <w:proofErr w:type="gramStart"/>
      <w:r w:rsidRPr="007C51E2">
        <w:rPr>
          <w:rFonts w:asciiTheme="majorHAnsi" w:hAnsiTheme="majorHAnsi" w:cs="Tahoma"/>
          <w:iCs/>
          <w:sz w:val="22"/>
          <w:szCs w:val="22"/>
        </w:rPr>
        <w:t>relativos a multas que lhe tenham sido aplicadas em decorrência da irregular execução contratual</w:t>
      </w:r>
      <w:proofErr w:type="gramEnd"/>
      <w:r w:rsidRPr="007C51E2">
        <w:rPr>
          <w:rFonts w:asciiTheme="majorHAnsi" w:hAnsiTheme="majorHAnsi" w:cs="Tahoma"/>
          <w:iCs/>
          <w:sz w:val="22"/>
          <w:szCs w:val="22"/>
        </w:rPr>
        <w:t>.</w:t>
      </w:r>
    </w:p>
    <w:p w:rsidR="00635576" w:rsidRPr="007C51E2" w:rsidRDefault="00635576" w:rsidP="001336C1">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A47A38" w:rsidP="001336C1">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1336C1" w:rsidRDefault="001336C1" w:rsidP="001336C1">
      <w:pPr>
        <w:ind w:right="-1"/>
        <w:jc w:val="both"/>
        <w:rPr>
          <w:rFonts w:asciiTheme="majorHAnsi" w:hAnsiTheme="majorHAnsi" w:cs="Tahoma"/>
          <w:b/>
          <w:bCs/>
          <w:iCs/>
          <w:sz w:val="22"/>
          <w:szCs w:val="22"/>
          <w:lang w:eastAsia="pt-BR"/>
        </w:rPr>
      </w:pPr>
    </w:p>
    <w:p w:rsidR="003419FA" w:rsidRPr="007C51E2" w:rsidRDefault="00635576" w:rsidP="001336C1">
      <w:pPr>
        <w:ind w:right="-1"/>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1336C1" w:rsidRDefault="001336C1" w:rsidP="001336C1">
      <w:pPr>
        <w:overflowPunct w:val="0"/>
        <w:autoSpaceDE w:val="0"/>
        <w:autoSpaceDN w:val="0"/>
        <w:adjustRightInd w:val="0"/>
        <w:ind w:right="-1"/>
        <w:jc w:val="both"/>
        <w:textAlignment w:val="baseline"/>
        <w:rPr>
          <w:rFonts w:asciiTheme="majorHAnsi" w:hAnsiTheme="majorHAnsi" w:cs="Tahoma"/>
          <w:b/>
          <w:bCs/>
          <w:iCs/>
          <w:sz w:val="22"/>
          <w:szCs w:val="22"/>
        </w:rPr>
      </w:pPr>
    </w:p>
    <w:p w:rsidR="003419FA" w:rsidRPr="007C51E2" w:rsidRDefault="001336C1" w:rsidP="001336C1">
      <w:pPr>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7C51E2">
        <w:rPr>
          <w:rFonts w:asciiTheme="majorHAnsi" w:hAnsiTheme="majorHAnsi" w:cs="Tahoma"/>
          <w:b/>
          <w:bCs/>
          <w:iCs/>
          <w:sz w:val="22"/>
          <w:szCs w:val="22"/>
        </w:rPr>
        <w:t xml:space="preserve"> - DO PREÇO E DO REAJUSTE</w:t>
      </w:r>
      <w:r w:rsidR="003419FA" w:rsidRPr="007C51E2">
        <w:rPr>
          <w:rFonts w:asciiTheme="majorHAnsi" w:hAnsiTheme="majorHAnsi" w:cs="Tahoma"/>
          <w:bCs/>
          <w:iCs/>
          <w:sz w:val="22"/>
          <w:szCs w:val="22"/>
        </w:rPr>
        <w:t>:</w:t>
      </w: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1336C1">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p>
    <w:p w:rsidR="001336C1" w:rsidRDefault="001336C1" w:rsidP="001336C1">
      <w:pPr>
        <w:keepNext/>
        <w:ind w:right="-1"/>
        <w:jc w:val="both"/>
        <w:outlineLvl w:val="7"/>
        <w:rPr>
          <w:rFonts w:asciiTheme="majorHAnsi" w:hAnsiTheme="majorHAnsi" w:cs="Tahoma"/>
          <w:b/>
          <w:bCs/>
          <w:iCs/>
          <w:sz w:val="22"/>
          <w:szCs w:val="22"/>
          <w:lang w:eastAsia="pt-BR"/>
        </w:rPr>
      </w:pPr>
    </w:p>
    <w:p w:rsidR="001336C1" w:rsidRPr="007C51E2" w:rsidRDefault="001336C1" w:rsidP="001336C1">
      <w:pPr>
        <w:keepNext/>
        <w:ind w:right="-618"/>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1336C1" w:rsidRPr="007C51E2" w:rsidRDefault="001336C1" w:rsidP="001336C1">
      <w:pPr>
        <w:widowControl w:val="0"/>
        <w:overflowPunct w:val="0"/>
        <w:autoSpaceDE w:val="0"/>
        <w:autoSpaceDN w:val="0"/>
        <w:adjustRightInd w:val="0"/>
        <w:ind w:right="-618"/>
        <w:jc w:val="both"/>
        <w:textAlignment w:val="baseline"/>
        <w:rPr>
          <w:rFonts w:asciiTheme="majorHAnsi" w:hAnsiTheme="majorHAnsi" w:cs="Tahoma"/>
          <w:bCs/>
          <w:iCs/>
          <w:sz w:val="22"/>
          <w:szCs w:val="22"/>
        </w:rPr>
      </w:pPr>
    </w:p>
    <w:p w:rsidR="001336C1" w:rsidRPr="00B6327C" w:rsidRDefault="001336C1" w:rsidP="001336C1">
      <w:pPr>
        <w:jc w:val="both"/>
        <w:rPr>
          <w:rFonts w:ascii="Cambria" w:hAnsi="Cambria"/>
          <w:sz w:val="22"/>
          <w:szCs w:val="22"/>
        </w:rPr>
      </w:pPr>
      <w:r w:rsidRPr="00B6327C">
        <w:rPr>
          <w:rFonts w:ascii="Cambria" w:hAnsi="Cambria"/>
          <w:b/>
          <w:sz w:val="22"/>
          <w:szCs w:val="22"/>
        </w:rPr>
        <w:t>6.1</w:t>
      </w:r>
      <w:r w:rsidRPr="00B6327C">
        <w:rPr>
          <w:rFonts w:ascii="Cambria" w:hAnsi="Cambria"/>
          <w:sz w:val="22"/>
          <w:szCs w:val="22"/>
        </w:rPr>
        <w:t xml:space="preserve"> – O prazo de vigência será até 31 de dezembro de 2020 e o prazo de execução contratual será de </w:t>
      </w:r>
      <w:r w:rsidRPr="00B6327C">
        <w:rPr>
          <w:rFonts w:ascii="Cambria" w:hAnsi="Cambria"/>
          <w:b/>
          <w:sz w:val="22"/>
          <w:szCs w:val="22"/>
        </w:rPr>
        <w:t>200 (duzentos) dias letivos</w:t>
      </w:r>
      <w:r w:rsidRPr="00B6327C">
        <w:rPr>
          <w:rFonts w:ascii="Cambria" w:hAnsi="Cambria"/>
          <w:sz w:val="22"/>
          <w:szCs w:val="22"/>
        </w:rPr>
        <w:t xml:space="preserve"> conforme o calendário escolar, podendo ser prorrogado desde que haja interesse entre as partes e nos termos da Lei 8.666/93.</w:t>
      </w:r>
    </w:p>
    <w:p w:rsidR="001336C1" w:rsidRPr="007C51E2" w:rsidRDefault="001336C1" w:rsidP="001336C1">
      <w:pPr>
        <w:jc w:val="both"/>
        <w:rPr>
          <w:rStyle w:val="Forte"/>
          <w:rFonts w:asciiTheme="majorHAnsi" w:hAnsiTheme="majorHAnsi"/>
          <w:b w:val="0"/>
          <w:sz w:val="22"/>
          <w:szCs w:val="22"/>
        </w:rPr>
      </w:pPr>
    </w:p>
    <w:p w:rsidR="003C1670" w:rsidRDefault="003C1670" w:rsidP="003C1670">
      <w:pPr>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presente licitação correrão a cargo da seguinte dotação orçamentária:</w:t>
      </w:r>
    </w:p>
    <w:p w:rsidR="003C1670" w:rsidRPr="007C51E2" w:rsidRDefault="003C1670" w:rsidP="003C1670">
      <w:pPr>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p>
    <w:p w:rsidR="003C1670" w:rsidRDefault="003C1670" w:rsidP="003C1670">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DOTAÇÃO:</w:t>
      </w:r>
    </w:p>
    <w:p w:rsidR="003C1670" w:rsidRDefault="003C1670" w:rsidP="003C1670">
      <w:pPr>
        <w:pStyle w:val="PargrafodaLista"/>
        <w:widowControl w:val="0"/>
        <w:numPr>
          <w:ilvl w:val="0"/>
          <w:numId w:val="25"/>
        </w:numPr>
        <w:overflowPunct w:val="0"/>
        <w:autoSpaceDE w:val="0"/>
        <w:autoSpaceDN w:val="0"/>
        <w:adjustRightInd w:val="0"/>
        <w:jc w:val="both"/>
        <w:textAlignment w:val="baseline"/>
        <w:rPr>
          <w:rFonts w:asciiTheme="majorHAnsi" w:hAnsiTheme="majorHAnsi" w:cs="Tahoma"/>
          <w:b/>
          <w:bCs/>
          <w:iCs/>
          <w:sz w:val="22"/>
          <w:szCs w:val="22"/>
        </w:rPr>
      </w:pPr>
      <w:r>
        <w:rPr>
          <w:rFonts w:asciiTheme="majorHAnsi" w:hAnsiTheme="majorHAnsi" w:cs="Tahoma"/>
          <w:b/>
          <w:bCs/>
          <w:iCs/>
          <w:sz w:val="22"/>
          <w:szCs w:val="22"/>
        </w:rPr>
        <w:t xml:space="preserve">Fundo de </w:t>
      </w:r>
      <w:proofErr w:type="spellStart"/>
      <w:r>
        <w:rPr>
          <w:rFonts w:asciiTheme="majorHAnsi" w:hAnsiTheme="majorHAnsi" w:cs="Tahoma"/>
          <w:b/>
          <w:bCs/>
          <w:iCs/>
          <w:sz w:val="22"/>
          <w:szCs w:val="22"/>
        </w:rPr>
        <w:t>Manut</w:t>
      </w:r>
      <w:proofErr w:type="spellEnd"/>
      <w:r>
        <w:rPr>
          <w:rFonts w:asciiTheme="majorHAnsi" w:hAnsiTheme="majorHAnsi" w:cs="Tahoma"/>
          <w:b/>
          <w:bCs/>
          <w:iCs/>
          <w:sz w:val="22"/>
          <w:szCs w:val="22"/>
        </w:rPr>
        <w:t xml:space="preserve">. </w:t>
      </w:r>
      <w:proofErr w:type="spellStart"/>
      <w:r>
        <w:rPr>
          <w:rFonts w:asciiTheme="majorHAnsi" w:hAnsiTheme="majorHAnsi" w:cs="Tahoma"/>
          <w:b/>
          <w:bCs/>
          <w:iCs/>
          <w:sz w:val="22"/>
          <w:szCs w:val="22"/>
        </w:rPr>
        <w:t>Desenv</w:t>
      </w:r>
      <w:proofErr w:type="spellEnd"/>
      <w:r>
        <w:rPr>
          <w:rFonts w:asciiTheme="majorHAnsi" w:hAnsiTheme="majorHAnsi" w:cs="Tahoma"/>
          <w:b/>
          <w:bCs/>
          <w:iCs/>
          <w:sz w:val="22"/>
          <w:szCs w:val="22"/>
        </w:rPr>
        <w:t>. Da Educ. Básica e De Val. Mag. - FUNDEB</w:t>
      </w:r>
    </w:p>
    <w:p w:rsidR="003C1670" w:rsidRDefault="003C1670" w:rsidP="003C1670">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12.361.0025.2-</w:t>
      </w:r>
      <w:proofErr w:type="gramStart"/>
      <w:r>
        <w:rPr>
          <w:rFonts w:asciiTheme="majorHAnsi" w:hAnsiTheme="majorHAnsi" w:cs="Tahoma"/>
          <w:bCs/>
          <w:iCs/>
          <w:sz w:val="22"/>
          <w:szCs w:val="22"/>
        </w:rPr>
        <w:t>024 – Manutenção</w:t>
      </w:r>
      <w:proofErr w:type="gramEnd"/>
      <w:r>
        <w:rPr>
          <w:rFonts w:asciiTheme="majorHAnsi" w:hAnsiTheme="majorHAnsi" w:cs="Tahoma"/>
          <w:bCs/>
          <w:iCs/>
          <w:sz w:val="22"/>
          <w:szCs w:val="22"/>
        </w:rPr>
        <w:t xml:space="preserve"> do FUNDEB 40% - Fundamental. – FICHA (133)</w:t>
      </w:r>
    </w:p>
    <w:p w:rsidR="003C1670" w:rsidRDefault="003C1670" w:rsidP="003C1670">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3.3.90.39.00 – Outros Serviços de Terceiros – Pessoa Jurídica.</w:t>
      </w:r>
    </w:p>
    <w:p w:rsidR="003C1670" w:rsidRDefault="003C1670" w:rsidP="003C1670">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rFonts w:asciiTheme="majorHAnsi" w:hAnsiTheme="majorHAnsi" w:cs="Tahoma"/>
          <w:b/>
          <w:bCs/>
          <w:iCs/>
          <w:color w:val="000000"/>
          <w:sz w:val="22"/>
          <w:szCs w:val="22"/>
        </w:rPr>
        <w:t xml:space="preserve">VALOR: R$ </w:t>
      </w:r>
      <w:r>
        <w:rPr>
          <w:rFonts w:asciiTheme="majorHAnsi" w:hAnsiTheme="majorHAnsi" w:cs="Tahoma"/>
          <w:b/>
          <w:iCs/>
          <w:sz w:val="22"/>
          <w:szCs w:val="22"/>
        </w:rPr>
        <w:t>27.564,95 (vinte e sete mil e quinhentos e sessenta e quatro reais e noventa e cinco centavos)</w:t>
      </w:r>
    </w:p>
    <w:p w:rsidR="003C1670" w:rsidRDefault="003C1670" w:rsidP="003C1670">
      <w:pPr>
        <w:widowControl w:val="0"/>
        <w:overflowPunct w:val="0"/>
        <w:autoSpaceDE w:val="0"/>
        <w:autoSpaceDN w:val="0"/>
        <w:adjustRightInd w:val="0"/>
        <w:ind w:right="-618"/>
        <w:jc w:val="both"/>
        <w:textAlignment w:val="baseline"/>
        <w:rPr>
          <w:rFonts w:asciiTheme="majorHAnsi" w:hAnsiTheme="majorHAnsi" w:cs="Tahoma"/>
          <w:bCs/>
          <w:color w:val="000000"/>
          <w:sz w:val="22"/>
          <w:szCs w:val="22"/>
        </w:rPr>
      </w:pPr>
      <w:r>
        <w:rPr>
          <w:noProof/>
          <w:lang w:eastAsia="pt-BR"/>
        </w:rPr>
        <mc:AlternateContent>
          <mc:Choice Requires="wps">
            <w:drawing>
              <wp:anchor distT="0" distB="0" distL="114300" distR="114300" simplePos="0" relativeHeight="251659264" behindDoc="0" locked="0" layoutInCell="1" allowOverlap="1" wp14:anchorId="215427A8" wp14:editId="34822D3A">
                <wp:simplePos x="0" y="0"/>
                <wp:positionH relativeFrom="column">
                  <wp:posOffset>-635</wp:posOffset>
                </wp:positionH>
                <wp:positionV relativeFrom="paragraph">
                  <wp:posOffset>247650</wp:posOffset>
                </wp:positionV>
                <wp:extent cx="6134100" cy="685800"/>
                <wp:effectExtent l="0" t="0" r="19050"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9525">
                          <a:solidFill>
                            <a:srgbClr val="000000"/>
                          </a:solidFill>
                          <a:miter lim="800000"/>
                          <a:headEnd/>
                          <a:tailEnd/>
                        </a:ln>
                      </wps:spPr>
                      <wps:txbx>
                        <w:txbxContent>
                          <w:p w:rsidR="003C1670" w:rsidRDefault="003C1670" w:rsidP="003C1670">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 xml:space="preserve">Observação: Poderão ser inseridas dotações de órgãos e unidades orçamentárias que obtenham o Programa de Transporte Escolar, bem como recurso diferenciado: Recurso próprio e de convênio/repasse estadual e/ou federal, através de apostila de inclusão de fonte </w:t>
                            </w:r>
                            <w:proofErr w:type="gramStart"/>
                            <w:r>
                              <w:rPr>
                                <w:rFonts w:ascii="Arial" w:hAnsi="Arial" w:cs="Arial"/>
                                <w:b/>
                                <w:bCs/>
                                <w:color w:val="000000"/>
                              </w:rPr>
                              <w:t>orçamentária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05pt;margin-top:19.5pt;width:48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">
                <v:textbox>
                  <w:txbxContent>
                    <w:p w:rsidR="003C1670" w:rsidRDefault="003C1670" w:rsidP="003C1670">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 xml:space="preserve">Observação: Poderão ser inseridas dotações de órgãos e unidades orçamentárias que obtenham o Programa de Transporte Escolar, bem como recurso diferenciado: Recurso próprio e de convênio/repasse estadual e/ou federal, através de apostila de inclusão de fonte </w:t>
                      </w:r>
                      <w:proofErr w:type="gramStart"/>
                      <w:r>
                        <w:rPr>
                          <w:rFonts w:ascii="Arial" w:hAnsi="Arial" w:cs="Arial"/>
                          <w:b/>
                          <w:bCs/>
                          <w:color w:val="000000"/>
                        </w:rPr>
                        <w:t>orçamentária</w:t>
                      </w:r>
                      <w:proofErr w:type="gramEnd"/>
                    </w:p>
                  </w:txbxContent>
                </v:textbox>
                <w10:wrap type="square"/>
              </v:shape>
            </w:pict>
          </mc:Fallback>
        </mc:AlternateContent>
      </w:r>
    </w:p>
    <w:p w:rsidR="003C1670" w:rsidRDefault="003C1670" w:rsidP="003C1670">
      <w:pPr>
        <w:overflowPunct w:val="0"/>
        <w:autoSpaceDE w:val="0"/>
        <w:autoSpaceDN w:val="0"/>
        <w:adjustRightInd w:val="0"/>
        <w:ind w:right="567"/>
        <w:jc w:val="both"/>
        <w:textAlignment w:val="baseline"/>
        <w:rPr>
          <w:rFonts w:asciiTheme="majorHAnsi" w:hAnsiTheme="majorHAnsi" w:cs="Tahoma"/>
          <w:b/>
          <w:bCs/>
          <w:iCs/>
          <w:sz w:val="22"/>
          <w:szCs w:val="22"/>
        </w:rPr>
      </w:pPr>
    </w:p>
    <w:p w:rsidR="003C1670" w:rsidRDefault="003C1670" w:rsidP="003C1670">
      <w:pPr>
        <w:overflowPunct w:val="0"/>
        <w:autoSpaceDE w:val="0"/>
        <w:autoSpaceDN w:val="0"/>
        <w:adjustRightInd w:val="0"/>
        <w:ind w:right="567"/>
        <w:jc w:val="both"/>
        <w:textAlignment w:val="baseline"/>
        <w:rPr>
          <w:rFonts w:asciiTheme="majorHAnsi" w:hAnsiTheme="majorHAnsi" w:cs="Tahoma"/>
          <w:b/>
          <w:bCs/>
          <w:iCs/>
          <w:sz w:val="22"/>
          <w:szCs w:val="22"/>
        </w:rPr>
      </w:pPr>
    </w:p>
    <w:p w:rsidR="003C1670" w:rsidRDefault="003C1670" w:rsidP="003C1670">
      <w:pPr>
        <w:overflowPunct w:val="0"/>
        <w:autoSpaceDE w:val="0"/>
        <w:autoSpaceDN w:val="0"/>
        <w:adjustRightInd w:val="0"/>
        <w:ind w:right="567"/>
        <w:jc w:val="both"/>
        <w:textAlignment w:val="baseline"/>
        <w:rPr>
          <w:rFonts w:asciiTheme="majorHAnsi" w:hAnsiTheme="majorHAnsi" w:cs="Tahoma"/>
          <w:b/>
          <w:bCs/>
          <w:iCs/>
          <w:sz w:val="22"/>
          <w:szCs w:val="22"/>
        </w:rPr>
      </w:pPr>
    </w:p>
    <w:p w:rsidR="003C1670" w:rsidRDefault="003C1670" w:rsidP="003C1670">
      <w:pPr>
        <w:overflowPunct w:val="0"/>
        <w:autoSpaceDE w:val="0"/>
        <w:autoSpaceDN w:val="0"/>
        <w:adjustRightInd w:val="0"/>
        <w:ind w:right="567"/>
        <w:jc w:val="both"/>
        <w:textAlignment w:val="baseline"/>
        <w:rPr>
          <w:rFonts w:asciiTheme="majorHAnsi" w:hAnsiTheme="majorHAnsi" w:cs="Tahoma"/>
          <w:b/>
          <w:bCs/>
          <w:iCs/>
          <w:sz w:val="22"/>
          <w:szCs w:val="22"/>
        </w:rPr>
      </w:pPr>
    </w:p>
    <w:p w:rsidR="003C1670" w:rsidRDefault="003C1670" w:rsidP="003C1670">
      <w:pPr>
        <w:overflowPunct w:val="0"/>
        <w:autoSpaceDE w:val="0"/>
        <w:autoSpaceDN w:val="0"/>
        <w:adjustRightInd w:val="0"/>
        <w:ind w:right="567"/>
        <w:jc w:val="both"/>
        <w:textAlignment w:val="baseline"/>
        <w:rPr>
          <w:rFonts w:asciiTheme="majorHAnsi" w:hAnsiTheme="majorHAnsi" w:cs="Tahoma"/>
          <w:b/>
          <w:bCs/>
          <w:iCs/>
          <w:sz w:val="22"/>
          <w:szCs w:val="22"/>
        </w:rPr>
      </w:pPr>
    </w:p>
    <w:p w:rsidR="003C1670" w:rsidRDefault="003C1670" w:rsidP="003C1670">
      <w:pPr>
        <w:overflowPunct w:val="0"/>
        <w:autoSpaceDE w:val="0"/>
        <w:autoSpaceDN w:val="0"/>
        <w:adjustRightInd w:val="0"/>
        <w:ind w:right="567"/>
        <w:jc w:val="both"/>
        <w:textAlignment w:val="baseline"/>
        <w:rPr>
          <w:rFonts w:asciiTheme="majorHAnsi" w:hAnsiTheme="majorHAnsi" w:cs="Tahoma"/>
          <w:b/>
          <w:bCs/>
          <w:iCs/>
          <w:sz w:val="22"/>
          <w:szCs w:val="22"/>
        </w:rPr>
      </w:pPr>
    </w:p>
    <w:p w:rsidR="003C1670" w:rsidRDefault="003C1670" w:rsidP="003C1670">
      <w:pPr>
        <w:overflowPunct w:val="0"/>
        <w:autoSpaceDE w:val="0"/>
        <w:autoSpaceDN w:val="0"/>
        <w:adjustRightInd w:val="0"/>
        <w:ind w:right="567"/>
        <w:jc w:val="both"/>
        <w:textAlignment w:val="baseline"/>
        <w:rPr>
          <w:rFonts w:asciiTheme="majorHAnsi" w:hAnsiTheme="majorHAnsi" w:cs="Tahoma"/>
          <w:b/>
          <w:bCs/>
          <w:iCs/>
          <w:sz w:val="22"/>
          <w:szCs w:val="22"/>
        </w:rPr>
      </w:pPr>
    </w:p>
    <w:p w:rsidR="003C1670" w:rsidRDefault="003C1670" w:rsidP="003C1670">
      <w:pPr>
        <w:overflowPunct w:val="0"/>
        <w:autoSpaceDE w:val="0"/>
        <w:autoSpaceDN w:val="0"/>
        <w:adjustRightInd w:val="0"/>
        <w:ind w:right="567"/>
        <w:jc w:val="both"/>
        <w:textAlignment w:val="baseline"/>
        <w:rPr>
          <w:rFonts w:asciiTheme="majorHAnsi" w:hAnsiTheme="majorHAnsi" w:cs="Tahoma"/>
          <w:b/>
          <w:bCs/>
          <w:iCs/>
          <w:sz w:val="22"/>
          <w:szCs w:val="22"/>
        </w:rPr>
      </w:pPr>
      <w:bookmarkStart w:id="0" w:name="_GoBack"/>
      <w:bookmarkEnd w:id="0"/>
    </w:p>
    <w:p w:rsidR="003C1670" w:rsidRDefault="003C1670" w:rsidP="003C1670">
      <w:pPr>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lastRenderedPageBreak/>
        <w:t xml:space="preserve"> </w:t>
      </w:r>
      <w:proofErr w:type="gramStart"/>
      <w:r w:rsidRPr="007C51E2">
        <w:rPr>
          <w:rFonts w:asciiTheme="majorHAnsi" w:hAnsiTheme="majorHAnsi" w:cs="Tahoma"/>
          <w:b/>
          <w:bCs/>
          <w:iCs/>
          <w:sz w:val="22"/>
          <w:szCs w:val="22"/>
        </w:rPr>
        <w:t>8</w:t>
      </w:r>
      <w:proofErr w:type="gramEnd"/>
      <w:r w:rsidRPr="007C51E2">
        <w:rPr>
          <w:rFonts w:asciiTheme="majorHAnsi" w:hAnsiTheme="majorHAnsi" w:cs="Tahoma"/>
          <w:b/>
          <w:bCs/>
          <w:iCs/>
          <w:sz w:val="22"/>
          <w:szCs w:val="22"/>
        </w:rPr>
        <w:t xml:space="preserve"> - CLÁUSULA OITAVA - DAS PENALIDADES</w:t>
      </w:r>
      <w:r w:rsidRPr="007C51E2">
        <w:rPr>
          <w:rFonts w:asciiTheme="majorHAnsi" w:hAnsiTheme="majorHAnsi" w:cs="Tahoma"/>
          <w:bCs/>
          <w:iCs/>
          <w:sz w:val="22"/>
          <w:szCs w:val="22"/>
        </w:rPr>
        <w:t>:</w:t>
      </w:r>
    </w:p>
    <w:p w:rsidR="003C1670" w:rsidRPr="007C51E2" w:rsidRDefault="003C1670" w:rsidP="003C1670">
      <w:pPr>
        <w:overflowPunct w:val="0"/>
        <w:autoSpaceDE w:val="0"/>
        <w:autoSpaceDN w:val="0"/>
        <w:adjustRightInd w:val="0"/>
        <w:jc w:val="both"/>
        <w:textAlignment w:val="baseline"/>
        <w:rPr>
          <w:rFonts w:asciiTheme="majorHAnsi" w:hAnsiTheme="majorHAnsi" w:cs="Tahoma"/>
          <w:iCs/>
          <w:sz w:val="22"/>
          <w:szCs w:val="22"/>
        </w:rPr>
      </w:pPr>
    </w:p>
    <w:p w:rsidR="003C1670" w:rsidRPr="007C51E2" w:rsidRDefault="003C1670" w:rsidP="003C1670">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Pr="007C51E2">
        <w:rPr>
          <w:rFonts w:asciiTheme="majorHAnsi" w:hAnsiTheme="majorHAnsi" w:cs="Tahoma"/>
          <w:iCs/>
          <w:sz w:val="22"/>
          <w:szCs w:val="22"/>
        </w:rPr>
        <w:t xml:space="preserve"> –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C1670" w:rsidRPr="007C51E2" w:rsidRDefault="003C1670" w:rsidP="003C1670">
      <w:pPr>
        <w:overflowPunct w:val="0"/>
        <w:autoSpaceDE w:val="0"/>
        <w:autoSpaceDN w:val="0"/>
        <w:adjustRightInd w:val="0"/>
        <w:jc w:val="both"/>
        <w:textAlignment w:val="baseline"/>
        <w:rPr>
          <w:rFonts w:asciiTheme="majorHAnsi" w:hAnsiTheme="majorHAnsi" w:cs="Tahoma"/>
          <w:iCs/>
          <w:sz w:val="22"/>
          <w:szCs w:val="22"/>
        </w:rPr>
      </w:pPr>
    </w:p>
    <w:p w:rsidR="003C1670" w:rsidRPr="007C51E2" w:rsidRDefault="003C1670" w:rsidP="003C1670">
      <w:pPr>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3C1670" w:rsidRPr="007C51E2" w:rsidRDefault="003C1670" w:rsidP="003C1670">
      <w:pPr>
        <w:jc w:val="both"/>
        <w:rPr>
          <w:rFonts w:asciiTheme="majorHAnsi" w:hAnsiTheme="majorHAnsi" w:cs="Tahoma"/>
          <w:bCs/>
          <w:iCs/>
          <w:sz w:val="22"/>
          <w:szCs w:val="22"/>
          <w:lang w:eastAsia="pt-BR"/>
        </w:rPr>
      </w:pPr>
    </w:p>
    <w:p w:rsidR="003C1670" w:rsidRPr="007C51E2" w:rsidRDefault="003C1670" w:rsidP="003C1670">
      <w:pPr>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C1670" w:rsidRPr="007C51E2" w:rsidRDefault="003C1670" w:rsidP="003C1670">
      <w:pPr>
        <w:jc w:val="both"/>
        <w:rPr>
          <w:rFonts w:asciiTheme="majorHAnsi" w:hAnsiTheme="majorHAnsi" w:cs="Tahoma"/>
          <w:iCs/>
          <w:sz w:val="22"/>
          <w:szCs w:val="22"/>
          <w:lang w:eastAsia="pt-BR"/>
        </w:rPr>
      </w:pPr>
      <w:r w:rsidRPr="00F86F06">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C1670" w:rsidRPr="007C51E2" w:rsidRDefault="003C1670" w:rsidP="003C1670">
      <w:pPr>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proofErr w:type="gramStart"/>
      <w:r w:rsidRPr="007C51E2">
        <w:rPr>
          <w:rFonts w:asciiTheme="majorHAnsi" w:hAnsiTheme="majorHAnsi" w:cs="Tahoma"/>
          <w:iCs/>
          <w:sz w:val="22"/>
          <w:szCs w:val="22"/>
          <w:lang w:eastAsia="pt-BR"/>
        </w:rPr>
        <w:t>2</w:t>
      </w:r>
      <w:proofErr w:type="gramEnd"/>
      <w:r w:rsidRPr="007C51E2">
        <w:rPr>
          <w:rFonts w:asciiTheme="majorHAnsi" w:hAnsiTheme="majorHAnsi" w:cs="Tahoma"/>
          <w:iCs/>
          <w:sz w:val="22"/>
          <w:szCs w:val="22"/>
          <w:lang w:eastAsia="pt-BR"/>
        </w:rPr>
        <w:t xml:space="preserve"> (dois)</w:t>
      </w:r>
      <w:r w:rsidRPr="007C51E2">
        <w:rPr>
          <w:rFonts w:asciiTheme="majorHAnsi" w:hAnsiTheme="majorHAnsi" w:cs="Tahoma"/>
          <w:bCs/>
          <w:iCs/>
          <w:sz w:val="22"/>
          <w:szCs w:val="22"/>
          <w:lang w:eastAsia="pt-BR"/>
        </w:rPr>
        <w:t xml:space="preserve"> anos e,</w:t>
      </w:r>
    </w:p>
    <w:p w:rsidR="003C1670" w:rsidRPr="007C51E2" w:rsidRDefault="003C1670" w:rsidP="003C1670">
      <w:pPr>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C1670" w:rsidRPr="007C51E2" w:rsidRDefault="003C1670" w:rsidP="003C1670">
      <w:pPr>
        <w:jc w:val="both"/>
        <w:rPr>
          <w:rFonts w:asciiTheme="majorHAnsi" w:hAnsiTheme="majorHAnsi" w:cs="Tahoma"/>
          <w:bCs/>
          <w:iCs/>
          <w:sz w:val="22"/>
          <w:szCs w:val="22"/>
          <w:lang w:eastAsia="pt-BR"/>
        </w:rPr>
      </w:pPr>
    </w:p>
    <w:p w:rsidR="003C1670" w:rsidRPr="007C51E2" w:rsidRDefault="003C1670" w:rsidP="003C1670">
      <w:pPr>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7C51E2">
        <w:rPr>
          <w:rFonts w:asciiTheme="majorHAnsi" w:hAnsiTheme="majorHAnsi" w:cs="Tahoma"/>
          <w:bCs/>
          <w:iCs/>
          <w:sz w:val="22"/>
          <w:szCs w:val="22"/>
          <w:lang w:eastAsia="pt-BR"/>
        </w:rPr>
        <w:t>5</w:t>
      </w:r>
      <w:proofErr w:type="gramEnd"/>
      <w:r w:rsidRPr="007C51E2">
        <w:rPr>
          <w:rFonts w:asciiTheme="majorHAnsi" w:hAnsiTheme="majorHAnsi" w:cs="Tahoma"/>
          <w:bCs/>
          <w:iCs/>
          <w:sz w:val="22"/>
          <w:szCs w:val="22"/>
          <w:lang w:eastAsia="pt-BR"/>
        </w:rPr>
        <w:t xml:space="preserve"> (cinco) anos</w:t>
      </w:r>
      <w:r w:rsidRPr="007C51E2">
        <w:rPr>
          <w:rFonts w:asciiTheme="majorHAnsi" w:hAnsiTheme="majorHAnsi" w:cs="Tahoma"/>
          <w:iCs/>
          <w:sz w:val="22"/>
          <w:szCs w:val="22"/>
          <w:lang w:eastAsia="pt-BR"/>
        </w:rPr>
        <w:t>, sem prejuízo das multas previstas em edital e no contrato e das demais cominações legais.</w:t>
      </w:r>
    </w:p>
    <w:p w:rsidR="003C1670" w:rsidRPr="007C51E2" w:rsidRDefault="003C1670" w:rsidP="003C1670">
      <w:pPr>
        <w:jc w:val="both"/>
        <w:rPr>
          <w:rFonts w:asciiTheme="majorHAnsi" w:hAnsiTheme="majorHAnsi" w:cs="Tahoma"/>
          <w:iCs/>
          <w:sz w:val="22"/>
          <w:szCs w:val="22"/>
          <w:lang w:eastAsia="pt-BR"/>
        </w:rPr>
      </w:pPr>
    </w:p>
    <w:p w:rsidR="003C1670" w:rsidRPr="007C51E2" w:rsidRDefault="003C1670" w:rsidP="003C1670">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proofErr w:type="gramStart"/>
      <w:r w:rsidRPr="007C51E2">
        <w:rPr>
          <w:rFonts w:asciiTheme="majorHAnsi" w:hAnsiTheme="majorHAnsi" w:cs="Tahoma"/>
          <w:bCs/>
          <w:iCs/>
          <w:sz w:val="22"/>
          <w:szCs w:val="22"/>
        </w:rPr>
        <w:t>5</w:t>
      </w:r>
      <w:proofErr w:type="gramEnd"/>
      <w:r w:rsidRPr="007C51E2">
        <w:rPr>
          <w:rFonts w:asciiTheme="majorHAnsi" w:hAnsiTheme="majorHAnsi" w:cs="Tahoma"/>
          <w:bCs/>
          <w:iCs/>
          <w:sz w:val="22"/>
          <w:szCs w:val="22"/>
        </w:rPr>
        <w:t xml:space="preserve">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C1670" w:rsidRPr="007C51E2" w:rsidRDefault="003C1670" w:rsidP="003C1670">
      <w:pPr>
        <w:overflowPunct w:val="0"/>
        <w:autoSpaceDE w:val="0"/>
        <w:autoSpaceDN w:val="0"/>
        <w:adjustRightInd w:val="0"/>
        <w:jc w:val="both"/>
        <w:textAlignment w:val="baseline"/>
        <w:rPr>
          <w:rFonts w:asciiTheme="majorHAnsi" w:hAnsiTheme="majorHAnsi" w:cs="Tahoma"/>
          <w:iCs/>
          <w:sz w:val="22"/>
          <w:szCs w:val="22"/>
        </w:rPr>
      </w:pPr>
    </w:p>
    <w:p w:rsidR="003C1670" w:rsidRPr="007C51E2" w:rsidRDefault="003C1670" w:rsidP="003C1670">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C1670" w:rsidRPr="007C51E2" w:rsidRDefault="003C1670" w:rsidP="003C1670">
      <w:pPr>
        <w:overflowPunct w:val="0"/>
        <w:autoSpaceDE w:val="0"/>
        <w:autoSpaceDN w:val="0"/>
        <w:adjustRightInd w:val="0"/>
        <w:jc w:val="both"/>
        <w:textAlignment w:val="baseline"/>
        <w:rPr>
          <w:rFonts w:asciiTheme="majorHAnsi" w:hAnsiTheme="majorHAnsi" w:cs="Tahoma"/>
          <w:bCs/>
          <w:iCs/>
          <w:sz w:val="22"/>
          <w:szCs w:val="22"/>
        </w:rPr>
      </w:pPr>
    </w:p>
    <w:p w:rsidR="003C1670" w:rsidRPr="007C51E2" w:rsidRDefault="003C1670" w:rsidP="003C1670">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C1670" w:rsidRPr="007C51E2" w:rsidRDefault="003C1670" w:rsidP="003C1670">
      <w:pPr>
        <w:widowControl w:val="0"/>
        <w:overflowPunct w:val="0"/>
        <w:autoSpaceDE w:val="0"/>
        <w:autoSpaceDN w:val="0"/>
        <w:adjustRightInd w:val="0"/>
        <w:jc w:val="both"/>
        <w:textAlignment w:val="baseline"/>
        <w:rPr>
          <w:rFonts w:asciiTheme="majorHAnsi" w:hAnsiTheme="majorHAnsi" w:cs="Tahoma"/>
          <w:iCs/>
          <w:sz w:val="22"/>
          <w:szCs w:val="22"/>
        </w:rPr>
      </w:pPr>
    </w:p>
    <w:p w:rsidR="00CF69D4" w:rsidRPr="007C51E2" w:rsidRDefault="00CF69D4" w:rsidP="001336C1">
      <w:pPr>
        <w:keepNext/>
        <w:ind w:right="-1"/>
        <w:jc w:val="both"/>
        <w:outlineLvl w:val="2"/>
        <w:rPr>
          <w:rFonts w:asciiTheme="majorHAnsi" w:hAnsiTheme="majorHAnsi" w:cs="Tahoma"/>
          <w:iCs/>
          <w:sz w:val="22"/>
          <w:szCs w:val="22"/>
          <w:lang w:eastAsia="pt-BR"/>
        </w:rPr>
      </w:pPr>
    </w:p>
    <w:p w:rsidR="003419FA" w:rsidRPr="007C51E2" w:rsidRDefault="003419FA" w:rsidP="001336C1">
      <w:pPr>
        <w:keepNext/>
        <w:ind w:right="-1"/>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widowControl w:val="0"/>
        <w:tabs>
          <w:tab w:val="left" w:pos="705"/>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w:t>
      </w:r>
      <w:proofErr w:type="gramStart"/>
      <w:r w:rsidRPr="007C51E2">
        <w:rPr>
          <w:rFonts w:asciiTheme="majorHAnsi" w:hAnsiTheme="majorHAnsi" w:cs="Tahoma"/>
          <w:iCs/>
          <w:sz w:val="22"/>
          <w:szCs w:val="22"/>
        </w:rPr>
        <w:t>determinada por ato unilateral e escrito da Administração, nos casos enumerados nos incisos I, XII e XVII do art. 78 da Lei Federal</w:t>
      </w:r>
      <w:proofErr w:type="gramEnd"/>
      <w:r w:rsidRPr="007C51E2">
        <w:rPr>
          <w:rFonts w:asciiTheme="majorHAnsi" w:hAnsiTheme="majorHAnsi" w:cs="Tahoma"/>
          <w:iCs/>
          <w:sz w:val="22"/>
          <w:szCs w:val="22"/>
        </w:rPr>
        <w:t xml:space="preserve"> nº 8.666/93;</w:t>
      </w:r>
    </w:p>
    <w:p w:rsidR="0058658F" w:rsidRDefault="0058658F" w:rsidP="001336C1">
      <w:pPr>
        <w:keepNext/>
        <w:tabs>
          <w:tab w:val="left" w:pos="0"/>
        </w:tabs>
        <w:ind w:right="-1"/>
        <w:jc w:val="both"/>
        <w:outlineLvl w:val="4"/>
        <w:rPr>
          <w:rFonts w:asciiTheme="majorHAnsi" w:hAnsiTheme="majorHAnsi" w:cs="Tahoma"/>
          <w:iCs/>
          <w:sz w:val="22"/>
          <w:szCs w:val="22"/>
          <w:lang w:eastAsia="pt-BR"/>
        </w:rPr>
      </w:pPr>
    </w:p>
    <w:p w:rsidR="0058658F" w:rsidRPr="007C51E2" w:rsidRDefault="0058658F" w:rsidP="001336C1">
      <w:pPr>
        <w:keepNext/>
        <w:tabs>
          <w:tab w:val="left" w:pos="0"/>
        </w:tabs>
        <w:ind w:right="-1"/>
        <w:jc w:val="both"/>
        <w:outlineLvl w:val="4"/>
        <w:rPr>
          <w:rFonts w:asciiTheme="majorHAnsi" w:hAnsiTheme="majorHAnsi" w:cs="Tahoma"/>
          <w:iCs/>
          <w:sz w:val="22"/>
          <w:szCs w:val="22"/>
          <w:lang w:eastAsia="pt-BR"/>
        </w:rPr>
      </w:pPr>
    </w:p>
    <w:p w:rsidR="003419FA" w:rsidRPr="007C51E2" w:rsidRDefault="003419FA" w:rsidP="001336C1">
      <w:pPr>
        <w:keepNext/>
        <w:tabs>
          <w:tab w:val="left" w:pos="0"/>
        </w:tabs>
        <w:ind w:right="-1"/>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0C75B5" w:rsidRDefault="000C75B5"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615F4" w:rsidRPr="007C51E2" w:rsidRDefault="003615F4" w:rsidP="001336C1">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p>
    <w:p w:rsidR="00B539D7" w:rsidRPr="007C51E2" w:rsidRDefault="003419FA" w:rsidP="001336C1">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1336C1">
      <w:pPr>
        <w:widowControl w:val="0"/>
        <w:autoSpaceDE w:val="0"/>
        <w:autoSpaceDN w:val="0"/>
        <w:adjustRightInd w:val="0"/>
        <w:ind w:right="-1"/>
        <w:jc w:val="both"/>
        <w:rPr>
          <w:rFonts w:asciiTheme="majorHAnsi" w:hAnsiTheme="majorHAnsi" w:cs="Tahoma"/>
          <w:sz w:val="22"/>
          <w:szCs w:val="22"/>
        </w:rPr>
      </w:pPr>
    </w:p>
    <w:p w:rsidR="00B539D7" w:rsidRPr="007C51E2" w:rsidRDefault="00B539D7" w:rsidP="001336C1">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Default="003419FA" w:rsidP="001336C1">
      <w:pPr>
        <w:overflowPunct w:val="0"/>
        <w:autoSpaceDE w:val="0"/>
        <w:autoSpaceDN w:val="0"/>
        <w:adjustRightInd w:val="0"/>
        <w:ind w:right="-1"/>
        <w:jc w:val="both"/>
        <w:textAlignment w:val="baseline"/>
        <w:rPr>
          <w:rFonts w:asciiTheme="majorHAnsi" w:hAnsiTheme="majorHAnsi" w:cs="Tahoma"/>
          <w:bCs/>
          <w:iCs/>
          <w:sz w:val="22"/>
          <w:szCs w:val="22"/>
        </w:rPr>
      </w:pPr>
    </w:p>
    <w:p w:rsidR="001336C1" w:rsidRPr="007C51E2" w:rsidRDefault="001336C1" w:rsidP="001336C1">
      <w:pPr>
        <w:overflowPunct w:val="0"/>
        <w:autoSpaceDE w:val="0"/>
        <w:autoSpaceDN w:val="0"/>
        <w:adjustRightInd w:val="0"/>
        <w:ind w:right="-1"/>
        <w:jc w:val="both"/>
        <w:textAlignment w:val="baseline"/>
        <w:rPr>
          <w:rFonts w:asciiTheme="majorHAnsi" w:hAnsiTheme="majorHAnsi" w:cs="Tahoma"/>
          <w:bCs/>
          <w:iCs/>
          <w:sz w:val="22"/>
          <w:szCs w:val="22"/>
        </w:rPr>
      </w:pPr>
    </w:p>
    <w:p w:rsidR="001336C1" w:rsidRDefault="001336C1" w:rsidP="001336C1">
      <w:pPr>
        <w:overflowPunct w:val="0"/>
        <w:autoSpaceDE w:val="0"/>
        <w:autoSpaceDN w:val="0"/>
        <w:adjustRightInd w:val="0"/>
        <w:ind w:right="-1"/>
        <w:jc w:val="both"/>
        <w:textAlignment w:val="baseline"/>
        <w:rPr>
          <w:rFonts w:asciiTheme="majorHAnsi" w:hAnsiTheme="majorHAnsi" w:cs="Tahoma"/>
          <w:b/>
          <w:iCs/>
          <w:sz w:val="22"/>
          <w:szCs w:val="22"/>
        </w:rPr>
      </w:pPr>
    </w:p>
    <w:p w:rsidR="001336C1" w:rsidRDefault="001336C1" w:rsidP="001336C1">
      <w:pPr>
        <w:overflowPunct w:val="0"/>
        <w:autoSpaceDE w:val="0"/>
        <w:autoSpaceDN w:val="0"/>
        <w:adjustRightInd w:val="0"/>
        <w:ind w:right="-1"/>
        <w:jc w:val="both"/>
        <w:textAlignment w:val="baseline"/>
        <w:rPr>
          <w:rFonts w:asciiTheme="majorHAnsi" w:hAnsiTheme="majorHAnsi" w:cs="Tahoma"/>
          <w:b/>
          <w:iCs/>
          <w:sz w:val="22"/>
          <w:szCs w:val="22"/>
        </w:rPr>
      </w:pP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3419FA" w:rsidRPr="007C51E2" w:rsidRDefault="003419FA" w:rsidP="001336C1">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1336C1">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1336C1">
      <w:pPr>
        <w:ind w:right="-1"/>
        <w:jc w:val="both"/>
        <w:rPr>
          <w:rFonts w:asciiTheme="majorHAnsi" w:hAnsiTheme="majorHAnsi" w:cs="Tahoma"/>
          <w:iCs/>
          <w:sz w:val="22"/>
          <w:szCs w:val="22"/>
          <w:lang w:eastAsia="pt-BR"/>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7B76A2" w:rsidRPr="007C51E2" w:rsidRDefault="007B76A2" w:rsidP="000C75B5">
      <w:pPr>
        <w:widowControl w:val="0"/>
        <w:autoSpaceDE w:val="0"/>
        <w:autoSpaceDN w:val="0"/>
        <w:adjustRightInd w:val="0"/>
        <w:ind w:right="567"/>
        <w:jc w:val="both"/>
        <w:rPr>
          <w:rFonts w:asciiTheme="majorHAnsi" w:hAnsiTheme="majorHAnsi" w:cs="Tahoma"/>
          <w:sz w:val="22"/>
          <w:szCs w:val="22"/>
        </w:rPr>
      </w:pPr>
    </w:p>
    <w:p w:rsidR="007B76A2" w:rsidRPr="007C51E2" w:rsidRDefault="007B76A2" w:rsidP="003429C1">
      <w:pPr>
        <w:widowControl w:val="0"/>
        <w:autoSpaceDE w:val="0"/>
        <w:autoSpaceDN w:val="0"/>
        <w:adjustRightInd w:val="0"/>
        <w:ind w:left="2020"/>
        <w:jc w:val="both"/>
        <w:rPr>
          <w:rFonts w:asciiTheme="majorHAnsi" w:hAnsiTheme="majorHAnsi" w:cs="Tahoma"/>
          <w:sz w:val="22"/>
          <w:szCs w:val="22"/>
        </w:rPr>
      </w:pPr>
    </w:p>
    <w:p w:rsidR="00B539D7" w:rsidRPr="007C51E2" w:rsidRDefault="00E371A9" w:rsidP="000C75B5">
      <w:pPr>
        <w:widowControl w:val="0"/>
        <w:autoSpaceDE w:val="0"/>
        <w:autoSpaceDN w:val="0"/>
        <w:adjustRightInd w:val="0"/>
        <w:ind w:right="567"/>
        <w:jc w:val="center"/>
        <w:rPr>
          <w:rFonts w:asciiTheme="majorHAnsi" w:hAnsiTheme="majorHAnsi" w:cs="Tahoma"/>
          <w:sz w:val="22"/>
          <w:szCs w:val="22"/>
        </w:rPr>
      </w:pPr>
      <w:r w:rsidRPr="007C51E2">
        <w:rPr>
          <w:rFonts w:asciiTheme="majorHAnsi" w:hAnsiTheme="majorHAnsi" w:cs="Tahoma"/>
          <w:sz w:val="22"/>
          <w:szCs w:val="22"/>
        </w:rPr>
        <w:t>JAPORÃ</w:t>
      </w:r>
      <w:r w:rsidR="00C574DD" w:rsidRPr="007C51E2">
        <w:rPr>
          <w:rFonts w:asciiTheme="majorHAnsi" w:hAnsiTheme="majorHAnsi" w:cs="Tahoma"/>
          <w:sz w:val="22"/>
          <w:szCs w:val="22"/>
        </w:rPr>
        <w:t xml:space="preserve"> MS</w:t>
      </w:r>
      <w:r w:rsidR="00C726F5">
        <w:rPr>
          <w:rFonts w:asciiTheme="majorHAnsi" w:hAnsiTheme="majorHAnsi" w:cs="Tahoma"/>
          <w:sz w:val="22"/>
          <w:szCs w:val="22"/>
        </w:rPr>
        <w:t>, 03 de</w:t>
      </w:r>
      <w:r w:rsidR="00B539D7" w:rsidRPr="007C51E2">
        <w:rPr>
          <w:rFonts w:asciiTheme="majorHAnsi" w:hAnsiTheme="majorHAnsi" w:cs="Tahoma"/>
          <w:sz w:val="22"/>
          <w:szCs w:val="22"/>
        </w:rPr>
        <w:t xml:space="preserve"> </w:t>
      </w:r>
      <w:r w:rsidR="00C726F5">
        <w:rPr>
          <w:rFonts w:asciiTheme="majorHAnsi" w:hAnsiTheme="majorHAnsi" w:cs="Tahoma"/>
          <w:sz w:val="22"/>
          <w:szCs w:val="22"/>
        </w:rPr>
        <w:t>m</w:t>
      </w:r>
      <w:r w:rsidR="006127D7">
        <w:rPr>
          <w:rFonts w:asciiTheme="majorHAnsi" w:hAnsiTheme="majorHAnsi" w:cs="Tahoma"/>
          <w:sz w:val="22"/>
          <w:szCs w:val="22"/>
        </w:rPr>
        <w:t>arço de 2020.</w:t>
      </w: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C726F5" w:rsidRDefault="00C726F5" w:rsidP="003429C1">
      <w:pPr>
        <w:widowControl w:val="0"/>
        <w:autoSpaceDE w:val="0"/>
        <w:autoSpaceDN w:val="0"/>
        <w:adjustRightInd w:val="0"/>
        <w:jc w:val="both"/>
        <w:rPr>
          <w:rFonts w:asciiTheme="majorHAnsi" w:hAnsiTheme="majorHAnsi" w:cs="Tahoma"/>
          <w:bCs/>
          <w:sz w:val="22"/>
          <w:szCs w:val="22"/>
        </w:rPr>
      </w:pPr>
    </w:p>
    <w:p w:rsidR="00C726F5" w:rsidRDefault="00C726F5" w:rsidP="00D465EE">
      <w:pPr>
        <w:widowControl w:val="0"/>
        <w:autoSpaceDE w:val="0"/>
        <w:autoSpaceDN w:val="0"/>
        <w:adjustRightInd w:val="0"/>
        <w:ind w:right="567"/>
        <w:jc w:val="both"/>
        <w:rPr>
          <w:rFonts w:asciiTheme="majorHAnsi" w:hAnsiTheme="majorHAnsi" w:cs="Tahoma"/>
          <w:bCs/>
          <w:sz w:val="22"/>
          <w:szCs w:val="22"/>
        </w:rPr>
        <w:sectPr w:rsidR="00C726F5" w:rsidSect="001336C1">
          <w:headerReference w:type="default" r:id="rId9"/>
          <w:footerReference w:type="even" r:id="rId10"/>
          <w:footerReference w:type="default" r:id="rId11"/>
          <w:pgSz w:w="11907" w:h="16840" w:code="9"/>
          <w:pgMar w:top="1905" w:right="850" w:bottom="709" w:left="851" w:header="284" w:footer="425" w:gutter="0"/>
          <w:cols w:space="720"/>
          <w:noEndnote/>
        </w:sectPr>
      </w:pPr>
    </w:p>
    <w:p w:rsidR="00B539D7" w:rsidRPr="007C51E2" w:rsidRDefault="00C726F5" w:rsidP="00D465EE">
      <w:pPr>
        <w:widowControl w:val="0"/>
        <w:autoSpaceDE w:val="0"/>
        <w:autoSpaceDN w:val="0"/>
        <w:adjustRightInd w:val="0"/>
        <w:ind w:right="142"/>
        <w:jc w:val="center"/>
        <w:rPr>
          <w:rFonts w:asciiTheme="majorHAnsi" w:hAnsiTheme="majorHAnsi" w:cs="Tahoma"/>
          <w:b/>
          <w:sz w:val="22"/>
          <w:szCs w:val="22"/>
        </w:rPr>
      </w:pPr>
      <w:r>
        <w:rPr>
          <w:rFonts w:asciiTheme="majorHAnsi" w:hAnsiTheme="majorHAnsi" w:cs="Tahoma"/>
          <w:b/>
          <w:bCs/>
          <w:sz w:val="22"/>
          <w:szCs w:val="22"/>
        </w:rPr>
        <w:lastRenderedPageBreak/>
        <w:t>SECRETARIA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NIVALDO DIAS LIMA</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Secretário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CONTRATANTE</w:t>
      </w:r>
    </w:p>
    <w:p w:rsidR="00D465EE" w:rsidRDefault="00D465EE"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PAULO CESAR FRANJOTTI</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Prefeito Municipal</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sectPr w:rsidR="00D465EE" w:rsidSect="00D465EE">
          <w:type w:val="continuous"/>
          <w:pgSz w:w="11907" w:h="16840" w:code="9"/>
          <w:pgMar w:top="1905" w:right="1417" w:bottom="709" w:left="1276" w:header="284" w:footer="425" w:gutter="0"/>
          <w:cols w:num="2" w:space="853"/>
          <w:noEndnote/>
        </w:sect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42050A" w:rsidRDefault="0042050A" w:rsidP="00AD2333">
      <w:pPr>
        <w:overflowPunct w:val="0"/>
        <w:autoSpaceDE w:val="0"/>
        <w:autoSpaceDN w:val="0"/>
        <w:adjustRightInd w:val="0"/>
        <w:ind w:left="-567" w:right="142"/>
        <w:jc w:val="center"/>
        <w:textAlignment w:val="baseline"/>
        <w:rPr>
          <w:rFonts w:asciiTheme="majorHAnsi" w:hAnsiTheme="majorHAnsi"/>
          <w:b/>
          <w:sz w:val="22"/>
          <w:szCs w:val="22"/>
        </w:rPr>
      </w:pPr>
      <w:r>
        <w:rPr>
          <w:rFonts w:asciiTheme="majorHAnsi" w:hAnsiTheme="majorHAnsi" w:cs="Tahoma"/>
          <w:b/>
          <w:iCs/>
          <w:snapToGrid w:val="0"/>
          <w:sz w:val="22"/>
          <w:szCs w:val="22"/>
        </w:rPr>
        <w:t>ELISIO BALEEIRO - MEI</w:t>
      </w:r>
      <w:r>
        <w:rPr>
          <w:rFonts w:asciiTheme="majorHAnsi" w:hAnsiTheme="majorHAnsi"/>
          <w:b/>
          <w:sz w:val="22"/>
          <w:szCs w:val="22"/>
        </w:rPr>
        <w:t xml:space="preserve"> </w:t>
      </w:r>
    </w:p>
    <w:p w:rsidR="0042050A" w:rsidRDefault="0042050A" w:rsidP="00AD2333">
      <w:pPr>
        <w:overflowPunct w:val="0"/>
        <w:autoSpaceDE w:val="0"/>
        <w:autoSpaceDN w:val="0"/>
        <w:adjustRightInd w:val="0"/>
        <w:ind w:left="-567" w:right="142"/>
        <w:jc w:val="center"/>
        <w:textAlignment w:val="baseline"/>
        <w:rPr>
          <w:rFonts w:asciiTheme="majorHAnsi" w:hAnsiTheme="majorHAnsi" w:cs="Tahoma"/>
          <w:b/>
          <w:iCs/>
          <w:snapToGrid w:val="0"/>
          <w:sz w:val="22"/>
          <w:szCs w:val="22"/>
        </w:rPr>
      </w:pPr>
      <w:r>
        <w:rPr>
          <w:rFonts w:asciiTheme="majorHAnsi" w:hAnsiTheme="majorHAnsi" w:cs="Tahoma"/>
          <w:b/>
          <w:iCs/>
          <w:snapToGrid w:val="0"/>
          <w:sz w:val="22"/>
          <w:szCs w:val="22"/>
        </w:rPr>
        <w:t xml:space="preserve">ELISIO BALEEIRO </w:t>
      </w:r>
    </w:p>
    <w:p w:rsidR="00D465EE" w:rsidRPr="00D465EE" w:rsidRDefault="00D465EE"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cs="Tahoma"/>
          <w:bCs/>
          <w:sz w:val="22"/>
          <w:szCs w:val="22"/>
        </w:rPr>
        <w:t>CONTRATADO</w:t>
      </w:r>
    </w:p>
    <w:p w:rsidR="00D465EE" w:rsidRP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C726F5" w:rsidRDefault="00C726F5"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6127D7"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r>
        <w:rPr>
          <w:rFonts w:asciiTheme="majorHAnsi" w:hAnsiTheme="majorHAnsi" w:cs="Tahoma"/>
          <w:bCs/>
          <w:sz w:val="22"/>
          <w:szCs w:val="22"/>
          <w:u w:val="single"/>
        </w:rPr>
        <w:t>T</w:t>
      </w:r>
      <w:r w:rsidR="006127D7" w:rsidRPr="00657A65">
        <w:rPr>
          <w:rFonts w:asciiTheme="majorHAnsi" w:hAnsiTheme="majorHAnsi" w:cs="Tahoma"/>
          <w:bCs/>
          <w:sz w:val="22"/>
          <w:szCs w:val="22"/>
          <w:u w:val="single"/>
        </w:rPr>
        <w:t>estemunhas:</w:t>
      </w: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D465EE"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sectPr w:rsidR="00AD2333" w:rsidSect="006127D7">
          <w:type w:val="continuous"/>
          <w:pgSz w:w="11907" w:h="16840" w:code="9"/>
          <w:pgMar w:top="1905" w:right="992" w:bottom="709" w:left="1797" w:header="284" w:footer="425" w:gutter="0"/>
          <w:cols w:space="720"/>
          <w:noEndnote/>
        </w:sectPr>
      </w:pP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1. André Rodrigues Lopes</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p>
    <w:p w:rsidR="00D465EE" w:rsidRDefault="00D465EE" w:rsidP="00AD2333">
      <w:pPr>
        <w:pStyle w:val="PargrafodaLista"/>
        <w:tabs>
          <w:tab w:val="left" w:pos="2835"/>
        </w:tabs>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2. Tiago Tavares de Oliveira</w:t>
      </w:r>
    </w:p>
    <w:p w:rsidR="00D465EE" w:rsidRPr="008001C4"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AD2333" w:rsidRDefault="00AD2333"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sectPr w:rsidR="00AD2333" w:rsidSect="00AD2333">
          <w:type w:val="continuous"/>
          <w:pgSz w:w="11907" w:h="16840" w:code="9"/>
          <w:pgMar w:top="1905" w:right="992" w:bottom="709" w:left="1134" w:header="284" w:footer="425" w:gutter="0"/>
          <w:cols w:num="2" w:space="2129"/>
          <w:noEndnote/>
        </w:sectPr>
      </w:pPr>
    </w:p>
    <w:p w:rsidR="00D465EE" w:rsidRDefault="00D465EE"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pPr>
    </w:p>
    <w:p w:rsidR="00D465EE" w:rsidRPr="00657A65"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8F" w:rsidRDefault="0058658F">
      <w:r>
        <w:separator/>
      </w:r>
    </w:p>
  </w:endnote>
  <w:endnote w:type="continuationSeparator" w:id="0">
    <w:p w:rsidR="0058658F" w:rsidRDefault="0058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8F" w:rsidRDefault="0058658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8658F" w:rsidRDefault="005865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8F" w:rsidRDefault="0058658F">
    <w:pPr>
      <w:pStyle w:val="Rodap"/>
      <w:jc w:val="right"/>
    </w:pPr>
  </w:p>
  <w:p w:rsidR="0058658F" w:rsidRPr="005B0404" w:rsidRDefault="0058658F"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8F" w:rsidRDefault="0058658F">
      <w:r>
        <w:separator/>
      </w:r>
    </w:p>
  </w:footnote>
  <w:footnote w:type="continuationSeparator" w:id="0">
    <w:p w:rsidR="0058658F" w:rsidRDefault="0058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8F" w:rsidRDefault="0058658F" w:rsidP="007C1C51">
    <w:pPr>
      <w:pStyle w:val="Cabealho"/>
    </w:pPr>
  </w:p>
  <w:p w:rsidR="0058658F" w:rsidRPr="00F629E7" w:rsidRDefault="0058658F" w:rsidP="007C1C51">
    <w:pPr>
      <w:pStyle w:val="Cabealho"/>
    </w:pPr>
    <w:r>
      <w:rPr>
        <w:noProof/>
      </w:rPr>
      <w:drawing>
        <wp:anchor distT="0" distB="0" distL="114300" distR="114300" simplePos="0" relativeHeight="251658240" behindDoc="0" locked="0" layoutInCell="1" allowOverlap="1" wp14:anchorId="6221B265" wp14:editId="41C5A51B">
          <wp:simplePos x="0" y="0"/>
          <wp:positionH relativeFrom="column">
            <wp:posOffset>0</wp:posOffset>
          </wp:positionH>
          <wp:positionV relativeFrom="paragraph">
            <wp:posOffset>-635</wp:posOffset>
          </wp:positionV>
          <wp:extent cx="6030595" cy="765810"/>
          <wp:effectExtent l="0" t="0" r="8255" b="0"/>
          <wp:wrapNone/>
          <wp:docPr id="6" name="Imagem 6"/>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58658F" w:rsidRPr="007C1C51" w:rsidRDefault="0058658F"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1"/>
  </w:num>
  <w:num w:numId="5">
    <w:abstractNumId w:val="20"/>
  </w:num>
  <w:num w:numId="6">
    <w:abstractNumId w:val="15"/>
  </w:num>
  <w:num w:numId="7">
    <w:abstractNumId w:val="6"/>
  </w:num>
  <w:num w:numId="8">
    <w:abstractNumId w:val="25"/>
  </w:num>
  <w:num w:numId="9">
    <w:abstractNumId w:val="19"/>
  </w:num>
  <w:num w:numId="10">
    <w:abstractNumId w:val="2"/>
  </w:num>
  <w:num w:numId="11">
    <w:abstractNumId w:val="24"/>
  </w:num>
  <w:num w:numId="12">
    <w:abstractNumId w:val="14"/>
  </w:num>
  <w:num w:numId="13">
    <w:abstractNumId w:val="9"/>
  </w:num>
  <w:num w:numId="14">
    <w:abstractNumId w:val="11"/>
  </w:num>
  <w:num w:numId="15">
    <w:abstractNumId w:val="4"/>
  </w:num>
  <w:num w:numId="16">
    <w:abstractNumId w:val="17"/>
  </w:num>
  <w:num w:numId="17">
    <w:abstractNumId w:val="3"/>
  </w:num>
  <w:num w:numId="18">
    <w:abstractNumId w:val="1"/>
  </w:num>
  <w:num w:numId="19">
    <w:abstractNumId w:val="7"/>
  </w:num>
  <w:num w:numId="20">
    <w:abstractNumId w:val="22"/>
  </w:num>
  <w:num w:numId="21">
    <w:abstractNumId w:val="16"/>
  </w:num>
  <w:num w:numId="22">
    <w:abstractNumId w:val="18"/>
  </w:num>
  <w:num w:numId="23">
    <w:abstractNumId w:val="23"/>
  </w:num>
  <w:num w:numId="24">
    <w:abstractNumId w:val="12"/>
  </w:num>
  <w:num w:numId="25">
    <w:abstractNumId w:val="5"/>
  </w:num>
  <w:num w:numId="26">
    <w:abstractNumId w:val="5"/>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78"/>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5BE8"/>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75B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36C1"/>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4E5"/>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15F4"/>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1670"/>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50A"/>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345C9"/>
    <w:rsid w:val="00541C0E"/>
    <w:rsid w:val="00545E3A"/>
    <w:rsid w:val="00547895"/>
    <w:rsid w:val="00554697"/>
    <w:rsid w:val="00560782"/>
    <w:rsid w:val="00561B7C"/>
    <w:rsid w:val="005672C4"/>
    <w:rsid w:val="00567394"/>
    <w:rsid w:val="00567FC2"/>
    <w:rsid w:val="00572FFD"/>
    <w:rsid w:val="00573A19"/>
    <w:rsid w:val="0057744C"/>
    <w:rsid w:val="00583B67"/>
    <w:rsid w:val="00583E4C"/>
    <w:rsid w:val="0058658F"/>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0DE"/>
    <w:rsid w:val="00650391"/>
    <w:rsid w:val="0065098C"/>
    <w:rsid w:val="00657A65"/>
    <w:rsid w:val="00662556"/>
    <w:rsid w:val="00665771"/>
    <w:rsid w:val="006718AE"/>
    <w:rsid w:val="00677294"/>
    <w:rsid w:val="00677C56"/>
    <w:rsid w:val="0068015E"/>
    <w:rsid w:val="0068286F"/>
    <w:rsid w:val="00683DF8"/>
    <w:rsid w:val="0068799D"/>
    <w:rsid w:val="00687F02"/>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2A2B"/>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33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4D4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6F5"/>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465EE"/>
    <w:rsid w:val="00D515E7"/>
    <w:rsid w:val="00D57A63"/>
    <w:rsid w:val="00D65F9F"/>
    <w:rsid w:val="00D67143"/>
    <w:rsid w:val="00D676DF"/>
    <w:rsid w:val="00D71E66"/>
    <w:rsid w:val="00D72CBA"/>
    <w:rsid w:val="00D74D15"/>
    <w:rsid w:val="00D83675"/>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6F06"/>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316614183">
      <w:bodyDiv w:val="1"/>
      <w:marLeft w:val="0"/>
      <w:marRight w:val="0"/>
      <w:marTop w:val="0"/>
      <w:marBottom w:val="0"/>
      <w:divBdr>
        <w:top w:val="none" w:sz="0" w:space="0" w:color="auto"/>
        <w:left w:val="none" w:sz="0" w:space="0" w:color="auto"/>
        <w:bottom w:val="none" w:sz="0" w:space="0" w:color="auto"/>
        <w:right w:val="none" w:sz="0" w:space="0" w:color="auto"/>
      </w:divBdr>
    </w:div>
    <w:div w:id="527524012">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012492321">
      <w:bodyDiv w:val="1"/>
      <w:marLeft w:val="0"/>
      <w:marRight w:val="0"/>
      <w:marTop w:val="0"/>
      <w:marBottom w:val="0"/>
      <w:divBdr>
        <w:top w:val="none" w:sz="0" w:space="0" w:color="auto"/>
        <w:left w:val="none" w:sz="0" w:space="0" w:color="auto"/>
        <w:bottom w:val="none" w:sz="0" w:space="0" w:color="auto"/>
        <w:right w:val="none" w:sz="0" w:space="0" w:color="auto"/>
      </w:divBdr>
    </w:div>
    <w:div w:id="1044909434">
      <w:bodyDiv w:val="1"/>
      <w:marLeft w:val="0"/>
      <w:marRight w:val="0"/>
      <w:marTop w:val="0"/>
      <w:marBottom w:val="0"/>
      <w:divBdr>
        <w:top w:val="none" w:sz="0" w:space="0" w:color="auto"/>
        <w:left w:val="none" w:sz="0" w:space="0" w:color="auto"/>
        <w:bottom w:val="none" w:sz="0" w:space="0" w:color="auto"/>
        <w:right w:val="none" w:sz="0" w:space="0" w:color="auto"/>
      </w:divBdr>
    </w:div>
    <w:div w:id="11299323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 w:id="15234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1B56-ADC1-43F6-93CB-B2DFDB9A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2235</Words>
  <Characters>12699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14905</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4</cp:revision>
  <cp:lastPrinted>2020-03-03T14:37:00Z</cp:lastPrinted>
  <dcterms:created xsi:type="dcterms:W3CDTF">2020-03-04T14:04:00Z</dcterms:created>
  <dcterms:modified xsi:type="dcterms:W3CDTF">2020-03-05T17:48:00Z</dcterms:modified>
</cp:coreProperties>
</file>