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B8" w:rsidRPr="00D83BE8" w:rsidRDefault="002912B8" w:rsidP="00A33682">
      <w:pPr>
        <w:jc w:val="center"/>
        <w:rPr>
          <w:rStyle w:val="Forte"/>
          <w:rFonts w:eastAsia="Helvetica"/>
        </w:rPr>
      </w:pPr>
    </w:p>
    <w:p w:rsidR="004F6BEC" w:rsidRPr="007C51E2" w:rsidRDefault="004F6BEC" w:rsidP="003429C1">
      <w:pPr>
        <w:jc w:val="both"/>
        <w:rPr>
          <w:rFonts w:asciiTheme="majorHAnsi" w:hAnsiTheme="majorHAnsi" w:cs="Tahoma"/>
          <w:bCs/>
          <w:sz w:val="22"/>
          <w:szCs w:val="22"/>
          <w:lang w:eastAsia="pt-BR"/>
        </w:rPr>
      </w:pPr>
    </w:p>
    <w:p w:rsidR="003419FA" w:rsidRPr="00E12A9A" w:rsidRDefault="005A0AC5" w:rsidP="005A0AC5">
      <w:pPr>
        <w:tabs>
          <w:tab w:val="left" w:pos="6345"/>
        </w:tabs>
        <w:jc w:val="center"/>
        <w:rPr>
          <w:rFonts w:asciiTheme="majorHAnsi" w:hAnsiTheme="majorHAnsi" w:cs="Tahoma"/>
          <w:b/>
          <w:iCs/>
          <w:sz w:val="36"/>
          <w:szCs w:val="36"/>
          <w:u w:val="single"/>
        </w:rPr>
      </w:pPr>
      <w:r w:rsidRPr="00E12A9A">
        <w:rPr>
          <w:rFonts w:asciiTheme="majorHAnsi" w:hAnsiTheme="majorHAnsi" w:cs="Tahoma"/>
          <w:b/>
          <w:iCs/>
          <w:sz w:val="36"/>
          <w:szCs w:val="36"/>
          <w:u w:val="single"/>
        </w:rPr>
        <w:t xml:space="preserve">TERMO DE </w:t>
      </w:r>
      <w:r w:rsidR="0044019C">
        <w:rPr>
          <w:rFonts w:asciiTheme="majorHAnsi" w:hAnsiTheme="majorHAnsi" w:cs="Tahoma"/>
          <w:b/>
          <w:iCs/>
          <w:sz w:val="36"/>
          <w:szCs w:val="36"/>
          <w:u w:val="single"/>
        </w:rPr>
        <w:t>CONTRATO N.º 030</w:t>
      </w:r>
      <w:r w:rsidR="003419FA" w:rsidRPr="00E12A9A">
        <w:rPr>
          <w:rFonts w:asciiTheme="majorHAnsi" w:hAnsiTheme="majorHAnsi" w:cs="Tahoma"/>
          <w:b/>
          <w:iCs/>
          <w:sz w:val="36"/>
          <w:szCs w:val="36"/>
          <w:u w:val="single"/>
        </w:rPr>
        <w:t>/20</w:t>
      </w:r>
      <w:r w:rsidR="00AC45BE" w:rsidRPr="00E12A9A">
        <w:rPr>
          <w:rFonts w:asciiTheme="majorHAnsi" w:hAnsiTheme="majorHAnsi" w:cs="Tahoma"/>
          <w:b/>
          <w:iCs/>
          <w:sz w:val="36"/>
          <w:szCs w:val="36"/>
          <w:u w:val="single"/>
        </w:rPr>
        <w:t>20</w:t>
      </w:r>
    </w:p>
    <w:p w:rsidR="00E12A9A" w:rsidRPr="007C51E2" w:rsidRDefault="00E12A9A" w:rsidP="005A0AC5">
      <w:pPr>
        <w:tabs>
          <w:tab w:val="left" w:pos="6345"/>
        </w:tabs>
        <w:jc w:val="center"/>
        <w:rPr>
          <w:rFonts w:asciiTheme="majorHAnsi" w:hAnsiTheme="majorHAnsi" w:cs="Tahoma"/>
          <w:b/>
          <w:iCs/>
          <w:sz w:val="36"/>
          <w:szCs w:val="36"/>
        </w:rPr>
      </w:pPr>
    </w:p>
    <w:p w:rsidR="005A0AC5" w:rsidRPr="007C51E2" w:rsidRDefault="005A0AC5" w:rsidP="005A0AC5">
      <w:pPr>
        <w:tabs>
          <w:tab w:val="left" w:pos="6345"/>
        </w:tabs>
        <w:jc w:val="center"/>
        <w:rPr>
          <w:rFonts w:asciiTheme="majorHAnsi" w:hAnsiTheme="majorHAnsi" w:cs="Tahoma"/>
          <w:b/>
          <w:iCs/>
          <w:sz w:val="22"/>
          <w:szCs w:val="22"/>
        </w:rPr>
      </w:pPr>
    </w:p>
    <w:p w:rsidR="004C2EC8" w:rsidRPr="007C51E2" w:rsidRDefault="005A0AC5"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Pr</w:t>
      </w:r>
      <w:r w:rsidR="00FA5988" w:rsidRPr="007C51E2">
        <w:rPr>
          <w:rFonts w:asciiTheme="majorHAnsi" w:hAnsiTheme="majorHAnsi" w:cs="Tahoma"/>
          <w:iCs/>
          <w:sz w:val="22"/>
          <w:szCs w:val="22"/>
        </w:rPr>
        <w:t>ocesso n.º</w:t>
      </w:r>
      <w:r w:rsidR="007C51E2">
        <w:rPr>
          <w:rFonts w:asciiTheme="majorHAnsi" w:hAnsiTheme="majorHAnsi" w:cs="Tahoma"/>
          <w:iCs/>
          <w:sz w:val="22"/>
          <w:szCs w:val="22"/>
        </w:rPr>
        <w:t xml:space="preserve"> 007/2020</w:t>
      </w:r>
    </w:p>
    <w:p w:rsidR="00FA5988" w:rsidRPr="007C51E2"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Pregão Presencial n.º </w:t>
      </w:r>
      <w:r w:rsidR="007C51E2">
        <w:rPr>
          <w:rFonts w:asciiTheme="majorHAnsi" w:hAnsiTheme="majorHAnsi" w:cs="Tahoma"/>
          <w:iCs/>
          <w:sz w:val="22"/>
          <w:szCs w:val="22"/>
        </w:rPr>
        <w:t>004/2020</w:t>
      </w:r>
    </w:p>
    <w:p w:rsidR="003419FA"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C5AC2" w:rsidRPr="007C51E2" w:rsidRDefault="00EC5AC2"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3419FA" w:rsidRPr="007C51E2" w:rsidRDefault="0044019C" w:rsidP="003429C1">
      <w:pPr>
        <w:ind w:right="-96"/>
        <w:jc w:val="both"/>
        <w:rPr>
          <w:rFonts w:asciiTheme="majorHAnsi" w:hAnsiTheme="majorHAnsi" w:cs="Tahoma"/>
          <w:b/>
          <w:iCs/>
          <w:snapToGrid w:val="0"/>
          <w:sz w:val="22"/>
          <w:szCs w:val="22"/>
          <w:lang w:eastAsia="pt-BR"/>
        </w:rPr>
      </w:pPr>
      <w:r>
        <w:rPr>
          <w:rFonts w:asciiTheme="majorHAnsi" w:hAnsiTheme="majorHAnsi" w:cs="Tahoma"/>
          <w:b/>
          <w:iCs/>
          <w:snapToGrid w:val="0"/>
          <w:sz w:val="22"/>
          <w:szCs w:val="22"/>
          <w:lang w:eastAsia="pt-BR"/>
        </w:rPr>
        <w:t xml:space="preserve">INSTRUMENTO CONTRATUAL QUE CELEBRAM ENTRE SI A SECRETARIA MUNICIPAL DE EDUCAÇÃO DE JAPORÃ/MS E A </w:t>
      </w:r>
      <w:r>
        <w:rPr>
          <w:rFonts w:asciiTheme="majorHAnsi" w:hAnsiTheme="majorHAnsi" w:cs="Tahoma"/>
          <w:b/>
          <w:iCs/>
          <w:snapToGrid w:val="0"/>
          <w:sz w:val="22"/>
          <w:szCs w:val="22"/>
        </w:rPr>
        <w:t>EMPRESA</w:t>
      </w:r>
      <w:r w:rsidR="00407FA4">
        <w:rPr>
          <w:rFonts w:asciiTheme="majorHAnsi" w:hAnsiTheme="majorHAnsi" w:cs="Tahoma"/>
          <w:b/>
          <w:iCs/>
          <w:snapToGrid w:val="0"/>
          <w:sz w:val="22"/>
          <w:szCs w:val="22"/>
          <w:lang w:eastAsia="pt-BR"/>
        </w:rPr>
        <w:t xml:space="preserve">: </w:t>
      </w:r>
      <w:r w:rsidR="002B59D8">
        <w:rPr>
          <w:rFonts w:asciiTheme="majorHAnsi" w:hAnsiTheme="majorHAnsi" w:cs="Tahoma"/>
          <w:b/>
          <w:iCs/>
          <w:snapToGrid w:val="0"/>
          <w:sz w:val="22"/>
          <w:szCs w:val="22"/>
        </w:rPr>
        <w:t>MILTON RODRIGUES JUNIOR - MEI</w:t>
      </w:r>
      <w:r w:rsidR="00407FA4">
        <w:rPr>
          <w:rFonts w:asciiTheme="majorHAnsi" w:hAnsiTheme="majorHAnsi" w:cs="Tahoma"/>
          <w:b/>
          <w:iCs/>
          <w:snapToGrid w:val="0"/>
          <w:sz w:val="22"/>
          <w:szCs w:val="22"/>
          <w:lang w:eastAsia="pt-BR"/>
        </w:rPr>
        <w:t xml:space="preserve">. </w:t>
      </w:r>
    </w:p>
    <w:p w:rsidR="00BC2BD9" w:rsidRDefault="00BC2BD9" w:rsidP="003429C1">
      <w:pPr>
        <w:ind w:right="-96"/>
        <w:jc w:val="both"/>
        <w:rPr>
          <w:rFonts w:asciiTheme="majorHAnsi" w:hAnsiTheme="majorHAnsi" w:cs="Tahoma"/>
          <w:iCs/>
          <w:sz w:val="22"/>
          <w:szCs w:val="22"/>
        </w:rPr>
      </w:pPr>
    </w:p>
    <w:p w:rsidR="00EC5AC2" w:rsidRDefault="00EC5AC2" w:rsidP="003429C1">
      <w:pPr>
        <w:ind w:right="-96"/>
        <w:jc w:val="both"/>
        <w:rPr>
          <w:rFonts w:asciiTheme="majorHAnsi" w:hAnsiTheme="majorHAnsi" w:cs="Tahoma"/>
          <w:iCs/>
          <w:sz w:val="22"/>
          <w:szCs w:val="22"/>
        </w:rPr>
      </w:pPr>
    </w:p>
    <w:p w:rsidR="00BC2BD9" w:rsidRPr="007C51E2" w:rsidRDefault="0044019C" w:rsidP="00BC2BD9">
      <w:pPr>
        <w:ind w:right="-96"/>
        <w:jc w:val="both"/>
        <w:rPr>
          <w:rFonts w:asciiTheme="majorHAnsi" w:hAnsiTheme="majorHAnsi" w:cs="Tahoma"/>
          <w:iCs/>
          <w:sz w:val="22"/>
          <w:szCs w:val="22"/>
        </w:rPr>
      </w:pPr>
      <w:r>
        <w:rPr>
          <w:rFonts w:asciiTheme="majorHAnsi" w:hAnsiTheme="majorHAnsi" w:cs="Tahoma"/>
          <w:iCs/>
          <w:sz w:val="22"/>
          <w:szCs w:val="22"/>
        </w:rPr>
        <w:t xml:space="preserve">I - </w:t>
      </w:r>
      <w:r>
        <w:rPr>
          <w:rFonts w:asciiTheme="majorHAnsi" w:hAnsiTheme="majorHAnsi" w:cs="Tahoma"/>
          <w:iCs/>
          <w:sz w:val="22"/>
          <w:szCs w:val="22"/>
        </w:rPr>
        <w:tab/>
      </w:r>
      <w:r>
        <w:rPr>
          <w:rFonts w:asciiTheme="majorHAnsi" w:hAnsiTheme="majorHAnsi" w:cs="Tahoma"/>
          <w:b/>
          <w:iCs/>
          <w:sz w:val="22"/>
          <w:szCs w:val="22"/>
        </w:rPr>
        <w:t>CONTRATANTES:</w:t>
      </w:r>
      <w:r>
        <w:rPr>
          <w:rFonts w:asciiTheme="majorHAnsi" w:hAnsiTheme="majorHAnsi" w:cs="Tahoma"/>
          <w:iCs/>
          <w:sz w:val="22"/>
          <w:szCs w:val="22"/>
        </w:rPr>
        <w:t xml:space="preserve"> </w:t>
      </w:r>
      <w:r>
        <w:rPr>
          <w:rFonts w:ascii="Cambria" w:hAnsi="Cambria" w:cs="Tahoma"/>
          <w:b/>
          <w:iCs/>
          <w:snapToGrid w:val="0"/>
          <w:sz w:val="22"/>
          <w:szCs w:val="22"/>
        </w:rPr>
        <w:t xml:space="preserve">"SECRETARIA MUNICIPAL DE EDUCAÇÃO DE JAPORÃ/MS”, </w:t>
      </w:r>
      <w:r>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Pr>
          <w:rFonts w:asciiTheme="majorHAnsi" w:hAnsiTheme="majorHAnsi" w:cs="Tahoma"/>
          <w:iCs/>
          <w:sz w:val="22"/>
          <w:szCs w:val="22"/>
        </w:rPr>
        <w:t xml:space="preserve">/ </w:t>
      </w:r>
      <w:r w:rsidR="00BC2BD9" w:rsidRPr="007C51E2">
        <w:rPr>
          <w:rFonts w:asciiTheme="majorHAnsi" w:hAnsiTheme="majorHAnsi" w:cs="Tahoma"/>
          <w:iCs/>
          <w:sz w:val="22"/>
          <w:szCs w:val="22"/>
        </w:rPr>
        <w:t xml:space="preserve">e a empresa </w:t>
      </w:r>
      <w:r w:rsidR="002B59D8">
        <w:rPr>
          <w:rFonts w:asciiTheme="majorHAnsi" w:hAnsiTheme="majorHAnsi" w:cs="Tahoma"/>
          <w:b/>
          <w:iCs/>
          <w:snapToGrid w:val="0"/>
          <w:sz w:val="22"/>
          <w:szCs w:val="22"/>
        </w:rPr>
        <w:t>MILTON RODRIGUES JUNIOR - MEI</w:t>
      </w:r>
      <w:r w:rsidR="002B59D8">
        <w:rPr>
          <w:rFonts w:asciiTheme="majorHAnsi" w:hAnsiTheme="majorHAnsi" w:cs="Tahoma"/>
          <w:iCs/>
          <w:sz w:val="22"/>
          <w:szCs w:val="22"/>
        </w:rPr>
        <w:t>, Pessoa Jurídica de Direito Privado, estabelecida na Rua Um, nº 336, Distrito de Jacareí, município de Japorã/MS, inscrita no CNPJ/MF nº 32.384.756/0001-78, doravante denominada CONTRATADA.</w:t>
      </w:r>
    </w:p>
    <w:p w:rsidR="00BC2BD9" w:rsidRPr="00BC2BD9" w:rsidRDefault="00BC2BD9" w:rsidP="003429C1">
      <w:pPr>
        <w:ind w:right="-96"/>
        <w:jc w:val="both"/>
        <w:rPr>
          <w:rFonts w:asciiTheme="majorHAnsi" w:hAnsiTheme="majorHAnsi" w:cs="Tahoma"/>
          <w:iCs/>
          <w:sz w:val="22"/>
          <w:szCs w:val="22"/>
        </w:rPr>
      </w:pPr>
    </w:p>
    <w:p w:rsidR="00E371A9" w:rsidRPr="00BC2BD9" w:rsidRDefault="00E371A9" w:rsidP="003429C1">
      <w:pPr>
        <w:widowControl w:val="0"/>
        <w:overflowPunct w:val="0"/>
        <w:autoSpaceDE w:val="0"/>
        <w:autoSpaceDN w:val="0"/>
        <w:adjustRightInd w:val="0"/>
        <w:ind w:right="-96"/>
        <w:jc w:val="both"/>
        <w:textAlignment w:val="baseline"/>
        <w:rPr>
          <w:rFonts w:asciiTheme="majorHAnsi" w:hAnsiTheme="majorHAnsi" w:cs="Tahoma"/>
          <w:iCs/>
          <w:color w:val="FF0000"/>
          <w:sz w:val="22"/>
          <w:szCs w:val="22"/>
        </w:rPr>
      </w:pPr>
    </w:p>
    <w:p w:rsidR="00E371A9" w:rsidRPr="00490683" w:rsidRDefault="0044019C"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II -</w:t>
      </w:r>
      <w:r>
        <w:rPr>
          <w:rFonts w:asciiTheme="majorHAnsi" w:hAnsiTheme="majorHAnsi" w:cs="Tahoma"/>
          <w:iCs/>
          <w:sz w:val="22"/>
          <w:szCs w:val="22"/>
        </w:rPr>
        <w:tab/>
      </w:r>
      <w:r>
        <w:rPr>
          <w:rFonts w:asciiTheme="majorHAnsi" w:hAnsiTheme="majorHAnsi" w:cs="Tahoma"/>
          <w:b/>
          <w:iCs/>
          <w:sz w:val="22"/>
          <w:szCs w:val="22"/>
        </w:rPr>
        <w:t xml:space="preserve"> REPRESENTANTES</w:t>
      </w:r>
      <w:r>
        <w:rPr>
          <w:rFonts w:asciiTheme="majorHAnsi" w:hAnsiTheme="majorHAnsi" w:cs="Tahoma"/>
          <w:iCs/>
          <w:sz w:val="22"/>
          <w:szCs w:val="22"/>
        </w:rPr>
        <w:t xml:space="preserve">: Representa a CONTRATANTE o Senhor Secretário Municipal de Educação </w:t>
      </w:r>
      <w:r>
        <w:rPr>
          <w:rFonts w:asciiTheme="majorHAnsi" w:hAnsiTheme="majorHAnsi" w:cs="Tahoma"/>
          <w:b/>
          <w:iCs/>
          <w:sz w:val="22"/>
          <w:szCs w:val="22"/>
        </w:rPr>
        <w:t>NIVALDO DIAS LIMA</w:t>
      </w:r>
      <w:r>
        <w:rPr>
          <w:rFonts w:asciiTheme="majorHAnsi" w:hAnsiTheme="majorHAnsi" w:cs="Tahoma"/>
          <w:iCs/>
          <w:sz w:val="22"/>
          <w:szCs w:val="22"/>
        </w:rPr>
        <w:t xml:space="preserve">, brasileiro, professor, portador da cédula de identidade nº 552652 SSP/MS, inscrito no CPF. </w:t>
      </w:r>
      <w:proofErr w:type="gramStart"/>
      <w:r>
        <w:rPr>
          <w:rFonts w:asciiTheme="majorHAnsi" w:hAnsiTheme="majorHAnsi" w:cs="Tahoma"/>
          <w:iCs/>
          <w:sz w:val="22"/>
          <w:szCs w:val="22"/>
        </w:rPr>
        <w:t>sob</w:t>
      </w:r>
      <w:proofErr w:type="gramEnd"/>
      <w:r>
        <w:rPr>
          <w:rFonts w:asciiTheme="majorHAnsi" w:hAnsiTheme="majorHAnsi" w:cs="Tahoma"/>
          <w:iCs/>
          <w:sz w:val="22"/>
          <w:szCs w:val="22"/>
        </w:rPr>
        <w:t xml:space="preserve"> nº 475.233.441-00, residente e domiciliado no município de Japorã/MS </w:t>
      </w:r>
      <w:r w:rsidR="00E371A9" w:rsidRPr="00490683">
        <w:rPr>
          <w:rFonts w:asciiTheme="majorHAnsi" w:hAnsiTheme="majorHAnsi"/>
          <w:sz w:val="22"/>
          <w:szCs w:val="22"/>
        </w:rPr>
        <w:t xml:space="preserve">e de outro lado o representando a empresa neste ato o Senhor </w:t>
      </w:r>
      <w:r w:rsidR="002B59D8">
        <w:rPr>
          <w:rFonts w:asciiTheme="majorHAnsi" w:hAnsiTheme="majorHAnsi"/>
          <w:b/>
          <w:sz w:val="22"/>
          <w:szCs w:val="22"/>
        </w:rPr>
        <w:t>MILTON RODRIGUES</w:t>
      </w:r>
      <w:r w:rsidR="002B59D8">
        <w:rPr>
          <w:rFonts w:asciiTheme="majorHAnsi" w:hAnsiTheme="majorHAnsi"/>
          <w:sz w:val="22"/>
          <w:szCs w:val="22"/>
        </w:rPr>
        <w:t xml:space="preserve">, brasileiro, casado, portador da cédula de identidade n.º 18.889.660-0 e inscrito no CPF sob n.º 078.467.258-07, residente e domiciliado na </w:t>
      </w:r>
      <w:proofErr w:type="spellStart"/>
      <w:r w:rsidR="002B59D8">
        <w:rPr>
          <w:rFonts w:asciiTheme="majorHAnsi" w:hAnsiTheme="majorHAnsi" w:cs="Tahoma"/>
          <w:iCs/>
          <w:sz w:val="22"/>
          <w:szCs w:val="22"/>
        </w:rPr>
        <w:t>na</w:t>
      </w:r>
      <w:proofErr w:type="spellEnd"/>
      <w:r w:rsidR="002B59D8">
        <w:rPr>
          <w:rFonts w:asciiTheme="majorHAnsi" w:hAnsiTheme="majorHAnsi" w:cs="Tahoma"/>
          <w:iCs/>
          <w:sz w:val="22"/>
          <w:szCs w:val="22"/>
        </w:rPr>
        <w:t xml:space="preserve"> Rua Dois, nº 314, Distrito de Jacareí, município de Japorã/MS</w:t>
      </w:r>
      <w:r w:rsidR="002B59D8">
        <w:rPr>
          <w:rFonts w:asciiTheme="majorHAnsi" w:hAnsiTheme="majorHAnsi"/>
          <w:sz w:val="22"/>
          <w:szCs w:val="22"/>
        </w:rPr>
        <w:t>.</w:t>
      </w:r>
    </w:p>
    <w:p w:rsidR="00C46383" w:rsidRDefault="00C46383" w:rsidP="003429C1">
      <w:pPr>
        <w:ind w:firstLine="708"/>
        <w:jc w:val="both"/>
        <w:rPr>
          <w:rFonts w:asciiTheme="majorHAnsi" w:hAnsiTheme="majorHAnsi" w:cs="Tahoma"/>
          <w:sz w:val="22"/>
          <w:szCs w:val="22"/>
        </w:rPr>
      </w:pPr>
      <w:r w:rsidRPr="007C51E2">
        <w:rPr>
          <w:rFonts w:asciiTheme="majorHAnsi" w:hAnsiTheme="majorHAnsi" w:cs="Tahoma"/>
          <w:sz w:val="22"/>
          <w:szCs w:val="22"/>
        </w:rPr>
        <w:t> </w:t>
      </w:r>
    </w:p>
    <w:p w:rsidR="00EC5AC2" w:rsidRPr="007C51E2" w:rsidRDefault="00EC5AC2" w:rsidP="003429C1">
      <w:pPr>
        <w:ind w:firstLine="708"/>
        <w:jc w:val="both"/>
        <w:rPr>
          <w:rFonts w:asciiTheme="majorHAnsi" w:hAnsiTheme="majorHAnsi" w:cs="Tahoma"/>
          <w:sz w:val="22"/>
          <w:szCs w:val="22"/>
        </w:rPr>
      </w:pPr>
    </w:p>
    <w:p w:rsidR="00C46383" w:rsidRDefault="00C46383" w:rsidP="003429C1">
      <w:pPr>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B6327C">
        <w:rPr>
          <w:rFonts w:asciiTheme="majorHAnsi" w:hAnsiTheme="majorHAnsi" w:cs="Tahoma"/>
          <w:b/>
          <w:sz w:val="22"/>
          <w:szCs w:val="22"/>
          <w:u w:val="single"/>
        </w:rPr>
        <w:t xml:space="preserve">Processo Administrativo n° </w:t>
      </w:r>
      <w:r w:rsidR="007C51E2" w:rsidRPr="00B6327C">
        <w:rPr>
          <w:rFonts w:asciiTheme="majorHAnsi" w:hAnsiTheme="majorHAnsi" w:cs="Tahoma"/>
          <w:b/>
          <w:sz w:val="22"/>
          <w:szCs w:val="22"/>
          <w:u w:val="single"/>
        </w:rPr>
        <w:t>007/2020</w:t>
      </w:r>
      <w:r w:rsidR="00B6327C">
        <w:rPr>
          <w:rFonts w:asciiTheme="majorHAnsi" w:hAnsiTheme="majorHAnsi" w:cs="Tahoma"/>
          <w:b/>
          <w:sz w:val="22"/>
          <w:szCs w:val="22"/>
        </w:rPr>
        <w:t xml:space="preserve"> </w:t>
      </w:r>
      <w:r w:rsidRPr="00B6327C">
        <w:rPr>
          <w:rFonts w:asciiTheme="majorHAnsi" w:hAnsiTheme="majorHAnsi" w:cs="Tahoma"/>
          <w:sz w:val="22"/>
          <w:szCs w:val="22"/>
        </w:rPr>
        <w:t>gerado</w:t>
      </w:r>
      <w:r w:rsidRPr="007C51E2">
        <w:rPr>
          <w:rFonts w:asciiTheme="majorHAnsi" w:hAnsiTheme="majorHAnsi" w:cs="Tahoma"/>
          <w:sz w:val="22"/>
          <w:szCs w:val="22"/>
        </w:rPr>
        <w:t xml:space="preserve"> pelo</w:t>
      </w:r>
      <w:r w:rsidRPr="007C51E2">
        <w:rPr>
          <w:rFonts w:asciiTheme="majorHAnsi" w:hAnsiTheme="majorHAnsi" w:cs="Tahoma"/>
          <w:color w:val="0000FF"/>
          <w:sz w:val="22"/>
          <w:szCs w:val="22"/>
        </w:rPr>
        <w:t xml:space="preserve"> </w:t>
      </w:r>
      <w:r w:rsidRPr="00B6327C">
        <w:rPr>
          <w:rFonts w:asciiTheme="majorHAnsi" w:hAnsiTheme="majorHAnsi" w:cs="Tahoma"/>
          <w:b/>
          <w:sz w:val="22"/>
          <w:szCs w:val="22"/>
          <w:u w:val="single"/>
        </w:rPr>
        <w:t xml:space="preserve">Pregão n° </w:t>
      </w:r>
      <w:r w:rsidR="007C51E2" w:rsidRPr="00B6327C">
        <w:rPr>
          <w:rFonts w:asciiTheme="majorHAnsi" w:hAnsiTheme="majorHAnsi" w:cs="Tahoma"/>
          <w:b/>
          <w:sz w:val="22"/>
          <w:szCs w:val="22"/>
          <w:u w:val="single"/>
        </w:rPr>
        <w:t>004/2020</w:t>
      </w:r>
      <w:r w:rsidRPr="00B6327C">
        <w:rPr>
          <w:rFonts w:asciiTheme="majorHAnsi" w:hAnsiTheme="majorHAnsi" w:cs="Tahoma"/>
          <w:b/>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EC5AC2" w:rsidRPr="007C51E2" w:rsidRDefault="00EC5AC2" w:rsidP="003429C1">
      <w:pPr>
        <w:jc w:val="both"/>
        <w:rPr>
          <w:rFonts w:asciiTheme="majorHAnsi" w:hAnsiTheme="majorHAnsi" w:cs="Tahoma"/>
          <w:sz w:val="22"/>
          <w:szCs w:val="22"/>
        </w:rPr>
      </w:pPr>
    </w:p>
    <w:p w:rsidR="00C46383" w:rsidRPr="007C51E2" w:rsidRDefault="00C46383" w:rsidP="003429C1">
      <w:pPr>
        <w:ind w:firstLine="708"/>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3429C1">
      <w:pPr>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E924EA" w:rsidRPr="007C51E2" w:rsidRDefault="00E924E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iCs/>
          <w:sz w:val="22"/>
          <w:szCs w:val="22"/>
        </w:rPr>
      </w:pPr>
    </w:p>
    <w:p w:rsidR="00E924EA" w:rsidRPr="007C51E2" w:rsidRDefault="001C1CA7" w:rsidP="00E924EA">
      <w:pPr>
        <w:pStyle w:val="PargrafodaLista"/>
        <w:widowControl w:val="0"/>
        <w:tabs>
          <w:tab w:val="left" w:pos="0"/>
          <w:tab w:val="left" w:pos="426"/>
        </w:tabs>
        <w:autoSpaceDE w:val="0"/>
        <w:autoSpaceDN w:val="0"/>
        <w:ind w:left="0" w:right="81"/>
        <w:contextualSpacing w:val="0"/>
        <w:jc w:val="both"/>
        <w:rPr>
          <w:rFonts w:asciiTheme="majorHAnsi" w:eastAsia="Helvetica" w:hAnsiTheme="majorHAnsi" w:cs="Tahoma"/>
          <w:b/>
          <w:sz w:val="22"/>
          <w:szCs w:val="22"/>
        </w:rPr>
      </w:pPr>
      <w:r w:rsidRPr="008001C4">
        <w:rPr>
          <w:rFonts w:asciiTheme="majorHAnsi" w:hAnsiTheme="majorHAnsi" w:cs="Tahoma"/>
          <w:b/>
          <w:iCs/>
          <w:sz w:val="22"/>
          <w:szCs w:val="22"/>
        </w:rPr>
        <w:t>1.1</w:t>
      </w:r>
      <w:r w:rsidR="003419FA" w:rsidRPr="008001C4">
        <w:rPr>
          <w:rFonts w:asciiTheme="majorHAnsi" w:hAnsiTheme="majorHAnsi" w:cs="Tahoma"/>
          <w:b/>
          <w:iCs/>
          <w:sz w:val="22"/>
          <w:szCs w:val="22"/>
        </w:rPr>
        <w:t>-</w:t>
      </w:r>
      <w:r w:rsidR="003419FA" w:rsidRPr="007C51E2">
        <w:rPr>
          <w:rFonts w:asciiTheme="majorHAnsi" w:hAnsiTheme="majorHAnsi" w:cs="Tahoma"/>
          <w:iCs/>
          <w:sz w:val="22"/>
          <w:szCs w:val="22"/>
        </w:rPr>
        <w:t xml:space="preserve">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E924EA">
      <w:pPr>
        <w:tabs>
          <w:tab w:val="left" w:pos="426"/>
        </w:tabs>
        <w:ind w:right="40"/>
        <w:jc w:val="both"/>
        <w:rPr>
          <w:rFonts w:asciiTheme="majorHAnsi" w:eastAsia="Helvetica" w:hAnsiTheme="majorHAnsi" w:cs="Tahoma"/>
          <w:sz w:val="22"/>
          <w:szCs w:val="22"/>
        </w:rPr>
      </w:pPr>
    </w:p>
    <w:p w:rsidR="003419FA" w:rsidRPr="007C51E2" w:rsidRDefault="003419FA" w:rsidP="003429C1">
      <w:pPr>
        <w:widowControl w:val="0"/>
        <w:overflowPunct w:val="0"/>
        <w:autoSpaceDE w:val="0"/>
        <w:autoSpaceDN w:val="0"/>
        <w:adjustRightInd w:val="0"/>
        <w:ind w:left="360" w:right="-568"/>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p>
    <w:p w:rsidR="00C53D6C" w:rsidRPr="007C51E2" w:rsidRDefault="004C2EC8" w:rsidP="003429C1">
      <w:pPr>
        <w:overflowPunct w:val="0"/>
        <w:autoSpaceDE w:val="0"/>
        <w:autoSpaceDN w:val="0"/>
        <w:adjustRightInd w:val="0"/>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3429C1">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3429C1">
      <w:pPr>
        <w:overflowPunct w:val="0"/>
        <w:autoSpaceDE w:val="0"/>
        <w:autoSpaceDN w:val="0"/>
        <w:adjustRightInd w:val="0"/>
        <w:ind w:left="435"/>
        <w:jc w:val="both"/>
        <w:textAlignment w:val="baseline"/>
        <w:rPr>
          <w:rFonts w:asciiTheme="majorHAnsi" w:hAnsiTheme="majorHAnsi" w:cs="Tahoma"/>
          <w:sz w:val="22"/>
          <w:szCs w:val="22"/>
        </w:rPr>
      </w:pPr>
    </w:p>
    <w:p w:rsidR="00EC5AC2" w:rsidRDefault="00EC5AC2" w:rsidP="00B6327C">
      <w:pPr>
        <w:overflowPunct w:val="0"/>
        <w:autoSpaceDE w:val="0"/>
        <w:autoSpaceDN w:val="0"/>
        <w:adjustRightInd w:val="0"/>
        <w:jc w:val="both"/>
        <w:textAlignment w:val="baseline"/>
        <w:rPr>
          <w:rFonts w:asciiTheme="majorHAnsi" w:hAnsiTheme="majorHAnsi" w:cs="Tahoma"/>
          <w:b/>
          <w:bCs/>
          <w:sz w:val="22"/>
          <w:szCs w:val="22"/>
        </w:rPr>
      </w:pP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executar e entregar com pontualidade os serviços solicitados (cumprindo os horários e trajetos fixados pelo Contratante) e obedecer ás normas de trânsito.</w:t>
      </w:r>
    </w:p>
    <w:p w:rsidR="00C53D6C" w:rsidRPr="007C51E2" w:rsidRDefault="00C53D6C" w:rsidP="00B6327C">
      <w:pPr>
        <w:overflowPunct w:val="0"/>
        <w:autoSpaceDE w:val="0"/>
        <w:autoSpaceDN w:val="0"/>
        <w:adjustRightInd w:val="0"/>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B6327C">
      <w:pPr>
        <w:overflowPunct w:val="0"/>
        <w:autoSpaceDE w:val="0"/>
        <w:autoSpaceDN w:val="0"/>
        <w:adjustRightInd w:val="0"/>
        <w:jc w:val="both"/>
        <w:textAlignment w:val="baseline"/>
        <w:rPr>
          <w:rFonts w:asciiTheme="majorHAnsi" w:hAnsiTheme="majorHAnsi" w:cs="Tahoma"/>
          <w:bCs/>
          <w:sz w:val="22"/>
          <w:szCs w:val="22"/>
        </w:rPr>
      </w:pPr>
    </w:p>
    <w:p w:rsidR="00C53D6C" w:rsidRPr="007C51E2" w:rsidRDefault="00E924EA"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Default="00C53D6C" w:rsidP="00B6327C">
      <w:pPr>
        <w:overflowPunct w:val="0"/>
        <w:autoSpaceDE w:val="0"/>
        <w:autoSpaceDN w:val="0"/>
        <w:adjustRightInd w:val="0"/>
        <w:jc w:val="both"/>
        <w:textAlignment w:val="baseline"/>
        <w:rPr>
          <w:rFonts w:asciiTheme="majorHAnsi" w:hAnsiTheme="majorHAnsi" w:cs="Tahoma"/>
          <w:color w:val="FF0000"/>
          <w:sz w:val="22"/>
          <w:szCs w:val="22"/>
        </w:rPr>
      </w:pPr>
    </w:p>
    <w:p w:rsidR="00EC5AC2" w:rsidRPr="007C51E2" w:rsidRDefault="00EC5AC2" w:rsidP="00B6327C">
      <w:pPr>
        <w:overflowPunct w:val="0"/>
        <w:autoSpaceDE w:val="0"/>
        <w:autoSpaceDN w:val="0"/>
        <w:adjustRightInd w:val="0"/>
        <w:jc w:val="both"/>
        <w:textAlignment w:val="baseline"/>
        <w:rPr>
          <w:rFonts w:asciiTheme="majorHAnsi" w:hAnsiTheme="majorHAnsi" w:cs="Tahoma"/>
          <w:color w:val="FF0000"/>
          <w:sz w:val="22"/>
          <w:szCs w:val="22"/>
        </w:rPr>
      </w:pPr>
    </w:p>
    <w:p w:rsidR="00C53D6C" w:rsidRPr="007C51E2" w:rsidRDefault="004C2EC8"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EC5AC2" w:rsidRPr="007C51E2" w:rsidRDefault="00EC5AC2"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8F6A06" w:rsidRPr="007C51E2" w:rsidRDefault="008F6A06" w:rsidP="003429C1">
      <w:pPr>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3429C1">
      <w:pPr>
        <w:jc w:val="both"/>
        <w:rPr>
          <w:rFonts w:asciiTheme="majorHAnsi" w:hAnsiTheme="majorHAnsi" w:cs="Tahoma"/>
          <w:iCs/>
          <w:sz w:val="22"/>
          <w:szCs w:val="22"/>
        </w:rPr>
      </w:pPr>
    </w:p>
    <w:p w:rsidR="008F6A06" w:rsidRPr="007C51E2" w:rsidRDefault="008F6A06" w:rsidP="003429C1">
      <w:pPr>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Pr="007C51E2" w:rsidRDefault="008F6A06" w:rsidP="003429C1">
      <w:pPr>
        <w:jc w:val="both"/>
        <w:rPr>
          <w:rFonts w:asciiTheme="majorHAnsi" w:hAnsiTheme="majorHAnsi" w:cs="Tahoma"/>
          <w:iCs/>
          <w:sz w:val="22"/>
          <w:szCs w:val="22"/>
        </w:rPr>
      </w:pPr>
    </w:p>
    <w:p w:rsidR="008F6A06" w:rsidRDefault="001C195E"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EC5AC2" w:rsidRDefault="00EC5AC2"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p>
    <w:p w:rsidR="00EC5AC2" w:rsidRPr="007C51E2" w:rsidRDefault="00EC5AC2"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p>
    <w:p w:rsidR="00455CE3" w:rsidRPr="007C51E2" w:rsidRDefault="00455CE3" w:rsidP="003429C1">
      <w:pPr>
        <w:overflowPunct w:val="0"/>
        <w:autoSpaceDE w:val="0"/>
        <w:autoSpaceDN w:val="0"/>
        <w:adjustRightInd w:val="0"/>
        <w:jc w:val="both"/>
        <w:textAlignment w:val="baseline"/>
        <w:rPr>
          <w:rFonts w:asciiTheme="majorHAnsi" w:hAnsiTheme="majorHAnsi" w:cs="Tahoma"/>
          <w:bCs/>
          <w:sz w:val="22"/>
          <w:szCs w:val="22"/>
        </w:rPr>
      </w:pPr>
    </w:p>
    <w:p w:rsidR="00F751DD" w:rsidRPr="007C51E2" w:rsidRDefault="00F751DD" w:rsidP="009B7BF1">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9B7BF1">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9B7BF1">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9B7BF1">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3429C1">
      <w:pPr>
        <w:numPr>
          <w:ilvl w:val="0"/>
          <w:numId w:val="8"/>
        </w:numPr>
        <w:overflowPunct w:val="0"/>
        <w:autoSpaceDE w:val="0"/>
        <w:autoSpaceDN w:val="0"/>
        <w:adjustRightInd w:val="0"/>
        <w:ind w:right="46"/>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Pr="007C51E2"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DB501B" w:rsidRPr="007C51E2"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3419FA" w:rsidRPr="007C51E2" w:rsidRDefault="003419FA" w:rsidP="001C195E">
      <w:pPr>
        <w:keepNext/>
        <w:ind w:right="-618"/>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1C195E">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A25C98" w:rsidRPr="007C51E2" w:rsidRDefault="003419FA" w:rsidP="001C195E">
      <w:pPr>
        <w:widowControl w:val="0"/>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4.1</w:t>
      </w:r>
      <w:r w:rsidRPr="007C51E2">
        <w:rPr>
          <w:rFonts w:asciiTheme="majorHAnsi" w:hAnsiTheme="majorHAnsi" w:cs="Tahoma"/>
          <w:iCs/>
          <w:sz w:val="22"/>
          <w:szCs w:val="22"/>
        </w:rPr>
        <w:t xml:space="preserve"> - O valor global do fornecimento, ora c</w:t>
      </w:r>
      <w:r w:rsidR="002A6572">
        <w:rPr>
          <w:rFonts w:asciiTheme="majorHAnsi" w:hAnsiTheme="majorHAnsi" w:cs="Tahoma"/>
          <w:iCs/>
          <w:sz w:val="22"/>
          <w:szCs w:val="22"/>
        </w:rPr>
        <w:t xml:space="preserve">ontratado é de </w:t>
      </w:r>
      <w:r w:rsidR="002A6572" w:rsidRPr="002A6572">
        <w:rPr>
          <w:rFonts w:asciiTheme="majorHAnsi" w:hAnsiTheme="majorHAnsi" w:cs="Tahoma"/>
          <w:b/>
          <w:iCs/>
          <w:sz w:val="22"/>
          <w:szCs w:val="22"/>
        </w:rPr>
        <w:t xml:space="preserve">R$ </w:t>
      </w:r>
      <w:r w:rsidR="003B00DE">
        <w:rPr>
          <w:rFonts w:asciiTheme="majorHAnsi" w:hAnsiTheme="majorHAnsi" w:cs="Tahoma"/>
          <w:b/>
          <w:iCs/>
          <w:sz w:val="22"/>
          <w:szCs w:val="22"/>
        </w:rPr>
        <w:t>54.436,75</w:t>
      </w:r>
      <w:r w:rsidR="00E12A9A">
        <w:rPr>
          <w:rFonts w:asciiTheme="majorHAnsi" w:hAnsiTheme="majorHAnsi" w:cs="Tahoma"/>
          <w:b/>
          <w:iCs/>
          <w:sz w:val="22"/>
          <w:szCs w:val="22"/>
        </w:rPr>
        <w:t xml:space="preserve"> </w:t>
      </w:r>
      <w:r w:rsidRPr="002A6572">
        <w:rPr>
          <w:rFonts w:asciiTheme="majorHAnsi" w:hAnsiTheme="majorHAnsi" w:cs="Tahoma"/>
          <w:b/>
          <w:iCs/>
          <w:sz w:val="22"/>
          <w:szCs w:val="22"/>
        </w:rPr>
        <w:t>(</w:t>
      </w:r>
      <w:r w:rsidR="003B00DE" w:rsidRPr="003B00DE">
        <w:rPr>
          <w:rFonts w:asciiTheme="majorHAnsi" w:hAnsiTheme="majorHAnsi" w:cs="Tahoma"/>
          <w:b/>
          <w:iCs/>
          <w:sz w:val="22"/>
          <w:szCs w:val="22"/>
        </w:rPr>
        <w:t>cinquenta e quatro mil e quatrocentos e trinta e seis reais e setenta e cinco centavos</w:t>
      </w:r>
      <w:r w:rsidRPr="002A6572">
        <w:rPr>
          <w:rFonts w:asciiTheme="majorHAnsi" w:hAnsiTheme="majorHAnsi" w:cs="Tahoma"/>
          <w:b/>
          <w:iCs/>
          <w:sz w:val="22"/>
          <w:szCs w:val="22"/>
        </w:rPr>
        <w:t>)</w:t>
      </w:r>
      <w:r w:rsidRPr="007C51E2">
        <w:rPr>
          <w:rFonts w:asciiTheme="majorHAnsi" w:hAnsiTheme="majorHAnsi" w:cs="Tahoma"/>
          <w:iCs/>
          <w:sz w:val="22"/>
          <w:szCs w:val="22"/>
        </w:rPr>
        <w:t xml:space="preserve">, </w:t>
      </w:r>
      <w:r w:rsidR="002A6572">
        <w:rPr>
          <w:rFonts w:asciiTheme="majorHAnsi" w:hAnsiTheme="majorHAnsi" w:cs="Tahoma"/>
          <w:iCs/>
          <w:sz w:val="22"/>
          <w:szCs w:val="22"/>
        </w:rPr>
        <w:t xml:space="preserve">a serem pagos </w:t>
      </w:r>
      <w:r w:rsidR="001C195E" w:rsidRPr="007C51E2">
        <w:rPr>
          <w:rFonts w:asciiTheme="majorHAnsi" w:hAnsiTheme="majorHAnsi" w:cs="Tahoma"/>
          <w:iCs/>
          <w:sz w:val="22"/>
          <w:szCs w:val="22"/>
        </w:rPr>
        <w:t>m</w:t>
      </w:r>
      <w:r w:rsidR="00A25C98" w:rsidRPr="007C51E2">
        <w:rPr>
          <w:rFonts w:asciiTheme="majorHAnsi" w:hAnsiTheme="majorHAnsi" w:cs="Tahoma"/>
          <w:iCs/>
          <w:sz w:val="22"/>
          <w:szCs w:val="22"/>
        </w:rPr>
        <w:t xml:space="preserve">ensalmente, de acordo com os quilômetros rodados por linha, </w:t>
      </w:r>
      <w:r w:rsidR="00E12A9A" w:rsidRPr="007C51E2">
        <w:rPr>
          <w:rFonts w:asciiTheme="majorHAnsi" w:hAnsiTheme="majorHAnsi" w:cs="Tahoma"/>
          <w:iCs/>
          <w:sz w:val="22"/>
          <w:szCs w:val="22"/>
        </w:rPr>
        <w:t>obedecendo aos</w:t>
      </w:r>
      <w:r w:rsidR="00A25C98" w:rsidRPr="007C51E2">
        <w:rPr>
          <w:rFonts w:asciiTheme="majorHAnsi" w:hAnsiTheme="majorHAnsi" w:cs="Tahoma"/>
          <w:iCs/>
          <w:sz w:val="22"/>
          <w:szCs w:val="22"/>
        </w:rPr>
        <w:t xml:space="preserve"> seguintes valores:</w:t>
      </w:r>
    </w:p>
    <w:p w:rsidR="00A25C98" w:rsidRDefault="00A25C98"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2A6572" w:rsidRDefault="002A6572" w:rsidP="003429C1">
      <w:pPr>
        <w:widowControl w:val="0"/>
        <w:overflowPunct w:val="0"/>
        <w:autoSpaceDE w:val="0"/>
        <w:autoSpaceDN w:val="0"/>
        <w:adjustRightInd w:val="0"/>
        <w:jc w:val="both"/>
        <w:textAlignment w:val="baseline"/>
        <w:rPr>
          <w:rFonts w:asciiTheme="majorHAnsi" w:hAnsiTheme="majorHAnsi" w:cs="Tahoma"/>
          <w:iCs/>
          <w:sz w:val="22"/>
          <w:szCs w:val="22"/>
        </w:rPr>
      </w:pPr>
    </w:p>
    <w:tbl>
      <w:tblPr>
        <w:tblW w:w="10070" w:type="dxa"/>
        <w:tblLayout w:type="fixed"/>
        <w:tblCellMar>
          <w:left w:w="10" w:type="dxa"/>
          <w:right w:w="10" w:type="dxa"/>
        </w:tblCellMar>
        <w:tblLook w:val="04A0" w:firstRow="1" w:lastRow="0" w:firstColumn="1" w:lastColumn="0" w:noHBand="0" w:noVBand="1"/>
      </w:tblPr>
      <w:tblGrid>
        <w:gridCol w:w="360"/>
        <w:gridCol w:w="400"/>
        <w:gridCol w:w="400"/>
        <w:gridCol w:w="480"/>
        <w:gridCol w:w="4319"/>
        <w:gridCol w:w="567"/>
        <w:gridCol w:w="709"/>
        <w:gridCol w:w="850"/>
        <w:gridCol w:w="851"/>
        <w:gridCol w:w="1134"/>
      </w:tblGrid>
      <w:tr w:rsidR="002B59D8" w:rsidTr="00EC5AC2">
        <w:trPr>
          <w:trHeight w:hRule="exact" w:val="240"/>
        </w:trPr>
        <w:tc>
          <w:tcPr>
            <w:tcW w:w="3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CÓD.</w:t>
            </w:r>
          </w:p>
        </w:tc>
        <w:tc>
          <w:tcPr>
            <w:tcW w:w="431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ESPECIFICAÇÃO DO ITEM</w:t>
            </w:r>
          </w:p>
        </w:tc>
        <w:tc>
          <w:tcPr>
            <w:tcW w:w="5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UNIDADE</w:t>
            </w:r>
          </w:p>
        </w:tc>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QUANT.</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MARCA</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VALOR UNIT.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b/>
                <w:sz w:val="10"/>
              </w:rPr>
              <w:t>VALOR TOTAL</w:t>
            </w:r>
          </w:p>
        </w:tc>
      </w:tr>
      <w:tr w:rsidR="002B59D8" w:rsidTr="00EC5AC2">
        <w:trPr>
          <w:trHeight w:hRule="exact" w:val="1380"/>
        </w:trPr>
        <w:tc>
          <w:tcPr>
            <w:tcW w:w="3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sz w:val="14"/>
              </w:rPr>
              <w:t>08</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sz w:val="14"/>
              </w:rPr>
              <w:t>25402</w:t>
            </w:r>
          </w:p>
        </w:tc>
        <w:tc>
          <w:tcPr>
            <w:tcW w:w="4319"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2B59D8" w:rsidRDefault="002B59D8" w:rsidP="002B59D8">
            <w:pPr>
              <w:jc w:val="both"/>
            </w:pPr>
            <w:r>
              <w:rPr>
                <w:rFonts w:ascii="Tahoma" w:eastAsia="Tahoma" w:hAnsi="Tahoma" w:cs="Tahoma"/>
                <w:sz w:val="14"/>
              </w:rPr>
              <w:t xml:space="preserve">LINHA 08: SAÍDA DO ASSENTAMENTO INDIANOPOLIS, PASSANDO PELA ALDEIA IVY KATU (FAZENDA CASA BRANCA) E ALDEIA PORTO LINDO NA ESCOLA BOM VIVER II, ESTRADA DO ONÉSIO, ESCOLA </w:t>
            </w:r>
            <w:proofErr w:type="spellStart"/>
            <w:r>
              <w:rPr>
                <w:rFonts w:ascii="Tahoma" w:eastAsia="Tahoma" w:hAnsi="Tahoma" w:cs="Tahoma"/>
                <w:sz w:val="14"/>
              </w:rPr>
              <w:t>DRº</w:t>
            </w:r>
            <w:proofErr w:type="spellEnd"/>
            <w:r>
              <w:rPr>
                <w:rFonts w:ascii="Tahoma" w:eastAsia="Tahoma" w:hAnsi="Tahoma" w:cs="Tahoma"/>
                <w:sz w:val="14"/>
              </w:rPr>
              <w:t xml:space="preserve"> NELSON DE ARAÚJO, ESTRADA JOAQUIM, ESCOLA NOVA </w:t>
            </w:r>
            <w:proofErr w:type="spellStart"/>
            <w:r>
              <w:rPr>
                <w:rFonts w:ascii="Tahoma" w:eastAsia="Tahoma" w:hAnsi="Tahoma" w:cs="Tahoma"/>
                <w:sz w:val="14"/>
              </w:rPr>
              <w:t>SRº</w:t>
            </w:r>
            <w:proofErr w:type="spellEnd"/>
            <w:r>
              <w:rPr>
                <w:rFonts w:ascii="Tahoma" w:eastAsia="Tahoma" w:hAnsi="Tahoma" w:cs="Tahoma"/>
                <w:sz w:val="14"/>
              </w:rPr>
              <w:t xml:space="preserve"> ALEXANDRE E ESCOLA POLO INDIGENA, COM RETORNO OBEDECENDO O MESMO ITINERÁRIO. PERCURSO: 03 (TRÊS) VEZES AO DIA. VEÍCULO: ÔNIBUS. QUILOMETRAGEM: 118,02 KM/DIA. PERÍODO/FREQUÊNCIA: MATUTINO E VESPERTINO.</w:t>
            </w:r>
          </w:p>
        </w:tc>
        <w:tc>
          <w:tcPr>
            <w:tcW w:w="5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sz w:val="14"/>
              </w:rPr>
              <w:t>KM</w:t>
            </w:r>
          </w:p>
        </w:tc>
        <w:tc>
          <w:tcPr>
            <w:tcW w:w="709"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2B59D8" w:rsidRDefault="0044019C" w:rsidP="002B59D8">
            <w:pPr>
              <w:jc w:val="center"/>
            </w:pPr>
            <w:r>
              <w:rPr>
                <w:rFonts w:ascii="Tahoma" w:eastAsia="Tahoma" w:hAnsi="Tahoma" w:cs="Tahoma"/>
                <w:sz w:val="14"/>
              </w:rPr>
              <w:t>10.887,350</w:t>
            </w:r>
          </w:p>
        </w:tc>
        <w:tc>
          <w:tcPr>
            <w:tcW w:w="8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2B59D8" w:rsidRDefault="002B59D8" w:rsidP="002B59D8">
            <w:pPr>
              <w:jc w:val="center"/>
            </w:pPr>
            <w:r>
              <w:rPr>
                <w:rFonts w:ascii="Tahoma" w:eastAsia="Tahoma" w:hAnsi="Tahoma" w:cs="Tahoma"/>
                <w:sz w:val="12"/>
              </w:rPr>
              <w:t>MERCEDES BENZ</w:t>
            </w:r>
          </w:p>
        </w:tc>
        <w:tc>
          <w:tcPr>
            <w:tcW w:w="851"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2B59D8" w:rsidRDefault="002B59D8" w:rsidP="002B59D8">
            <w:pPr>
              <w:jc w:val="center"/>
            </w:pPr>
            <w:r>
              <w:rPr>
                <w:rFonts w:ascii="Tahoma" w:eastAsia="Tahoma" w:hAnsi="Tahoma" w:cs="Tahoma"/>
                <w:b/>
                <w:sz w:val="14"/>
              </w:rPr>
              <w:t>5,00</w:t>
            </w:r>
          </w:p>
        </w:tc>
        <w:tc>
          <w:tcPr>
            <w:tcW w:w="1134"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2B59D8" w:rsidRDefault="003B00DE" w:rsidP="002B59D8">
            <w:pPr>
              <w:jc w:val="center"/>
            </w:pPr>
            <w:r>
              <w:rPr>
                <w:rFonts w:ascii="Tahoma" w:eastAsia="Tahoma" w:hAnsi="Tahoma" w:cs="Tahoma"/>
                <w:b/>
                <w:sz w:val="14"/>
              </w:rPr>
              <w:t>54.436,75</w:t>
            </w:r>
          </w:p>
        </w:tc>
      </w:tr>
    </w:tbl>
    <w:p w:rsidR="002A6572" w:rsidRPr="007C51E2" w:rsidRDefault="002A6572"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FA5988" w:rsidRPr="007C51E2" w:rsidRDefault="00FA5988" w:rsidP="003429C1">
      <w:pPr>
        <w:overflowPunct w:val="0"/>
        <w:autoSpaceDE w:val="0"/>
        <w:autoSpaceDN w:val="0"/>
        <w:adjustRightInd w:val="0"/>
        <w:jc w:val="both"/>
        <w:textAlignment w:val="baseline"/>
        <w:rPr>
          <w:rFonts w:asciiTheme="majorHAnsi" w:hAnsiTheme="majorHAnsi" w:cs="Tahoma"/>
          <w:bCs/>
          <w:sz w:val="22"/>
          <w:szCs w:val="22"/>
        </w:rPr>
      </w:pPr>
    </w:p>
    <w:p w:rsidR="00E51349" w:rsidRPr="007C51E2" w:rsidRDefault="00E51349" w:rsidP="003429C1">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3429C1">
      <w:pPr>
        <w:jc w:val="both"/>
        <w:rPr>
          <w:rFonts w:asciiTheme="majorHAnsi" w:hAnsiTheme="majorHAnsi" w:cs="Tahoma"/>
          <w:bCs/>
          <w:iCs/>
          <w:sz w:val="22"/>
          <w:szCs w:val="22"/>
        </w:rPr>
      </w:pPr>
    </w:p>
    <w:p w:rsidR="00D059FE" w:rsidRPr="007C51E2" w:rsidRDefault="00D059FE" w:rsidP="003429C1">
      <w:pPr>
        <w:jc w:val="both"/>
        <w:rPr>
          <w:sz w:val="22"/>
          <w:szCs w:val="22"/>
        </w:rPr>
      </w:pPr>
      <w:r w:rsidRPr="009B7BF1">
        <w:rPr>
          <w:b/>
          <w:sz w:val="22"/>
          <w:szCs w:val="22"/>
        </w:rPr>
        <w:t>4.3</w:t>
      </w:r>
      <w:r w:rsidRPr="007C51E2">
        <w:rPr>
          <w:sz w:val="22"/>
          <w:szCs w:val="22"/>
        </w:rPr>
        <w:t xml:space="preserve">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D321B4">
      <w:pPr>
        <w:ind w:left="709"/>
        <w:jc w:val="both"/>
        <w:rPr>
          <w:sz w:val="22"/>
          <w:szCs w:val="22"/>
        </w:rPr>
      </w:pPr>
    </w:p>
    <w:p w:rsidR="00D059FE" w:rsidRPr="007C51E2" w:rsidRDefault="00D059FE" w:rsidP="00D321B4">
      <w:pPr>
        <w:ind w:left="709"/>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D321B4">
      <w:pPr>
        <w:ind w:left="709"/>
        <w:jc w:val="both"/>
        <w:rPr>
          <w:b/>
          <w:sz w:val="22"/>
          <w:szCs w:val="22"/>
        </w:rPr>
      </w:pPr>
    </w:p>
    <w:p w:rsidR="00D059FE" w:rsidRPr="007C51E2" w:rsidRDefault="00D059FE" w:rsidP="00D321B4">
      <w:pPr>
        <w:ind w:left="709"/>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059FE" w:rsidRPr="007C51E2" w:rsidRDefault="00D059FE" w:rsidP="00D321B4">
      <w:pPr>
        <w:ind w:left="709"/>
        <w:jc w:val="both"/>
        <w:rPr>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A47A38" w:rsidP="003429C1">
      <w:pPr>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635576" w:rsidP="003429C1">
      <w:pPr>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EC5AC2" w:rsidRPr="007C51E2" w:rsidRDefault="00EC5AC2"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EC5AC2" w:rsidP="003429C1">
      <w:pPr>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7C51E2">
        <w:rPr>
          <w:rFonts w:asciiTheme="majorHAnsi" w:hAnsiTheme="majorHAnsi" w:cs="Tahoma"/>
          <w:b/>
          <w:bCs/>
          <w:iCs/>
          <w:sz w:val="22"/>
          <w:szCs w:val="22"/>
        </w:rPr>
        <w:t xml:space="preserve"> - DO PREÇO E DO REAJUSTE</w:t>
      </w:r>
      <w:r w:rsidR="003419FA" w:rsidRPr="007C51E2">
        <w:rPr>
          <w:rFonts w:asciiTheme="majorHAnsi" w:hAnsiTheme="majorHAnsi" w:cs="Tahoma"/>
          <w:bCs/>
          <w:iCs/>
          <w:sz w:val="22"/>
          <w:szCs w:val="22"/>
        </w:rPr>
        <w:t>:</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EC5AC2" w:rsidRPr="007C51E2" w:rsidRDefault="00EC5AC2"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keepNext/>
        <w:ind w:right="-618"/>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bCs/>
          <w:iCs/>
          <w:sz w:val="22"/>
          <w:szCs w:val="22"/>
        </w:rPr>
      </w:pPr>
    </w:p>
    <w:p w:rsidR="00E53077" w:rsidRPr="00B6327C" w:rsidRDefault="00D321B4" w:rsidP="003429C1">
      <w:pPr>
        <w:jc w:val="both"/>
        <w:rPr>
          <w:rFonts w:ascii="Cambria" w:hAnsi="Cambria"/>
          <w:sz w:val="22"/>
          <w:szCs w:val="22"/>
        </w:rPr>
      </w:pPr>
      <w:r w:rsidRPr="00B6327C">
        <w:rPr>
          <w:rFonts w:ascii="Cambria" w:hAnsi="Cambria"/>
          <w:b/>
          <w:sz w:val="22"/>
          <w:szCs w:val="22"/>
        </w:rPr>
        <w:t>6.</w:t>
      </w:r>
      <w:r w:rsidR="00B6327C" w:rsidRPr="00B6327C">
        <w:rPr>
          <w:rFonts w:ascii="Cambria" w:hAnsi="Cambria"/>
          <w:b/>
          <w:sz w:val="22"/>
          <w:szCs w:val="22"/>
        </w:rPr>
        <w:t>1</w:t>
      </w:r>
      <w:r w:rsidRPr="00B6327C">
        <w:rPr>
          <w:rFonts w:ascii="Cambria" w:hAnsi="Cambria"/>
          <w:sz w:val="22"/>
          <w:szCs w:val="22"/>
        </w:rPr>
        <w:t xml:space="preserve"> – O prazo de vigência será até</w:t>
      </w:r>
      <w:r w:rsidR="00E12A9A" w:rsidRPr="00B6327C">
        <w:rPr>
          <w:rFonts w:ascii="Cambria" w:hAnsi="Cambria"/>
          <w:sz w:val="22"/>
          <w:szCs w:val="22"/>
        </w:rPr>
        <w:t xml:space="preserve"> 31 </w:t>
      </w:r>
      <w:r w:rsidRPr="00B6327C">
        <w:rPr>
          <w:rFonts w:ascii="Cambria" w:hAnsi="Cambria"/>
          <w:sz w:val="22"/>
          <w:szCs w:val="22"/>
        </w:rPr>
        <w:t xml:space="preserve">de </w:t>
      </w:r>
      <w:r w:rsidR="00E12A9A" w:rsidRPr="00B6327C">
        <w:rPr>
          <w:rFonts w:ascii="Cambria" w:hAnsi="Cambria"/>
          <w:sz w:val="22"/>
          <w:szCs w:val="22"/>
        </w:rPr>
        <w:t xml:space="preserve">dezembro </w:t>
      </w:r>
      <w:r w:rsidRPr="00B6327C">
        <w:rPr>
          <w:rFonts w:ascii="Cambria" w:hAnsi="Cambria"/>
          <w:sz w:val="22"/>
          <w:szCs w:val="22"/>
        </w:rPr>
        <w:t>de 2020 e o prazo de execução contratual será de</w:t>
      </w:r>
      <w:r w:rsidR="006951FD" w:rsidRPr="00B6327C">
        <w:rPr>
          <w:rFonts w:ascii="Cambria" w:hAnsi="Cambria"/>
          <w:sz w:val="22"/>
          <w:szCs w:val="22"/>
        </w:rPr>
        <w:t xml:space="preserve"> </w:t>
      </w:r>
      <w:r w:rsidR="006951FD" w:rsidRPr="00B6327C">
        <w:rPr>
          <w:rFonts w:ascii="Cambria" w:hAnsi="Cambria"/>
          <w:b/>
          <w:sz w:val="22"/>
          <w:szCs w:val="22"/>
        </w:rPr>
        <w:t xml:space="preserve">200 (duzentos) </w:t>
      </w:r>
      <w:r w:rsidRPr="00B6327C">
        <w:rPr>
          <w:rFonts w:ascii="Cambria" w:hAnsi="Cambria"/>
          <w:b/>
          <w:sz w:val="22"/>
          <w:szCs w:val="22"/>
        </w:rPr>
        <w:t>dias letivos</w:t>
      </w:r>
      <w:r w:rsidRPr="00B6327C">
        <w:rPr>
          <w:rFonts w:ascii="Cambria" w:hAnsi="Cambria"/>
          <w:sz w:val="22"/>
          <w:szCs w:val="22"/>
        </w:rPr>
        <w:t xml:space="preserve"> conforme o calendário escolar, podendo ser prorrogado desde que haja interesse entre as partes e nos termos da Lei 8.666/93.</w:t>
      </w:r>
    </w:p>
    <w:p w:rsidR="001A3380" w:rsidRDefault="001A3380" w:rsidP="003429C1">
      <w:pPr>
        <w:jc w:val="both"/>
        <w:rPr>
          <w:rStyle w:val="Forte"/>
          <w:rFonts w:asciiTheme="majorHAnsi" w:hAnsiTheme="majorHAnsi"/>
          <w:b w:val="0"/>
          <w:sz w:val="22"/>
          <w:szCs w:val="22"/>
        </w:rPr>
      </w:pPr>
    </w:p>
    <w:p w:rsidR="00EC5AC2" w:rsidRPr="007C51E2" w:rsidRDefault="00EC5AC2" w:rsidP="003429C1">
      <w:pPr>
        <w:jc w:val="both"/>
        <w:rPr>
          <w:rStyle w:val="Forte"/>
          <w:rFonts w:asciiTheme="majorHAnsi" w:hAnsiTheme="majorHAnsi"/>
          <w:b w:val="0"/>
          <w:sz w:val="22"/>
          <w:szCs w:val="22"/>
        </w:rPr>
      </w:pPr>
    </w:p>
    <w:p w:rsidR="003419FA" w:rsidRPr="007C51E2" w:rsidRDefault="003419FA" w:rsidP="003429C1">
      <w:pPr>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3429C1">
      <w:pPr>
        <w:jc w:val="both"/>
        <w:rPr>
          <w:rStyle w:val="Forte"/>
          <w:rFonts w:asciiTheme="majorHAnsi" w:hAnsiTheme="majorHAnsi"/>
          <w:sz w:val="22"/>
          <w:szCs w:val="22"/>
        </w:rPr>
      </w:pPr>
    </w:p>
    <w:p w:rsidR="009B7BF1" w:rsidRDefault="003419FA" w:rsidP="003429C1">
      <w:pPr>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Default="003419FA" w:rsidP="003429C1">
      <w:pPr>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r w:rsidR="00CF69D4" w:rsidRPr="007C51E2">
        <w:rPr>
          <w:rStyle w:val="Forte"/>
          <w:rFonts w:asciiTheme="majorHAnsi" w:hAnsiTheme="majorHAnsi"/>
          <w:b w:val="0"/>
          <w:sz w:val="22"/>
          <w:szCs w:val="22"/>
        </w:rPr>
        <w:t xml:space="preserve">      </w:t>
      </w:r>
    </w:p>
    <w:p w:rsidR="003B00DE" w:rsidRDefault="003B00DE" w:rsidP="003B00DE">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DOTAÇÃO:</w:t>
      </w:r>
    </w:p>
    <w:p w:rsidR="003B00DE" w:rsidRDefault="003B00DE" w:rsidP="003B00DE">
      <w:pPr>
        <w:pStyle w:val="PargrafodaLista"/>
        <w:widowControl w:val="0"/>
        <w:numPr>
          <w:ilvl w:val="0"/>
          <w:numId w:val="25"/>
        </w:numPr>
        <w:overflowPunct w:val="0"/>
        <w:autoSpaceDE w:val="0"/>
        <w:autoSpaceDN w:val="0"/>
        <w:adjustRightInd w:val="0"/>
        <w:jc w:val="both"/>
        <w:textAlignment w:val="baseline"/>
        <w:rPr>
          <w:rFonts w:asciiTheme="majorHAnsi" w:hAnsiTheme="majorHAnsi" w:cs="Tahoma"/>
          <w:b/>
          <w:bCs/>
          <w:iCs/>
          <w:sz w:val="22"/>
          <w:szCs w:val="22"/>
        </w:rPr>
      </w:pPr>
      <w:r>
        <w:rPr>
          <w:rFonts w:asciiTheme="majorHAnsi" w:hAnsiTheme="majorHAnsi" w:cs="Tahoma"/>
          <w:b/>
          <w:bCs/>
          <w:iCs/>
          <w:sz w:val="22"/>
          <w:szCs w:val="22"/>
        </w:rPr>
        <w:t xml:space="preserve">Fundo de </w:t>
      </w:r>
      <w:proofErr w:type="spellStart"/>
      <w:r>
        <w:rPr>
          <w:rFonts w:asciiTheme="majorHAnsi" w:hAnsiTheme="majorHAnsi" w:cs="Tahoma"/>
          <w:b/>
          <w:bCs/>
          <w:iCs/>
          <w:sz w:val="22"/>
          <w:szCs w:val="22"/>
        </w:rPr>
        <w:t>Manut</w:t>
      </w:r>
      <w:proofErr w:type="spellEnd"/>
      <w:r>
        <w:rPr>
          <w:rFonts w:asciiTheme="majorHAnsi" w:hAnsiTheme="majorHAnsi" w:cs="Tahoma"/>
          <w:b/>
          <w:bCs/>
          <w:iCs/>
          <w:sz w:val="22"/>
          <w:szCs w:val="22"/>
        </w:rPr>
        <w:t xml:space="preserve">. </w:t>
      </w:r>
      <w:proofErr w:type="spellStart"/>
      <w:r>
        <w:rPr>
          <w:rFonts w:asciiTheme="majorHAnsi" w:hAnsiTheme="majorHAnsi" w:cs="Tahoma"/>
          <w:b/>
          <w:bCs/>
          <w:iCs/>
          <w:sz w:val="22"/>
          <w:szCs w:val="22"/>
        </w:rPr>
        <w:t>Desenv</w:t>
      </w:r>
      <w:proofErr w:type="spellEnd"/>
      <w:r>
        <w:rPr>
          <w:rFonts w:asciiTheme="majorHAnsi" w:hAnsiTheme="majorHAnsi" w:cs="Tahoma"/>
          <w:b/>
          <w:bCs/>
          <w:iCs/>
          <w:sz w:val="22"/>
          <w:szCs w:val="22"/>
        </w:rPr>
        <w:t>. Da Educ. Básica e De Val. Mag. - FUNDEB</w:t>
      </w:r>
    </w:p>
    <w:p w:rsidR="003B00DE" w:rsidRDefault="003B00DE" w:rsidP="003B00DE">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12.361.0025.2-024 – Manutenção do FUNDEB 40% - Fundamental. – FICHA (133)</w:t>
      </w:r>
    </w:p>
    <w:p w:rsidR="003B00DE" w:rsidRDefault="003B00DE" w:rsidP="003B00DE">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3.3.90.39.00 – Outros Serviços de Terceiros – Pessoa Jurídica.</w:t>
      </w:r>
    </w:p>
    <w:p w:rsidR="003B00DE" w:rsidRPr="003B00DE" w:rsidRDefault="003B00DE" w:rsidP="00EC5AC2">
      <w:pPr>
        <w:widowControl w:val="0"/>
        <w:overflowPunct w:val="0"/>
        <w:autoSpaceDE w:val="0"/>
        <w:autoSpaceDN w:val="0"/>
        <w:adjustRightInd w:val="0"/>
        <w:ind w:right="-1"/>
        <w:jc w:val="both"/>
        <w:textAlignment w:val="baseline"/>
        <w:rPr>
          <w:rFonts w:asciiTheme="majorHAnsi" w:hAnsiTheme="majorHAnsi" w:cs="Tahoma"/>
          <w:bCs/>
          <w:color w:val="000000"/>
          <w:sz w:val="22"/>
          <w:szCs w:val="22"/>
        </w:rPr>
      </w:pPr>
      <w:r w:rsidRPr="003B00DE">
        <w:rPr>
          <w:rFonts w:asciiTheme="majorHAnsi" w:hAnsiTheme="majorHAnsi" w:cs="Tahoma"/>
          <w:b/>
          <w:bCs/>
          <w:iCs/>
          <w:color w:val="000000"/>
          <w:sz w:val="22"/>
          <w:szCs w:val="22"/>
        </w:rPr>
        <w:t xml:space="preserve">VALOR: R$ </w:t>
      </w:r>
      <w:r>
        <w:rPr>
          <w:rFonts w:asciiTheme="majorHAnsi" w:hAnsiTheme="majorHAnsi" w:cs="Tahoma"/>
          <w:b/>
          <w:bCs/>
          <w:iCs/>
          <w:color w:val="000000"/>
          <w:sz w:val="22"/>
          <w:szCs w:val="22"/>
        </w:rPr>
        <w:t>54.436.75</w:t>
      </w:r>
      <w:r w:rsidRPr="003B00DE">
        <w:rPr>
          <w:rFonts w:asciiTheme="majorHAnsi" w:hAnsiTheme="majorHAnsi" w:cs="Tahoma"/>
          <w:b/>
          <w:bCs/>
          <w:iCs/>
          <w:color w:val="000000"/>
          <w:sz w:val="22"/>
          <w:szCs w:val="22"/>
        </w:rPr>
        <w:t xml:space="preserve"> (cinquenta e quatro mil e quatrocentos e trinta e seis reais e setenta e cinco centavos)</w:t>
      </w:r>
    </w:p>
    <w:p w:rsidR="005F5986" w:rsidRPr="003B00DE" w:rsidRDefault="005F5986" w:rsidP="005F5986">
      <w:pPr>
        <w:widowControl w:val="0"/>
        <w:overflowPunct w:val="0"/>
        <w:autoSpaceDE w:val="0"/>
        <w:autoSpaceDN w:val="0"/>
        <w:adjustRightInd w:val="0"/>
        <w:jc w:val="both"/>
        <w:textAlignment w:val="baseline"/>
        <w:rPr>
          <w:rFonts w:asciiTheme="majorHAnsi" w:hAnsiTheme="majorHAnsi" w:cs="Tahoma"/>
          <w:bCs/>
          <w:iCs/>
          <w:sz w:val="22"/>
          <w:szCs w:val="22"/>
        </w:rPr>
      </w:pPr>
    </w:p>
    <w:p w:rsidR="009B7BF1" w:rsidRDefault="00EC5AC2" w:rsidP="003429C1">
      <w:pPr>
        <w:overflowPunct w:val="0"/>
        <w:autoSpaceDE w:val="0"/>
        <w:autoSpaceDN w:val="0"/>
        <w:adjustRightInd w:val="0"/>
        <w:jc w:val="both"/>
        <w:textAlignment w:val="baseline"/>
        <w:rPr>
          <w:rFonts w:asciiTheme="majorHAnsi" w:hAnsiTheme="majorHAnsi" w:cs="Tahoma"/>
          <w:b/>
          <w:bCs/>
          <w:iCs/>
          <w:sz w:val="22"/>
          <w:szCs w:val="22"/>
        </w:rPr>
      </w:pPr>
      <w:r w:rsidRPr="007C51E2">
        <w:rPr>
          <w:noProof/>
          <w:lang w:eastAsia="pt-BR"/>
        </w:rPr>
        <mc:AlternateContent>
          <mc:Choice Requires="wps">
            <w:drawing>
              <wp:anchor distT="0" distB="0" distL="114300" distR="114300" simplePos="0" relativeHeight="251657216" behindDoc="0" locked="0" layoutInCell="1" allowOverlap="1" wp14:anchorId="494274C7" wp14:editId="1586D3A8">
                <wp:simplePos x="0" y="0"/>
                <wp:positionH relativeFrom="column">
                  <wp:posOffset>-45720</wp:posOffset>
                </wp:positionH>
                <wp:positionV relativeFrom="paragraph">
                  <wp:posOffset>193040</wp:posOffset>
                </wp:positionV>
                <wp:extent cx="6410325" cy="685800"/>
                <wp:effectExtent l="0" t="0" r="28575"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rgbClr val="FFFFFF"/>
                        </a:solidFill>
                        <a:ln w="9525">
                          <a:solidFill>
                            <a:srgbClr val="000000"/>
                          </a:solidFill>
                          <a:miter lim="800000"/>
                          <a:headEnd/>
                          <a:tailEnd/>
                        </a:ln>
                      </wps:spPr>
                      <wps:txbx>
                        <w:txbxContent>
                          <w:p w:rsidR="0044019C" w:rsidRPr="00D813B8" w:rsidRDefault="0044019C" w:rsidP="00E371A9">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44019C" w:rsidRDefault="004401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4274C7" id="_x0000_t202" coordsize="21600,21600" o:spt="202" path="m,l,21600r21600,l21600,xe">
                <v:stroke joinstyle="miter"/>
                <v:path gradientshapeok="t" o:connecttype="rect"/>
              </v:shapetype>
              <v:shape id="Text Box 5" o:spid="_x0000_s1026" type="#_x0000_t202" style="position:absolute;left:0;text-align:left;margin-left:-3.6pt;margin-top:15.2pt;width:504.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">
                <v:textbox>
                  <w:txbxContent>
                    <w:p w:rsidR="0044019C" w:rsidRPr="00D813B8" w:rsidRDefault="0044019C" w:rsidP="00E371A9">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44019C" w:rsidRDefault="0044019C"/>
                  </w:txbxContent>
                </v:textbox>
                <w10:wrap type="square"/>
              </v:shape>
            </w:pict>
          </mc:Fallback>
        </mc:AlternateContent>
      </w:r>
    </w:p>
    <w:p w:rsidR="003B00DE" w:rsidRDefault="003B00DE" w:rsidP="003429C1">
      <w:pPr>
        <w:overflowPunct w:val="0"/>
        <w:autoSpaceDE w:val="0"/>
        <w:autoSpaceDN w:val="0"/>
        <w:adjustRightInd w:val="0"/>
        <w:jc w:val="both"/>
        <w:textAlignment w:val="baseline"/>
        <w:rPr>
          <w:rFonts w:asciiTheme="majorHAnsi" w:hAnsiTheme="majorHAnsi" w:cs="Tahoma"/>
          <w:b/>
          <w:bCs/>
          <w:iCs/>
          <w:sz w:val="22"/>
          <w:szCs w:val="22"/>
        </w:rPr>
      </w:pPr>
    </w:p>
    <w:p w:rsidR="00EC5AC2" w:rsidRDefault="00EC5AC2" w:rsidP="003429C1">
      <w:pPr>
        <w:overflowPunct w:val="0"/>
        <w:autoSpaceDE w:val="0"/>
        <w:autoSpaceDN w:val="0"/>
        <w:adjustRightInd w:val="0"/>
        <w:jc w:val="both"/>
        <w:textAlignment w:val="baseline"/>
        <w:rPr>
          <w:rFonts w:asciiTheme="majorHAnsi" w:hAnsiTheme="majorHAnsi" w:cs="Tahoma"/>
          <w:b/>
          <w:bCs/>
          <w:iCs/>
          <w:sz w:val="22"/>
          <w:szCs w:val="22"/>
        </w:rPr>
      </w:pPr>
    </w:p>
    <w:p w:rsidR="00EC5AC2" w:rsidRDefault="00EC5AC2"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9B7BF1"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r w:rsidRPr="007C51E2">
        <w:rPr>
          <w:rFonts w:asciiTheme="majorHAnsi" w:hAnsiTheme="majorHAnsi" w:cs="Tahoma"/>
          <w:b/>
          <w:bCs/>
          <w:iCs/>
          <w:sz w:val="22"/>
          <w:szCs w:val="22"/>
        </w:rPr>
        <w:t>CLÁUSULA OITAVA - DAS PENALIDADES</w:t>
      </w:r>
      <w:r w:rsidRPr="007C51E2">
        <w:rPr>
          <w:rFonts w:asciiTheme="majorHAnsi" w:hAnsiTheme="majorHAnsi" w:cs="Tahoma"/>
          <w:bCs/>
          <w:iCs/>
          <w:sz w:val="22"/>
          <w:szCs w:val="22"/>
        </w:rPr>
        <w:t>:</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00CD2642">
        <w:rPr>
          <w:rFonts w:asciiTheme="majorHAnsi" w:hAnsiTheme="majorHAnsi" w:cs="Tahoma"/>
          <w:iCs/>
          <w:sz w:val="22"/>
          <w:szCs w:val="22"/>
        </w:rPr>
        <w:t xml:space="preserve"> -</w:t>
      </w:r>
      <w:r w:rsidRPr="007C51E2">
        <w:rPr>
          <w:rFonts w:asciiTheme="majorHAnsi" w:hAnsiTheme="majorHAnsi" w:cs="Tahoma"/>
          <w:iCs/>
          <w:sz w:val="22"/>
          <w:szCs w:val="22"/>
        </w:rPr>
        <w:t xml:space="preserve">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D2642">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3429C1">
      <w:pPr>
        <w:ind w:left="180"/>
        <w:jc w:val="both"/>
        <w:rPr>
          <w:rFonts w:asciiTheme="majorHAnsi" w:hAnsiTheme="majorHAnsi" w:cs="Tahoma"/>
          <w:bCs/>
          <w:iCs/>
          <w:sz w:val="22"/>
          <w:szCs w:val="22"/>
          <w:lang w:eastAsia="pt-BR"/>
        </w:rPr>
      </w:pP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9B7BF1">
      <w:pPr>
        <w:jc w:val="both"/>
        <w:rPr>
          <w:rFonts w:asciiTheme="majorHAnsi" w:hAnsiTheme="majorHAnsi" w:cs="Tahoma"/>
          <w:iCs/>
          <w:sz w:val="22"/>
          <w:szCs w:val="22"/>
          <w:lang w:eastAsia="pt-BR"/>
        </w:rPr>
      </w:pPr>
      <w:r w:rsidRPr="00B6327C">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3429C1">
      <w:pPr>
        <w:jc w:val="both"/>
        <w:rPr>
          <w:rFonts w:asciiTheme="majorHAnsi" w:hAnsiTheme="majorHAnsi" w:cs="Tahoma"/>
          <w:bCs/>
          <w:iCs/>
          <w:sz w:val="22"/>
          <w:szCs w:val="22"/>
          <w:lang w:eastAsia="pt-BR"/>
        </w:rPr>
      </w:pPr>
    </w:p>
    <w:p w:rsidR="003419FA" w:rsidRPr="007C51E2" w:rsidRDefault="003419FA" w:rsidP="003429C1">
      <w:pPr>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3429C1">
      <w:pPr>
        <w:jc w:val="both"/>
        <w:rPr>
          <w:rFonts w:asciiTheme="majorHAnsi" w:hAnsiTheme="majorHAnsi" w:cs="Tahoma"/>
          <w:iCs/>
          <w:sz w:val="22"/>
          <w:szCs w:val="22"/>
          <w:lang w:eastAsia="pt-BR"/>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3429C1">
      <w:pPr>
        <w:overflowPunct w:val="0"/>
        <w:autoSpaceDE w:val="0"/>
        <w:autoSpaceDN w:val="0"/>
        <w:adjustRightInd w:val="0"/>
        <w:jc w:val="both"/>
        <w:textAlignment w:val="baseline"/>
        <w:rPr>
          <w:rFonts w:asciiTheme="majorHAnsi" w:hAnsiTheme="majorHAnsi" w:cs="Tahoma"/>
          <w:bCs/>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CF69D4" w:rsidRPr="007C51E2" w:rsidRDefault="00CF69D4" w:rsidP="003429C1">
      <w:pPr>
        <w:keepNext/>
        <w:ind w:right="-618"/>
        <w:jc w:val="both"/>
        <w:outlineLvl w:val="2"/>
        <w:rPr>
          <w:rFonts w:asciiTheme="majorHAnsi" w:hAnsiTheme="majorHAnsi" w:cs="Tahoma"/>
          <w:iCs/>
          <w:sz w:val="22"/>
          <w:szCs w:val="22"/>
          <w:lang w:eastAsia="pt-BR"/>
        </w:rPr>
      </w:pPr>
    </w:p>
    <w:p w:rsidR="003419FA" w:rsidRPr="007C51E2" w:rsidRDefault="003419FA" w:rsidP="003429C1">
      <w:pPr>
        <w:keepNext/>
        <w:ind w:right="-618"/>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3419FA" w:rsidRDefault="003419FA" w:rsidP="003429C1">
      <w:pPr>
        <w:keepNext/>
        <w:tabs>
          <w:tab w:val="left" w:pos="0"/>
        </w:tabs>
        <w:ind w:right="-618"/>
        <w:jc w:val="both"/>
        <w:outlineLvl w:val="4"/>
        <w:rPr>
          <w:rFonts w:asciiTheme="majorHAnsi" w:hAnsiTheme="majorHAnsi" w:cs="Tahoma"/>
          <w:iCs/>
          <w:sz w:val="22"/>
          <w:szCs w:val="22"/>
          <w:lang w:eastAsia="pt-BR"/>
        </w:rPr>
      </w:pPr>
    </w:p>
    <w:p w:rsidR="00EC5AC2" w:rsidRPr="007C51E2" w:rsidRDefault="00EC5AC2" w:rsidP="003429C1">
      <w:pPr>
        <w:keepNext/>
        <w:tabs>
          <w:tab w:val="left" w:pos="0"/>
        </w:tabs>
        <w:ind w:right="-618"/>
        <w:jc w:val="both"/>
        <w:outlineLvl w:val="4"/>
        <w:rPr>
          <w:rFonts w:asciiTheme="majorHAnsi" w:hAnsiTheme="majorHAnsi" w:cs="Tahoma"/>
          <w:iCs/>
          <w:sz w:val="22"/>
          <w:szCs w:val="22"/>
          <w:lang w:eastAsia="pt-BR"/>
        </w:rPr>
      </w:pPr>
    </w:p>
    <w:p w:rsidR="003419FA" w:rsidRPr="007C51E2" w:rsidRDefault="003419FA" w:rsidP="003429C1">
      <w:pPr>
        <w:keepNext/>
        <w:tabs>
          <w:tab w:val="left" w:pos="0"/>
        </w:tabs>
        <w:ind w:right="-618"/>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3419FA"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EC5AC2" w:rsidRPr="007C51E2" w:rsidRDefault="00EC5AC2"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ind w:right="-61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3429C1">
      <w:pPr>
        <w:overflowPunct w:val="0"/>
        <w:autoSpaceDE w:val="0"/>
        <w:autoSpaceDN w:val="0"/>
        <w:adjustRightInd w:val="0"/>
        <w:ind w:right="-96"/>
        <w:jc w:val="both"/>
        <w:textAlignment w:val="baseline"/>
        <w:rPr>
          <w:rFonts w:asciiTheme="majorHAnsi" w:hAnsiTheme="majorHAnsi" w:cs="Tahoma"/>
          <w:iCs/>
          <w:sz w:val="22"/>
          <w:szCs w:val="22"/>
        </w:rPr>
      </w:pPr>
    </w:p>
    <w:p w:rsidR="00B539D7" w:rsidRPr="007C51E2" w:rsidRDefault="003419FA" w:rsidP="003429C1">
      <w:pPr>
        <w:widowControl w:val="0"/>
        <w:overflowPunct w:val="0"/>
        <w:autoSpaceDE w:val="0"/>
        <w:autoSpaceDN w:val="0"/>
        <w:adjustRightInd w:val="0"/>
        <w:ind w:right="-96"/>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3429C1">
      <w:pPr>
        <w:widowControl w:val="0"/>
        <w:autoSpaceDE w:val="0"/>
        <w:autoSpaceDN w:val="0"/>
        <w:adjustRightInd w:val="0"/>
        <w:ind w:right="-96"/>
        <w:jc w:val="both"/>
        <w:rPr>
          <w:rFonts w:asciiTheme="majorHAnsi" w:hAnsiTheme="majorHAnsi" w:cs="Tahoma"/>
          <w:sz w:val="22"/>
          <w:szCs w:val="22"/>
        </w:rPr>
      </w:pPr>
    </w:p>
    <w:p w:rsidR="00B539D7" w:rsidRPr="007C51E2" w:rsidRDefault="00B539D7" w:rsidP="003429C1">
      <w:pPr>
        <w:widowControl w:val="0"/>
        <w:overflowPunct w:val="0"/>
        <w:autoSpaceDE w:val="0"/>
        <w:autoSpaceDN w:val="0"/>
        <w:adjustRightInd w:val="0"/>
        <w:ind w:right="-96"/>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Default="003419FA" w:rsidP="003429C1">
      <w:pPr>
        <w:overflowPunct w:val="0"/>
        <w:autoSpaceDE w:val="0"/>
        <w:autoSpaceDN w:val="0"/>
        <w:adjustRightInd w:val="0"/>
        <w:ind w:right="18"/>
        <w:jc w:val="both"/>
        <w:textAlignment w:val="baseline"/>
        <w:rPr>
          <w:rFonts w:asciiTheme="majorHAnsi" w:hAnsiTheme="majorHAnsi" w:cs="Tahoma"/>
          <w:bCs/>
          <w:iCs/>
          <w:sz w:val="22"/>
          <w:szCs w:val="22"/>
        </w:rPr>
      </w:pPr>
    </w:p>
    <w:p w:rsidR="00EC5AC2" w:rsidRPr="007C51E2" w:rsidRDefault="00EC5AC2" w:rsidP="003429C1">
      <w:pPr>
        <w:overflowPunct w:val="0"/>
        <w:autoSpaceDE w:val="0"/>
        <w:autoSpaceDN w:val="0"/>
        <w:adjustRightInd w:val="0"/>
        <w:ind w:right="18"/>
        <w:jc w:val="both"/>
        <w:textAlignment w:val="baseline"/>
        <w:rPr>
          <w:rFonts w:asciiTheme="majorHAnsi" w:hAnsiTheme="majorHAnsi" w:cs="Tahoma"/>
          <w:bCs/>
          <w:iCs/>
          <w:sz w:val="22"/>
          <w:szCs w:val="22"/>
        </w:rPr>
      </w:pPr>
    </w:p>
    <w:p w:rsidR="003419FA" w:rsidRDefault="003419FA" w:rsidP="003429C1">
      <w:pPr>
        <w:overflowPunct w:val="0"/>
        <w:autoSpaceDE w:val="0"/>
        <w:autoSpaceDN w:val="0"/>
        <w:adjustRightInd w:val="0"/>
        <w:ind w:right="1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CD2642" w:rsidRPr="007C51E2" w:rsidRDefault="00CD2642" w:rsidP="003429C1">
      <w:pPr>
        <w:overflowPunct w:val="0"/>
        <w:autoSpaceDE w:val="0"/>
        <w:autoSpaceDN w:val="0"/>
        <w:adjustRightInd w:val="0"/>
        <w:ind w:right="18"/>
        <w:jc w:val="both"/>
        <w:textAlignment w:val="baseline"/>
        <w:rPr>
          <w:rFonts w:asciiTheme="majorHAnsi" w:hAnsiTheme="majorHAnsi" w:cs="Tahoma"/>
          <w:b/>
          <w:iCs/>
          <w:sz w:val="22"/>
          <w:szCs w:val="22"/>
        </w:rPr>
      </w:pPr>
    </w:p>
    <w:p w:rsidR="003419FA" w:rsidRPr="007C51E2" w:rsidRDefault="003419FA" w:rsidP="003429C1">
      <w:pPr>
        <w:ind w:right="18"/>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3429C1">
      <w:pPr>
        <w:ind w:right="18"/>
        <w:jc w:val="both"/>
        <w:rPr>
          <w:rFonts w:asciiTheme="majorHAnsi" w:hAnsiTheme="majorHAnsi" w:cs="Tahoma"/>
          <w:iCs/>
          <w:sz w:val="22"/>
          <w:szCs w:val="22"/>
          <w:lang w:eastAsia="pt-BR"/>
        </w:rPr>
      </w:pPr>
    </w:p>
    <w:p w:rsidR="007B76A2" w:rsidRDefault="003419FA" w:rsidP="00B6327C">
      <w:pPr>
        <w:ind w:right="18"/>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B6327C" w:rsidRDefault="00B6327C" w:rsidP="00B6327C">
      <w:pPr>
        <w:ind w:right="18"/>
        <w:jc w:val="center"/>
        <w:rPr>
          <w:rFonts w:asciiTheme="majorHAnsi" w:hAnsiTheme="majorHAnsi" w:cs="Tahoma"/>
          <w:iCs/>
          <w:sz w:val="22"/>
          <w:szCs w:val="22"/>
          <w:lang w:eastAsia="pt-BR"/>
        </w:rPr>
      </w:pPr>
    </w:p>
    <w:p w:rsidR="00EC5AC2" w:rsidRDefault="00EC5AC2" w:rsidP="00B6327C">
      <w:pPr>
        <w:ind w:right="18"/>
        <w:jc w:val="center"/>
        <w:rPr>
          <w:rFonts w:asciiTheme="majorHAnsi" w:hAnsiTheme="majorHAnsi" w:cs="Tahoma"/>
          <w:iCs/>
          <w:sz w:val="22"/>
          <w:szCs w:val="22"/>
          <w:lang w:eastAsia="pt-BR"/>
        </w:rPr>
      </w:pPr>
    </w:p>
    <w:p w:rsidR="00EC5AC2" w:rsidRDefault="00EC5AC2"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JAPORÃ/MS, 03 de março de 2020.</w:t>
      </w:r>
    </w:p>
    <w:p w:rsidR="00CD2642" w:rsidRDefault="00CD2642" w:rsidP="00B6327C">
      <w:pPr>
        <w:ind w:right="18"/>
        <w:jc w:val="center"/>
        <w:rPr>
          <w:rFonts w:asciiTheme="majorHAnsi" w:hAnsiTheme="majorHAnsi" w:cs="Tahoma"/>
          <w:iCs/>
          <w:sz w:val="22"/>
          <w:szCs w:val="22"/>
          <w:lang w:eastAsia="pt-BR"/>
        </w:rPr>
      </w:pPr>
    </w:p>
    <w:p w:rsidR="00CD2642" w:rsidRDefault="00CD2642"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b/>
          <w:sz w:val="22"/>
          <w:szCs w:val="22"/>
        </w:rPr>
        <w:sectPr w:rsidR="008001C4" w:rsidSect="00EC5AC2">
          <w:headerReference w:type="default" r:id="rId9"/>
          <w:footerReference w:type="even" r:id="rId10"/>
          <w:footerReference w:type="default" r:id="rId11"/>
          <w:type w:val="continuous"/>
          <w:pgSz w:w="11907" w:h="16840" w:code="9"/>
          <w:pgMar w:top="1905" w:right="992" w:bottom="709" w:left="851" w:header="284" w:footer="425" w:gutter="0"/>
          <w:cols w:space="720"/>
          <w:noEndnote/>
        </w:sectPr>
      </w:pPr>
    </w:p>
    <w:p w:rsidR="00EC5AC2" w:rsidRDefault="00EC5AC2" w:rsidP="00B6327C">
      <w:pPr>
        <w:ind w:right="18"/>
        <w:jc w:val="center"/>
        <w:rPr>
          <w:rFonts w:asciiTheme="majorHAnsi" w:hAnsiTheme="majorHAnsi" w:cs="Tahoma"/>
          <w:b/>
          <w:sz w:val="22"/>
          <w:szCs w:val="22"/>
        </w:rPr>
      </w:pPr>
      <w:r>
        <w:rPr>
          <w:rFonts w:asciiTheme="majorHAnsi" w:hAnsiTheme="majorHAnsi" w:cs="Tahoma"/>
          <w:b/>
          <w:sz w:val="22"/>
          <w:szCs w:val="22"/>
        </w:rPr>
        <w:t>SECRETARIA MUNICIPAL DE EDUCAÇÃO</w:t>
      </w:r>
    </w:p>
    <w:p w:rsidR="00EC5AC2" w:rsidRDefault="00EC5AC2" w:rsidP="00B6327C">
      <w:pPr>
        <w:ind w:right="18"/>
        <w:jc w:val="center"/>
        <w:rPr>
          <w:rFonts w:asciiTheme="majorHAnsi" w:hAnsiTheme="majorHAnsi" w:cs="Tahoma"/>
          <w:b/>
          <w:sz w:val="22"/>
          <w:szCs w:val="22"/>
        </w:rPr>
      </w:pPr>
      <w:r>
        <w:rPr>
          <w:rFonts w:asciiTheme="majorHAnsi" w:hAnsiTheme="majorHAnsi" w:cs="Tahoma"/>
          <w:b/>
          <w:sz w:val="22"/>
          <w:szCs w:val="22"/>
        </w:rPr>
        <w:t>NIVALDO DIAS LIMA</w:t>
      </w:r>
    </w:p>
    <w:p w:rsidR="0044019C" w:rsidRPr="0044019C" w:rsidRDefault="0044019C" w:rsidP="0044019C">
      <w:pPr>
        <w:ind w:right="18"/>
        <w:jc w:val="center"/>
        <w:rPr>
          <w:rFonts w:asciiTheme="majorHAnsi" w:hAnsiTheme="majorHAnsi" w:cs="Tahoma"/>
          <w:sz w:val="22"/>
          <w:szCs w:val="22"/>
        </w:rPr>
      </w:pPr>
      <w:r>
        <w:rPr>
          <w:rFonts w:asciiTheme="majorHAnsi" w:hAnsiTheme="majorHAnsi" w:cs="Tahoma"/>
          <w:sz w:val="22"/>
          <w:szCs w:val="22"/>
        </w:rPr>
        <w:t>Secretário Municipal de Educação</w:t>
      </w:r>
    </w:p>
    <w:p w:rsidR="00B6327C" w:rsidRDefault="00B6327C" w:rsidP="00B6327C">
      <w:pPr>
        <w:ind w:right="18"/>
        <w:jc w:val="center"/>
        <w:rPr>
          <w:rFonts w:asciiTheme="majorHAnsi" w:hAnsiTheme="majorHAnsi" w:cs="Tahoma"/>
          <w:sz w:val="22"/>
          <w:szCs w:val="22"/>
        </w:rPr>
      </w:pPr>
      <w:r>
        <w:rPr>
          <w:rFonts w:asciiTheme="majorHAnsi" w:hAnsiTheme="majorHAnsi" w:cs="Tahoma"/>
          <w:sz w:val="22"/>
          <w:szCs w:val="22"/>
        </w:rPr>
        <w:t>CONTRATANTE</w:t>
      </w:r>
    </w:p>
    <w:p w:rsidR="0044019C" w:rsidRDefault="0044019C" w:rsidP="0044019C">
      <w:pPr>
        <w:ind w:right="18"/>
        <w:jc w:val="center"/>
        <w:rPr>
          <w:rFonts w:asciiTheme="majorHAnsi" w:hAnsiTheme="majorHAnsi" w:cs="Tahoma"/>
          <w:b/>
          <w:sz w:val="22"/>
          <w:szCs w:val="22"/>
        </w:rPr>
      </w:pPr>
      <w:r>
        <w:rPr>
          <w:rFonts w:asciiTheme="majorHAnsi" w:hAnsiTheme="majorHAnsi" w:cs="Tahoma"/>
          <w:b/>
          <w:sz w:val="22"/>
          <w:szCs w:val="22"/>
        </w:rPr>
        <w:t>PAULO CESAR FRANJOTTI</w:t>
      </w:r>
    </w:p>
    <w:p w:rsidR="0044019C" w:rsidRDefault="0044019C" w:rsidP="0044019C">
      <w:pPr>
        <w:ind w:right="18"/>
        <w:jc w:val="center"/>
        <w:rPr>
          <w:rFonts w:asciiTheme="majorHAnsi" w:hAnsiTheme="majorHAnsi" w:cs="Tahoma"/>
          <w:sz w:val="22"/>
          <w:szCs w:val="22"/>
        </w:rPr>
      </w:pPr>
      <w:r>
        <w:rPr>
          <w:rFonts w:asciiTheme="majorHAnsi" w:hAnsiTheme="majorHAnsi" w:cs="Tahoma"/>
          <w:sz w:val="22"/>
          <w:szCs w:val="22"/>
        </w:rPr>
        <w:t>Prefeito Municipal</w:t>
      </w: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sectPr w:rsidR="008001C4" w:rsidSect="008001C4">
          <w:type w:val="continuous"/>
          <w:pgSz w:w="11907" w:h="16840" w:code="9"/>
          <w:pgMar w:top="1905" w:right="992" w:bottom="709" w:left="1797" w:header="284" w:footer="425" w:gutter="0"/>
          <w:cols w:num="2" w:space="720"/>
          <w:noEndnote/>
        </w:sectPr>
      </w:pP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pPr>
    </w:p>
    <w:p w:rsidR="00CD2642" w:rsidRDefault="00CD2642"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pPr>
    </w:p>
    <w:p w:rsidR="00B42F9C" w:rsidRDefault="00B42F9C" w:rsidP="00B6327C">
      <w:pPr>
        <w:ind w:right="18"/>
        <w:jc w:val="center"/>
        <w:rPr>
          <w:rFonts w:asciiTheme="majorHAnsi" w:hAnsiTheme="majorHAnsi" w:cs="Tahoma"/>
          <w:b/>
          <w:sz w:val="22"/>
          <w:szCs w:val="22"/>
        </w:rPr>
      </w:pPr>
      <w:r>
        <w:rPr>
          <w:rFonts w:asciiTheme="majorHAnsi" w:hAnsiTheme="majorHAnsi" w:cs="Tahoma"/>
          <w:b/>
          <w:iCs/>
          <w:snapToGrid w:val="0"/>
          <w:sz w:val="22"/>
          <w:szCs w:val="22"/>
        </w:rPr>
        <w:t>MILTON RODRIGUES JUNIOR - MEI</w:t>
      </w:r>
      <w:r w:rsidRPr="008001C4">
        <w:rPr>
          <w:rFonts w:asciiTheme="majorHAnsi" w:hAnsiTheme="majorHAnsi" w:cs="Tahoma"/>
          <w:b/>
          <w:sz w:val="22"/>
          <w:szCs w:val="22"/>
        </w:rPr>
        <w:t xml:space="preserve"> </w:t>
      </w:r>
    </w:p>
    <w:p w:rsidR="00B42F9C" w:rsidRDefault="00B42F9C" w:rsidP="00B6327C">
      <w:pPr>
        <w:ind w:right="18"/>
        <w:jc w:val="center"/>
        <w:rPr>
          <w:rFonts w:asciiTheme="majorHAnsi" w:hAnsiTheme="majorHAnsi" w:cs="Tahoma"/>
          <w:b/>
          <w:iCs/>
          <w:snapToGrid w:val="0"/>
          <w:sz w:val="22"/>
          <w:szCs w:val="22"/>
        </w:rPr>
      </w:pPr>
      <w:r>
        <w:rPr>
          <w:rFonts w:asciiTheme="majorHAnsi" w:hAnsiTheme="majorHAnsi" w:cs="Tahoma"/>
          <w:b/>
          <w:iCs/>
          <w:snapToGrid w:val="0"/>
          <w:sz w:val="22"/>
          <w:szCs w:val="22"/>
        </w:rPr>
        <w:t xml:space="preserve">MILTON RODRIGUES </w:t>
      </w:r>
    </w:p>
    <w:p w:rsidR="008001C4" w:rsidRDefault="008001C4" w:rsidP="00B6327C">
      <w:pPr>
        <w:ind w:right="18"/>
        <w:jc w:val="center"/>
        <w:rPr>
          <w:rFonts w:asciiTheme="majorHAnsi" w:hAnsiTheme="majorHAnsi" w:cs="Tahoma"/>
          <w:sz w:val="22"/>
          <w:szCs w:val="22"/>
        </w:rPr>
      </w:pPr>
      <w:r>
        <w:rPr>
          <w:rFonts w:asciiTheme="majorHAnsi" w:hAnsiTheme="majorHAnsi" w:cs="Tahoma"/>
          <w:sz w:val="22"/>
          <w:szCs w:val="22"/>
        </w:rPr>
        <w:t>CONTRATADO</w:t>
      </w:r>
    </w:p>
    <w:p w:rsidR="008001C4" w:rsidRDefault="008001C4" w:rsidP="008001C4">
      <w:pPr>
        <w:ind w:right="567"/>
        <w:jc w:val="center"/>
        <w:rPr>
          <w:rFonts w:asciiTheme="majorHAnsi" w:hAnsiTheme="majorHAnsi" w:cs="Tahoma"/>
          <w:sz w:val="22"/>
          <w:szCs w:val="22"/>
        </w:rPr>
      </w:pPr>
    </w:p>
    <w:p w:rsidR="00CD2642" w:rsidRPr="008001C4" w:rsidRDefault="00CD2642" w:rsidP="008001C4">
      <w:pPr>
        <w:ind w:right="567"/>
        <w:jc w:val="center"/>
        <w:rPr>
          <w:rFonts w:asciiTheme="majorHAnsi" w:hAnsiTheme="majorHAnsi" w:cs="Tahoma"/>
          <w:sz w:val="22"/>
          <w:szCs w:val="22"/>
        </w:rPr>
      </w:pPr>
    </w:p>
    <w:p w:rsidR="006127D7" w:rsidRDefault="006127D7" w:rsidP="00CD2642">
      <w:pPr>
        <w:overflowPunct w:val="0"/>
        <w:autoSpaceDE w:val="0"/>
        <w:autoSpaceDN w:val="0"/>
        <w:adjustRightInd w:val="0"/>
        <w:ind w:left="567"/>
        <w:jc w:val="both"/>
        <w:textAlignment w:val="baseline"/>
        <w:rPr>
          <w:rFonts w:asciiTheme="majorHAnsi" w:hAnsiTheme="majorHAnsi" w:cs="Tahoma"/>
          <w:bCs/>
          <w:sz w:val="22"/>
          <w:szCs w:val="22"/>
        </w:rPr>
      </w:pPr>
      <w:r>
        <w:rPr>
          <w:rFonts w:asciiTheme="majorHAnsi" w:hAnsiTheme="majorHAnsi" w:cs="Tahoma"/>
          <w:bCs/>
          <w:sz w:val="22"/>
          <w:szCs w:val="22"/>
        </w:rPr>
        <w:t>Testemunhas:</w:t>
      </w:r>
    </w:p>
    <w:p w:rsidR="00CD2642" w:rsidRDefault="00CD2642" w:rsidP="00CD2642">
      <w:pPr>
        <w:overflowPunct w:val="0"/>
        <w:autoSpaceDE w:val="0"/>
        <w:autoSpaceDN w:val="0"/>
        <w:adjustRightInd w:val="0"/>
        <w:ind w:left="567"/>
        <w:jc w:val="both"/>
        <w:textAlignment w:val="baseline"/>
        <w:rPr>
          <w:rFonts w:asciiTheme="majorHAnsi" w:hAnsiTheme="majorHAnsi" w:cs="Tahoma"/>
          <w:bCs/>
          <w:sz w:val="22"/>
          <w:szCs w:val="22"/>
        </w:rPr>
      </w:pPr>
    </w:p>
    <w:p w:rsidR="008001C4" w:rsidRDefault="008001C4" w:rsidP="008001C4">
      <w:pPr>
        <w:overflowPunct w:val="0"/>
        <w:autoSpaceDE w:val="0"/>
        <w:autoSpaceDN w:val="0"/>
        <w:adjustRightInd w:val="0"/>
        <w:jc w:val="both"/>
        <w:textAlignment w:val="baseline"/>
        <w:rPr>
          <w:rFonts w:asciiTheme="majorHAnsi" w:hAnsiTheme="majorHAnsi" w:cs="Tahoma"/>
          <w:bCs/>
          <w:sz w:val="22"/>
          <w:szCs w:val="22"/>
        </w:rPr>
      </w:pPr>
    </w:p>
    <w:p w:rsidR="008001C4" w:rsidRDefault="008001C4" w:rsidP="008001C4">
      <w:pPr>
        <w:overflowPunct w:val="0"/>
        <w:autoSpaceDE w:val="0"/>
        <w:autoSpaceDN w:val="0"/>
        <w:adjustRightInd w:val="0"/>
        <w:jc w:val="both"/>
        <w:textAlignment w:val="baseline"/>
        <w:rPr>
          <w:rFonts w:asciiTheme="majorHAnsi" w:hAnsiTheme="majorHAnsi" w:cs="Tahoma"/>
          <w:bCs/>
          <w:sz w:val="22"/>
          <w:szCs w:val="22"/>
        </w:rPr>
      </w:pP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sectPr w:rsidR="008001C4" w:rsidSect="002912B8">
          <w:type w:val="continuous"/>
          <w:pgSz w:w="11907" w:h="16840" w:code="9"/>
          <w:pgMar w:top="1905" w:right="992" w:bottom="709" w:left="1276" w:header="284" w:footer="425" w:gutter="0"/>
          <w:cols w:space="720"/>
          <w:noEndnote/>
        </w:sectPr>
      </w:pPr>
    </w:p>
    <w:p w:rsidR="006127D7"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pPr>
      <w:r>
        <w:rPr>
          <w:rFonts w:asciiTheme="majorHAnsi" w:hAnsiTheme="majorHAnsi" w:cs="Tahoma"/>
          <w:b/>
          <w:bCs/>
          <w:sz w:val="22"/>
          <w:szCs w:val="22"/>
        </w:rPr>
        <w:t>1. André Rodrigues Lopes</w:t>
      </w: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pPr>
      <w:r>
        <w:rPr>
          <w:rFonts w:asciiTheme="majorHAnsi" w:hAnsiTheme="majorHAnsi" w:cs="Tahoma"/>
          <w:b/>
          <w:bCs/>
          <w:sz w:val="22"/>
          <w:szCs w:val="22"/>
        </w:rPr>
        <w:t>2. Tiago Tavares de Oliveira</w:t>
      </w:r>
    </w:p>
    <w:p w:rsidR="008001C4" w:rsidRP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8001C4" w:rsidRDefault="008001C4"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sectPr w:rsidR="008001C4" w:rsidSect="008001C4">
          <w:type w:val="continuous"/>
          <w:pgSz w:w="11907" w:h="16840" w:code="9"/>
          <w:pgMar w:top="1905" w:right="992" w:bottom="709" w:left="1276" w:header="284" w:footer="425" w:gutter="0"/>
          <w:cols w:num="2" w:space="720"/>
          <w:noEndnote/>
        </w:sect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8001C4">
      <w:pPr>
        <w:pStyle w:val="PargrafodaLista"/>
        <w:overflowPunct w:val="0"/>
        <w:autoSpaceDE w:val="0"/>
        <w:autoSpaceDN w:val="0"/>
        <w:adjustRightInd w:val="0"/>
        <w:ind w:left="0"/>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bookmarkStart w:id="0" w:name="_GoBack"/>
      <w:bookmarkEnd w:id="0"/>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1C1CA7">
      <w:pPr>
        <w:overflowPunct w:val="0"/>
        <w:autoSpaceDE w:val="0"/>
        <w:autoSpaceDN w:val="0"/>
        <w:adjustRightInd w:val="0"/>
        <w:ind w:right="-97"/>
        <w:jc w:val="center"/>
        <w:textAlignment w:val="baseline"/>
        <w:rPr>
          <w:rFonts w:asciiTheme="majorHAnsi" w:hAnsiTheme="majorHAnsi" w:cs="Tahoma"/>
          <w:b/>
          <w:bCs/>
          <w:sz w:val="22"/>
          <w:szCs w:val="22"/>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9C" w:rsidRDefault="0044019C">
      <w:r>
        <w:separator/>
      </w:r>
    </w:p>
  </w:endnote>
  <w:endnote w:type="continuationSeparator" w:id="0">
    <w:p w:rsidR="0044019C" w:rsidRDefault="0044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9C" w:rsidRDefault="0044019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4019C" w:rsidRDefault="0044019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9C" w:rsidRDefault="0044019C">
    <w:pPr>
      <w:pStyle w:val="Rodap"/>
      <w:jc w:val="right"/>
    </w:pPr>
  </w:p>
  <w:p w:rsidR="0044019C" w:rsidRPr="005B0404" w:rsidRDefault="0044019C"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9C" w:rsidRDefault="0044019C">
      <w:r>
        <w:separator/>
      </w:r>
    </w:p>
  </w:footnote>
  <w:footnote w:type="continuationSeparator" w:id="0">
    <w:p w:rsidR="0044019C" w:rsidRDefault="0044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9C" w:rsidRDefault="0044019C" w:rsidP="007C1C51">
    <w:pPr>
      <w:pStyle w:val="Cabealho"/>
    </w:pPr>
  </w:p>
  <w:p w:rsidR="0044019C" w:rsidRPr="00F629E7" w:rsidRDefault="0044019C" w:rsidP="007C1C51">
    <w:pPr>
      <w:pStyle w:val="Cabealho"/>
    </w:pPr>
    <w:r>
      <w:rPr>
        <w:noProof/>
      </w:rPr>
      <w:drawing>
        <wp:anchor distT="0" distB="0" distL="114300" distR="114300" simplePos="0" relativeHeight="251659264" behindDoc="0" locked="0" layoutInCell="1" allowOverlap="1" wp14:anchorId="50946F23" wp14:editId="69787AD6">
          <wp:simplePos x="0" y="0"/>
          <wp:positionH relativeFrom="column">
            <wp:posOffset>0</wp:posOffset>
          </wp:positionH>
          <wp:positionV relativeFrom="paragraph">
            <wp:posOffset>-635</wp:posOffset>
          </wp:positionV>
          <wp:extent cx="6030595" cy="765810"/>
          <wp:effectExtent l="0" t="0" r="8255" b="0"/>
          <wp:wrapNone/>
          <wp:docPr id="9" name="Imagem 9"/>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44019C" w:rsidRPr="007C1C51" w:rsidRDefault="0044019C"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hint="default"/>
      </w:rPr>
    </w:lvl>
    <w:lvl w:ilvl="3" w:tplc="04160001">
      <w:start w:val="1"/>
      <w:numFmt w:val="bullet"/>
      <w:lvlText w:val=""/>
      <w:lvlJc w:val="left"/>
      <w:pPr>
        <w:ind w:left="2925" w:hanging="360"/>
      </w:pPr>
      <w:rPr>
        <w:rFonts w:ascii="Symbol" w:hAnsi="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hint="default"/>
      </w:rPr>
    </w:lvl>
    <w:lvl w:ilvl="6" w:tplc="04160001">
      <w:start w:val="1"/>
      <w:numFmt w:val="bullet"/>
      <w:lvlText w:val=""/>
      <w:lvlJc w:val="left"/>
      <w:pPr>
        <w:ind w:left="5085" w:hanging="360"/>
      </w:pPr>
      <w:rPr>
        <w:rFonts w:ascii="Symbol" w:hAnsi="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4D73355"/>
    <w:multiLevelType w:val="hybridMultilevel"/>
    <w:tmpl w:val="C2F6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AB970B1"/>
    <w:multiLevelType w:val="hybridMultilevel"/>
    <w:tmpl w:val="01846F5E"/>
    <w:lvl w:ilvl="0" w:tplc="53B2323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1"/>
  </w:num>
  <w:num w:numId="5">
    <w:abstractNumId w:val="20"/>
  </w:num>
  <w:num w:numId="6">
    <w:abstractNumId w:val="15"/>
  </w:num>
  <w:num w:numId="7">
    <w:abstractNumId w:val="6"/>
  </w:num>
  <w:num w:numId="8">
    <w:abstractNumId w:val="26"/>
  </w:num>
  <w:num w:numId="9">
    <w:abstractNumId w:val="19"/>
  </w:num>
  <w:num w:numId="10">
    <w:abstractNumId w:val="2"/>
  </w:num>
  <w:num w:numId="11">
    <w:abstractNumId w:val="25"/>
  </w:num>
  <w:num w:numId="12">
    <w:abstractNumId w:val="14"/>
  </w:num>
  <w:num w:numId="13">
    <w:abstractNumId w:val="9"/>
  </w:num>
  <w:num w:numId="14">
    <w:abstractNumId w:val="11"/>
  </w:num>
  <w:num w:numId="15">
    <w:abstractNumId w:val="4"/>
  </w:num>
  <w:num w:numId="16">
    <w:abstractNumId w:val="17"/>
  </w:num>
  <w:num w:numId="17">
    <w:abstractNumId w:val="3"/>
  </w:num>
  <w:num w:numId="18">
    <w:abstractNumId w:val="1"/>
  </w:num>
  <w:num w:numId="19">
    <w:abstractNumId w:val="7"/>
  </w:num>
  <w:num w:numId="20">
    <w:abstractNumId w:val="22"/>
  </w:num>
  <w:num w:numId="21">
    <w:abstractNumId w:val="16"/>
  </w:num>
  <w:num w:numId="22">
    <w:abstractNumId w:val="18"/>
  </w:num>
  <w:num w:numId="23">
    <w:abstractNumId w:val="23"/>
  </w:num>
  <w:num w:numId="24">
    <w:abstractNumId w:val="12"/>
  </w:num>
  <w:num w:numId="25">
    <w:abstractNumId w:val="24"/>
  </w:num>
  <w:num w:numId="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83065"/>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59D8"/>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0DE"/>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019C"/>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83B67"/>
    <w:rsid w:val="00583E4C"/>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986"/>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391"/>
    <w:rsid w:val="0065098C"/>
    <w:rsid w:val="00662556"/>
    <w:rsid w:val="00665771"/>
    <w:rsid w:val="006718AE"/>
    <w:rsid w:val="00677294"/>
    <w:rsid w:val="00677C56"/>
    <w:rsid w:val="0068015E"/>
    <w:rsid w:val="0068286F"/>
    <w:rsid w:val="00683DF8"/>
    <w:rsid w:val="0068799D"/>
    <w:rsid w:val="00687F02"/>
    <w:rsid w:val="006951FD"/>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01C4"/>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0341"/>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0CF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B7BF1"/>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2F9C"/>
    <w:rsid w:val="00B44310"/>
    <w:rsid w:val="00B4446C"/>
    <w:rsid w:val="00B45D57"/>
    <w:rsid w:val="00B539D7"/>
    <w:rsid w:val="00B53FC9"/>
    <w:rsid w:val="00B62A5F"/>
    <w:rsid w:val="00B6327C"/>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642"/>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515E7"/>
    <w:rsid w:val="00D57A63"/>
    <w:rsid w:val="00D65F9F"/>
    <w:rsid w:val="00D67143"/>
    <w:rsid w:val="00D676DF"/>
    <w:rsid w:val="00D71E66"/>
    <w:rsid w:val="00D72CBA"/>
    <w:rsid w:val="00D74D15"/>
    <w:rsid w:val="00D83675"/>
    <w:rsid w:val="00D83BE8"/>
    <w:rsid w:val="00D86697"/>
    <w:rsid w:val="00D904C2"/>
    <w:rsid w:val="00D9560B"/>
    <w:rsid w:val="00DA1D44"/>
    <w:rsid w:val="00DA506D"/>
    <w:rsid w:val="00DA5558"/>
    <w:rsid w:val="00DA7A89"/>
    <w:rsid w:val="00DB501B"/>
    <w:rsid w:val="00DC1EAC"/>
    <w:rsid w:val="00DD267D"/>
    <w:rsid w:val="00DE247D"/>
    <w:rsid w:val="00DE4B80"/>
    <w:rsid w:val="00DE4C2F"/>
    <w:rsid w:val="00DF1302"/>
    <w:rsid w:val="00DF4D1A"/>
    <w:rsid w:val="00E02EF2"/>
    <w:rsid w:val="00E04C2A"/>
    <w:rsid w:val="00E12A9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C5AC2"/>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160777295">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375697425">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BF98-7E79-4BD6-95CD-63A9F1F1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2271</Words>
  <Characters>12963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15204</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6</cp:revision>
  <cp:lastPrinted>2020-03-09T14:12:00Z</cp:lastPrinted>
  <dcterms:created xsi:type="dcterms:W3CDTF">2020-03-03T19:45:00Z</dcterms:created>
  <dcterms:modified xsi:type="dcterms:W3CDTF">2020-03-09T14:14:00Z</dcterms:modified>
</cp:coreProperties>
</file>