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2736B" w:rsidRDefault="0082736B" w:rsidP="0082736B">
      <w:pPr>
        <w:spacing w:after="0" w:line="240" w:lineRule="auto"/>
        <w:ind w:right="-568"/>
        <w:jc w:val="both"/>
        <w:rPr>
          <w:rFonts w:asciiTheme="majorHAnsi" w:hAnsiTheme="majorHAnsi" w:cs="Arial"/>
        </w:rPr>
      </w:pPr>
    </w:p>
    <w:p w:rsidR="0082736B" w:rsidRPr="00840865" w:rsidRDefault="0081159A" w:rsidP="0082736B">
      <w:pPr>
        <w:spacing w:after="0" w:line="240" w:lineRule="auto"/>
        <w:ind w:right="-568"/>
        <w:jc w:val="both"/>
        <w:rPr>
          <w:rFonts w:ascii="Cambria" w:hAnsi="Cambria" w:cs="Arial"/>
          <w:b/>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w:t>
      </w:r>
      <w:r w:rsidR="0082736B">
        <w:rPr>
          <w:rFonts w:asciiTheme="majorHAnsi" w:hAnsiTheme="majorHAnsi" w:cs="Arial"/>
        </w:rPr>
        <w:t>65</w:t>
      </w:r>
      <w:r w:rsidR="008C2E5C">
        <w:rPr>
          <w:rFonts w:asciiTheme="majorHAnsi" w:hAnsiTheme="majorHAnsi" w:cs="Arial"/>
        </w:rPr>
        <w:t>/2019</w:t>
      </w:r>
      <w:r w:rsidR="002C6984" w:rsidRPr="0050389A">
        <w:rPr>
          <w:rFonts w:asciiTheme="majorHAnsi" w:hAnsiTheme="majorHAnsi" w:cs="Arial"/>
        </w:rPr>
        <w:t xml:space="preserve">, modalidade </w:t>
      </w:r>
      <w:r w:rsidR="00B6400E">
        <w:rPr>
          <w:rFonts w:asciiTheme="majorHAnsi" w:hAnsiTheme="majorHAnsi" w:cs="Arial"/>
        </w:rPr>
        <w:t>Dispensa</w:t>
      </w:r>
      <w:r w:rsidR="004B75EB" w:rsidRPr="0050389A">
        <w:rPr>
          <w:rFonts w:asciiTheme="majorHAnsi" w:hAnsiTheme="majorHAnsi" w:cs="Arial"/>
        </w:rPr>
        <w:t xml:space="preserve"> </w:t>
      </w:r>
      <w:r w:rsidR="002C6984" w:rsidRPr="0050389A">
        <w:rPr>
          <w:rFonts w:asciiTheme="majorHAnsi" w:hAnsiTheme="majorHAnsi" w:cs="Arial"/>
        </w:rPr>
        <w:t xml:space="preserve">n.º </w:t>
      </w:r>
      <w:r w:rsidR="008C2E5C">
        <w:rPr>
          <w:rFonts w:asciiTheme="majorHAnsi" w:hAnsiTheme="majorHAnsi" w:cs="Arial"/>
        </w:rPr>
        <w:t>0</w:t>
      </w:r>
      <w:r w:rsidR="0082736B">
        <w:rPr>
          <w:rFonts w:asciiTheme="majorHAnsi" w:hAnsiTheme="majorHAnsi" w:cs="Arial"/>
        </w:rPr>
        <w:t>10</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B6400E">
        <w:rPr>
          <w:rFonts w:asciiTheme="majorHAnsi" w:hAnsiTheme="majorHAnsi" w:cs="Arial"/>
          <w:b/>
        </w:rPr>
        <w:t>10</w:t>
      </w:r>
      <w:r w:rsidR="00957DEC">
        <w:rPr>
          <w:rFonts w:asciiTheme="majorHAnsi" w:hAnsiTheme="majorHAnsi" w:cs="Arial"/>
          <w:b/>
        </w:rPr>
        <w:t>0</w:t>
      </w:r>
      <w:r w:rsidR="00EA0E3A">
        <w:rPr>
          <w:rFonts w:asciiTheme="majorHAnsi" w:hAnsiTheme="majorHAnsi" w:cs="Arial"/>
          <w:b/>
        </w:rPr>
        <w:t>/2019</w:t>
      </w:r>
      <w:r w:rsidR="00B6400E">
        <w:rPr>
          <w:rFonts w:asciiTheme="majorHAnsi" w:hAnsiTheme="majorHAnsi" w:cs="Arial"/>
        </w:rPr>
        <w:t xml:space="preserve">, fica </w:t>
      </w:r>
      <w:r w:rsidR="0082736B">
        <w:rPr>
          <w:rFonts w:asciiTheme="majorHAnsi" w:hAnsiTheme="majorHAnsi" w:cs="Arial"/>
        </w:rPr>
        <w:t xml:space="preserve">a empresa </w:t>
      </w:r>
      <w:r w:rsidR="0082736B">
        <w:rPr>
          <w:rFonts w:ascii="Cambria" w:hAnsi="Cambria" w:cs="Arial"/>
          <w:b/>
        </w:rPr>
        <w:t>ASSOCIAÇÃO DOS CATADORES DE MATERIAIS RECICLÁVEIS DE JAPORÃ/MS</w:t>
      </w:r>
      <w:r w:rsidR="0082736B" w:rsidRPr="00840865">
        <w:rPr>
          <w:rFonts w:ascii="Cambria" w:hAnsi="Cambria" w:cs="Arial"/>
          <w:b/>
          <w:bCs/>
        </w:rPr>
        <w:t xml:space="preserve">, </w:t>
      </w:r>
      <w:r w:rsidR="0082736B" w:rsidRPr="00BD1674">
        <w:rPr>
          <w:rFonts w:ascii="Cambria" w:hAnsi="Cambria" w:cs="Arial"/>
          <w:bCs/>
        </w:rPr>
        <w:t>associação de natureza privada, sem fins lucrativos</w:t>
      </w:r>
      <w:r w:rsidR="0082736B" w:rsidRPr="00840865">
        <w:rPr>
          <w:rFonts w:ascii="Cambria" w:hAnsi="Cambria" w:cs="Arial"/>
        </w:rPr>
        <w:t xml:space="preserve">, inscrita no CNPJ/MF sob o n.º </w:t>
      </w:r>
      <w:r w:rsidR="0082736B">
        <w:rPr>
          <w:rFonts w:ascii="Cambria" w:hAnsi="Cambria" w:cs="Arial"/>
        </w:rPr>
        <w:t>35.581.425/0001-16</w:t>
      </w:r>
      <w:r w:rsidR="0082736B">
        <w:rPr>
          <w:rFonts w:ascii="Cambria" w:hAnsi="Cambria" w:cs="Arial"/>
        </w:rPr>
        <w:t>, instalada no Assentamento P.A. Savana – Roseli Nunes, Lote 205, Grupo 04, Bairro Rural</w:t>
      </w:r>
      <w:r w:rsidR="00957DEC" w:rsidRPr="009C672F">
        <w:rPr>
          <w:rFonts w:asciiTheme="majorHAnsi" w:hAnsiTheme="majorHAnsi" w:cs="Arial"/>
          <w:iCs/>
        </w:rPr>
        <w:t xml:space="preserve">, na cidade de </w:t>
      </w:r>
      <w:r w:rsidR="0082736B">
        <w:rPr>
          <w:rFonts w:asciiTheme="majorHAnsi" w:hAnsiTheme="majorHAnsi" w:cs="Arial"/>
          <w:iCs/>
        </w:rPr>
        <w:t>Japorã</w:t>
      </w:r>
      <w:r w:rsidR="00957DEC" w:rsidRPr="009C672F">
        <w:rPr>
          <w:rFonts w:asciiTheme="majorHAnsi" w:hAnsiTheme="majorHAnsi" w:cs="Arial"/>
          <w:iCs/>
        </w:rPr>
        <w:t xml:space="preserve"> /</w:t>
      </w:r>
      <w:r w:rsidR="00957DEC">
        <w:rPr>
          <w:rFonts w:asciiTheme="majorHAnsi" w:hAnsiTheme="majorHAnsi" w:cs="Arial"/>
          <w:iCs/>
        </w:rPr>
        <w:t>MS</w:t>
      </w:r>
      <w:r w:rsidR="00957DEC" w:rsidRPr="009C672F">
        <w:rPr>
          <w:rFonts w:asciiTheme="majorHAnsi" w:hAnsiTheme="majorHAnsi" w:cs="Arial"/>
          <w:iCs/>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957DEC">
        <w:rPr>
          <w:rFonts w:asciiTheme="majorHAnsi" w:hAnsiTheme="majorHAnsi"/>
          <w:iCs/>
        </w:rPr>
        <w:t>de</w:t>
      </w:r>
      <w:r w:rsidR="00957DEC" w:rsidRPr="00957DEC">
        <w:rPr>
          <w:rFonts w:asciiTheme="majorHAnsi" w:hAnsiTheme="majorHAnsi"/>
          <w:b/>
          <w:iCs/>
        </w:rPr>
        <w:t xml:space="preserve"> </w:t>
      </w:r>
      <w:r w:rsidR="0082736B" w:rsidRPr="00840865">
        <w:rPr>
          <w:rFonts w:ascii="Cambria" w:hAnsi="Cambria" w:cs="Arial"/>
          <w:b/>
        </w:rPr>
        <w:t>Beneficiamento e Destinação de Resíduos Recicláveis e Reaproveitáveis.</w:t>
      </w:r>
    </w:p>
    <w:p w:rsidR="0082736B" w:rsidRDefault="0082736B" w:rsidP="0082736B">
      <w:pPr>
        <w:spacing w:after="0" w:line="240" w:lineRule="auto"/>
        <w:ind w:right="-568"/>
        <w:jc w:val="both"/>
        <w:rPr>
          <w:rFonts w:ascii="Cambria" w:hAnsi="Cambria" w:cs="Arial"/>
        </w:rPr>
      </w:pPr>
    </w:p>
    <w:p w:rsidR="0082736B" w:rsidRDefault="0082736B" w:rsidP="00943E83">
      <w:pPr>
        <w:spacing w:after="0" w:line="240" w:lineRule="auto"/>
        <w:ind w:right="-567"/>
        <w:jc w:val="center"/>
        <w:rPr>
          <w:rFonts w:asciiTheme="majorHAnsi" w:hAnsiTheme="majorHAnsi" w:cs="Arial"/>
        </w:rPr>
      </w:pPr>
    </w:p>
    <w:p w:rsidR="0082736B" w:rsidRDefault="0082736B" w:rsidP="00943E83">
      <w:pPr>
        <w:spacing w:after="0" w:line="240" w:lineRule="auto"/>
        <w:ind w:right="-567"/>
        <w:jc w:val="center"/>
        <w:rPr>
          <w:rFonts w:asciiTheme="majorHAnsi" w:hAnsiTheme="majorHAnsi" w:cs="Arial"/>
        </w:rPr>
      </w:pPr>
    </w:p>
    <w:p w:rsidR="0081159A" w:rsidRPr="0050389A" w:rsidRDefault="0050389A" w:rsidP="00943E83">
      <w:pPr>
        <w:spacing w:after="0" w:line="240" w:lineRule="auto"/>
        <w:ind w:right="-567"/>
        <w:jc w:val="center"/>
        <w:rPr>
          <w:rFonts w:asciiTheme="majorHAnsi" w:hAnsiTheme="majorHAnsi" w:cs="Arial"/>
        </w:rPr>
      </w:pPr>
      <w:r w:rsidRPr="0050389A">
        <w:rPr>
          <w:rFonts w:asciiTheme="majorHAnsi" w:hAnsiTheme="majorHAnsi" w:cs="Arial"/>
        </w:rPr>
        <w:t xml:space="preserve">Japorã/MS, </w:t>
      </w:r>
      <w:r w:rsidR="00957DEC">
        <w:rPr>
          <w:rFonts w:asciiTheme="majorHAnsi" w:hAnsiTheme="majorHAnsi" w:cs="Arial"/>
        </w:rPr>
        <w:t>2</w:t>
      </w:r>
      <w:r w:rsidR="0082736B">
        <w:rPr>
          <w:rFonts w:asciiTheme="majorHAnsi" w:hAnsiTheme="majorHAnsi" w:cs="Arial"/>
        </w:rPr>
        <w:t>3</w:t>
      </w:r>
      <w:r w:rsidR="00E75FB9">
        <w:rPr>
          <w:rFonts w:asciiTheme="majorHAnsi" w:hAnsiTheme="majorHAnsi" w:cs="Arial"/>
        </w:rPr>
        <w:t xml:space="preserve"> de </w:t>
      </w:r>
      <w:r w:rsidR="0082736B">
        <w:rPr>
          <w:rFonts w:asciiTheme="majorHAnsi" w:hAnsiTheme="majorHAnsi" w:cs="Arial"/>
        </w:rPr>
        <w:t>Dezembro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82736B" w:rsidP="003B72A6">
      <w:pPr>
        <w:spacing w:after="0" w:line="240" w:lineRule="auto"/>
        <w:ind w:right="-567"/>
        <w:jc w:val="center"/>
        <w:rPr>
          <w:rFonts w:asciiTheme="majorHAnsi" w:eastAsia="Times New Roman" w:hAnsiTheme="majorHAnsi" w:cs="Arial"/>
          <w:b/>
          <w:bCs/>
          <w:lang w:eastAsia="pt-BR"/>
        </w:rPr>
      </w:pPr>
      <w:r>
        <w:rPr>
          <w:rFonts w:asciiTheme="majorHAnsi" w:eastAsia="Times New Roman" w:hAnsiTheme="majorHAnsi" w:cs="Arial"/>
          <w:b/>
          <w:bCs/>
          <w:lang w:eastAsia="pt-BR"/>
        </w:rPr>
        <w:t>PAULO CESAR FRANJOTTI</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DE2F6C">
        <w:rPr>
          <w:rFonts w:asciiTheme="majorHAnsi" w:hAnsiTheme="majorHAnsi"/>
        </w:rPr>
        <w:t>2</w:t>
      </w:r>
      <w:r w:rsidR="0082736B">
        <w:rPr>
          <w:rFonts w:asciiTheme="majorHAnsi" w:hAnsiTheme="majorHAnsi"/>
        </w:rPr>
        <w:t>3</w:t>
      </w:r>
      <w:r w:rsidR="00E75FB9">
        <w:rPr>
          <w:rFonts w:asciiTheme="majorHAnsi" w:hAnsiTheme="majorHAnsi"/>
        </w:rPr>
        <w:t>/</w:t>
      </w:r>
      <w:r w:rsidR="0082736B">
        <w:rPr>
          <w:rFonts w:asciiTheme="majorHAnsi" w:hAnsiTheme="majorHAnsi"/>
        </w:rPr>
        <w:t>12</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82736B" w:rsidRDefault="0082736B" w:rsidP="00943E83">
      <w:pPr>
        <w:spacing w:after="0" w:line="240" w:lineRule="auto"/>
        <w:ind w:right="-567"/>
        <w:rPr>
          <w:rFonts w:ascii="Cambria" w:hAnsi="Cambria" w:cs="Arial"/>
          <w:b/>
        </w:rPr>
      </w:pPr>
      <w:r>
        <w:rPr>
          <w:rFonts w:ascii="Cambria" w:hAnsi="Cambria" w:cs="Arial"/>
          <w:b/>
        </w:rPr>
        <w:t>ASSOCIAÇÃO DOS CATADORES DE MATERIAIS RECICLÁVEIS DE JAPORÃ/MS</w:t>
      </w:r>
    </w:p>
    <w:p w:rsidR="00A2247B" w:rsidRPr="0050389A" w:rsidRDefault="0082736B" w:rsidP="00943E83">
      <w:pPr>
        <w:spacing w:after="0" w:line="240" w:lineRule="auto"/>
        <w:ind w:right="-567"/>
        <w:rPr>
          <w:rFonts w:asciiTheme="majorHAnsi" w:hAnsiTheme="majorHAnsi"/>
        </w:rPr>
      </w:pPr>
      <w:r w:rsidRPr="00840865">
        <w:rPr>
          <w:rFonts w:ascii="Cambria" w:hAnsi="Cambria" w:cs="Arial"/>
        </w:rPr>
        <w:t xml:space="preserve">CNPJ/MF sob o n.º </w:t>
      </w:r>
      <w:r>
        <w:rPr>
          <w:rFonts w:ascii="Cambria" w:hAnsi="Cambria" w:cs="Arial"/>
        </w:rPr>
        <w:t>35.581.425/0001-16</w:t>
      </w:r>
    </w:p>
    <w:p w:rsidR="0082736B" w:rsidRDefault="00EA0E3A" w:rsidP="0082736B">
      <w:pPr>
        <w:widowControl w:val="0"/>
        <w:overflowPunct w:val="0"/>
        <w:autoSpaceDE w:val="0"/>
        <w:autoSpaceDN w:val="0"/>
        <w:adjustRightInd w:val="0"/>
        <w:spacing w:after="0" w:line="240" w:lineRule="auto"/>
        <w:ind w:right="-567"/>
        <w:textAlignment w:val="baseline"/>
        <w:rPr>
          <w:rFonts w:asciiTheme="majorHAnsi" w:hAnsiTheme="majorHAnsi" w:cs="Arial"/>
          <w:b/>
        </w:rPr>
      </w:pPr>
      <w:r w:rsidRPr="0050389A">
        <w:rPr>
          <w:rFonts w:asciiTheme="majorHAnsi" w:hAnsiTheme="majorHAnsi" w:cs="Tahoma"/>
          <w:iCs/>
          <w:snapToGrid w:val="0"/>
        </w:rPr>
        <w:t>Representante:</w:t>
      </w:r>
      <w:r w:rsidRPr="0050389A">
        <w:rPr>
          <w:rFonts w:asciiTheme="majorHAnsi" w:hAnsiTheme="majorHAnsi" w:cs="Tahoma"/>
          <w:b/>
          <w:iCs/>
          <w:snapToGrid w:val="0"/>
        </w:rPr>
        <w:t xml:space="preserve"> </w:t>
      </w:r>
      <w:r w:rsidR="0082736B">
        <w:rPr>
          <w:rFonts w:asciiTheme="majorHAnsi" w:hAnsiTheme="majorHAnsi" w:cs="Arial"/>
          <w:b/>
        </w:rPr>
        <w:t>CLAUDINEI GOMES MOREIRA</w:t>
      </w:r>
    </w:p>
    <w:p w:rsidR="0082736B" w:rsidRDefault="0082736B" w:rsidP="0082736B">
      <w:pPr>
        <w:widowControl w:val="0"/>
        <w:overflowPunct w:val="0"/>
        <w:autoSpaceDE w:val="0"/>
        <w:autoSpaceDN w:val="0"/>
        <w:adjustRightInd w:val="0"/>
        <w:spacing w:after="0" w:line="240" w:lineRule="auto"/>
        <w:ind w:right="-567"/>
        <w:textAlignment w:val="baseline"/>
        <w:rPr>
          <w:rFonts w:ascii="Cambria" w:hAnsi="Cambria" w:cs="Tahoma"/>
          <w:iCs/>
          <w:snapToGrid w:val="0"/>
        </w:rPr>
      </w:pPr>
      <w:bookmarkStart w:id="0" w:name="_GoBack"/>
      <w:bookmarkEnd w:id="0"/>
      <w:r w:rsidRPr="00B6400E">
        <w:rPr>
          <w:rFonts w:ascii="Cambria" w:hAnsi="Cambria" w:cs="Tahoma"/>
          <w:iCs/>
          <w:snapToGrid w:val="0"/>
        </w:rPr>
        <w:t>CP</w:t>
      </w:r>
      <w:r>
        <w:rPr>
          <w:rFonts w:ascii="Cambria" w:hAnsi="Cambria" w:cs="Tahoma"/>
          <w:iCs/>
          <w:snapToGrid w:val="0"/>
        </w:rPr>
        <w:t>F</w:t>
      </w:r>
      <w:r w:rsidRPr="00B6400E">
        <w:rPr>
          <w:rFonts w:ascii="Cambria" w:hAnsi="Cambria" w:cs="Tahoma"/>
          <w:iCs/>
          <w:snapToGrid w:val="0"/>
        </w:rPr>
        <w:t xml:space="preserve"> sob o nº </w:t>
      </w:r>
      <w:r>
        <w:rPr>
          <w:rFonts w:ascii="Cambria" w:hAnsi="Cambria" w:cs="Tahoma"/>
          <w:iCs/>
          <w:snapToGrid w:val="0"/>
        </w:rPr>
        <w:t>009.712.681-00</w:t>
      </w:r>
    </w:p>
    <w:p w:rsidR="0082736B" w:rsidRDefault="0082736B" w:rsidP="0082736B">
      <w:pPr>
        <w:widowControl w:val="0"/>
        <w:overflowPunct w:val="0"/>
        <w:autoSpaceDE w:val="0"/>
        <w:autoSpaceDN w:val="0"/>
        <w:adjustRightInd w:val="0"/>
        <w:spacing w:after="0" w:line="240" w:lineRule="auto"/>
        <w:ind w:right="-567"/>
        <w:textAlignment w:val="baseline"/>
        <w:rPr>
          <w:rFonts w:asciiTheme="majorHAnsi" w:hAnsiTheme="majorHAnsi" w:cs="Arial"/>
        </w:rPr>
      </w:pPr>
    </w:p>
    <w:p w:rsidR="007E3C53" w:rsidRPr="0050389A" w:rsidRDefault="007E3C53" w:rsidP="0082736B">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415AED" w:rsidRDefault="002C6984" w:rsidP="002C6984">
    <w:pPr>
      <w:pStyle w:val="Cabealho"/>
      <w:rPr>
        <w:sz w:val="16"/>
      </w:rPr>
    </w:pPr>
  </w:p>
  <w:p w:rsidR="002C6984" w:rsidRDefault="002C6984" w:rsidP="002C6984">
    <w:pPr>
      <w:pStyle w:val="Cabealho"/>
    </w:pPr>
  </w:p>
  <w:p w:rsidR="002C6984" w:rsidRDefault="0082736B" w:rsidP="002C6984">
    <w:pPr>
      <w:pStyle w:val="Cabealho"/>
      <w:jc w:val="center"/>
      <w:rPr>
        <w:b/>
      </w:rPr>
    </w:pPr>
    <w:r w:rsidRPr="00541FAF">
      <w:rPr>
        <w:noProof/>
        <w:lang w:eastAsia="pt-BR"/>
      </w:rPr>
      <w:drawing>
        <wp:inline distT="0" distB="0" distL="0" distR="0">
          <wp:extent cx="5581015" cy="704229"/>
          <wp:effectExtent l="0" t="0" r="63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015" cy="704229"/>
                  </a:xfrm>
                  <a:prstGeom prst="rect">
                    <a:avLst/>
                  </a:prstGeom>
                  <a:noFill/>
                  <a:ln>
                    <a:noFill/>
                  </a:ln>
                </pic:spPr>
              </pic:pic>
            </a:graphicData>
          </a:graphic>
        </wp:inline>
      </w:drawing>
    </w:r>
  </w:p>
  <w:p w:rsidR="0082736B" w:rsidRDefault="008273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139C"/>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2736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57DEC"/>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25C0F"/>
    <w:rsid w:val="00B35884"/>
    <w:rsid w:val="00B51B3C"/>
    <w:rsid w:val="00B533DC"/>
    <w:rsid w:val="00B61A5A"/>
    <w:rsid w:val="00B6400E"/>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2F6C"/>
    <w:rsid w:val="00DE3D84"/>
    <w:rsid w:val="00DF32AE"/>
    <w:rsid w:val="00E00C7C"/>
    <w:rsid w:val="00E037D7"/>
    <w:rsid w:val="00E15B80"/>
    <w:rsid w:val="00E210A1"/>
    <w:rsid w:val="00E26B67"/>
    <w:rsid w:val="00E30C96"/>
    <w:rsid w:val="00E35DBC"/>
    <w:rsid w:val="00E47196"/>
    <w:rsid w:val="00E5098C"/>
    <w:rsid w:val="00E6385E"/>
    <w:rsid w:val="00E63AC2"/>
    <w:rsid w:val="00E75FB9"/>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F85D623-317F-44DC-B625-77AB1F12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4F00-2F65-42B5-88F6-A27E4DC4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137</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25</cp:revision>
  <cp:lastPrinted>2019-10-01T14:32:00Z</cp:lastPrinted>
  <dcterms:created xsi:type="dcterms:W3CDTF">2018-01-26T14:41:00Z</dcterms:created>
  <dcterms:modified xsi:type="dcterms:W3CDTF">2020-01-28T18:31:00Z</dcterms:modified>
</cp:coreProperties>
</file>