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F6" w:rsidRPr="00E36C57" w:rsidRDefault="001563F6" w:rsidP="001563F6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2"/>
          <w:szCs w:val="22"/>
          <w:u w:val="single"/>
        </w:rPr>
      </w:pPr>
    </w:p>
    <w:p w:rsidR="007F6DA3" w:rsidRPr="00E36C57" w:rsidRDefault="007F6DA3" w:rsidP="001563F6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1563F6" w:rsidRPr="00E36C57" w:rsidRDefault="001563F6" w:rsidP="001563F6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82FA8" w:rsidRDefault="00782FA8" w:rsidP="00F95401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8"/>
          <w:szCs w:val="28"/>
        </w:rPr>
      </w:pPr>
      <w:r w:rsidRPr="00F95401">
        <w:rPr>
          <w:rFonts w:asciiTheme="majorHAnsi" w:hAnsiTheme="majorHAnsi" w:cs="Arial"/>
          <w:b/>
          <w:iCs/>
          <w:sz w:val="28"/>
          <w:szCs w:val="28"/>
        </w:rPr>
        <w:t xml:space="preserve">TERMO DE CONTRATO N.º </w:t>
      </w:r>
      <w:r w:rsidRPr="00F95401">
        <w:rPr>
          <w:rFonts w:asciiTheme="majorHAnsi" w:hAnsiTheme="majorHAnsi" w:cs="Arial"/>
          <w:b/>
          <w:iCs/>
          <w:sz w:val="28"/>
          <w:szCs w:val="28"/>
        </w:rPr>
        <w:t>152</w:t>
      </w:r>
      <w:r w:rsidRPr="00F95401">
        <w:rPr>
          <w:rFonts w:asciiTheme="majorHAnsi" w:hAnsiTheme="majorHAnsi" w:cs="Arial"/>
          <w:b/>
          <w:iCs/>
          <w:sz w:val="28"/>
          <w:szCs w:val="28"/>
        </w:rPr>
        <w:t>/2020</w:t>
      </w:r>
    </w:p>
    <w:p w:rsidR="00F95401" w:rsidRPr="00F95401" w:rsidRDefault="00F95401" w:rsidP="00F95401">
      <w:pPr>
        <w:widowControl w:val="0"/>
        <w:overflowPunct w:val="0"/>
        <w:autoSpaceDE w:val="0"/>
        <w:autoSpaceDN w:val="0"/>
        <w:adjustRightInd w:val="0"/>
        <w:spacing w:line="280" w:lineRule="exact"/>
        <w:ind w:right="-568"/>
        <w:jc w:val="center"/>
        <w:textAlignment w:val="baseline"/>
        <w:rPr>
          <w:rFonts w:asciiTheme="majorHAnsi" w:hAnsiTheme="majorHAnsi" w:cs="Arial"/>
          <w:b/>
          <w:iCs/>
          <w:sz w:val="28"/>
          <w:szCs w:val="28"/>
        </w:rPr>
      </w:pPr>
    </w:p>
    <w:p w:rsidR="007F6DA3" w:rsidRPr="00E36C57" w:rsidRDefault="007F6DA3" w:rsidP="00782FA8">
      <w:pPr>
        <w:ind w:right="-7"/>
        <w:jc w:val="both"/>
        <w:rPr>
          <w:rFonts w:asciiTheme="majorHAnsi" w:eastAsia="Calibri" w:hAnsiTheme="majorHAnsi" w:cs="Tahoma"/>
          <w:iCs/>
          <w:sz w:val="22"/>
          <w:szCs w:val="22"/>
        </w:rPr>
      </w:pPr>
      <w:r w:rsidRPr="00E36C57">
        <w:rPr>
          <w:rFonts w:asciiTheme="majorHAnsi" w:eastAsia="Calibri" w:hAnsiTheme="majorHAnsi" w:cs="Tahoma"/>
          <w:iCs/>
          <w:sz w:val="22"/>
          <w:szCs w:val="22"/>
        </w:rPr>
        <w:t xml:space="preserve">Processo n.º </w:t>
      </w:r>
      <w:r w:rsidR="00782FA8" w:rsidRPr="00E36C57">
        <w:rPr>
          <w:rFonts w:asciiTheme="majorHAnsi" w:eastAsia="Calibri" w:hAnsiTheme="majorHAnsi" w:cs="Tahoma"/>
          <w:iCs/>
          <w:sz w:val="22"/>
          <w:szCs w:val="22"/>
        </w:rPr>
        <w:t>059/2020</w:t>
      </w:r>
    </w:p>
    <w:p w:rsidR="007F6DA3" w:rsidRPr="00E36C57" w:rsidRDefault="006B2452" w:rsidP="00782FA8">
      <w:pPr>
        <w:ind w:right="-7"/>
        <w:jc w:val="both"/>
        <w:rPr>
          <w:rFonts w:asciiTheme="majorHAnsi" w:eastAsia="Calibri" w:hAnsiTheme="majorHAnsi" w:cs="Tahoma"/>
          <w:iCs/>
          <w:sz w:val="22"/>
          <w:szCs w:val="22"/>
        </w:rPr>
      </w:pPr>
      <w:r w:rsidRPr="00E36C57">
        <w:rPr>
          <w:rFonts w:asciiTheme="majorHAnsi" w:eastAsia="Calibri" w:hAnsiTheme="majorHAnsi" w:cs="Tahoma"/>
          <w:iCs/>
          <w:sz w:val="22"/>
          <w:szCs w:val="22"/>
        </w:rPr>
        <w:t>Dispensa</w:t>
      </w:r>
      <w:r w:rsidR="00782FA8" w:rsidRPr="00E36C57">
        <w:rPr>
          <w:rFonts w:asciiTheme="majorHAnsi" w:eastAsia="Calibri" w:hAnsiTheme="majorHAnsi" w:cs="Tahoma"/>
          <w:iCs/>
          <w:sz w:val="22"/>
          <w:szCs w:val="22"/>
        </w:rPr>
        <w:t xml:space="preserve"> n.º 018/2020</w:t>
      </w:r>
    </w:p>
    <w:p w:rsidR="00BB1A58" w:rsidRPr="00E36C57" w:rsidRDefault="00BB1A58" w:rsidP="00782FA8">
      <w:pPr>
        <w:ind w:right="-7"/>
        <w:jc w:val="both"/>
        <w:rPr>
          <w:rFonts w:asciiTheme="majorHAnsi" w:eastAsia="Calibri" w:hAnsiTheme="majorHAnsi" w:cs="Tahoma"/>
          <w:iCs/>
          <w:sz w:val="22"/>
          <w:szCs w:val="22"/>
        </w:rPr>
      </w:pPr>
    </w:p>
    <w:p w:rsidR="00BB1A58" w:rsidRPr="00E36C57" w:rsidRDefault="00BB1A58" w:rsidP="00BB1A58">
      <w:pPr>
        <w:ind w:right="-7"/>
        <w:jc w:val="both"/>
        <w:rPr>
          <w:rFonts w:asciiTheme="majorHAnsi" w:hAnsiTheme="majorHAnsi" w:cs="Tahoma"/>
          <w:b/>
          <w:iCs/>
          <w:snapToGrid w:val="0"/>
          <w:sz w:val="22"/>
          <w:szCs w:val="22"/>
        </w:rPr>
      </w:pPr>
      <w:r w:rsidRPr="00E36C57">
        <w:rPr>
          <w:rFonts w:asciiTheme="majorHAnsi" w:hAnsiTheme="majorHAnsi" w:cs="Tahoma"/>
          <w:b/>
          <w:iCs/>
          <w:snapToGrid w:val="0"/>
          <w:sz w:val="22"/>
          <w:szCs w:val="22"/>
        </w:rPr>
        <w:t>INSTRUMENTO CONTRATUAL QUE CELEBRAM ENTRE SI O MUNICÍPIO DE JAPORÃ/MS E A EMPRESA VALDEMAR PIENTKA - MEI.</w:t>
      </w:r>
    </w:p>
    <w:p w:rsidR="007F6DA3" w:rsidRPr="00E36C57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bookmarkStart w:id="0" w:name="_GoBack"/>
      <w:bookmarkEnd w:id="0"/>
    </w:p>
    <w:p w:rsidR="00BB1A58" w:rsidRPr="00E36C57" w:rsidRDefault="00BB1A58" w:rsidP="00BB1A58">
      <w:pPr>
        <w:widowControl w:val="0"/>
        <w:overflowPunct w:val="0"/>
        <w:autoSpaceDE w:val="0"/>
        <w:autoSpaceDN w:val="0"/>
        <w:adjustRightInd w:val="0"/>
        <w:ind w:right="-7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 w:rsidRPr="00E36C57">
        <w:rPr>
          <w:rFonts w:asciiTheme="majorHAnsi" w:hAnsiTheme="majorHAnsi" w:cs="Tahoma"/>
          <w:b/>
          <w:iCs/>
          <w:sz w:val="22"/>
          <w:szCs w:val="22"/>
        </w:rPr>
        <w:t>I - CONTRATANTES:</w:t>
      </w:r>
      <w:r w:rsidRPr="00E36C57">
        <w:rPr>
          <w:rFonts w:asciiTheme="majorHAnsi" w:hAnsiTheme="majorHAnsi" w:cs="Tahoma"/>
          <w:iCs/>
          <w:sz w:val="22"/>
          <w:szCs w:val="22"/>
        </w:rPr>
        <w:t xml:space="preserve"> </w:t>
      </w:r>
      <w:r w:rsidRPr="00E36C57">
        <w:rPr>
          <w:rFonts w:asciiTheme="majorHAnsi" w:hAnsiTheme="majorHAnsi" w:cs="Tahoma"/>
          <w:b/>
          <w:iCs/>
          <w:sz w:val="22"/>
          <w:szCs w:val="22"/>
        </w:rPr>
        <w:t xml:space="preserve">"MUNICÍPIO DE </w:t>
      </w:r>
      <w:r w:rsidRPr="00E36C57">
        <w:rPr>
          <w:rFonts w:asciiTheme="majorHAnsi" w:hAnsiTheme="majorHAnsi" w:cs="Tahoma"/>
          <w:b/>
          <w:iCs/>
          <w:snapToGrid w:val="0"/>
          <w:sz w:val="22"/>
          <w:szCs w:val="22"/>
        </w:rPr>
        <w:t>JAPORÃ/MS</w:t>
      </w:r>
      <w:r w:rsidRPr="00E36C57">
        <w:rPr>
          <w:rFonts w:asciiTheme="majorHAnsi" w:hAnsiTheme="majorHAnsi" w:cs="Tahoma"/>
          <w:iCs/>
          <w:sz w:val="22"/>
          <w:szCs w:val="22"/>
        </w:rPr>
        <w:t xml:space="preserve">”, Pessoa Jurídica de Direito Público Interno, com sede na Avenida Deputado Fernando Saldanha, s/n, Centro, inscrita no CGC/MF sob o n.º 15.905.342/0001-28, doravante denominada </w:t>
      </w:r>
      <w:r w:rsidRPr="00E36C57">
        <w:rPr>
          <w:rFonts w:asciiTheme="majorHAnsi" w:hAnsiTheme="majorHAnsi" w:cs="Tahoma"/>
          <w:b/>
          <w:iCs/>
          <w:sz w:val="22"/>
          <w:szCs w:val="22"/>
        </w:rPr>
        <w:t>CONTRATANTE</w:t>
      </w:r>
      <w:r w:rsidRPr="00E36C57">
        <w:rPr>
          <w:rFonts w:asciiTheme="majorHAnsi" w:hAnsiTheme="majorHAnsi" w:cs="Tahoma"/>
          <w:iCs/>
          <w:sz w:val="22"/>
          <w:szCs w:val="22"/>
        </w:rPr>
        <w:t xml:space="preserve"> e a empresa </w:t>
      </w:r>
      <w:r w:rsidRPr="00E36C57">
        <w:rPr>
          <w:rFonts w:asciiTheme="majorHAnsi" w:hAnsiTheme="majorHAnsi" w:cs="Tahoma"/>
          <w:b/>
          <w:iCs/>
          <w:snapToGrid w:val="0"/>
          <w:sz w:val="22"/>
          <w:szCs w:val="22"/>
        </w:rPr>
        <w:t xml:space="preserve">VALDEMAR PIENTKA - MEI, </w:t>
      </w:r>
      <w:r w:rsidRPr="00E36C57">
        <w:rPr>
          <w:rFonts w:asciiTheme="majorHAnsi" w:hAnsiTheme="majorHAnsi" w:cs="Tahoma"/>
          <w:iCs/>
          <w:snapToGrid w:val="0"/>
          <w:sz w:val="22"/>
          <w:szCs w:val="22"/>
        </w:rPr>
        <w:t xml:space="preserve">CNPJ n. 19.695.383/0001-98, localizada no seguinte endereço: </w:t>
      </w:r>
      <w:r w:rsidRPr="00E36C57">
        <w:rPr>
          <w:rFonts w:asciiTheme="majorHAnsi" w:hAnsiTheme="majorHAnsi" w:cs="Tahoma"/>
          <w:iCs/>
          <w:sz w:val="22"/>
          <w:szCs w:val="22"/>
        </w:rPr>
        <w:t xml:space="preserve">Rua Cuiabá, nº 453, centro, nesta cidade de </w:t>
      </w:r>
      <w:proofErr w:type="spellStart"/>
      <w:r w:rsidRPr="00E36C57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Pr="00E36C57">
        <w:rPr>
          <w:rFonts w:asciiTheme="majorHAnsi" w:hAnsiTheme="majorHAnsi" w:cs="Tahoma"/>
          <w:iCs/>
          <w:sz w:val="22"/>
          <w:szCs w:val="22"/>
        </w:rPr>
        <w:t>/MS</w:t>
      </w:r>
      <w:r w:rsidRPr="00E36C57">
        <w:rPr>
          <w:rFonts w:asciiTheme="majorHAnsi" w:hAnsiTheme="majorHAnsi" w:cs="Tahoma"/>
          <w:iCs/>
          <w:sz w:val="22"/>
          <w:szCs w:val="22"/>
        </w:rPr>
        <w:t xml:space="preserve">, doravante denominada </w:t>
      </w:r>
      <w:r w:rsidRPr="00E36C57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Tahoma"/>
          <w:iCs/>
          <w:sz w:val="22"/>
          <w:szCs w:val="22"/>
        </w:rPr>
        <w:t>.</w:t>
      </w:r>
    </w:p>
    <w:p w:rsidR="00FE0E24" w:rsidRPr="00E36C57" w:rsidRDefault="00FE0E24" w:rsidP="00FE0E2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</w:p>
    <w:p w:rsidR="006900F8" w:rsidRDefault="00E36C57" w:rsidP="00BB1A5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Tahoma"/>
          <w:iCs/>
          <w:sz w:val="22"/>
          <w:szCs w:val="22"/>
        </w:rPr>
      </w:pPr>
      <w:r>
        <w:rPr>
          <w:rFonts w:asciiTheme="majorHAnsi" w:hAnsiTheme="majorHAnsi" w:cs="Tahoma"/>
          <w:b/>
          <w:iCs/>
          <w:sz w:val="22"/>
          <w:szCs w:val="22"/>
        </w:rPr>
        <w:t xml:space="preserve">II - </w:t>
      </w:r>
      <w:r w:rsidR="00FE0E24" w:rsidRPr="00E36C57">
        <w:rPr>
          <w:rFonts w:asciiTheme="majorHAnsi" w:hAnsiTheme="majorHAnsi" w:cs="Tahoma"/>
          <w:b/>
          <w:iCs/>
          <w:sz w:val="22"/>
          <w:szCs w:val="22"/>
        </w:rPr>
        <w:t>REPRESENTANTES</w:t>
      </w:r>
      <w:r w:rsidR="00FE0E24" w:rsidRPr="00E36C57">
        <w:rPr>
          <w:rFonts w:asciiTheme="majorHAnsi" w:hAnsiTheme="majorHAnsi" w:cs="Tahoma"/>
          <w:iCs/>
          <w:sz w:val="22"/>
          <w:szCs w:val="22"/>
        </w:rPr>
        <w:t xml:space="preserve">: Representa a </w:t>
      </w:r>
      <w:r w:rsidR="00FE0E24" w:rsidRPr="00E36C57">
        <w:rPr>
          <w:rFonts w:asciiTheme="majorHAnsi" w:hAnsiTheme="majorHAnsi" w:cs="Tahoma"/>
          <w:b/>
          <w:iCs/>
          <w:sz w:val="22"/>
          <w:szCs w:val="22"/>
        </w:rPr>
        <w:t>CONTRATAN</w:t>
      </w:r>
      <w:r w:rsidR="005342F4" w:rsidRPr="00E36C57">
        <w:rPr>
          <w:rFonts w:asciiTheme="majorHAnsi" w:hAnsiTheme="majorHAnsi" w:cs="Tahoma"/>
          <w:b/>
          <w:iCs/>
          <w:sz w:val="22"/>
          <w:szCs w:val="22"/>
        </w:rPr>
        <w:t>TE</w:t>
      </w:r>
      <w:r w:rsidR="005342F4" w:rsidRPr="00E36C57">
        <w:rPr>
          <w:rFonts w:asciiTheme="majorHAnsi" w:hAnsiTheme="majorHAnsi" w:cs="Tahoma"/>
          <w:iCs/>
          <w:sz w:val="22"/>
          <w:szCs w:val="22"/>
        </w:rPr>
        <w:t xml:space="preserve"> o senhor </w:t>
      </w:r>
      <w:r w:rsidR="00BB1A58" w:rsidRPr="00E36C57">
        <w:rPr>
          <w:rFonts w:asciiTheme="majorHAnsi" w:hAnsiTheme="majorHAnsi" w:cs="Tahoma"/>
          <w:b/>
          <w:iCs/>
          <w:sz w:val="22"/>
          <w:szCs w:val="22"/>
        </w:rPr>
        <w:t>Prefeito Municipal</w:t>
      </w:r>
      <w:r>
        <w:rPr>
          <w:rFonts w:asciiTheme="majorHAnsi" w:hAnsiTheme="majorHAnsi" w:cs="Tahoma"/>
          <w:iCs/>
          <w:sz w:val="22"/>
          <w:szCs w:val="22"/>
        </w:rPr>
        <w:t>,</w:t>
      </w:r>
      <w:r w:rsidR="00BB1A58" w:rsidRPr="00E36C57">
        <w:rPr>
          <w:rFonts w:asciiTheme="majorHAnsi" w:hAnsiTheme="majorHAnsi" w:cs="Tahoma"/>
          <w:iCs/>
          <w:sz w:val="22"/>
          <w:szCs w:val="22"/>
        </w:rPr>
        <w:t xml:space="preserve"> Senhor</w:t>
      </w:r>
      <w:r w:rsidR="00BB1A58" w:rsidRPr="00E36C57">
        <w:rPr>
          <w:rFonts w:asciiTheme="majorHAnsi" w:hAnsiTheme="majorHAnsi" w:cs="Tahoma"/>
          <w:b/>
          <w:iCs/>
          <w:sz w:val="22"/>
          <w:szCs w:val="22"/>
        </w:rPr>
        <w:t xml:space="preserve"> </w:t>
      </w:r>
      <w:r w:rsidR="00BB1A58" w:rsidRPr="00E36C57">
        <w:rPr>
          <w:rFonts w:asciiTheme="majorHAnsi" w:hAnsiTheme="majorHAnsi"/>
          <w:b/>
          <w:sz w:val="22"/>
          <w:szCs w:val="22"/>
        </w:rPr>
        <w:t xml:space="preserve">PAULO CESAR FRANJOTTI, </w:t>
      </w:r>
      <w:r w:rsidR="00BB1A58" w:rsidRPr="00E36C57">
        <w:rPr>
          <w:rFonts w:asciiTheme="majorHAnsi" w:hAnsiTheme="majorHAnsi"/>
          <w:sz w:val="22"/>
          <w:szCs w:val="22"/>
        </w:rPr>
        <w:t>brasileiro, casado, funcionário público, portador da cédula de identidade nº</w:t>
      </w:r>
      <w:r w:rsidR="00BB1A58" w:rsidRPr="00E36C57">
        <w:rPr>
          <w:rFonts w:asciiTheme="majorHAnsi" w:hAnsiTheme="majorHAnsi"/>
          <w:b/>
          <w:sz w:val="22"/>
          <w:szCs w:val="22"/>
        </w:rPr>
        <w:t xml:space="preserve"> </w:t>
      </w:r>
      <w:r w:rsidR="00BB1A58" w:rsidRPr="00E36C57">
        <w:rPr>
          <w:rFonts w:asciiTheme="majorHAnsi" w:hAnsiTheme="majorHAnsi"/>
          <w:sz w:val="22"/>
          <w:szCs w:val="22"/>
        </w:rPr>
        <w:t>542.308 SSP/MS</w:t>
      </w:r>
      <w:r w:rsidR="00BB1A58" w:rsidRPr="00E36C57">
        <w:rPr>
          <w:rFonts w:asciiTheme="majorHAnsi" w:hAnsiTheme="majorHAnsi"/>
          <w:b/>
          <w:sz w:val="22"/>
          <w:szCs w:val="22"/>
        </w:rPr>
        <w:t xml:space="preserve">, </w:t>
      </w:r>
      <w:r w:rsidR="00BB1A58" w:rsidRPr="00E36C57">
        <w:rPr>
          <w:rFonts w:asciiTheme="majorHAnsi" w:hAnsiTheme="majorHAnsi"/>
          <w:sz w:val="22"/>
          <w:szCs w:val="22"/>
        </w:rPr>
        <w:t xml:space="preserve">inscrito no CPF. </w:t>
      </w:r>
      <w:r w:rsidRPr="00E36C57">
        <w:rPr>
          <w:rFonts w:asciiTheme="majorHAnsi" w:hAnsiTheme="majorHAnsi"/>
          <w:sz w:val="22"/>
          <w:szCs w:val="22"/>
        </w:rPr>
        <w:t>S</w:t>
      </w:r>
      <w:r w:rsidR="00BB1A58" w:rsidRPr="00E36C57">
        <w:rPr>
          <w:rFonts w:asciiTheme="majorHAnsi" w:hAnsiTheme="majorHAnsi"/>
          <w:sz w:val="22"/>
          <w:szCs w:val="22"/>
        </w:rPr>
        <w:t>ob</w:t>
      </w:r>
      <w:r>
        <w:rPr>
          <w:rFonts w:asciiTheme="majorHAnsi" w:hAnsiTheme="majorHAnsi"/>
          <w:sz w:val="22"/>
          <w:szCs w:val="22"/>
        </w:rPr>
        <w:t>.</w:t>
      </w:r>
      <w:r w:rsidR="00BB1A58" w:rsidRPr="00E36C57">
        <w:rPr>
          <w:rFonts w:asciiTheme="majorHAnsi" w:hAnsiTheme="majorHAnsi"/>
          <w:sz w:val="22"/>
          <w:szCs w:val="22"/>
        </w:rPr>
        <w:t xml:space="preserve"> </w:t>
      </w:r>
      <w:r w:rsidRPr="00E36C57">
        <w:rPr>
          <w:rFonts w:asciiTheme="majorHAnsi" w:hAnsiTheme="majorHAnsi"/>
          <w:sz w:val="22"/>
          <w:szCs w:val="22"/>
        </w:rPr>
        <w:t>N</w:t>
      </w:r>
      <w:r>
        <w:rPr>
          <w:rFonts w:asciiTheme="majorHAnsi" w:hAnsiTheme="majorHAnsi"/>
          <w:sz w:val="22"/>
          <w:szCs w:val="22"/>
        </w:rPr>
        <w:t>.</w:t>
      </w:r>
      <w:r w:rsidR="00BB1A58" w:rsidRPr="00E36C57">
        <w:rPr>
          <w:rFonts w:asciiTheme="majorHAnsi" w:hAnsiTheme="majorHAnsi"/>
          <w:sz w:val="22"/>
          <w:szCs w:val="22"/>
        </w:rPr>
        <w:t xml:space="preserve">º 559.923.741-91, residente e domiciliado na </w:t>
      </w:r>
      <w:proofErr w:type="gramStart"/>
      <w:r w:rsidR="00BB1A58" w:rsidRPr="00E36C57">
        <w:rPr>
          <w:rFonts w:asciiTheme="majorHAnsi" w:hAnsiTheme="majorHAnsi"/>
          <w:sz w:val="22"/>
          <w:szCs w:val="22"/>
        </w:rPr>
        <w:t>Rua  Iguatemi</w:t>
      </w:r>
      <w:proofErr w:type="gramEnd"/>
      <w:r w:rsidR="00BB1A58" w:rsidRPr="00E36C57">
        <w:rPr>
          <w:rFonts w:asciiTheme="majorHAnsi" w:hAnsiTheme="majorHAnsi"/>
          <w:sz w:val="22"/>
          <w:szCs w:val="22"/>
        </w:rPr>
        <w:t xml:space="preserve"> - nº 522, centro, no município de </w:t>
      </w:r>
      <w:proofErr w:type="spellStart"/>
      <w:r w:rsidR="00BB1A58" w:rsidRPr="00E36C57">
        <w:rPr>
          <w:rFonts w:asciiTheme="majorHAnsi" w:hAnsiTheme="majorHAnsi"/>
          <w:sz w:val="22"/>
          <w:szCs w:val="22"/>
        </w:rPr>
        <w:t>Japorã</w:t>
      </w:r>
      <w:proofErr w:type="spellEnd"/>
      <w:r w:rsidR="00BB1A58" w:rsidRPr="00E36C57">
        <w:rPr>
          <w:rFonts w:asciiTheme="majorHAnsi" w:hAnsiTheme="majorHAnsi"/>
          <w:sz w:val="22"/>
          <w:szCs w:val="22"/>
        </w:rPr>
        <w:t>/MS e</w:t>
      </w:r>
      <w:r w:rsidR="00FE0E24" w:rsidRPr="00E36C57">
        <w:rPr>
          <w:rFonts w:asciiTheme="majorHAnsi" w:hAnsiTheme="majorHAnsi" w:cs="Tahoma"/>
          <w:iCs/>
          <w:sz w:val="22"/>
          <w:szCs w:val="22"/>
        </w:rPr>
        <w:t xml:space="preserve"> a </w:t>
      </w:r>
      <w:r w:rsidR="00FE0E24" w:rsidRPr="00E36C57">
        <w:rPr>
          <w:rFonts w:asciiTheme="majorHAnsi" w:hAnsiTheme="majorHAnsi" w:cs="Tahoma"/>
          <w:b/>
          <w:iCs/>
          <w:sz w:val="22"/>
          <w:szCs w:val="22"/>
        </w:rPr>
        <w:t>CONTRATADA</w:t>
      </w:r>
      <w:r w:rsidR="00FE0E24" w:rsidRPr="00E36C57">
        <w:rPr>
          <w:rFonts w:asciiTheme="majorHAnsi" w:hAnsiTheme="majorHAnsi" w:cs="Tahoma"/>
          <w:iCs/>
          <w:sz w:val="22"/>
          <w:szCs w:val="22"/>
        </w:rPr>
        <w:t xml:space="preserve"> o Sr</w:t>
      </w:r>
      <w:r w:rsidRPr="00E36C57">
        <w:rPr>
          <w:rFonts w:asciiTheme="majorHAnsi" w:hAnsiTheme="majorHAnsi" w:cs="Tahoma"/>
          <w:iCs/>
          <w:sz w:val="22"/>
          <w:szCs w:val="22"/>
        </w:rPr>
        <w:t>.ª</w:t>
      </w:r>
      <w:r w:rsidR="00FE0E24" w:rsidRPr="00E36C57">
        <w:rPr>
          <w:rFonts w:asciiTheme="majorHAnsi" w:hAnsiTheme="majorHAnsi" w:cs="Tahoma"/>
          <w:iCs/>
          <w:sz w:val="22"/>
          <w:szCs w:val="22"/>
        </w:rPr>
        <w:t xml:space="preserve"> </w:t>
      </w:r>
      <w:r w:rsidR="00BB1A58" w:rsidRPr="00E36C57">
        <w:rPr>
          <w:rFonts w:asciiTheme="majorHAnsi" w:hAnsiTheme="majorHAnsi" w:cs="Tahoma"/>
          <w:b/>
          <w:iCs/>
          <w:sz w:val="22"/>
          <w:szCs w:val="22"/>
        </w:rPr>
        <w:t>VALDEMAR PIENTKA</w:t>
      </w:r>
      <w:r w:rsidR="00BB1A58" w:rsidRPr="00E36C57">
        <w:rPr>
          <w:rFonts w:asciiTheme="majorHAnsi" w:hAnsiTheme="majorHAnsi" w:cs="Tahoma"/>
          <w:iCs/>
          <w:sz w:val="22"/>
          <w:szCs w:val="22"/>
        </w:rPr>
        <w:t xml:space="preserve">, brasileiro, portador da Cédula de Identidade nº 763064 e inscrito no CPF sob o nº 560.022.031-68, residente e domiciliado nesta cidade de </w:t>
      </w:r>
      <w:proofErr w:type="spellStart"/>
      <w:r w:rsidR="00BB1A58" w:rsidRPr="00E36C57">
        <w:rPr>
          <w:rFonts w:asciiTheme="majorHAnsi" w:hAnsiTheme="majorHAnsi" w:cs="Tahoma"/>
          <w:iCs/>
          <w:sz w:val="22"/>
          <w:szCs w:val="22"/>
        </w:rPr>
        <w:t>Japorã</w:t>
      </w:r>
      <w:proofErr w:type="spellEnd"/>
      <w:r w:rsidR="00BB1A58" w:rsidRPr="00E36C57">
        <w:rPr>
          <w:rFonts w:asciiTheme="majorHAnsi" w:hAnsiTheme="majorHAnsi" w:cs="Tahoma"/>
          <w:iCs/>
          <w:sz w:val="22"/>
          <w:szCs w:val="22"/>
        </w:rPr>
        <w:t>/MS.</w:t>
      </w:r>
    </w:p>
    <w:p w:rsidR="00E36C57" w:rsidRPr="00E36C57" w:rsidRDefault="00E36C57" w:rsidP="00BB1A5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Pr="00E36C57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I</w:t>
      </w:r>
      <w:r w:rsidR="00203CDC" w:rsidRPr="00E36C57">
        <w:rPr>
          <w:rFonts w:asciiTheme="majorHAnsi" w:hAnsiTheme="majorHAnsi" w:cs="Arial"/>
          <w:b/>
          <w:iCs/>
          <w:sz w:val="22"/>
          <w:szCs w:val="22"/>
        </w:rPr>
        <w:t>I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- FUNDAMENTO LEGAL</w:t>
      </w:r>
      <w:r w:rsidRPr="00E36C57">
        <w:rPr>
          <w:rFonts w:asciiTheme="majorHAnsi" w:hAnsiTheme="majorHAnsi" w:cs="Arial"/>
          <w:iCs/>
          <w:sz w:val="22"/>
          <w:szCs w:val="22"/>
        </w:rPr>
        <w:t>: O presente Contrato é regido pelas cláusulas e condições nele contidas, pela Lei 8.666/93, e demais normas legais pertinentes.</w:t>
      </w:r>
    </w:p>
    <w:p w:rsidR="007F6DA3" w:rsidRPr="00E36C57" w:rsidRDefault="007F6DA3" w:rsidP="007F6DA3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PRIMEIRA - Do Objeto: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1.1</w:t>
      </w:r>
      <w:r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Constitui o objeto do presente instrumento: </w:t>
      </w:r>
      <w:r w:rsidR="00A50DAA" w:rsidRPr="00E36C57">
        <w:rPr>
          <w:rFonts w:asciiTheme="majorHAnsi" w:hAnsiTheme="majorHAnsi" w:cs="Arial"/>
          <w:b/>
          <w:iCs/>
          <w:sz w:val="22"/>
          <w:szCs w:val="22"/>
        </w:rPr>
        <w:t>“Contratação de empresas para Execução de Obras de Reforma e Pintura no Edifício da Secretaria Municipal de Educação na Rua Osvaldo Freire</w:t>
      </w:r>
      <w:r>
        <w:rPr>
          <w:rFonts w:asciiTheme="majorHAnsi" w:hAnsiTheme="majorHAnsi" w:cs="Arial"/>
          <w:b/>
          <w:iCs/>
          <w:sz w:val="22"/>
          <w:szCs w:val="22"/>
        </w:rPr>
        <w:t xml:space="preserve"> s/nº no Município de </w:t>
      </w:r>
      <w:proofErr w:type="spellStart"/>
      <w:r>
        <w:rPr>
          <w:rFonts w:asciiTheme="majorHAnsi" w:hAnsiTheme="majorHAnsi" w:cs="Arial"/>
          <w:b/>
          <w:iCs/>
          <w:sz w:val="22"/>
          <w:szCs w:val="22"/>
        </w:rPr>
        <w:t>Japorã</w:t>
      </w:r>
      <w:proofErr w:type="spellEnd"/>
      <w:r>
        <w:rPr>
          <w:rFonts w:asciiTheme="majorHAnsi" w:hAnsiTheme="majorHAnsi" w:cs="Arial"/>
          <w:b/>
          <w:iCs/>
          <w:sz w:val="22"/>
          <w:szCs w:val="22"/>
        </w:rPr>
        <w:t>/MS</w:t>
      </w:r>
      <w:r w:rsidR="00A50DAA" w:rsidRPr="00E36C57">
        <w:rPr>
          <w:rFonts w:asciiTheme="majorHAnsi" w:hAnsiTheme="majorHAnsi" w:cs="Arial"/>
          <w:b/>
          <w:iCs/>
          <w:sz w:val="22"/>
          <w:szCs w:val="22"/>
        </w:rPr>
        <w:t>, conforme Memoriais Descritivos e Planilhas Orçamentárias”.</w:t>
      </w:r>
    </w:p>
    <w:p w:rsidR="00A50DAA" w:rsidRPr="00E36C57" w:rsidRDefault="00A50DA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Único: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É parte integrante do presente instrumento, independente de transcrição: Projeto; memorial descritivo; planilha orçamentária (empresa contratada e município) e cronograma físico-financeiro/desembolso.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</w:t>
      </w:r>
      <w:r w:rsidR="00E36C57">
        <w:rPr>
          <w:rFonts w:asciiTheme="majorHAnsi" w:hAnsiTheme="majorHAnsi" w:cs="Arial"/>
          <w:b/>
          <w:iCs/>
          <w:sz w:val="22"/>
          <w:szCs w:val="22"/>
        </w:rPr>
        <w:t xml:space="preserve"> SEGUNDA: Do Regime da Execução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2.1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O regime de execução do objeto do presente instrumento de contrato é de empreitada </w:t>
      </w:r>
      <w:r w:rsidR="00552E60" w:rsidRPr="00E36C57">
        <w:rPr>
          <w:rFonts w:asciiTheme="majorHAnsi" w:hAnsiTheme="majorHAnsi" w:cs="Arial"/>
          <w:iCs/>
          <w:sz w:val="22"/>
          <w:szCs w:val="22"/>
        </w:rPr>
        <w:t>global</w:t>
      </w:r>
      <w:r w:rsidRPr="00E36C57">
        <w:rPr>
          <w:rFonts w:asciiTheme="majorHAnsi" w:hAnsiTheme="majorHAnsi" w:cs="Arial"/>
          <w:iCs/>
          <w:sz w:val="22"/>
          <w:szCs w:val="22"/>
        </w:rPr>
        <w:t>, fornecimento de mão de obra, sendo de inteira responsabilidade da CONTRATADA as despesas oriundas de sua execução, inclusive com transportes, fretes, de pessoal, trabalhistas, taxas, impostos e contribuições pertinentes.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TERCEIRA-</w:t>
      </w:r>
      <w:r w:rsidR="00E36C57">
        <w:rPr>
          <w:rFonts w:asciiTheme="majorHAnsi" w:hAnsiTheme="majorHAnsi" w:cs="Arial"/>
          <w:b/>
          <w:iCs/>
          <w:sz w:val="22"/>
          <w:szCs w:val="22"/>
        </w:rPr>
        <w:t xml:space="preserve"> Dos Prazos (execução/vigência)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3.1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 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>C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ONTRATADA obriga-se a executar os serviços perfeitos e acabados, sendo a vigência contratual de </w:t>
      </w:r>
      <w:r w:rsidR="00E70804" w:rsidRPr="00E36C57">
        <w:rPr>
          <w:rFonts w:asciiTheme="majorHAnsi" w:hAnsiTheme="majorHAnsi" w:cs="Arial"/>
          <w:b/>
          <w:iCs/>
          <w:sz w:val="22"/>
          <w:szCs w:val="22"/>
        </w:rPr>
        <w:t>6</w:t>
      </w:r>
      <w:r w:rsidR="00B77FCE" w:rsidRPr="00E36C57">
        <w:rPr>
          <w:rFonts w:asciiTheme="majorHAnsi" w:hAnsiTheme="majorHAnsi" w:cs="Arial"/>
          <w:b/>
          <w:iCs/>
          <w:sz w:val="22"/>
          <w:szCs w:val="22"/>
        </w:rPr>
        <w:t>0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(</w:t>
      </w:r>
      <w:r w:rsidR="00E70804" w:rsidRPr="00E36C57">
        <w:rPr>
          <w:rFonts w:asciiTheme="majorHAnsi" w:hAnsiTheme="majorHAnsi" w:cs="Arial"/>
          <w:b/>
          <w:iCs/>
          <w:sz w:val="22"/>
          <w:szCs w:val="22"/>
        </w:rPr>
        <w:t>sessen</w:t>
      </w:r>
      <w:r w:rsidR="00B77FCE" w:rsidRPr="00E36C57">
        <w:rPr>
          <w:rFonts w:asciiTheme="majorHAnsi" w:hAnsiTheme="majorHAnsi" w:cs="Arial"/>
          <w:b/>
          <w:iCs/>
          <w:sz w:val="22"/>
          <w:szCs w:val="22"/>
        </w:rPr>
        <w:t>ta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) </w:t>
      </w:r>
      <w:r w:rsidR="008B78A7" w:rsidRPr="00E36C57">
        <w:rPr>
          <w:rFonts w:asciiTheme="majorHAnsi" w:hAnsiTheme="majorHAnsi" w:cs="Arial"/>
          <w:b/>
          <w:iCs/>
          <w:sz w:val="22"/>
          <w:szCs w:val="22"/>
        </w:rPr>
        <w:t>dias</w:t>
      </w:r>
      <w:r w:rsidRPr="00E36C57">
        <w:rPr>
          <w:rFonts w:asciiTheme="majorHAnsi" w:hAnsiTheme="majorHAnsi" w:cs="Arial"/>
          <w:iCs/>
          <w:sz w:val="22"/>
          <w:szCs w:val="22"/>
        </w:rPr>
        <w:t>, e após o recebimento da Ordem de Serviço, compromete-se a executá-los de acordo com as melhores normas técnicas específicas e empregando exclusivamente mão-de-obra especializada.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Compromete-se a 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 dar início aos serviços de que trata a cláusula primeira do presente contrato, até o 3º dia a contar da data do recebimento da Ordem de Início da obra e ou serviços, sob pena de rescisão do mesmo.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A 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ficará responsável pelo prazo de 05 (cinco) anos após a entregada obra e ou serviços. Se, no decorrer desse período for verificado algum problema, pelo uso ou aplicação de materiais de forma inadequada, a correção do problema verificado correrá inteiramente por conta da mesma.</w:t>
      </w:r>
    </w:p>
    <w:p w:rsidR="00E70804" w:rsidRPr="00E36C57" w:rsidRDefault="00E70804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QUARTA- Da Fisca</w:t>
      </w:r>
      <w:r w:rsidR="00E36C57">
        <w:rPr>
          <w:rFonts w:asciiTheme="majorHAnsi" w:hAnsiTheme="majorHAnsi" w:cs="Arial"/>
          <w:b/>
          <w:iCs/>
          <w:sz w:val="22"/>
          <w:szCs w:val="22"/>
        </w:rPr>
        <w:t>lização da Execução do Contrato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4.1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Os serviços a serem executados objeto do presente contrato, sofrerão a fiscalização do Setor de Engenharia </w:t>
      </w:r>
      <w:r w:rsidR="00932F5D" w:rsidRPr="00E36C57">
        <w:rPr>
          <w:rFonts w:asciiTheme="majorHAnsi" w:hAnsiTheme="majorHAnsi" w:cs="Arial"/>
          <w:iCs/>
          <w:sz w:val="22"/>
          <w:szCs w:val="22"/>
        </w:rPr>
        <w:t xml:space="preserve">da Prefeitura Municipal de </w:t>
      </w:r>
      <w:proofErr w:type="spellStart"/>
      <w:r w:rsidR="00932F5D" w:rsidRPr="00E36C57">
        <w:rPr>
          <w:rFonts w:asciiTheme="majorHAnsi" w:hAnsiTheme="majorHAnsi" w:cs="Arial"/>
          <w:iCs/>
          <w:sz w:val="22"/>
          <w:szCs w:val="22"/>
        </w:rPr>
        <w:t>Japorã</w:t>
      </w:r>
      <w:proofErr w:type="spellEnd"/>
      <w:r w:rsidR="00932F5D" w:rsidRPr="00E36C57">
        <w:rPr>
          <w:rFonts w:asciiTheme="majorHAnsi" w:hAnsiTheme="majorHAnsi" w:cs="Arial"/>
          <w:iCs/>
          <w:sz w:val="22"/>
          <w:szCs w:val="22"/>
        </w:rPr>
        <w:t xml:space="preserve">/MS. através do </w:t>
      </w:r>
      <w:r w:rsidR="00932F5D" w:rsidRPr="00E36C57">
        <w:rPr>
          <w:rFonts w:asciiTheme="majorHAnsi" w:hAnsiTheme="majorHAnsi" w:cs="Tahoma"/>
          <w:b/>
          <w:sz w:val="22"/>
          <w:szCs w:val="22"/>
        </w:rPr>
        <w:t xml:space="preserve">Engenheiro Sr. Vicente </w:t>
      </w:r>
      <w:proofErr w:type="spellStart"/>
      <w:r w:rsidR="00932F5D" w:rsidRPr="00E36C57">
        <w:rPr>
          <w:rFonts w:asciiTheme="majorHAnsi" w:hAnsiTheme="majorHAnsi" w:cs="Tahoma"/>
          <w:b/>
          <w:sz w:val="22"/>
          <w:szCs w:val="22"/>
        </w:rPr>
        <w:t>Vinuto</w:t>
      </w:r>
      <w:proofErr w:type="spellEnd"/>
      <w:r w:rsidR="00932F5D" w:rsidRPr="00E36C57">
        <w:rPr>
          <w:rFonts w:asciiTheme="majorHAnsi" w:hAnsiTheme="majorHAnsi" w:cs="Tahoma"/>
          <w:b/>
          <w:sz w:val="22"/>
          <w:szCs w:val="22"/>
        </w:rPr>
        <w:t xml:space="preserve"> (telefone: </w:t>
      </w:r>
      <w:r w:rsidR="00596794" w:rsidRPr="00E36C57">
        <w:rPr>
          <w:rFonts w:asciiTheme="majorHAnsi" w:hAnsiTheme="majorHAnsi" w:cs="Tahoma"/>
          <w:b/>
          <w:sz w:val="22"/>
          <w:szCs w:val="22"/>
        </w:rPr>
        <w:t>(</w:t>
      </w:r>
      <w:r w:rsidR="00932F5D" w:rsidRPr="00E36C57">
        <w:rPr>
          <w:rFonts w:asciiTheme="majorHAnsi" w:hAnsiTheme="majorHAnsi" w:cs="Tahoma"/>
          <w:b/>
          <w:sz w:val="22"/>
          <w:szCs w:val="22"/>
        </w:rPr>
        <w:t>067) 981403634)</w:t>
      </w:r>
      <w:r w:rsidR="00932F5D" w:rsidRPr="00E36C57">
        <w:rPr>
          <w:rFonts w:asciiTheme="majorHAnsi" w:hAnsiTheme="majorHAnsi" w:cs="Tahoma"/>
          <w:sz w:val="22"/>
          <w:szCs w:val="22"/>
        </w:rPr>
        <w:t xml:space="preserve">, </w:t>
      </w:r>
      <w:r w:rsidRPr="00E36C57">
        <w:rPr>
          <w:rFonts w:asciiTheme="majorHAnsi" w:hAnsiTheme="majorHAnsi" w:cs="Arial"/>
          <w:iCs/>
          <w:sz w:val="22"/>
          <w:szCs w:val="22"/>
        </w:rPr>
        <w:t>na execução da obra, que deverá apresentar solidez e perfeição absoluta.</w:t>
      </w:r>
    </w:p>
    <w:p w:rsidR="000164CA" w:rsidRPr="00E36C57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QUINTA- Do</w:t>
      </w:r>
      <w:r w:rsidR="00E36C57">
        <w:rPr>
          <w:rFonts w:asciiTheme="majorHAnsi" w:hAnsiTheme="majorHAnsi" w:cs="Arial"/>
          <w:b/>
          <w:iCs/>
          <w:sz w:val="22"/>
          <w:szCs w:val="22"/>
        </w:rPr>
        <w:t xml:space="preserve"> Preço e Condições de Pagamento</w:t>
      </w:r>
    </w:p>
    <w:p w:rsidR="00E36C57" w:rsidRPr="00E36C57" w:rsidRDefault="00E36C57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5.1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O Valor </w:t>
      </w:r>
      <w:r w:rsidR="00712F82" w:rsidRPr="00E36C57">
        <w:rPr>
          <w:rFonts w:asciiTheme="majorHAnsi" w:hAnsiTheme="majorHAnsi" w:cs="Arial"/>
          <w:iCs/>
          <w:sz w:val="22"/>
          <w:szCs w:val="22"/>
        </w:rPr>
        <w:t>global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do Contrato é de R$ </w:t>
      </w:r>
      <w:r w:rsidR="00E36C57" w:rsidRPr="00E36C57">
        <w:rPr>
          <w:rFonts w:asciiTheme="majorHAnsi" w:hAnsiTheme="majorHAnsi" w:cs="Arial"/>
          <w:b/>
          <w:iCs/>
          <w:sz w:val="22"/>
          <w:szCs w:val="22"/>
        </w:rPr>
        <w:t>17.743,80</w:t>
      </w:r>
      <w:r w:rsidR="00E36C5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E36C57">
        <w:rPr>
          <w:rFonts w:asciiTheme="majorHAnsi" w:hAnsiTheme="majorHAnsi" w:cs="Arial"/>
          <w:iCs/>
          <w:sz w:val="22"/>
          <w:szCs w:val="22"/>
        </w:rPr>
        <w:t>(</w:t>
      </w:r>
      <w:r w:rsidR="00D23892" w:rsidRPr="00D23892">
        <w:rPr>
          <w:rFonts w:asciiTheme="majorHAnsi" w:hAnsiTheme="majorHAnsi" w:cs="Arial"/>
          <w:b/>
          <w:iCs/>
          <w:sz w:val="22"/>
          <w:szCs w:val="22"/>
        </w:rPr>
        <w:t>dezessete mil e setecentos e quarenta e três reais e oitenta centavos</w:t>
      </w:r>
      <w:r w:rsidRPr="00E36C57">
        <w:rPr>
          <w:rFonts w:asciiTheme="majorHAnsi" w:hAnsiTheme="majorHAnsi" w:cs="Arial"/>
          <w:iCs/>
          <w:sz w:val="22"/>
          <w:szCs w:val="22"/>
        </w:rPr>
        <w:t>) O pagamento somente será realizado após medição dos serviços, que deverá ser realizada pelo fiscal da obra, mencionado na cláusula quinta.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E36C57">
        <w:rPr>
          <w:rFonts w:asciiTheme="majorHAnsi" w:hAnsiTheme="majorHAnsi" w:cs="Arial"/>
          <w:iCs/>
          <w:sz w:val="22"/>
          <w:szCs w:val="22"/>
        </w:rPr>
        <w:t>: Os valores ora pactuados são para a execução total do objeto deste instrumento de contrato, e não serão reajustados;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E36C57">
        <w:rPr>
          <w:rFonts w:asciiTheme="majorHAnsi" w:hAnsiTheme="majorHAnsi" w:cs="Arial"/>
          <w:iCs/>
          <w:sz w:val="22"/>
          <w:szCs w:val="22"/>
        </w:rPr>
        <w:t>: Os preços cotados poderão ser objeto de revisão de acordo com o disposto na alínea "d", do inciso II, do artigo 65 da Lei Federal nº 8.666/93, mediante solicitação da CONTRATADA ao Prefeito, desde que acompanhada da documentação que comprove a efetiva procedência do pedido.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E36C57">
        <w:rPr>
          <w:rFonts w:asciiTheme="majorHAnsi" w:hAnsiTheme="majorHAnsi" w:cs="Arial"/>
          <w:iCs/>
          <w:sz w:val="22"/>
          <w:szCs w:val="22"/>
        </w:rPr>
        <w:t>: O pagamento só será efetuado após a comprovação pela contratada de que se encontra em dia com suas obrigações para com o sistema de seguridade social, mediante apresentação das Certidões Negativas: Receita Federal; Estadual, Municipal, FGTS e Trabalhista;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E36C57">
        <w:rPr>
          <w:rFonts w:asciiTheme="majorHAnsi" w:hAnsiTheme="majorHAnsi" w:cs="Arial"/>
          <w:iCs/>
          <w:sz w:val="22"/>
          <w:szCs w:val="22"/>
        </w:rPr>
        <w:t>. Fica facultado a efetuar duas ou mais medições ou avaliações dentro do mês, a critério da Prefeitura Municipal, e em função da disponibilidade financeira. O prazo de pagamento em relação à data final a cada período de aferição (medição ou avaliação) será de até 30 (trinta) dias.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SEXTO</w:t>
      </w:r>
      <w:r w:rsidRPr="00E36C57">
        <w:rPr>
          <w:rFonts w:asciiTheme="majorHAnsi" w:hAnsiTheme="majorHAnsi" w:cs="Arial"/>
          <w:iCs/>
          <w:sz w:val="22"/>
          <w:szCs w:val="22"/>
        </w:rPr>
        <w:t>: O pagamento da última parcela somente será liberado após apresentação da Certidão Negativa de Débitos - CND, junto ao INSS, referente a matricula da obra, objeto deste contrato.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D23892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D23892">
        <w:rPr>
          <w:rFonts w:asciiTheme="majorHAnsi" w:hAnsiTheme="majorHAnsi" w:cs="Arial"/>
          <w:b/>
          <w:iCs/>
          <w:sz w:val="22"/>
          <w:szCs w:val="22"/>
        </w:rPr>
        <w:t>SEXTA- Dos Recursos Financeiros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ab/>
      </w: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D23892">
        <w:rPr>
          <w:rFonts w:asciiTheme="majorHAnsi" w:hAnsiTheme="majorHAnsi" w:cs="Arial"/>
          <w:b/>
          <w:iCs/>
          <w:sz w:val="22"/>
          <w:szCs w:val="22"/>
        </w:rPr>
        <w:t>6.1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As despesas decorrentes do presente instrumento correrão à conta da seguinte rubrica orçamentária do exercício de </w:t>
      </w:r>
      <w:r w:rsidR="00F85B8B" w:rsidRPr="00E36C57">
        <w:rPr>
          <w:rFonts w:asciiTheme="majorHAnsi" w:hAnsiTheme="majorHAnsi" w:cs="Arial"/>
          <w:iCs/>
          <w:sz w:val="22"/>
          <w:szCs w:val="22"/>
        </w:rPr>
        <w:t>2020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</w:t>
      </w:r>
    </w:p>
    <w:p w:rsidR="00D23892" w:rsidRPr="00E36C57" w:rsidRDefault="00D2389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07734E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S</w:t>
      </w:r>
      <w:r w:rsidR="00D23892" w:rsidRPr="00E36C57">
        <w:rPr>
          <w:rFonts w:asciiTheme="majorHAnsi" w:hAnsiTheme="majorHAnsi" w:cs="Arial"/>
          <w:b/>
          <w:iCs/>
          <w:sz w:val="22"/>
          <w:szCs w:val="22"/>
        </w:rPr>
        <w:t>ecretaria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M</w:t>
      </w:r>
      <w:r w:rsidR="00D23892" w:rsidRPr="00E36C57">
        <w:rPr>
          <w:rFonts w:asciiTheme="majorHAnsi" w:hAnsiTheme="majorHAnsi" w:cs="Arial"/>
          <w:b/>
          <w:iCs/>
          <w:sz w:val="22"/>
          <w:szCs w:val="22"/>
        </w:rPr>
        <w:t>unicipal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D23892" w:rsidRPr="00E36C57">
        <w:rPr>
          <w:rFonts w:asciiTheme="majorHAnsi" w:hAnsiTheme="majorHAnsi" w:cs="Arial"/>
          <w:b/>
          <w:iCs/>
          <w:sz w:val="22"/>
          <w:szCs w:val="22"/>
        </w:rPr>
        <w:t>de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E</w:t>
      </w:r>
      <w:r w:rsidR="00D23892" w:rsidRPr="00E36C57">
        <w:rPr>
          <w:rFonts w:asciiTheme="majorHAnsi" w:hAnsiTheme="majorHAnsi" w:cs="Arial"/>
          <w:b/>
          <w:iCs/>
          <w:sz w:val="22"/>
          <w:szCs w:val="22"/>
        </w:rPr>
        <w:t>ducação</w:t>
      </w:r>
    </w:p>
    <w:p w:rsidR="00E70804" w:rsidRPr="00E36C57" w:rsidRDefault="00A50DA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184806">
        <w:rPr>
          <w:rFonts w:asciiTheme="majorHAnsi" w:hAnsiTheme="majorHAnsi" w:cs="Arial"/>
          <w:iCs/>
          <w:sz w:val="22"/>
          <w:szCs w:val="22"/>
        </w:rPr>
        <w:t xml:space="preserve"> 12.361.0022.2012.0000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– Gestão das Atividades da Secretaria Municipal de Educação</w:t>
      </w:r>
      <w:r w:rsidR="00184806">
        <w:rPr>
          <w:rFonts w:asciiTheme="majorHAnsi" w:hAnsiTheme="majorHAnsi" w:cs="Arial"/>
          <w:b/>
          <w:iCs/>
          <w:sz w:val="22"/>
          <w:szCs w:val="22"/>
        </w:rPr>
        <w:t>, Ficha (065)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>.</w:t>
      </w:r>
    </w:p>
    <w:p w:rsidR="00036091" w:rsidRPr="00184806" w:rsidRDefault="00036091" w:rsidP="00036091">
      <w:pPr>
        <w:rPr>
          <w:rFonts w:asciiTheme="majorHAnsi" w:hAnsiTheme="majorHAnsi"/>
          <w:sz w:val="22"/>
          <w:szCs w:val="22"/>
        </w:rPr>
      </w:pPr>
      <w:r w:rsidRPr="00E36C57">
        <w:rPr>
          <w:rFonts w:asciiTheme="majorHAnsi" w:hAnsiTheme="majorHAnsi"/>
          <w:b/>
          <w:sz w:val="22"/>
          <w:szCs w:val="22"/>
        </w:rPr>
        <w:t xml:space="preserve">Elemento de Despesa: 4.4.90.51.00.00 – </w:t>
      </w:r>
      <w:r w:rsidRPr="00184806">
        <w:rPr>
          <w:rFonts w:asciiTheme="majorHAnsi" w:hAnsiTheme="majorHAnsi"/>
          <w:sz w:val="22"/>
          <w:szCs w:val="22"/>
        </w:rPr>
        <w:t>Obras e Instalações.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6.2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 parte das despesas decorrentes desta licitação que não forem realizadas no exercício financeiro vigente, correrão à conta de dotações orçamentárias próprias de exercícios futuros. 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84806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SÉTIMA- Dos D</w:t>
      </w:r>
      <w:r w:rsidR="00184806">
        <w:rPr>
          <w:rFonts w:asciiTheme="majorHAnsi" w:hAnsiTheme="majorHAnsi" w:cs="Arial"/>
          <w:b/>
          <w:iCs/>
          <w:sz w:val="22"/>
          <w:szCs w:val="22"/>
        </w:rPr>
        <w:t>ireitos e das Responsabilidades</w:t>
      </w:r>
    </w:p>
    <w:p w:rsidR="00F95401" w:rsidRPr="00E36C57" w:rsidRDefault="00F9540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184806" w:rsidRDefault="006A2F10" w:rsidP="00184806">
      <w:pPr>
        <w:pStyle w:val="PargrafodaLista"/>
        <w:numPr>
          <w:ilvl w:val="1"/>
          <w:numId w:val="17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iCs/>
          <w:sz w:val="22"/>
          <w:szCs w:val="22"/>
        </w:rPr>
        <w:t>Além dos casos comuns, implícitos ou expressos neste contrato, nas especificações e nas leis cabíveis:</w:t>
      </w:r>
    </w:p>
    <w:p w:rsidR="00EB6433" w:rsidRPr="00E36C57" w:rsidRDefault="00EB6433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184806" w:rsidRDefault="00184806" w:rsidP="00184806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>
        <w:rPr>
          <w:rFonts w:asciiTheme="majorHAnsi" w:hAnsiTheme="majorHAnsi" w:cs="Arial"/>
          <w:b/>
          <w:iCs/>
          <w:sz w:val="22"/>
          <w:szCs w:val="22"/>
        </w:rPr>
        <w:t xml:space="preserve">I - </w:t>
      </w:r>
      <w:r w:rsidR="006A2F10" w:rsidRPr="00184806">
        <w:rPr>
          <w:rFonts w:asciiTheme="majorHAnsi" w:hAnsiTheme="majorHAnsi" w:cs="Arial"/>
          <w:b/>
          <w:iCs/>
          <w:sz w:val="22"/>
          <w:szCs w:val="22"/>
        </w:rPr>
        <w:t>Cabe exclusivamente à CONTRATADA</w:t>
      </w:r>
      <w:r w:rsidR="006A2F10" w:rsidRPr="00184806">
        <w:rPr>
          <w:rFonts w:asciiTheme="majorHAnsi" w:hAnsiTheme="majorHAnsi" w:cs="Arial"/>
          <w:iCs/>
          <w:sz w:val="22"/>
          <w:szCs w:val="22"/>
        </w:rPr>
        <w:t>: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a</w:t>
      </w:r>
      <w:r w:rsidR="006A2F10" w:rsidRPr="00184806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Receber o pagamento até o 5° (quinto) dia útil após o recebimento da etapa da obra, pela CONTRATANTE;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b</w:t>
      </w:r>
      <w:r w:rsidR="006A2F10" w:rsidRPr="00184806">
        <w:rPr>
          <w:rFonts w:asciiTheme="majorHAnsi" w:hAnsiTheme="majorHAnsi" w:cs="Arial"/>
          <w:b/>
          <w:iCs/>
          <w:sz w:val="22"/>
          <w:szCs w:val="22"/>
        </w:rPr>
        <w:t>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Aceitar os acréscimos ou as supressões que se fizerem necessárias, no presente instrumento de contrato, de até 25% (vinte e cinco por cento) do valor inicialmente adjudicado na forma da Lei conforme prevê o artigo nº 65, parágrafo 1º da Lei nº 8.666/93;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c)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Pelo transporte de pessoal e equipamentos necessários à execução dos serviços ora contratados, ficará a cargo da CONTRATADA;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lastRenderedPageBreak/>
        <w:t>d)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Os serviços que julgados mal executados ou em discordância com as normas estabelecidas serão refeitos pela CONTRATADA às suas expensas;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e)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Responsabilizar-se pela solidez e segurança do trabalho;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f)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Ressarcir os danos ou prejuízos causados por ação ou omissão de seu pessoal ou prepostos;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g)</w:t>
      </w:r>
      <w:r w:rsidR="00712F82"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Pela observância do cumprimento do presente contrato bem como do Edital e seus anexos;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h)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Contratar todo seu pessoal, observar e assumir todos os ônus decorrentes de todas as prescrições das leis trabalhistas e da Previdência social, sendo a única responsável por infrações que cometer;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i)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Efetuar eventuais recolhimentos complementares à Previdência Social, verificados ao final do serviço para obtenção da CND/INSS;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j)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 Cumprir todas as responsabilidades contidas na proposta aceita pela CONTRATANTE, e do presente instrumento de contrato;</w:t>
      </w:r>
    </w:p>
    <w:p w:rsidR="00971F22" w:rsidRPr="00E36C57" w:rsidRDefault="00184806" w:rsidP="00971F22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k)</w:t>
      </w:r>
      <w:r w:rsidR="00971F22" w:rsidRPr="00E36C57">
        <w:rPr>
          <w:rFonts w:asciiTheme="majorHAnsi" w:hAnsiTheme="majorHAnsi" w:cs="Arial"/>
          <w:iCs/>
          <w:sz w:val="22"/>
          <w:szCs w:val="22"/>
        </w:rPr>
        <w:t xml:space="preserve"> Apresentar após a assinatura do presente instrumento de contrato, a Anotação de Responsabilidade Técnica - ART da obra, objeto do presente instrumento de contrato;</w:t>
      </w:r>
    </w:p>
    <w:p w:rsidR="00971F22" w:rsidRPr="00E36C57" w:rsidRDefault="00971F22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II</w:t>
      </w:r>
      <w:r w:rsidR="00184806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- Cabe exclusivamente ao </w:t>
      </w:r>
      <w:r w:rsidR="00F95401">
        <w:rPr>
          <w:rFonts w:asciiTheme="majorHAnsi" w:hAnsiTheme="majorHAnsi" w:cs="Arial"/>
          <w:b/>
          <w:iCs/>
          <w:sz w:val="22"/>
          <w:szCs w:val="22"/>
        </w:rPr>
        <w:t>CONTRATANTE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a)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Fazer os pagamentos à </w:t>
      </w:r>
      <w:r w:rsidR="006A2F10" w:rsidRPr="0018480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, na forma prevista no presente instrumento de contrato;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b)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Fiscalizar o desenvolvimento da execução do objeto contratado;</w:t>
      </w:r>
    </w:p>
    <w:p w:rsidR="006A2F10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c)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Facilitar à </w:t>
      </w:r>
      <w:r w:rsidR="006A2F10" w:rsidRPr="0018480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, no que couber, ao bom desenvolvimento da execução da obra.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OI</w:t>
      </w:r>
      <w:r w:rsidR="00184806">
        <w:rPr>
          <w:rFonts w:asciiTheme="majorHAnsi" w:hAnsiTheme="majorHAnsi" w:cs="Arial"/>
          <w:b/>
          <w:iCs/>
          <w:sz w:val="22"/>
          <w:szCs w:val="22"/>
        </w:rPr>
        <w:t>TAVA- Da Rescisão e Penalidades</w:t>
      </w:r>
    </w:p>
    <w:p w:rsidR="00184806" w:rsidRPr="00E36C57" w:rsidRDefault="00184806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184806">
        <w:rPr>
          <w:rFonts w:asciiTheme="majorHAnsi" w:hAnsiTheme="majorHAnsi" w:cs="Arial"/>
          <w:b/>
          <w:iCs/>
          <w:sz w:val="22"/>
          <w:szCs w:val="22"/>
        </w:rPr>
        <w:t>8.1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Para cada dia de atraso, após a data final estabelecida para a entrega do objeto do presente contrato, a CONTRATADA ficará sujeita à multa de 1% (um por cento) ao dia, sobre o valor total do presente contrato, até o limite de 10 dias, a partir desse período é considerado inadimplente, podendo ser rescindido o contrato.</w:t>
      </w:r>
    </w:p>
    <w:p w:rsidR="000164CA" w:rsidRPr="00E36C57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PRIMEIRO</w:t>
      </w:r>
      <w:r w:rsidRPr="00E36C57">
        <w:rPr>
          <w:rFonts w:asciiTheme="majorHAnsi" w:hAnsiTheme="majorHAnsi" w:cs="Arial"/>
          <w:iCs/>
          <w:sz w:val="22"/>
          <w:szCs w:val="22"/>
        </w:rPr>
        <w:t>: Em caso de rescisão pelo motivo acima exposto haverá aplicação de multa de 10%(</w:t>
      </w:r>
      <w:r w:rsidR="005F2C0D">
        <w:rPr>
          <w:rFonts w:asciiTheme="majorHAnsi" w:hAnsiTheme="majorHAnsi" w:cs="Arial"/>
          <w:iCs/>
          <w:sz w:val="22"/>
          <w:szCs w:val="22"/>
        </w:rPr>
        <w:t>dez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por cento) sobre o valor total do Contrato, podendo o </w:t>
      </w:r>
      <w:r w:rsidRPr="00184806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emitir declaração de inidoneidade, com prazo de 6 meses a 2 anos.</w:t>
      </w:r>
    </w:p>
    <w:p w:rsidR="00F95401" w:rsidRPr="00E36C57" w:rsidRDefault="00F9540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SEGUNDO</w:t>
      </w:r>
      <w:r w:rsidRPr="00E36C57">
        <w:rPr>
          <w:rFonts w:asciiTheme="majorHAnsi" w:hAnsiTheme="majorHAnsi" w:cs="Arial"/>
          <w:iCs/>
          <w:sz w:val="22"/>
          <w:szCs w:val="22"/>
        </w:rPr>
        <w:t>: Em caso de inexecução total ou parcial do pactuado, em razão do descumprimento de qualquer das condições avençadas, a Contratada ficará sujeita às seguintes penalidades nos termos do artigo 87 da Lei nº 8.666/93, garantida a defesa prévia: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I</w:t>
      </w:r>
      <w:r w:rsidR="008D4A16" w:rsidRPr="008D4A16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-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advertência;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II</w:t>
      </w:r>
      <w:r w:rsidR="008D4A16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-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multa de 10% (dez por cento) do valor do contrato;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III -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suspensão temporária de participar de licitação e impedimento de contratar com a administração, por prazo não superior a 02 (dois) anos, e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IV -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declaração de inidoneidade para licitar ou contratar com a Administração Pública.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TERCEIRO</w:t>
      </w:r>
      <w:r w:rsidRPr="00E36C57">
        <w:rPr>
          <w:rFonts w:asciiTheme="majorHAnsi" w:hAnsiTheme="majorHAnsi" w:cs="Arial"/>
          <w:iCs/>
          <w:sz w:val="22"/>
          <w:szCs w:val="22"/>
        </w:rPr>
        <w:t>: As penalidades somente poderão ser relevadas ou atenuadas pela autoridade competente aplicando-se o Princípio da Proporcionalidade, em razão de circunstâncias fundamentados em fatos reais e comprovados, desde que formuladas por escrito e no prazo máximo de 05 (cinco) dias úteis da data em que for oficiada a pretensão da Administração no sentido da aplicação da pena.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QUARTO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O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poderá declarar rescindido de pleno direito este contrato, independentemente de interpelação judicial ou extrajudicial, sem que assista a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qualquer direito à reclamação ou indenização no caso de dolo, culpa, falência, simulação ou fraude na sua execução, ou ainda no interesse do serviço público, devidamente justificado.</w:t>
      </w:r>
    </w:p>
    <w:p w:rsidR="00F95401" w:rsidRPr="00E36C57" w:rsidRDefault="00F9540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QUINTO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A rescisão do contrato por culpa da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>, implicará em multa no valor de 5% (cinco por cento) do valor total do mesmo.</w:t>
      </w:r>
    </w:p>
    <w:p w:rsidR="00F95401" w:rsidRPr="00E36C57" w:rsidRDefault="00F9540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lastRenderedPageBreak/>
        <w:t>PARÁGRAFO SEXTO</w:t>
      </w:r>
      <w:r w:rsidRPr="00E36C57">
        <w:rPr>
          <w:rFonts w:asciiTheme="majorHAnsi" w:hAnsiTheme="majorHAnsi" w:cs="Arial"/>
          <w:iCs/>
          <w:sz w:val="22"/>
          <w:szCs w:val="22"/>
        </w:rPr>
        <w:t>: As sanções são independentes e a aplicação de uma não exclui a das outras.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SÉTIMO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O prazo para pagamento de multas será de 05 (cinco) dias úteis a contar da intimação da empresa apenada, sendo possível, a critério da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o desconto das respectivas importâncias do valor eventualmente devido à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>. Não havendo pagamento pela empresa, o valor será como dívida ativa, sujeitando-se ao competente processo executivo.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PARÁGRAFO OITAVO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: O não-pagamento de multas no prazo previsto ensejará a inscrição do respectivo valor como dívida ativa, sujeitando-se a 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ao processo judicial de execução.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6A2F10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CLÁUSULA </w:t>
      </w:r>
      <w:r w:rsidR="000164CA" w:rsidRPr="00E36C57">
        <w:rPr>
          <w:rFonts w:asciiTheme="majorHAnsi" w:hAnsiTheme="majorHAnsi" w:cs="Arial"/>
          <w:b/>
          <w:iCs/>
          <w:sz w:val="22"/>
          <w:szCs w:val="22"/>
        </w:rPr>
        <w:t>NONA</w:t>
      </w:r>
      <w:r w:rsidR="008D4A16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="00F95401">
        <w:rPr>
          <w:rFonts w:asciiTheme="majorHAnsi" w:hAnsiTheme="majorHAnsi" w:cs="Arial"/>
          <w:b/>
          <w:iCs/>
          <w:sz w:val="22"/>
          <w:szCs w:val="22"/>
        </w:rPr>
        <w:t>- Da transferência do Contrato</w:t>
      </w:r>
    </w:p>
    <w:p w:rsidR="00F95401" w:rsidRPr="00E36C57" w:rsidRDefault="00F95401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6A2F10" w:rsidRPr="00E36C57" w:rsidRDefault="000164CA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iCs/>
          <w:sz w:val="22"/>
          <w:szCs w:val="22"/>
        </w:rPr>
        <w:t>9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.1 Será vedado à </w:t>
      </w:r>
      <w:r w:rsidR="006A2F10" w:rsidRPr="008D4A16">
        <w:rPr>
          <w:rFonts w:asciiTheme="majorHAnsi" w:hAnsiTheme="majorHAnsi" w:cs="Arial"/>
          <w:b/>
          <w:iCs/>
          <w:sz w:val="22"/>
          <w:szCs w:val="22"/>
        </w:rPr>
        <w:t>CONTRATADA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, transferir o contrato a terceiros, no todo ou em parte, bem como sub</w:t>
      </w:r>
      <w:r w:rsidR="00712F82"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 xml:space="preserve">empreitá-lo, sem a prévia autorização do </w:t>
      </w:r>
      <w:r w:rsidR="006A2F10" w:rsidRPr="008D4A16">
        <w:rPr>
          <w:rFonts w:asciiTheme="majorHAnsi" w:hAnsiTheme="majorHAnsi" w:cs="Arial"/>
          <w:b/>
          <w:iCs/>
          <w:sz w:val="22"/>
          <w:szCs w:val="22"/>
        </w:rPr>
        <w:t>CONTRATANTE</w:t>
      </w:r>
      <w:r w:rsidR="006A2F10" w:rsidRPr="00E36C57">
        <w:rPr>
          <w:rFonts w:asciiTheme="majorHAnsi" w:hAnsiTheme="majorHAnsi" w:cs="Arial"/>
          <w:iCs/>
          <w:sz w:val="22"/>
          <w:szCs w:val="22"/>
        </w:rPr>
        <w:t>.</w:t>
      </w:r>
    </w:p>
    <w:p w:rsidR="006A2F10" w:rsidRPr="00E36C57" w:rsidRDefault="006A2F10" w:rsidP="006A2F10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Default="000164CA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CLÁUSULA DÉCIMA - </w:t>
      </w:r>
      <w:r w:rsidR="001B318F" w:rsidRPr="00E36C57">
        <w:rPr>
          <w:rFonts w:asciiTheme="majorHAnsi" w:hAnsiTheme="majorHAnsi" w:cs="Arial"/>
          <w:b/>
          <w:iCs/>
          <w:sz w:val="22"/>
          <w:szCs w:val="22"/>
        </w:rPr>
        <w:t xml:space="preserve"> 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>Das Disposições Finais</w:t>
      </w:r>
    </w:p>
    <w:p w:rsidR="00F95401" w:rsidRPr="00E36C57" w:rsidRDefault="00F95401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1B318F" w:rsidRPr="00E36C57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8D4A16">
        <w:rPr>
          <w:rFonts w:asciiTheme="majorHAnsi" w:hAnsiTheme="majorHAnsi" w:cs="Arial"/>
          <w:b/>
          <w:iCs/>
          <w:sz w:val="22"/>
          <w:szCs w:val="22"/>
        </w:rPr>
        <w:t>0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No interesse do Município, a presente Licitação poderá ser anulada por ilegalidade de ofício ou por provocação de terceiros, ou revogada se convier ao interesse público, a juízo exclusivo da Administração, nos termos do art. 49 da Lei 8.666, de 21.06.93.</w:t>
      </w:r>
    </w:p>
    <w:p w:rsidR="001B318F" w:rsidRPr="00E36C57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1B318F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8D4A16">
        <w:rPr>
          <w:rFonts w:asciiTheme="majorHAnsi" w:hAnsiTheme="majorHAnsi" w:cs="Arial"/>
          <w:b/>
          <w:iCs/>
          <w:sz w:val="22"/>
          <w:szCs w:val="22"/>
        </w:rPr>
        <w:t>0</w:t>
      </w:r>
      <w:r w:rsidRPr="008D4A16">
        <w:rPr>
          <w:rFonts w:asciiTheme="majorHAnsi" w:hAnsiTheme="majorHAnsi" w:cs="Arial"/>
          <w:b/>
          <w:iCs/>
          <w:sz w:val="22"/>
          <w:szCs w:val="22"/>
        </w:rPr>
        <w:t>.2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Na hipótese de qualquer Licitante desejar fazer-se representar ao longo do procedimento licitatório, tal medida deverá materializar-se mediante a apresentação de instrumento de mandato ou carta de credenciamento com poderes expressos. </w:t>
      </w:r>
    </w:p>
    <w:p w:rsidR="001B318F" w:rsidRPr="00E36C57" w:rsidRDefault="001B318F" w:rsidP="001B318F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</w:p>
    <w:p w:rsidR="007F6DA3" w:rsidRDefault="007F6DA3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  <w:r w:rsidRPr="00E36C57">
        <w:rPr>
          <w:rFonts w:asciiTheme="majorHAnsi" w:hAnsiTheme="majorHAnsi" w:cs="Arial"/>
          <w:b/>
          <w:iCs/>
          <w:sz w:val="22"/>
          <w:szCs w:val="22"/>
        </w:rPr>
        <w:t>CLÁUSULA DÉCIMA</w:t>
      </w:r>
      <w:r w:rsidR="000164CA" w:rsidRPr="00E36C57">
        <w:rPr>
          <w:rFonts w:asciiTheme="majorHAnsi" w:hAnsiTheme="majorHAnsi" w:cs="Arial"/>
          <w:b/>
          <w:iCs/>
          <w:sz w:val="22"/>
          <w:szCs w:val="22"/>
        </w:rPr>
        <w:t xml:space="preserve"> PRIMEIRA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- D</w:t>
      </w:r>
      <w:r w:rsidR="000164CA" w:rsidRPr="00E36C57">
        <w:rPr>
          <w:rFonts w:asciiTheme="majorHAnsi" w:hAnsiTheme="majorHAnsi" w:cs="Arial"/>
          <w:b/>
          <w:iCs/>
          <w:sz w:val="22"/>
          <w:szCs w:val="22"/>
        </w:rPr>
        <w:t>o</w:t>
      </w:r>
      <w:r w:rsidRPr="00E36C57">
        <w:rPr>
          <w:rFonts w:asciiTheme="majorHAnsi" w:hAnsiTheme="majorHAnsi" w:cs="Arial"/>
          <w:b/>
          <w:iCs/>
          <w:sz w:val="22"/>
          <w:szCs w:val="22"/>
        </w:rPr>
        <w:t xml:space="preserve"> F</w:t>
      </w:r>
      <w:r w:rsidR="000164CA" w:rsidRPr="00E36C57">
        <w:rPr>
          <w:rFonts w:asciiTheme="majorHAnsi" w:hAnsiTheme="majorHAnsi" w:cs="Arial"/>
          <w:b/>
          <w:iCs/>
          <w:sz w:val="22"/>
          <w:szCs w:val="22"/>
        </w:rPr>
        <w:t>oro</w:t>
      </w:r>
    </w:p>
    <w:p w:rsidR="00F95401" w:rsidRPr="00E36C57" w:rsidRDefault="00F95401" w:rsidP="007F6DA3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b/>
          <w:iCs/>
          <w:sz w:val="22"/>
          <w:szCs w:val="22"/>
        </w:rPr>
      </w:pPr>
    </w:p>
    <w:p w:rsidR="007F6DA3" w:rsidRPr="00E36C57" w:rsidRDefault="007F6DA3" w:rsidP="00417A3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8D4A16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0164CA" w:rsidRPr="008D4A16">
        <w:rPr>
          <w:rFonts w:asciiTheme="majorHAnsi" w:hAnsiTheme="majorHAnsi" w:cs="Arial"/>
          <w:b/>
          <w:bCs/>
          <w:iCs/>
          <w:sz w:val="22"/>
          <w:szCs w:val="22"/>
        </w:rPr>
        <w:t>1</w:t>
      </w:r>
      <w:r w:rsidR="008D4A16" w:rsidRPr="008D4A16">
        <w:rPr>
          <w:rFonts w:asciiTheme="majorHAnsi" w:hAnsiTheme="majorHAnsi" w:cs="Arial"/>
          <w:b/>
          <w:bCs/>
          <w:iCs/>
          <w:sz w:val="22"/>
          <w:szCs w:val="22"/>
        </w:rPr>
        <w:t>.1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Fica eleito o Foro da Comarca de </w:t>
      </w:r>
      <w:r w:rsidR="002C6109" w:rsidRPr="00E36C57">
        <w:rPr>
          <w:rFonts w:asciiTheme="majorHAnsi" w:hAnsiTheme="majorHAnsi" w:cs="Arial"/>
          <w:iCs/>
          <w:sz w:val="22"/>
          <w:szCs w:val="22"/>
        </w:rPr>
        <w:t>Mundo Novo</w:t>
      </w:r>
      <w:r w:rsidR="001F3E48" w:rsidRPr="00E36C57">
        <w:rPr>
          <w:rFonts w:asciiTheme="majorHAnsi" w:hAnsiTheme="majorHAnsi" w:cs="Arial"/>
          <w:sz w:val="22"/>
          <w:szCs w:val="22"/>
        </w:rPr>
        <w:t xml:space="preserve"> -</w:t>
      </w:r>
      <w:r w:rsidR="00C12BBE"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Pr="00E36C57">
        <w:rPr>
          <w:rFonts w:asciiTheme="majorHAnsi" w:hAnsiTheme="majorHAnsi" w:cs="Arial"/>
          <w:iCs/>
          <w:sz w:val="22"/>
          <w:szCs w:val="22"/>
        </w:rPr>
        <w:t>Estado de Mato Grosso do Sul, para dirimir questões oriundas deste Contrato, com renuncia expressa a qualquer outro por mais privilegiado que seja.</w:t>
      </w:r>
    </w:p>
    <w:p w:rsidR="007F6DA3" w:rsidRPr="00E36C57" w:rsidRDefault="007F6DA3" w:rsidP="007F6DA3">
      <w:pPr>
        <w:spacing w:line="280" w:lineRule="exact"/>
        <w:jc w:val="both"/>
        <w:rPr>
          <w:rFonts w:asciiTheme="majorHAnsi" w:hAnsiTheme="majorHAnsi" w:cs="Arial"/>
          <w:iCs/>
          <w:sz w:val="22"/>
          <w:szCs w:val="22"/>
        </w:rPr>
      </w:pPr>
    </w:p>
    <w:p w:rsidR="00DE66D8" w:rsidRPr="00E36C57" w:rsidRDefault="00DE66D8" w:rsidP="00DE66D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Theme="majorHAnsi" w:hAnsiTheme="majorHAnsi" w:cs="Arial"/>
          <w:iCs/>
          <w:sz w:val="22"/>
          <w:szCs w:val="22"/>
        </w:rPr>
      </w:pPr>
      <w:r w:rsidRPr="008D4A16">
        <w:rPr>
          <w:rFonts w:asciiTheme="majorHAnsi" w:hAnsiTheme="majorHAnsi" w:cs="Arial"/>
          <w:b/>
          <w:iCs/>
          <w:sz w:val="22"/>
          <w:szCs w:val="22"/>
        </w:rPr>
        <w:t>1</w:t>
      </w:r>
      <w:r w:rsidR="000164CA" w:rsidRPr="008D4A16">
        <w:rPr>
          <w:rFonts w:asciiTheme="majorHAnsi" w:hAnsiTheme="majorHAnsi" w:cs="Arial"/>
          <w:b/>
          <w:iCs/>
          <w:sz w:val="22"/>
          <w:szCs w:val="22"/>
        </w:rPr>
        <w:t>1</w:t>
      </w:r>
      <w:r w:rsidR="008D4A16" w:rsidRPr="008D4A16">
        <w:rPr>
          <w:rFonts w:asciiTheme="majorHAnsi" w:hAnsiTheme="majorHAnsi" w:cs="Arial"/>
          <w:b/>
          <w:iCs/>
          <w:sz w:val="22"/>
          <w:szCs w:val="22"/>
        </w:rPr>
        <w:t>.2</w:t>
      </w:r>
      <w:r w:rsidRPr="00E36C57">
        <w:rPr>
          <w:rFonts w:asciiTheme="majorHAnsi" w:hAnsiTheme="majorHAnsi" w:cs="Arial"/>
          <w:iCs/>
          <w:sz w:val="22"/>
          <w:szCs w:val="22"/>
        </w:rPr>
        <w:t xml:space="preserve"> </w:t>
      </w:r>
      <w:r w:rsidR="007F6DA3" w:rsidRPr="00E36C57">
        <w:rPr>
          <w:rFonts w:asciiTheme="majorHAnsi" w:hAnsiTheme="majorHAnsi" w:cs="Arial"/>
          <w:iCs/>
          <w:sz w:val="22"/>
          <w:szCs w:val="22"/>
        </w:rPr>
        <w:t xml:space="preserve">E por estarem de acordo, lavrou-se o presente termo, em 02 (duas) vias de igual teor e forma, as quais foram lida e assinadas pelas partes contratantes, </w:t>
      </w:r>
      <w:r w:rsidRPr="00E36C57">
        <w:rPr>
          <w:rFonts w:asciiTheme="majorHAnsi" w:hAnsiTheme="majorHAnsi" w:cs="Arial"/>
          <w:iCs/>
          <w:sz w:val="22"/>
          <w:szCs w:val="22"/>
        </w:rPr>
        <w:t>na presença de duas (02) testemunhas abaixo, para que produza seus efeitos jurídicos.</w:t>
      </w:r>
    </w:p>
    <w:p w:rsidR="00DF224D" w:rsidRDefault="00DF224D" w:rsidP="008031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8031DA" w:rsidRDefault="008031DA" w:rsidP="008031DA">
      <w:pPr>
        <w:ind w:right="-7"/>
        <w:jc w:val="center"/>
        <w:rPr>
          <w:rFonts w:ascii="Cambria" w:hAnsi="Cambria" w:cs="Tahoma"/>
          <w:iCs/>
          <w:sz w:val="22"/>
          <w:szCs w:val="22"/>
        </w:rPr>
      </w:pPr>
      <w:proofErr w:type="spellStart"/>
      <w:r>
        <w:rPr>
          <w:rFonts w:ascii="Cambria" w:hAnsi="Cambria" w:cs="Tahoma"/>
          <w:iCs/>
          <w:sz w:val="22"/>
          <w:szCs w:val="22"/>
        </w:rPr>
        <w:t>Japorã</w:t>
      </w:r>
      <w:proofErr w:type="spellEnd"/>
      <w:r>
        <w:rPr>
          <w:rFonts w:ascii="Cambria" w:hAnsi="Cambria" w:cs="Tahoma"/>
          <w:iCs/>
          <w:sz w:val="22"/>
          <w:szCs w:val="22"/>
        </w:rPr>
        <w:t>/MS, 07 de dezembro de 2020.</w:t>
      </w:r>
    </w:p>
    <w:p w:rsidR="008031DA" w:rsidRPr="00E36C57" w:rsidRDefault="008031DA" w:rsidP="008031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4145F1" w:rsidRPr="00E36C57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4145F1" w:rsidRPr="00E36C57" w:rsidRDefault="004145F1" w:rsidP="00913A25">
      <w:pPr>
        <w:widowControl w:val="0"/>
        <w:autoSpaceDE w:val="0"/>
        <w:autoSpaceDN w:val="0"/>
        <w:adjustRightInd w:val="0"/>
        <w:ind w:left="2020"/>
        <w:jc w:val="both"/>
        <w:rPr>
          <w:rFonts w:asciiTheme="majorHAnsi" w:hAnsiTheme="majorHAnsi" w:cs="Arial"/>
          <w:sz w:val="22"/>
          <w:szCs w:val="22"/>
        </w:rPr>
      </w:pPr>
    </w:p>
    <w:p w:rsidR="00F95401" w:rsidRDefault="00F95401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  <w:sectPr w:rsidR="00F95401" w:rsidSect="001563F6">
          <w:headerReference w:type="default" r:id="rId8"/>
          <w:footerReference w:type="even" r:id="rId9"/>
          <w:footerReference w:type="default" r:id="rId10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ED0939" w:rsidRPr="008031DA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8031DA">
        <w:rPr>
          <w:rFonts w:asciiTheme="majorHAnsi" w:hAnsiTheme="majorHAnsi" w:cs="Arial"/>
          <w:b/>
          <w:sz w:val="22"/>
          <w:szCs w:val="22"/>
        </w:rPr>
        <w:t>MUNICIPIO DE JAPORÃ/</w:t>
      </w:r>
      <w:r w:rsidR="00DF224D" w:rsidRPr="008031DA">
        <w:rPr>
          <w:rFonts w:asciiTheme="majorHAnsi" w:hAnsiTheme="majorHAnsi" w:cs="Arial"/>
          <w:b/>
          <w:sz w:val="22"/>
          <w:szCs w:val="22"/>
        </w:rPr>
        <w:t>MS</w:t>
      </w:r>
    </w:p>
    <w:p w:rsidR="00913A25" w:rsidRPr="008031DA" w:rsidRDefault="005342F4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 w:rsidRPr="008031DA">
        <w:rPr>
          <w:rFonts w:asciiTheme="majorHAnsi" w:hAnsiTheme="majorHAnsi" w:cs="Arial"/>
          <w:b/>
          <w:sz w:val="22"/>
          <w:szCs w:val="22"/>
        </w:rPr>
        <w:t>PA</w:t>
      </w:r>
      <w:r w:rsidR="00F97625" w:rsidRPr="008031DA">
        <w:rPr>
          <w:rFonts w:asciiTheme="majorHAnsi" w:hAnsiTheme="majorHAnsi" w:cs="Arial"/>
          <w:b/>
          <w:sz w:val="22"/>
          <w:szCs w:val="22"/>
        </w:rPr>
        <w:t>U</w:t>
      </w:r>
      <w:r w:rsidRPr="008031DA">
        <w:rPr>
          <w:rFonts w:asciiTheme="majorHAnsi" w:hAnsiTheme="majorHAnsi" w:cs="Arial"/>
          <w:b/>
          <w:sz w:val="22"/>
          <w:szCs w:val="22"/>
        </w:rPr>
        <w:t>LO CESAR FRANJOTTI</w:t>
      </w:r>
    </w:p>
    <w:p w:rsidR="00913A25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 w:rsidRPr="00E36C57">
        <w:rPr>
          <w:rFonts w:asciiTheme="majorHAnsi" w:hAnsiTheme="majorHAnsi" w:cs="Arial"/>
          <w:sz w:val="22"/>
          <w:szCs w:val="22"/>
        </w:rPr>
        <w:t>Prefeito Municipal</w:t>
      </w:r>
    </w:p>
    <w:p w:rsidR="008031DA" w:rsidRPr="00E36C57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CONTRATANTE</w:t>
      </w:r>
    </w:p>
    <w:p w:rsidR="00913A25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8031DA" w:rsidRPr="008031DA" w:rsidRDefault="008031DA" w:rsidP="008031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NIVALDO DIAS LIMA</w:t>
      </w:r>
    </w:p>
    <w:p w:rsidR="00F95401" w:rsidRDefault="008031DA" w:rsidP="008031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  <w:sectPr w:rsidR="00F95401" w:rsidSect="00F95401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  <w:r>
        <w:rPr>
          <w:rFonts w:asciiTheme="majorHAnsi" w:hAnsiTheme="majorHAnsi" w:cs="Arial"/>
          <w:sz w:val="22"/>
          <w:szCs w:val="22"/>
        </w:rPr>
        <w:t>Secretário Municipal de Educação</w:t>
      </w:r>
    </w:p>
    <w:p w:rsidR="008031DA" w:rsidRPr="00E36C57" w:rsidRDefault="008031DA" w:rsidP="008031D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8031DA" w:rsidRPr="00E36C57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913A25" w:rsidRPr="00E36C57" w:rsidRDefault="00913A25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</w:p>
    <w:p w:rsidR="00913A25" w:rsidRPr="008031DA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VALDEMAR PIENTKA - MEI</w:t>
      </w:r>
    </w:p>
    <w:p w:rsidR="00913A25" w:rsidRPr="008031DA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VALDEMAR PIENTKA</w:t>
      </w:r>
    </w:p>
    <w:p w:rsidR="00913A25" w:rsidRPr="00E36C57" w:rsidRDefault="008031DA" w:rsidP="00913A25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CONTRATADO</w:t>
      </w:r>
    </w:p>
    <w:p w:rsidR="00913A25" w:rsidRPr="00E36C57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  <w:sz w:val="22"/>
          <w:szCs w:val="22"/>
        </w:rPr>
      </w:pPr>
    </w:p>
    <w:p w:rsidR="00913A25" w:rsidRPr="00E36C57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Cs/>
          <w:sz w:val="22"/>
          <w:szCs w:val="22"/>
        </w:rPr>
      </w:pPr>
    </w:p>
    <w:p w:rsidR="00913A25" w:rsidRPr="00F95401" w:rsidRDefault="00913A25" w:rsidP="00913A25">
      <w:pPr>
        <w:widowControl w:val="0"/>
        <w:autoSpaceDE w:val="0"/>
        <w:autoSpaceDN w:val="0"/>
        <w:adjustRightInd w:val="0"/>
        <w:spacing w:line="320" w:lineRule="exact"/>
        <w:ind w:left="-284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F95401">
        <w:rPr>
          <w:rFonts w:asciiTheme="majorHAnsi" w:hAnsiTheme="majorHAnsi" w:cs="Arial"/>
          <w:b/>
          <w:bCs/>
          <w:sz w:val="22"/>
          <w:szCs w:val="22"/>
        </w:rPr>
        <w:t>Testemunhas:</w:t>
      </w:r>
    </w:p>
    <w:p w:rsidR="008B78A7" w:rsidRDefault="008B78A7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p w:rsidR="00F95401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b/>
          <w:iCs/>
          <w:sz w:val="22"/>
          <w:szCs w:val="22"/>
        </w:rPr>
        <w:sectPr w:rsidR="00F95401" w:rsidSect="00F95401">
          <w:type w:val="continuous"/>
          <w:pgSz w:w="11907" w:h="16840" w:code="9"/>
          <w:pgMar w:top="2044" w:right="850" w:bottom="1134" w:left="993" w:header="720" w:footer="720" w:gutter="0"/>
          <w:cols w:space="708"/>
          <w:docGrid w:linePitch="326"/>
        </w:sectPr>
      </w:pPr>
    </w:p>
    <w:p w:rsidR="00F95401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b/>
          <w:iCs/>
          <w:sz w:val="22"/>
          <w:szCs w:val="22"/>
        </w:rPr>
      </w:pPr>
      <w:r>
        <w:rPr>
          <w:rFonts w:ascii="Cambria" w:hAnsi="Cambria" w:cs="Tahoma"/>
          <w:b/>
          <w:iCs/>
          <w:sz w:val="22"/>
          <w:szCs w:val="22"/>
        </w:rPr>
        <w:t>1. André Rodrigues Lopes</w:t>
      </w:r>
    </w:p>
    <w:p w:rsidR="00F95401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CPF: 059.208.791-30</w:t>
      </w:r>
    </w:p>
    <w:p w:rsidR="00F95401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iCs/>
          <w:sz w:val="22"/>
          <w:szCs w:val="22"/>
        </w:rPr>
      </w:pPr>
    </w:p>
    <w:p w:rsidR="00F95401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b/>
          <w:iCs/>
          <w:sz w:val="22"/>
          <w:szCs w:val="22"/>
        </w:rPr>
      </w:pPr>
      <w:r>
        <w:rPr>
          <w:rFonts w:ascii="Cambria" w:hAnsi="Cambria" w:cs="Tahoma"/>
          <w:b/>
          <w:iCs/>
          <w:sz w:val="22"/>
          <w:szCs w:val="22"/>
        </w:rPr>
        <w:t>2. Tiago Tavares de Oliveira</w:t>
      </w:r>
    </w:p>
    <w:p w:rsidR="00F95401" w:rsidRPr="00951729" w:rsidRDefault="00F95401" w:rsidP="00F95401">
      <w:pPr>
        <w:widowControl w:val="0"/>
        <w:overflowPunct w:val="0"/>
        <w:autoSpaceDE w:val="0"/>
        <w:autoSpaceDN w:val="0"/>
        <w:adjustRightInd w:val="0"/>
        <w:ind w:right="-7"/>
        <w:jc w:val="center"/>
        <w:textAlignment w:val="baseline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CPF: 058.201.233-08</w:t>
      </w:r>
    </w:p>
    <w:p w:rsidR="00F95401" w:rsidRDefault="00F95401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  <w:sectPr w:rsidR="00F95401" w:rsidSect="00F95401">
          <w:type w:val="continuous"/>
          <w:pgSz w:w="11907" w:h="16840" w:code="9"/>
          <w:pgMar w:top="2044" w:right="850" w:bottom="1134" w:left="993" w:header="720" w:footer="720" w:gutter="0"/>
          <w:cols w:num="2" w:space="708"/>
          <w:docGrid w:linePitch="326"/>
        </w:sectPr>
      </w:pPr>
    </w:p>
    <w:p w:rsidR="00F95401" w:rsidRPr="00E36C57" w:rsidRDefault="00F95401" w:rsidP="00B77FCE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Theme="majorHAnsi" w:hAnsiTheme="majorHAnsi" w:cs="Arial"/>
          <w:bCs/>
          <w:sz w:val="22"/>
          <w:szCs w:val="22"/>
        </w:rPr>
      </w:pPr>
    </w:p>
    <w:sectPr w:rsidR="00F95401" w:rsidRPr="00E36C57" w:rsidSect="00F95401">
      <w:type w:val="continuous"/>
      <w:pgSz w:w="11907" w:h="16840" w:code="9"/>
      <w:pgMar w:top="2044" w:right="850" w:bottom="1134" w:left="993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2B0" w:rsidRDefault="00CF72B0">
      <w:r>
        <w:separator/>
      </w:r>
    </w:p>
  </w:endnote>
  <w:endnote w:type="continuationSeparator" w:id="0">
    <w:p w:rsidR="00CF72B0" w:rsidRDefault="00CF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 w:rsidP="00027604">
    <w:pPr>
      <w:pStyle w:val="Rodap"/>
      <w:framePr w:wrap="around" w:vAnchor="text" w:hAnchor="margin" w:xAlign="center" w:y="1"/>
      <w:rPr>
        <w:rStyle w:val="Nmerodepgina"/>
      </w:rPr>
    </w:pPr>
  </w:p>
  <w:p w:rsidR="004E0F7D" w:rsidRDefault="004E0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Default="004E0F7D">
    <w:pPr>
      <w:pStyle w:val="Rodap"/>
      <w:jc w:val="right"/>
    </w:pPr>
  </w:p>
  <w:p w:rsidR="004E0F7D" w:rsidRDefault="004E0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2B0" w:rsidRDefault="00CF72B0">
      <w:r>
        <w:separator/>
      </w:r>
    </w:p>
  </w:footnote>
  <w:footnote w:type="continuationSeparator" w:id="0">
    <w:p w:rsidR="00CF72B0" w:rsidRDefault="00CF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7D" w:rsidRPr="006A723F" w:rsidRDefault="004E0F7D" w:rsidP="006A723F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65D6EE15" wp14:editId="017878FE">
          <wp:simplePos x="0" y="0"/>
          <wp:positionH relativeFrom="page">
            <wp:posOffset>537210</wp:posOffset>
          </wp:positionH>
          <wp:positionV relativeFrom="page">
            <wp:posOffset>409575</wp:posOffset>
          </wp:positionV>
          <wp:extent cx="6499860" cy="825500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ascii="TimesNewRomanPS-BoldMT" w:hAnsi="TimesNewRomanPS-BoldMT" w:cs="TimesNewRomanPS-BoldM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513E"/>
    <w:multiLevelType w:val="hybridMultilevel"/>
    <w:tmpl w:val="00006D69"/>
    <w:lvl w:ilvl="0" w:tplc="00006A1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A6609A"/>
    <w:multiLevelType w:val="hybridMultilevel"/>
    <w:tmpl w:val="7082BA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D61"/>
    <w:multiLevelType w:val="multilevel"/>
    <w:tmpl w:val="AEF210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47344F"/>
    <w:multiLevelType w:val="hybridMultilevel"/>
    <w:tmpl w:val="C05294B8"/>
    <w:lvl w:ilvl="0" w:tplc="2D125102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C00FF"/>
    <w:multiLevelType w:val="hybridMultilevel"/>
    <w:tmpl w:val="B600A54E"/>
    <w:lvl w:ilvl="0" w:tplc="654C6C68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C420A12"/>
    <w:multiLevelType w:val="hybridMultilevel"/>
    <w:tmpl w:val="0D1661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3684856"/>
    <w:multiLevelType w:val="hybridMultilevel"/>
    <w:tmpl w:val="662C0B34"/>
    <w:lvl w:ilvl="0" w:tplc="6494F51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7F82CDF"/>
    <w:multiLevelType w:val="hybridMultilevel"/>
    <w:tmpl w:val="A4CA8B8A"/>
    <w:lvl w:ilvl="0" w:tplc="5F56BBF2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D681C"/>
    <w:multiLevelType w:val="multilevel"/>
    <w:tmpl w:val="B4E8A5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91625A2"/>
    <w:multiLevelType w:val="multilevel"/>
    <w:tmpl w:val="FB360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4A5F54EF"/>
    <w:multiLevelType w:val="hybridMultilevel"/>
    <w:tmpl w:val="48FA0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9547DB"/>
    <w:multiLevelType w:val="hybridMultilevel"/>
    <w:tmpl w:val="71C4CE88"/>
    <w:lvl w:ilvl="0" w:tplc="EE34F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49D86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C5202"/>
    <w:multiLevelType w:val="hybridMultilevel"/>
    <w:tmpl w:val="D774FC7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733A392D"/>
    <w:multiLevelType w:val="hybridMultilevel"/>
    <w:tmpl w:val="6D248D1E"/>
    <w:lvl w:ilvl="0" w:tplc="2D125102">
      <w:start w:val="1"/>
      <w:numFmt w:val="bullet"/>
      <w:lvlText w:val=""/>
      <w:lvlJc w:val="left"/>
      <w:pPr>
        <w:ind w:left="709" w:hanging="360"/>
      </w:pPr>
      <w:rPr>
        <w:rFonts w:ascii="Wingdings 3" w:hAnsi="Wingdings 3" w:hint="default"/>
        <w:b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6">
    <w:nsid w:val="75510024"/>
    <w:multiLevelType w:val="hybridMultilevel"/>
    <w:tmpl w:val="2050F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3"/>
  </w:num>
  <w:num w:numId="5">
    <w:abstractNumId w:val="16"/>
  </w:num>
  <w:num w:numId="6">
    <w:abstractNumId w:val="6"/>
  </w:num>
  <w:num w:numId="7">
    <w:abstractNumId w:val="3"/>
  </w:num>
  <w:num w:numId="8">
    <w:abstractNumId w:val="1"/>
  </w:num>
  <w:num w:numId="9">
    <w:abstractNumId w:val="14"/>
  </w:num>
  <w:num w:numId="10">
    <w:abstractNumId w:val="2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F7"/>
    <w:rsid w:val="000070BE"/>
    <w:rsid w:val="00007B2D"/>
    <w:rsid w:val="00011839"/>
    <w:rsid w:val="000164CA"/>
    <w:rsid w:val="00021A8F"/>
    <w:rsid w:val="000221D0"/>
    <w:rsid w:val="000238F9"/>
    <w:rsid w:val="00027071"/>
    <w:rsid w:val="00027604"/>
    <w:rsid w:val="00032F72"/>
    <w:rsid w:val="00033580"/>
    <w:rsid w:val="00035078"/>
    <w:rsid w:val="00036091"/>
    <w:rsid w:val="0003705C"/>
    <w:rsid w:val="00043473"/>
    <w:rsid w:val="00054E42"/>
    <w:rsid w:val="000614D0"/>
    <w:rsid w:val="0006425E"/>
    <w:rsid w:val="0006582A"/>
    <w:rsid w:val="0007015B"/>
    <w:rsid w:val="00076F5F"/>
    <w:rsid w:val="0007734E"/>
    <w:rsid w:val="0008418A"/>
    <w:rsid w:val="000854E7"/>
    <w:rsid w:val="00085624"/>
    <w:rsid w:val="00087175"/>
    <w:rsid w:val="00090B97"/>
    <w:rsid w:val="00097135"/>
    <w:rsid w:val="000A0348"/>
    <w:rsid w:val="000A292D"/>
    <w:rsid w:val="000B013B"/>
    <w:rsid w:val="000B05C9"/>
    <w:rsid w:val="000B3386"/>
    <w:rsid w:val="000B3715"/>
    <w:rsid w:val="000B5839"/>
    <w:rsid w:val="000B75D6"/>
    <w:rsid w:val="000C041F"/>
    <w:rsid w:val="000C305B"/>
    <w:rsid w:val="000C395E"/>
    <w:rsid w:val="000C5598"/>
    <w:rsid w:val="000C70F3"/>
    <w:rsid w:val="000D3189"/>
    <w:rsid w:val="000D4849"/>
    <w:rsid w:val="000E1170"/>
    <w:rsid w:val="000E39D4"/>
    <w:rsid w:val="000E640A"/>
    <w:rsid w:val="000F21E5"/>
    <w:rsid w:val="000F2E9A"/>
    <w:rsid w:val="000F7A73"/>
    <w:rsid w:val="0010146B"/>
    <w:rsid w:val="001058F9"/>
    <w:rsid w:val="00111111"/>
    <w:rsid w:val="00115909"/>
    <w:rsid w:val="0012395F"/>
    <w:rsid w:val="00124461"/>
    <w:rsid w:val="00126635"/>
    <w:rsid w:val="00132CF2"/>
    <w:rsid w:val="00140445"/>
    <w:rsid w:val="001436A3"/>
    <w:rsid w:val="00143EAB"/>
    <w:rsid w:val="00147448"/>
    <w:rsid w:val="00150B89"/>
    <w:rsid w:val="001519F0"/>
    <w:rsid w:val="00151AA9"/>
    <w:rsid w:val="0015236F"/>
    <w:rsid w:val="001563F6"/>
    <w:rsid w:val="0015673A"/>
    <w:rsid w:val="0015735C"/>
    <w:rsid w:val="0015750A"/>
    <w:rsid w:val="00160A36"/>
    <w:rsid w:val="00160E40"/>
    <w:rsid w:val="001637B6"/>
    <w:rsid w:val="001722CE"/>
    <w:rsid w:val="001731CB"/>
    <w:rsid w:val="001811F2"/>
    <w:rsid w:val="00183612"/>
    <w:rsid w:val="00183AF0"/>
    <w:rsid w:val="00184806"/>
    <w:rsid w:val="00186A45"/>
    <w:rsid w:val="001A1085"/>
    <w:rsid w:val="001A2499"/>
    <w:rsid w:val="001A561C"/>
    <w:rsid w:val="001B318F"/>
    <w:rsid w:val="001B4622"/>
    <w:rsid w:val="001B54FE"/>
    <w:rsid w:val="001B70E5"/>
    <w:rsid w:val="001C1728"/>
    <w:rsid w:val="001C172B"/>
    <w:rsid w:val="001D07F0"/>
    <w:rsid w:val="001E21CE"/>
    <w:rsid w:val="001E43D1"/>
    <w:rsid w:val="001E7348"/>
    <w:rsid w:val="001E784A"/>
    <w:rsid w:val="001F1187"/>
    <w:rsid w:val="001F1862"/>
    <w:rsid w:val="001F366D"/>
    <w:rsid w:val="001F3E48"/>
    <w:rsid w:val="001F747B"/>
    <w:rsid w:val="00203CC1"/>
    <w:rsid w:val="00203CDC"/>
    <w:rsid w:val="00204C4B"/>
    <w:rsid w:val="00206FBD"/>
    <w:rsid w:val="00212993"/>
    <w:rsid w:val="00213E0D"/>
    <w:rsid w:val="00214609"/>
    <w:rsid w:val="002161FF"/>
    <w:rsid w:val="00237A0B"/>
    <w:rsid w:val="00242206"/>
    <w:rsid w:val="00247613"/>
    <w:rsid w:val="002510DE"/>
    <w:rsid w:val="00254709"/>
    <w:rsid w:val="00256D6E"/>
    <w:rsid w:val="00260DD2"/>
    <w:rsid w:val="002705ED"/>
    <w:rsid w:val="00272F7D"/>
    <w:rsid w:val="00281004"/>
    <w:rsid w:val="002810F5"/>
    <w:rsid w:val="00283651"/>
    <w:rsid w:val="0028459C"/>
    <w:rsid w:val="002849B3"/>
    <w:rsid w:val="00284ADA"/>
    <w:rsid w:val="0028504D"/>
    <w:rsid w:val="00290ABD"/>
    <w:rsid w:val="00292F43"/>
    <w:rsid w:val="00295301"/>
    <w:rsid w:val="002A0B4F"/>
    <w:rsid w:val="002A2879"/>
    <w:rsid w:val="002A4711"/>
    <w:rsid w:val="002A4AB4"/>
    <w:rsid w:val="002A737D"/>
    <w:rsid w:val="002B2581"/>
    <w:rsid w:val="002B30F1"/>
    <w:rsid w:val="002B68B4"/>
    <w:rsid w:val="002C0990"/>
    <w:rsid w:val="002C0E55"/>
    <w:rsid w:val="002C10E1"/>
    <w:rsid w:val="002C5C44"/>
    <w:rsid w:val="002C6109"/>
    <w:rsid w:val="002C6D7C"/>
    <w:rsid w:val="002D0FE9"/>
    <w:rsid w:val="002D7D8F"/>
    <w:rsid w:val="002E2A78"/>
    <w:rsid w:val="00302BED"/>
    <w:rsid w:val="00304590"/>
    <w:rsid w:val="003047B0"/>
    <w:rsid w:val="003112E2"/>
    <w:rsid w:val="0031741B"/>
    <w:rsid w:val="00322A7B"/>
    <w:rsid w:val="00323816"/>
    <w:rsid w:val="003260E1"/>
    <w:rsid w:val="003302D1"/>
    <w:rsid w:val="003336D5"/>
    <w:rsid w:val="00334A21"/>
    <w:rsid w:val="0033769D"/>
    <w:rsid w:val="00337BD1"/>
    <w:rsid w:val="00344FCC"/>
    <w:rsid w:val="00346C46"/>
    <w:rsid w:val="00350677"/>
    <w:rsid w:val="00351F8D"/>
    <w:rsid w:val="00356085"/>
    <w:rsid w:val="00356419"/>
    <w:rsid w:val="00363F30"/>
    <w:rsid w:val="00366E18"/>
    <w:rsid w:val="00367D91"/>
    <w:rsid w:val="00367DD8"/>
    <w:rsid w:val="003742EB"/>
    <w:rsid w:val="003809E5"/>
    <w:rsid w:val="00381B39"/>
    <w:rsid w:val="00385981"/>
    <w:rsid w:val="00393EAD"/>
    <w:rsid w:val="00394C01"/>
    <w:rsid w:val="00396C07"/>
    <w:rsid w:val="003A6950"/>
    <w:rsid w:val="003A7D25"/>
    <w:rsid w:val="003B0784"/>
    <w:rsid w:val="003B3056"/>
    <w:rsid w:val="003B4791"/>
    <w:rsid w:val="003C1833"/>
    <w:rsid w:val="003C5E12"/>
    <w:rsid w:val="003C6E11"/>
    <w:rsid w:val="003C7857"/>
    <w:rsid w:val="003D0C2F"/>
    <w:rsid w:val="003D4DCF"/>
    <w:rsid w:val="003D59BB"/>
    <w:rsid w:val="003E1AC3"/>
    <w:rsid w:val="003E25A5"/>
    <w:rsid w:val="003E7608"/>
    <w:rsid w:val="003E7E6B"/>
    <w:rsid w:val="003F1015"/>
    <w:rsid w:val="003F63B7"/>
    <w:rsid w:val="003F6ECD"/>
    <w:rsid w:val="004001E1"/>
    <w:rsid w:val="0040221E"/>
    <w:rsid w:val="00402931"/>
    <w:rsid w:val="00402DAE"/>
    <w:rsid w:val="00403955"/>
    <w:rsid w:val="0040624A"/>
    <w:rsid w:val="00407931"/>
    <w:rsid w:val="004106DB"/>
    <w:rsid w:val="004112B4"/>
    <w:rsid w:val="00411405"/>
    <w:rsid w:val="0041408F"/>
    <w:rsid w:val="004145F1"/>
    <w:rsid w:val="00415FD2"/>
    <w:rsid w:val="00417A3B"/>
    <w:rsid w:val="0042488E"/>
    <w:rsid w:val="0042694A"/>
    <w:rsid w:val="00431E30"/>
    <w:rsid w:val="00436671"/>
    <w:rsid w:val="00445033"/>
    <w:rsid w:val="00451EDB"/>
    <w:rsid w:val="004525B5"/>
    <w:rsid w:val="00454E0B"/>
    <w:rsid w:val="004625C9"/>
    <w:rsid w:val="0047315C"/>
    <w:rsid w:val="00473AE1"/>
    <w:rsid w:val="00473C67"/>
    <w:rsid w:val="00474495"/>
    <w:rsid w:val="00474697"/>
    <w:rsid w:val="00475747"/>
    <w:rsid w:val="00477E1F"/>
    <w:rsid w:val="0048002B"/>
    <w:rsid w:val="00481D23"/>
    <w:rsid w:val="004967C8"/>
    <w:rsid w:val="004A0F9A"/>
    <w:rsid w:val="004A5089"/>
    <w:rsid w:val="004A68C4"/>
    <w:rsid w:val="004B0500"/>
    <w:rsid w:val="004B7EC9"/>
    <w:rsid w:val="004C2560"/>
    <w:rsid w:val="004C511C"/>
    <w:rsid w:val="004C5E6E"/>
    <w:rsid w:val="004C637B"/>
    <w:rsid w:val="004D387C"/>
    <w:rsid w:val="004D69DF"/>
    <w:rsid w:val="004E0012"/>
    <w:rsid w:val="004E0F7D"/>
    <w:rsid w:val="004E1C7B"/>
    <w:rsid w:val="004E685A"/>
    <w:rsid w:val="004F4640"/>
    <w:rsid w:val="004F520B"/>
    <w:rsid w:val="00501B56"/>
    <w:rsid w:val="00503E4A"/>
    <w:rsid w:val="00505D47"/>
    <w:rsid w:val="00507168"/>
    <w:rsid w:val="00507837"/>
    <w:rsid w:val="00507A0A"/>
    <w:rsid w:val="00511835"/>
    <w:rsid w:val="005153B6"/>
    <w:rsid w:val="00530876"/>
    <w:rsid w:val="005342F4"/>
    <w:rsid w:val="005353BF"/>
    <w:rsid w:val="00535558"/>
    <w:rsid w:val="005366EF"/>
    <w:rsid w:val="0054397F"/>
    <w:rsid w:val="005449CC"/>
    <w:rsid w:val="0055199E"/>
    <w:rsid w:val="00552E60"/>
    <w:rsid w:val="005549AC"/>
    <w:rsid w:val="00554A5B"/>
    <w:rsid w:val="00556A83"/>
    <w:rsid w:val="00560E8E"/>
    <w:rsid w:val="00563A67"/>
    <w:rsid w:val="0056766C"/>
    <w:rsid w:val="00570B32"/>
    <w:rsid w:val="00576EA5"/>
    <w:rsid w:val="00580C57"/>
    <w:rsid w:val="005826AD"/>
    <w:rsid w:val="00582EC8"/>
    <w:rsid w:val="00584E8A"/>
    <w:rsid w:val="00586239"/>
    <w:rsid w:val="00587FC8"/>
    <w:rsid w:val="00590D77"/>
    <w:rsid w:val="0059187A"/>
    <w:rsid w:val="005936F5"/>
    <w:rsid w:val="00593DAB"/>
    <w:rsid w:val="00596794"/>
    <w:rsid w:val="00597BFC"/>
    <w:rsid w:val="005A0C87"/>
    <w:rsid w:val="005A24D1"/>
    <w:rsid w:val="005B2AD9"/>
    <w:rsid w:val="005B5061"/>
    <w:rsid w:val="005B753C"/>
    <w:rsid w:val="005C00BB"/>
    <w:rsid w:val="005C084D"/>
    <w:rsid w:val="005C57E8"/>
    <w:rsid w:val="005D1DA5"/>
    <w:rsid w:val="005D2AAE"/>
    <w:rsid w:val="005F2C0D"/>
    <w:rsid w:val="005F6EB8"/>
    <w:rsid w:val="00602C6C"/>
    <w:rsid w:val="00605F48"/>
    <w:rsid w:val="006133BB"/>
    <w:rsid w:val="00613700"/>
    <w:rsid w:val="00614DA4"/>
    <w:rsid w:val="00622653"/>
    <w:rsid w:val="006310E4"/>
    <w:rsid w:val="00633297"/>
    <w:rsid w:val="0063491F"/>
    <w:rsid w:val="00646DEB"/>
    <w:rsid w:val="006476D8"/>
    <w:rsid w:val="00647EB5"/>
    <w:rsid w:val="00652C38"/>
    <w:rsid w:val="00662FB1"/>
    <w:rsid w:val="006637BB"/>
    <w:rsid w:val="00663F0E"/>
    <w:rsid w:val="00666602"/>
    <w:rsid w:val="00666DF3"/>
    <w:rsid w:val="00671957"/>
    <w:rsid w:val="0067480E"/>
    <w:rsid w:val="0067537F"/>
    <w:rsid w:val="006767A0"/>
    <w:rsid w:val="006840AC"/>
    <w:rsid w:val="00684CBC"/>
    <w:rsid w:val="00686F9B"/>
    <w:rsid w:val="006900F8"/>
    <w:rsid w:val="006A19F6"/>
    <w:rsid w:val="006A2F10"/>
    <w:rsid w:val="006A4BB5"/>
    <w:rsid w:val="006A6D56"/>
    <w:rsid w:val="006A723F"/>
    <w:rsid w:val="006B2452"/>
    <w:rsid w:val="006B3CA9"/>
    <w:rsid w:val="006D01B1"/>
    <w:rsid w:val="006D231D"/>
    <w:rsid w:val="006D2B62"/>
    <w:rsid w:val="006D3249"/>
    <w:rsid w:val="006D5445"/>
    <w:rsid w:val="006D5E51"/>
    <w:rsid w:val="006D61D3"/>
    <w:rsid w:val="006D7AE3"/>
    <w:rsid w:val="006E16F4"/>
    <w:rsid w:val="006E30D8"/>
    <w:rsid w:val="006E3829"/>
    <w:rsid w:val="006F3EE6"/>
    <w:rsid w:val="006F4DC4"/>
    <w:rsid w:val="006F5A7E"/>
    <w:rsid w:val="006F5F8E"/>
    <w:rsid w:val="007010F9"/>
    <w:rsid w:val="00704984"/>
    <w:rsid w:val="00706766"/>
    <w:rsid w:val="00712213"/>
    <w:rsid w:val="00712F82"/>
    <w:rsid w:val="007223E1"/>
    <w:rsid w:val="00735928"/>
    <w:rsid w:val="007415F1"/>
    <w:rsid w:val="00747E0B"/>
    <w:rsid w:val="00750C31"/>
    <w:rsid w:val="0075100D"/>
    <w:rsid w:val="007554B9"/>
    <w:rsid w:val="007560B4"/>
    <w:rsid w:val="0075722C"/>
    <w:rsid w:val="0076291A"/>
    <w:rsid w:val="007636D5"/>
    <w:rsid w:val="00771A3E"/>
    <w:rsid w:val="0077545F"/>
    <w:rsid w:val="00775C9C"/>
    <w:rsid w:val="00780CF6"/>
    <w:rsid w:val="00781861"/>
    <w:rsid w:val="00781B0A"/>
    <w:rsid w:val="00782FA8"/>
    <w:rsid w:val="007903F9"/>
    <w:rsid w:val="00792EFE"/>
    <w:rsid w:val="00794B4D"/>
    <w:rsid w:val="00797B6B"/>
    <w:rsid w:val="007A32EB"/>
    <w:rsid w:val="007A556F"/>
    <w:rsid w:val="007B16BF"/>
    <w:rsid w:val="007B32E7"/>
    <w:rsid w:val="007B3B2A"/>
    <w:rsid w:val="007B73F8"/>
    <w:rsid w:val="007C049A"/>
    <w:rsid w:val="007C0EBD"/>
    <w:rsid w:val="007C2A7C"/>
    <w:rsid w:val="007D687D"/>
    <w:rsid w:val="007E15EB"/>
    <w:rsid w:val="007E2293"/>
    <w:rsid w:val="007E31B5"/>
    <w:rsid w:val="007E394B"/>
    <w:rsid w:val="007E658F"/>
    <w:rsid w:val="007E79D0"/>
    <w:rsid w:val="007F3FF3"/>
    <w:rsid w:val="007F6DA3"/>
    <w:rsid w:val="0080202B"/>
    <w:rsid w:val="00802505"/>
    <w:rsid w:val="008031DA"/>
    <w:rsid w:val="00804B34"/>
    <w:rsid w:val="008125E4"/>
    <w:rsid w:val="00813021"/>
    <w:rsid w:val="00816F7E"/>
    <w:rsid w:val="00823EE5"/>
    <w:rsid w:val="00825FD6"/>
    <w:rsid w:val="00830398"/>
    <w:rsid w:val="00831BC1"/>
    <w:rsid w:val="00831C4D"/>
    <w:rsid w:val="00841F0F"/>
    <w:rsid w:val="0084206A"/>
    <w:rsid w:val="00844360"/>
    <w:rsid w:val="008446E7"/>
    <w:rsid w:val="00853B11"/>
    <w:rsid w:val="0085561D"/>
    <w:rsid w:val="00876286"/>
    <w:rsid w:val="008827B3"/>
    <w:rsid w:val="00882956"/>
    <w:rsid w:val="008829D2"/>
    <w:rsid w:val="00883591"/>
    <w:rsid w:val="00884F82"/>
    <w:rsid w:val="00886CBB"/>
    <w:rsid w:val="00890CD0"/>
    <w:rsid w:val="00891C14"/>
    <w:rsid w:val="008A2875"/>
    <w:rsid w:val="008A61BD"/>
    <w:rsid w:val="008A7A36"/>
    <w:rsid w:val="008B06CA"/>
    <w:rsid w:val="008B2169"/>
    <w:rsid w:val="008B78A7"/>
    <w:rsid w:val="008B7C02"/>
    <w:rsid w:val="008C251A"/>
    <w:rsid w:val="008D4A16"/>
    <w:rsid w:val="008D6C27"/>
    <w:rsid w:val="008E0883"/>
    <w:rsid w:val="008E3B02"/>
    <w:rsid w:val="008E402D"/>
    <w:rsid w:val="008E4CBD"/>
    <w:rsid w:val="008E4F8C"/>
    <w:rsid w:val="008E7710"/>
    <w:rsid w:val="008F0C3F"/>
    <w:rsid w:val="008F608D"/>
    <w:rsid w:val="0090136F"/>
    <w:rsid w:val="009019C5"/>
    <w:rsid w:val="00911F1F"/>
    <w:rsid w:val="00912819"/>
    <w:rsid w:val="00913A25"/>
    <w:rsid w:val="00915043"/>
    <w:rsid w:val="00916593"/>
    <w:rsid w:val="009203A0"/>
    <w:rsid w:val="00923292"/>
    <w:rsid w:val="00926193"/>
    <w:rsid w:val="00932F5D"/>
    <w:rsid w:val="009335D9"/>
    <w:rsid w:val="0093434C"/>
    <w:rsid w:val="00935719"/>
    <w:rsid w:val="00946396"/>
    <w:rsid w:val="00950AA6"/>
    <w:rsid w:val="0095396E"/>
    <w:rsid w:val="0095490F"/>
    <w:rsid w:val="00954B78"/>
    <w:rsid w:val="009663EA"/>
    <w:rsid w:val="00970490"/>
    <w:rsid w:val="00971F22"/>
    <w:rsid w:val="0097603A"/>
    <w:rsid w:val="00977453"/>
    <w:rsid w:val="00980552"/>
    <w:rsid w:val="009836D5"/>
    <w:rsid w:val="00984DD5"/>
    <w:rsid w:val="009864DC"/>
    <w:rsid w:val="00987A9C"/>
    <w:rsid w:val="009900B5"/>
    <w:rsid w:val="009A125D"/>
    <w:rsid w:val="009A5491"/>
    <w:rsid w:val="009A5CB6"/>
    <w:rsid w:val="009A5DC9"/>
    <w:rsid w:val="009B3305"/>
    <w:rsid w:val="009C16CE"/>
    <w:rsid w:val="009C2317"/>
    <w:rsid w:val="009C47F6"/>
    <w:rsid w:val="009C6E27"/>
    <w:rsid w:val="009D1A90"/>
    <w:rsid w:val="009D4A22"/>
    <w:rsid w:val="009D50F4"/>
    <w:rsid w:val="009D5ECB"/>
    <w:rsid w:val="009D76C6"/>
    <w:rsid w:val="009E1295"/>
    <w:rsid w:val="009E72D2"/>
    <w:rsid w:val="009E788A"/>
    <w:rsid w:val="009E7A24"/>
    <w:rsid w:val="00A0326C"/>
    <w:rsid w:val="00A064C4"/>
    <w:rsid w:val="00A101BC"/>
    <w:rsid w:val="00A10D3B"/>
    <w:rsid w:val="00A21780"/>
    <w:rsid w:val="00A23CED"/>
    <w:rsid w:val="00A25ADA"/>
    <w:rsid w:val="00A37287"/>
    <w:rsid w:val="00A40F79"/>
    <w:rsid w:val="00A42F8E"/>
    <w:rsid w:val="00A43856"/>
    <w:rsid w:val="00A44B25"/>
    <w:rsid w:val="00A44E56"/>
    <w:rsid w:val="00A4713C"/>
    <w:rsid w:val="00A50DAA"/>
    <w:rsid w:val="00A54C23"/>
    <w:rsid w:val="00A54C9C"/>
    <w:rsid w:val="00A600F7"/>
    <w:rsid w:val="00A620BC"/>
    <w:rsid w:val="00A63CF0"/>
    <w:rsid w:val="00A6599A"/>
    <w:rsid w:val="00A722E8"/>
    <w:rsid w:val="00A73901"/>
    <w:rsid w:val="00A74F93"/>
    <w:rsid w:val="00A769C3"/>
    <w:rsid w:val="00A76BF1"/>
    <w:rsid w:val="00A829E0"/>
    <w:rsid w:val="00A838F3"/>
    <w:rsid w:val="00A86348"/>
    <w:rsid w:val="00A93E7F"/>
    <w:rsid w:val="00A94A26"/>
    <w:rsid w:val="00A94D88"/>
    <w:rsid w:val="00AB010A"/>
    <w:rsid w:val="00AB11FB"/>
    <w:rsid w:val="00AD2C6F"/>
    <w:rsid w:val="00AD36CB"/>
    <w:rsid w:val="00AD4A2C"/>
    <w:rsid w:val="00AE0F67"/>
    <w:rsid w:val="00AE36B1"/>
    <w:rsid w:val="00AE4D69"/>
    <w:rsid w:val="00AE6D9E"/>
    <w:rsid w:val="00AE70DA"/>
    <w:rsid w:val="00AE7398"/>
    <w:rsid w:val="00AE7659"/>
    <w:rsid w:val="00AF61D9"/>
    <w:rsid w:val="00B0169C"/>
    <w:rsid w:val="00B019A8"/>
    <w:rsid w:val="00B01C1F"/>
    <w:rsid w:val="00B02315"/>
    <w:rsid w:val="00B21DB3"/>
    <w:rsid w:val="00B254F5"/>
    <w:rsid w:val="00B259AA"/>
    <w:rsid w:val="00B26726"/>
    <w:rsid w:val="00B3580F"/>
    <w:rsid w:val="00B370D1"/>
    <w:rsid w:val="00B41866"/>
    <w:rsid w:val="00B5168F"/>
    <w:rsid w:val="00B51694"/>
    <w:rsid w:val="00B605C1"/>
    <w:rsid w:val="00B607BB"/>
    <w:rsid w:val="00B64774"/>
    <w:rsid w:val="00B7048D"/>
    <w:rsid w:val="00B71944"/>
    <w:rsid w:val="00B72E11"/>
    <w:rsid w:val="00B77FCE"/>
    <w:rsid w:val="00B842A5"/>
    <w:rsid w:val="00B865AA"/>
    <w:rsid w:val="00B8741D"/>
    <w:rsid w:val="00B8747E"/>
    <w:rsid w:val="00B90295"/>
    <w:rsid w:val="00B92597"/>
    <w:rsid w:val="00B97AC9"/>
    <w:rsid w:val="00BA0B21"/>
    <w:rsid w:val="00BA141E"/>
    <w:rsid w:val="00BA2B85"/>
    <w:rsid w:val="00BA3EB3"/>
    <w:rsid w:val="00BB1A58"/>
    <w:rsid w:val="00BB2553"/>
    <w:rsid w:val="00BB4D5D"/>
    <w:rsid w:val="00BB69FB"/>
    <w:rsid w:val="00BB731D"/>
    <w:rsid w:val="00BC332F"/>
    <w:rsid w:val="00BC3637"/>
    <w:rsid w:val="00BD0924"/>
    <w:rsid w:val="00BD6965"/>
    <w:rsid w:val="00BE24F7"/>
    <w:rsid w:val="00BE305A"/>
    <w:rsid w:val="00BE72D7"/>
    <w:rsid w:val="00BF06FD"/>
    <w:rsid w:val="00BF0A27"/>
    <w:rsid w:val="00BF10B1"/>
    <w:rsid w:val="00BF55BF"/>
    <w:rsid w:val="00BF6345"/>
    <w:rsid w:val="00BF717E"/>
    <w:rsid w:val="00BF7EAC"/>
    <w:rsid w:val="00BF7FB1"/>
    <w:rsid w:val="00C01222"/>
    <w:rsid w:val="00C037B4"/>
    <w:rsid w:val="00C046AD"/>
    <w:rsid w:val="00C0580E"/>
    <w:rsid w:val="00C11ADA"/>
    <w:rsid w:val="00C12507"/>
    <w:rsid w:val="00C12BBE"/>
    <w:rsid w:val="00C14636"/>
    <w:rsid w:val="00C22C52"/>
    <w:rsid w:val="00C2324D"/>
    <w:rsid w:val="00C34DD4"/>
    <w:rsid w:val="00C37E5F"/>
    <w:rsid w:val="00C43265"/>
    <w:rsid w:val="00C44EA7"/>
    <w:rsid w:val="00C45F15"/>
    <w:rsid w:val="00C5346C"/>
    <w:rsid w:val="00C567AF"/>
    <w:rsid w:val="00C614E1"/>
    <w:rsid w:val="00C702AB"/>
    <w:rsid w:val="00C723D2"/>
    <w:rsid w:val="00C727F7"/>
    <w:rsid w:val="00C74272"/>
    <w:rsid w:val="00C744BF"/>
    <w:rsid w:val="00C74736"/>
    <w:rsid w:val="00C74A7F"/>
    <w:rsid w:val="00C921DD"/>
    <w:rsid w:val="00C92F57"/>
    <w:rsid w:val="00C95C2E"/>
    <w:rsid w:val="00C95D28"/>
    <w:rsid w:val="00CA0BEA"/>
    <w:rsid w:val="00CA7677"/>
    <w:rsid w:val="00CB437F"/>
    <w:rsid w:val="00CB5ACA"/>
    <w:rsid w:val="00CB6E72"/>
    <w:rsid w:val="00CB7267"/>
    <w:rsid w:val="00CC75EB"/>
    <w:rsid w:val="00CD00CC"/>
    <w:rsid w:val="00CD6F9F"/>
    <w:rsid w:val="00CE02F6"/>
    <w:rsid w:val="00CE1524"/>
    <w:rsid w:val="00CE1CF7"/>
    <w:rsid w:val="00CE51C6"/>
    <w:rsid w:val="00CE6628"/>
    <w:rsid w:val="00CE725C"/>
    <w:rsid w:val="00CF67DC"/>
    <w:rsid w:val="00CF6D65"/>
    <w:rsid w:val="00CF72B0"/>
    <w:rsid w:val="00D01C08"/>
    <w:rsid w:val="00D05F93"/>
    <w:rsid w:val="00D06458"/>
    <w:rsid w:val="00D07D02"/>
    <w:rsid w:val="00D112DF"/>
    <w:rsid w:val="00D1367C"/>
    <w:rsid w:val="00D13FBF"/>
    <w:rsid w:val="00D1590F"/>
    <w:rsid w:val="00D2060E"/>
    <w:rsid w:val="00D236CC"/>
    <w:rsid w:val="00D23892"/>
    <w:rsid w:val="00D32209"/>
    <w:rsid w:val="00D3349F"/>
    <w:rsid w:val="00D33C62"/>
    <w:rsid w:val="00D4252C"/>
    <w:rsid w:val="00D462A8"/>
    <w:rsid w:val="00D51163"/>
    <w:rsid w:val="00D67277"/>
    <w:rsid w:val="00D85888"/>
    <w:rsid w:val="00D86EA7"/>
    <w:rsid w:val="00D92B50"/>
    <w:rsid w:val="00D94BA5"/>
    <w:rsid w:val="00DA5DFD"/>
    <w:rsid w:val="00DB14C4"/>
    <w:rsid w:val="00DB1AE7"/>
    <w:rsid w:val="00DB2681"/>
    <w:rsid w:val="00DB4A26"/>
    <w:rsid w:val="00DB58E5"/>
    <w:rsid w:val="00DB7A94"/>
    <w:rsid w:val="00DC090D"/>
    <w:rsid w:val="00DC0C80"/>
    <w:rsid w:val="00DC7D8D"/>
    <w:rsid w:val="00DD0344"/>
    <w:rsid w:val="00DD45A0"/>
    <w:rsid w:val="00DD509F"/>
    <w:rsid w:val="00DD694C"/>
    <w:rsid w:val="00DE0129"/>
    <w:rsid w:val="00DE3A28"/>
    <w:rsid w:val="00DE66D8"/>
    <w:rsid w:val="00DE685A"/>
    <w:rsid w:val="00DE6C4F"/>
    <w:rsid w:val="00DE7521"/>
    <w:rsid w:val="00DF224D"/>
    <w:rsid w:val="00DF2C06"/>
    <w:rsid w:val="00DF722B"/>
    <w:rsid w:val="00DF7B98"/>
    <w:rsid w:val="00E004B7"/>
    <w:rsid w:val="00E07A11"/>
    <w:rsid w:val="00E13596"/>
    <w:rsid w:val="00E15873"/>
    <w:rsid w:val="00E159C2"/>
    <w:rsid w:val="00E25C71"/>
    <w:rsid w:val="00E27997"/>
    <w:rsid w:val="00E3341D"/>
    <w:rsid w:val="00E36C57"/>
    <w:rsid w:val="00E47376"/>
    <w:rsid w:val="00E50447"/>
    <w:rsid w:val="00E507E4"/>
    <w:rsid w:val="00E546D8"/>
    <w:rsid w:val="00E54FBF"/>
    <w:rsid w:val="00E61FFF"/>
    <w:rsid w:val="00E65395"/>
    <w:rsid w:val="00E6665D"/>
    <w:rsid w:val="00E67566"/>
    <w:rsid w:val="00E703EE"/>
    <w:rsid w:val="00E70804"/>
    <w:rsid w:val="00E8111B"/>
    <w:rsid w:val="00E91D6E"/>
    <w:rsid w:val="00E940FA"/>
    <w:rsid w:val="00EB1B2A"/>
    <w:rsid w:val="00EB1D9E"/>
    <w:rsid w:val="00EB6433"/>
    <w:rsid w:val="00EB773B"/>
    <w:rsid w:val="00EC0104"/>
    <w:rsid w:val="00EC4E30"/>
    <w:rsid w:val="00EC530A"/>
    <w:rsid w:val="00ED0939"/>
    <w:rsid w:val="00ED54BC"/>
    <w:rsid w:val="00EE0E13"/>
    <w:rsid w:val="00EE5CA6"/>
    <w:rsid w:val="00EF00FC"/>
    <w:rsid w:val="00EF6FB6"/>
    <w:rsid w:val="00EF74BA"/>
    <w:rsid w:val="00EF7A12"/>
    <w:rsid w:val="00F05C18"/>
    <w:rsid w:val="00F07F49"/>
    <w:rsid w:val="00F15DB2"/>
    <w:rsid w:val="00F32BF1"/>
    <w:rsid w:val="00F35FE7"/>
    <w:rsid w:val="00F42CC5"/>
    <w:rsid w:val="00F42DE3"/>
    <w:rsid w:val="00F44AB4"/>
    <w:rsid w:val="00F44F25"/>
    <w:rsid w:val="00F476C0"/>
    <w:rsid w:val="00F61E58"/>
    <w:rsid w:val="00F64288"/>
    <w:rsid w:val="00F8438F"/>
    <w:rsid w:val="00F85B8B"/>
    <w:rsid w:val="00F85B9B"/>
    <w:rsid w:val="00F91678"/>
    <w:rsid w:val="00F916F8"/>
    <w:rsid w:val="00F918C6"/>
    <w:rsid w:val="00F93817"/>
    <w:rsid w:val="00F951A7"/>
    <w:rsid w:val="00F95401"/>
    <w:rsid w:val="00F97625"/>
    <w:rsid w:val="00F97FD6"/>
    <w:rsid w:val="00FA03B7"/>
    <w:rsid w:val="00FA2D12"/>
    <w:rsid w:val="00FA4188"/>
    <w:rsid w:val="00FB50F7"/>
    <w:rsid w:val="00FB58D4"/>
    <w:rsid w:val="00FB5ACC"/>
    <w:rsid w:val="00FB6247"/>
    <w:rsid w:val="00FC225E"/>
    <w:rsid w:val="00FD00C6"/>
    <w:rsid w:val="00FD2027"/>
    <w:rsid w:val="00FD5230"/>
    <w:rsid w:val="00FD794B"/>
    <w:rsid w:val="00FE0E24"/>
    <w:rsid w:val="00FE2306"/>
    <w:rsid w:val="00FE700A"/>
    <w:rsid w:val="00FF023E"/>
    <w:rsid w:val="00FF0EF0"/>
    <w:rsid w:val="00FF1A6F"/>
    <w:rsid w:val="00FF3477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7D5CD127-4414-4D89-877B-BC2E30C2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7B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F747B"/>
    <w:pPr>
      <w:keepNext/>
      <w:outlineLvl w:val="0"/>
    </w:pPr>
    <w:rPr>
      <w:rFonts w:ascii="Century Gothic" w:hAnsi="Century Gothic"/>
      <w:b/>
      <w:bCs/>
      <w:szCs w:val="20"/>
    </w:rPr>
  </w:style>
  <w:style w:type="paragraph" w:styleId="Ttulo2">
    <w:name w:val="heading 2"/>
    <w:basedOn w:val="Normal"/>
    <w:next w:val="Normal"/>
    <w:link w:val="Ttulo2Char"/>
    <w:qFormat/>
    <w:rsid w:val="001F747B"/>
    <w:pPr>
      <w:keepNext/>
      <w:jc w:val="both"/>
      <w:outlineLvl w:val="1"/>
    </w:pPr>
    <w:rPr>
      <w:rFonts w:ascii="Arial Black" w:hAnsi="Arial Black" w:cs="Arial"/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1F747B"/>
    <w:pPr>
      <w:keepNext/>
      <w:jc w:val="center"/>
      <w:outlineLvl w:val="2"/>
    </w:pPr>
    <w:rPr>
      <w:rFonts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47B"/>
    <w:pPr>
      <w:keepNext/>
      <w:spacing w:line="360" w:lineRule="auto"/>
      <w:ind w:right="51"/>
      <w:jc w:val="both"/>
      <w:outlineLvl w:val="3"/>
    </w:pPr>
    <w:rPr>
      <w:rFonts w:ascii="Arial Black" w:eastAsia="Arial Unicode MS" w:hAnsi="Arial Black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F747B"/>
    <w:pPr>
      <w:keepNext/>
      <w:spacing w:line="360" w:lineRule="auto"/>
      <w:ind w:right="51"/>
      <w:jc w:val="center"/>
      <w:outlineLvl w:val="4"/>
    </w:pPr>
    <w:rPr>
      <w:rFonts w:ascii="Arial Black" w:eastAsia="Arial Unicode MS" w:hAnsi="Arial Black" w:cs="Arial"/>
      <w:b/>
      <w:iCs/>
    </w:rPr>
  </w:style>
  <w:style w:type="paragraph" w:styleId="Ttulo6">
    <w:name w:val="heading 6"/>
    <w:basedOn w:val="Normal"/>
    <w:next w:val="Normal"/>
    <w:qFormat/>
    <w:rsid w:val="001F747B"/>
    <w:pPr>
      <w:keepNext/>
      <w:spacing w:line="360" w:lineRule="auto"/>
      <w:outlineLvl w:val="5"/>
    </w:pPr>
    <w:rPr>
      <w:rFonts w:ascii="Arial Black" w:eastAsia="Arial Unicode MS" w:hAnsi="Arial Black" w:cs="Arial"/>
      <w:b/>
      <w:iCs/>
    </w:rPr>
  </w:style>
  <w:style w:type="paragraph" w:styleId="Ttulo7">
    <w:name w:val="heading 7"/>
    <w:basedOn w:val="Normal"/>
    <w:next w:val="Normal"/>
    <w:qFormat/>
    <w:rsid w:val="001F747B"/>
    <w:pPr>
      <w:keepNext/>
      <w:spacing w:line="360" w:lineRule="auto"/>
      <w:jc w:val="center"/>
      <w:outlineLvl w:val="6"/>
    </w:pPr>
    <w:rPr>
      <w:rFonts w:ascii="Arial Black" w:hAnsi="Arial Black" w:cs="Arial"/>
      <w:b/>
      <w:iCs/>
    </w:rPr>
  </w:style>
  <w:style w:type="paragraph" w:styleId="Ttulo8">
    <w:name w:val="heading 8"/>
    <w:basedOn w:val="Normal"/>
    <w:next w:val="Normal"/>
    <w:qFormat/>
    <w:rsid w:val="001F747B"/>
    <w:pPr>
      <w:keepNext/>
      <w:jc w:val="center"/>
      <w:outlineLvl w:val="7"/>
    </w:pPr>
    <w:rPr>
      <w:b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"/>
    <w:basedOn w:val="Normal"/>
    <w:link w:val="CabealhoChar"/>
    <w:rsid w:val="001F747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F747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1F747B"/>
    <w:pPr>
      <w:ind w:left="4962"/>
      <w:jc w:val="both"/>
    </w:pPr>
    <w:rPr>
      <w:rFonts w:ascii="Times New Roman" w:hAnsi="Times New Roman"/>
      <w:sz w:val="28"/>
      <w:szCs w:val="20"/>
    </w:rPr>
  </w:style>
  <w:style w:type="paragraph" w:styleId="Corpodetexto">
    <w:name w:val="Body Text"/>
    <w:basedOn w:val="Normal"/>
    <w:link w:val="CorpodetextoChar"/>
    <w:rsid w:val="001F747B"/>
    <w:pPr>
      <w:jc w:val="both"/>
    </w:pPr>
    <w:rPr>
      <w:b/>
      <w:sz w:val="26"/>
    </w:rPr>
  </w:style>
  <w:style w:type="paragraph" w:styleId="Recuodecorpodetexto2">
    <w:name w:val="Body Text Indent 2"/>
    <w:basedOn w:val="Normal"/>
    <w:link w:val="Recuodecorpodetexto2Char"/>
    <w:rsid w:val="001F747B"/>
    <w:pPr>
      <w:ind w:left="709"/>
      <w:jc w:val="both"/>
    </w:pPr>
    <w:rPr>
      <w:rFonts w:ascii="Times New Roman" w:hAnsi="Times New Roman"/>
      <w:sz w:val="26"/>
      <w:szCs w:val="20"/>
    </w:rPr>
  </w:style>
  <w:style w:type="paragraph" w:styleId="Ttulo">
    <w:name w:val="Title"/>
    <w:basedOn w:val="Normal"/>
    <w:link w:val="TtuloChar"/>
    <w:qFormat/>
    <w:rsid w:val="001F747B"/>
    <w:pPr>
      <w:jc w:val="center"/>
    </w:pPr>
    <w:rPr>
      <w:b/>
      <w:bCs/>
      <w:sz w:val="32"/>
      <w:u w:val="single"/>
    </w:rPr>
  </w:style>
  <w:style w:type="paragraph" w:styleId="Corpodetexto2">
    <w:name w:val="Body Text 2"/>
    <w:basedOn w:val="Normal"/>
    <w:link w:val="Corpodetexto2Char"/>
    <w:rsid w:val="001F747B"/>
    <w:pPr>
      <w:jc w:val="both"/>
    </w:pPr>
    <w:rPr>
      <w:rFonts w:ascii="Comic Sans MS" w:hAnsi="Comic Sans MS"/>
    </w:rPr>
  </w:style>
  <w:style w:type="paragraph" w:styleId="Recuodecorpodetexto3">
    <w:name w:val="Body Text Indent 3"/>
    <w:basedOn w:val="Normal"/>
    <w:rsid w:val="001F747B"/>
    <w:pPr>
      <w:ind w:left="709" w:hanging="709"/>
      <w:jc w:val="both"/>
    </w:pPr>
    <w:rPr>
      <w:rFonts w:ascii="Times New Roman" w:hAnsi="Times New Roman"/>
      <w:snapToGrid w:val="0"/>
      <w:szCs w:val="20"/>
    </w:rPr>
  </w:style>
  <w:style w:type="character" w:styleId="Hyperlink">
    <w:name w:val="Hyperlink"/>
    <w:basedOn w:val="Fontepargpadro"/>
    <w:rsid w:val="001F747B"/>
    <w:rPr>
      <w:color w:val="0000FF"/>
      <w:u w:val="single"/>
    </w:rPr>
  </w:style>
  <w:style w:type="character" w:styleId="Nmerodepgina">
    <w:name w:val="page number"/>
    <w:basedOn w:val="Fontepargpadro"/>
    <w:rsid w:val="00B605C1"/>
  </w:style>
  <w:style w:type="table" w:styleId="Tabelacomgrade">
    <w:name w:val="Table Grid"/>
    <w:basedOn w:val="Tabelanormal"/>
    <w:rsid w:val="00475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735928"/>
    <w:rPr>
      <w:sz w:val="28"/>
    </w:rPr>
  </w:style>
  <w:style w:type="character" w:customStyle="1" w:styleId="RodapChar">
    <w:name w:val="Rodapé Char"/>
    <w:basedOn w:val="Fontepargpadro"/>
    <w:link w:val="Rodap"/>
    <w:rsid w:val="00735928"/>
    <w:rPr>
      <w:rFonts w:ascii="Verdana" w:hAnsi="Verdan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8A61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8A61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C3F"/>
    <w:pPr>
      <w:ind w:left="708"/>
    </w:pPr>
  </w:style>
  <w:style w:type="character" w:customStyle="1" w:styleId="Ttulo1Char">
    <w:name w:val="Título 1 Char"/>
    <w:basedOn w:val="Fontepargpadro"/>
    <w:link w:val="Ttulo1"/>
    <w:rsid w:val="00E13596"/>
    <w:rPr>
      <w:rFonts w:ascii="Century Gothic" w:hAnsi="Century Gothic"/>
      <w:b/>
      <w:bCs/>
      <w:sz w:val="24"/>
    </w:rPr>
  </w:style>
  <w:style w:type="character" w:customStyle="1" w:styleId="CabealhoChar">
    <w:name w:val="Cabeçalho Char"/>
    <w:aliases w:val="Cabeçalho1 Char,hd Char,he Char"/>
    <w:basedOn w:val="Fontepargpadro"/>
    <w:link w:val="Cabealho"/>
    <w:rsid w:val="00E13596"/>
    <w:rPr>
      <w:rFonts w:ascii="Verdana" w:hAnsi="Verdana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F85B9B"/>
    <w:rPr>
      <w:rFonts w:ascii="Comic Sans MS" w:hAnsi="Comic Sans MS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090D"/>
    <w:rPr>
      <w:rFonts w:ascii="Verdana" w:hAnsi="Verdana"/>
      <w:b/>
      <w:sz w:val="26"/>
      <w:szCs w:val="24"/>
    </w:rPr>
  </w:style>
  <w:style w:type="paragraph" w:customStyle="1" w:styleId="Textoembloco1">
    <w:name w:val="Texto em bloco1"/>
    <w:basedOn w:val="Normal"/>
    <w:rsid w:val="00DC090D"/>
    <w:pPr>
      <w:spacing w:before="120"/>
      <w:ind w:left="1134" w:right="397" w:hanging="567"/>
      <w:jc w:val="both"/>
    </w:pPr>
    <w:rPr>
      <w:rFonts w:ascii="Times New Roman" w:hAnsi="Times New Roman"/>
      <w:noProof/>
      <w:szCs w:val="20"/>
    </w:rPr>
  </w:style>
  <w:style w:type="character" w:customStyle="1" w:styleId="apple-converted-space">
    <w:name w:val="apple-converted-space"/>
    <w:basedOn w:val="Fontepargpadro"/>
    <w:rsid w:val="00DC090D"/>
  </w:style>
  <w:style w:type="character" w:styleId="HiperlinkVisitado">
    <w:name w:val="FollowedHyperlink"/>
    <w:basedOn w:val="Fontepargpadro"/>
    <w:uiPriority w:val="99"/>
    <w:unhideWhenUsed/>
    <w:rsid w:val="00DC090D"/>
    <w:rPr>
      <w:color w:val="800080"/>
      <w:u w:val="single"/>
    </w:rPr>
  </w:style>
  <w:style w:type="paragraph" w:customStyle="1" w:styleId="font5">
    <w:name w:val="font5"/>
    <w:basedOn w:val="Normal"/>
    <w:rsid w:val="00DC090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xl63">
    <w:name w:val="xl63"/>
    <w:basedOn w:val="Normal"/>
    <w:rsid w:val="00DC090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DC090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Normal"/>
    <w:rsid w:val="00DC090D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7">
    <w:name w:val="xl67"/>
    <w:basedOn w:val="Normal"/>
    <w:rsid w:val="00DC090D"/>
    <w:pP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69">
    <w:name w:val="xl69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0">
    <w:name w:val="xl70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u w:val="single"/>
    </w:rPr>
  </w:style>
  <w:style w:type="paragraph" w:customStyle="1" w:styleId="xl73">
    <w:name w:val="xl73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4">
    <w:name w:val="xl74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5">
    <w:name w:val="xl75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6">
    <w:name w:val="xl76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</w:rPr>
  </w:style>
  <w:style w:type="paragraph" w:customStyle="1" w:styleId="xl77">
    <w:name w:val="xl77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  <w:b/>
      <w:bCs/>
      <w:u w:val="single"/>
    </w:rPr>
  </w:style>
  <w:style w:type="paragraph" w:customStyle="1" w:styleId="xl78">
    <w:name w:val="xl78"/>
    <w:basedOn w:val="Normal"/>
    <w:rsid w:val="00DC09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hAnsi="Calibri"/>
    </w:rPr>
  </w:style>
  <w:style w:type="paragraph" w:customStyle="1" w:styleId="xl79">
    <w:name w:val="xl79"/>
    <w:basedOn w:val="Normal"/>
    <w:rsid w:val="00DC090D"/>
    <w:pP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Arial">
    <w:name w:val="Arial"/>
    <w:basedOn w:val="Normal"/>
    <w:rsid w:val="00DC090D"/>
    <w:pPr>
      <w:keepNext/>
      <w:keepLines/>
      <w:autoSpaceDE w:val="0"/>
      <w:autoSpaceDN w:val="0"/>
      <w:adjustRightInd w:val="0"/>
      <w:spacing w:line="240" w:lineRule="atLeast"/>
      <w:ind w:left="15"/>
    </w:pPr>
    <w:rPr>
      <w:rFonts w:ascii="Courier New" w:hAnsi="Courier New" w:cs="Courier New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6637B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tuloChar">
    <w:name w:val="Título Char"/>
    <w:basedOn w:val="Fontepargpadro"/>
    <w:link w:val="Ttulo"/>
    <w:rsid w:val="006310E4"/>
    <w:rPr>
      <w:rFonts w:ascii="Verdana" w:hAnsi="Verdana"/>
      <w:b/>
      <w:bCs/>
      <w:sz w:val="32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8B7C02"/>
    <w:rPr>
      <w:rFonts w:ascii="Arial Black" w:hAnsi="Arial Black" w:cs="Arial"/>
      <w:b/>
      <w:bCs/>
      <w:sz w:val="22"/>
      <w:szCs w:val="24"/>
    </w:rPr>
  </w:style>
  <w:style w:type="character" w:customStyle="1" w:styleId="Ttulo3Char">
    <w:name w:val="Título 3 Char"/>
    <w:basedOn w:val="Fontepargpadro"/>
    <w:link w:val="Ttulo3"/>
    <w:rsid w:val="008B7C02"/>
    <w:rPr>
      <w:rFonts w:ascii="Verdana" w:hAnsi="Verdana" w:cs="Arial"/>
      <w:b/>
      <w:bCs/>
      <w:sz w:val="28"/>
      <w:szCs w:val="24"/>
    </w:rPr>
  </w:style>
  <w:style w:type="character" w:customStyle="1" w:styleId="Ttulo4Char">
    <w:name w:val="Título 4 Char"/>
    <w:basedOn w:val="Fontepargpadro"/>
    <w:link w:val="Ttulo4"/>
    <w:rsid w:val="008B7C02"/>
    <w:rPr>
      <w:rFonts w:ascii="Arial Black" w:eastAsia="Arial Unicode MS" w:hAnsi="Arial Black" w:cs="Arial"/>
      <w:b/>
      <w:bCs/>
      <w:sz w:val="24"/>
    </w:rPr>
  </w:style>
  <w:style w:type="paragraph" w:styleId="SemEspaamento">
    <w:name w:val="No Spacing"/>
    <w:uiPriority w:val="1"/>
    <w:qFormat/>
    <w:rsid w:val="008B7C0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8B7C02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B7C02"/>
    <w:rPr>
      <w:sz w:val="26"/>
    </w:rPr>
  </w:style>
  <w:style w:type="paragraph" w:styleId="Corpodetexto3">
    <w:name w:val="Body Text 3"/>
    <w:basedOn w:val="Normal"/>
    <w:link w:val="Corpodetexto3Char"/>
    <w:rsid w:val="008B7C02"/>
    <w:pPr>
      <w:jc w:val="both"/>
    </w:pPr>
    <w:rPr>
      <w:rFonts w:ascii="Arial" w:hAnsi="Arial" w:cs="Arial"/>
      <w:sz w:val="22"/>
      <w:szCs w:val="22"/>
    </w:rPr>
  </w:style>
  <w:style w:type="character" w:customStyle="1" w:styleId="Corpodetexto3Char">
    <w:name w:val="Corpo de texto 3 Char"/>
    <w:basedOn w:val="Fontepargpadro"/>
    <w:link w:val="Corpodetexto3"/>
    <w:rsid w:val="008B7C02"/>
    <w:rPr>
      <w:rFonts w:ascii="Arial" w:hAnsi="Arial" w:cs="Arial"/>
      <w:sz w:val="22"/>
      <w:szCs w:val="22"/>
    </w:rPr>
  </w:style>
  <w:style w:type="character" w:customStyle="1" w:styleId="dentro1">
    <w:name w:val="dentro1"/>
    <w:basedOn w:val="Fontepargpadro"/>
    <w:rsid w:val="008B7C02"/>
    <w:rPr>
      <w:rFonts w:ascii="Tahoma" w:hAnsi="Tahoma" w:cs="Tahoma" w:hint="default"/>
      <w:color w:val="000000"/>
      <w:sz w:val="17"/>
      <w:szCs w:val="17"/>
    </w:rPr>
  </w:style>
  <w:style w:type="character" w:customStyle="1" w:styleId="posttip">
    <w:name w:val="posttip"/>
    <w:basedOn w:val="Fontepargpadro"/>
    <w:rsid w:val="008B7C02"/>
    <w:rPr>
      <w:rFonts w:ascii="Verdana" w:hAnsi="Verdan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97C5E-9DE2-4305-B1E0-0666F692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1765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Particular</Company>
  <LinksUpToDate>false</LinksUpToDate>
  <CharactersWithSpaces>11714</CharactersWithSpaces>
  <SharedDoc>false</SharedDoc>
  <HLinks>
    <vt:vector size="6" baseType="variant">
      <vt:variant>
        <vt:i4>393320</vt:i4>
      </vt:variant>
      <vt:variant>
        <vt:i4>2</vt:i4>
      </vt:variant>
      <vt:variant>
        <vt:i4>0</vt:i4>
      </vt:variant>
      <vt:variant>
        <vt:i4>5</vt:i4>
      </vt:variant>
      <vt:variant>
        <vt:lpwstr>mailto:licitacao@prefbelavista.com.br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creator>Pref .Mun. de Bela Vista</dc:creator>
  <cp:lastModifiedBy>Andre</cp:lastModifiedBy>
  <cp:revision>3</cp:revision>
  <cp:lastPrinted>2020-12-07T14:20:00Z</cp:lastPrinted>
  <dcterms:created xsi:type="dcterms:W3CDTF">2020-12-07T14:24:00Z</dcterms:created>
  <dcterms:modified xsi:type="dcterms:W3CDTF">2020-12-07T14:46:00Z</dcterms:modified>
</cp:coreProperties>
</file>