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Pr="002C7960" w:rsidRDefault="00A77AD6" w:rsidP="00874E5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C7960" w:rsidRPr="004B60F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EXTRATO </w:t>
      </w:r>
      <w:r w:rsidR="000D5BA9">
        <w:rPr>
          <w:rFonts w:asciiTheme="majorHAnsi" w:hAnsiTheme="majorHAnsi"/>
          <w:b/>
          <w:sz w:val="20"/>
          <w:szCs w:val="20"/>
          <w:u w:val="single"/>
        </w:rPr>
        <w:t xml:space="preserve">TERMO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>DE CONTRATO</w:t>
      </w:r>
      <w:r w:rsidRPr="004B60F8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Nº </w:t>
      </w:r>
      <w:r w:rsidR="004B0277">
        <w:rPr>
          <w:rFonts w:asciiTheme="majorHAnsi" w:hAnsiTheme="majorHAnsi"/>
          <w:b/>
          <w:sz w:val="20"/>
          <w:szCs w:val="20"/>
          <w:u w:val="single"/>
        </w:rPr>
        <w:t>154</w:t>
      </w:r>
      <w:r w:rsidR="00326D6B">
        <w:rPr>
          <w:rFonts w:asciiTheme="majorHAnsi" w:hAnsiTheme="majorHAnsi"/>
          <w:b/>
          <w:sz w:val="20"/>
          <w:szCs w:val="20"/>
          <w:u w:val="single"/>
        </w:rPr>
        <w:t>/20</w:t>
      </w:r>
      <w:r w:rsidR="00DA62A2">
        <w:rPr>
          <w:rFonts w:asciiTheme="majorHAnsi" w:hAnsiTheme="majorHAnsi"/>
          <w:b/>
          <w:sz w:val="20"/>
          <w:szCs w:val="20"/>
          <w:u w:val="single"/>
        </w:rPr>
        <w:t>20</w:t>
      </w:r>
    </w:p>
    <w:p w:rsidR="002C7960" w:rsidRPr="002C7960" w:rsidRDefault="00F81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Processo nº </w:t>
      </w:r>
      <w:r w:rsidR="004B0277">
        <w:rPr>
          <w:rFonts w:asciiTheme="majorHAnsi" w:hAnsiTheme="majorHAnsi"/>
          <w:sz w:val="20"/>
          <w:szCs w:val="20"/>
        </w:rPr>
        <w:t>064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4B0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Dispensa</w:t>
      </w:r>
      <w:r w:rsidR="002C7960" w:rsidRPr="002C7960">
        <w:rPr>
          <w:rFonts w:asciiTheme="majorHAnsi" w:hAnsiTheme="majorHAnsi"/>
          <w:sz w:val="20"/>
          <w:szCs w:val="20"/>
        </w:rPr>
        <w:t xml:space="preserve"> nº </w:t>
      </w:r>
      <w:r>
        <w:rPr>
          <w:rFonts w:asciiTheme="majorHAnsi" w:hAnsiTheme="majorHAnsi"/>
          <w:sz w:val="20"/>
          <w:szCs w:val="20"/>
        </w:rPr>
        <w:t>022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Partes: </w:t>
      </w:r>
      <w:r w:rsidR="004B0277" w:rsidRPr="004B0277">
        <w:rPr>
          <w:rFonts w:asciiTheme="majorHAnsi" w:hAnsiTheme="majorHAnsi"/>
          <w:sz w:val="20"/>
          <w:szCs w:val="20"/>
        </w:rPr>
        <w:t>FUNDO MUNICIPAL DE EDU</w:t>
      </w:r>
      <w:r w:rsidR="004B0277">
        <w:rPr>
          <w:rFonts w:asciiTheme="majorHAnsi" w:hAnsiTheme="majorHAnsi"/>
          <w:sz w:val="20"/>
          <w:szCs w:val="20"/>
        </w:rPr>
        <w:t>CAÇÃO DO MUNICÍPIO DE JAPORÃ/MS</w:t>
      </w:r>
      <w:r w:rsidR="006C5346">
        <w:rPr>
          <w:rFonts w:asciiTheme="majorHAnsi" w:hAnsiTheme="majorHAnsi"/>
          <w:sz w:val="20"/>
          <w:szCs w:val="20"/>
        </w:rPr>
        <w:t xml:space="preserve"> </w:t>
      </w:r>
      <w:r w:rsidR="00F573AC" w:rsidRPr="00F573AC">
        <w:rPr>
          <w:rFonts w:asciiTheme="majorHAnsi" w:hAnsiTheme="majorHAnsi"/>
          <w:sz w:val="20"/>
          <w:szCs w:val="20"/>
        </w:rPr>
        <w:t xml:space="preserve">E A EMPRESA </w:t>
      </w:r>
      <w:r w:rsidR="00C52EB7">
        <w:rPr>
          <w:rFonts w:asciiTheme="majorHAnsi" w:hAnsiTheme="majorHAnsi"/>
          <w:sz w:val="20"/>
          <w:szCs w:val="20"/>
        </w:rPr>
        <w:t>HECTOR HUGO ALVES DA SILVA - MEI</w:t>
      </w:r>
      <w:r w:rsidR="00721B60" w:rsidRPr="002C7960">
        <w:rPr>
          <w:rFonts w:asciiTheme="majorHAnsi" w:hAnsiTheme="majorHAnsi"/>
          <w:sz w:val="20"/>
          <w:szCs w:val="20"/>
        </w:rPr>
        <w:t>.</w:t>
      </w:r>
    </w:p>
    <w:p w:rsidR="00F573AC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Objeto: </w:t>
      </w:r>
      <w:r w:rsidR="004B0277" w:rsidRPr="004B0277">
        <w:rPr>
          <w:rFonts w:asciiTheme="majorHAnsi" w:hAnsiTheme="majorHAnsi"/>
          <w:sz w:val="20"/>
          <w:szCs w:val="20"/>
        </w:rPr>
        <w:t>“Contratação de empresa para execução de reforma da Unidade Escolar Extensão Caminhos da Sabedoria – E. P. M. E. I. E. F. José de Alencar, conforme indicações de Memorial Descritivo, Planilhas Orçamentárias e Projeto Básico de Arquitetura”.</w:t>
      </w:r>
    </w:p>
    <w:p w:rsidR="004B0277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Dotação Orçamentária: </w:t>
      </w:r>
      <w:r w:rsidR="00DA62A2">
        <w:rPr>
          <w:rFonts w:asciiTheme="majorHAnsi" w:hAnsiTheme="majorHAnsi"/>
          <w:sz w:val="20"/>
          <w:szCs w:val="20"/>
        </w:rPr>
        <w:t xml:space="preserve">  </w:t>
      </w:r>
    </w:p>
    <w:p w:rsidR="004B0277" w:rsidRPr="004B0277" w:rsidRDefault="004B0277" w:rsidP="004B027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B0277">
        <w:rPr>
          <w:rFonts w:asciiTheme="majorHAnsi" w:hAnsiTheme="majorHAnsi"/>
          <w:sz w:val="20"/>
          <w:szCs w:val="20"/>
        </w:rPr>
        <w:t>FUNDO MUNICIPAL DE EDUCAÇÃO - FUNDEB</w:t>
      </w:r>
    </w:p>
    <w:p w:rsidR="004B0277" w:rsidRPr="004B0277" w:rsidRDefault="004B0277" w:rsidP="004B027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B0277">
        <w:rPr>
          <w:rFonts w:asciiTheme="majorHAnsi" w:hAnsiTheme="majorHAnsi"/>
          <w:sz w:val="20"/>
          <w:szCs w:val="20"/>
        </w:rPr>
        <w:t>(134) 12.361.0025.2024.0000 Manutenção do FUNDEB 40% - Ensino Fun</w:t>
      </w:r>
      <w:bookmarkStart w:id="0" w:name="_GoBack"/>
      <w:bookmarkEnd w:id="0"/>
      <w:r w:rsidRPr="004B0277">
        <w:rPr>
          <w:rFonts w:asciiTheme="majorHAnsi" w:hAnsiTheme="majorHAnsi"/>
          <w:sz w:val="20"/>
          <w:szCs w:val="20"/>
        </w:rPr>
        <w:t>damental.</w:t>
      </w:r>
    </w:p>
    <w:p w:rsidR="004B0277" w:rsidRDefault="004B0277" w:rsidP="004B027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B0277">
        <w:rPr>
          <w:rFonts w:asciiTheme="majorHAnsi" w:hAnsiTheme="majorHAnsi"/>
          <w:sz w:val="20"/>
          <w:szCs w:val="20"/>
        </w:rPr>
        <w:t>Elemento de Despesa: 4.4.90.51.00.00 – Obras e Instalações.</w:t>
      </w:r>
    </w:p>
    <w:p w:rsidR="00DA62A2" w:rsidRDefault="002C7960" w:rsidP="004B0277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Valor</w:t>
      </w:r>
      <w:r w:rsidR="00030FDE">
        <w:rPr>
          <w:rFonts w:asciiTheme="majorHAnsi" w:hAnsiTheme="majorHAnsi"/>
          <w:sz w:val="20"/>
          <w:szCs w:val="20"/>
        </w:rPr>
        <w:t xml:space="preserve">: </w:t>
      </w:r>
      <w:r w:rsidR="004B0277" w:rsidRPr="004B0277">
        <w:rPr>
          <w:rFonts w:asciiTheme="majorHAnsi" w:hAnsiTheme="majorHAnsi"/>
          <w:sz w:val="20"/>
          <w:szCs w:val="20"/>
        </w:rPr>
        <w:t>R$ 45.087,75 (quarenta e cinco mil e oitenta e sete reais e setenta e cinco centavos).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Vigência: </w:t>
      </w:r>
      <w:r w:rsidR="004B0277">
        <w:rPr>
          <w:rFonts w:asciiTheme="majorHAnsi" w:hAnsiTheme="majorHAnsi"/>
          <w:sz w:val="20"/>
          <w:szCs w:val="20"/>
        </w:rPr>
        <w:t>14</w:t>
      </w:r>
      <w:r w:rsidR="00326D6B">
        <w:rPr>
          <w:rFonts w:asciiTheme="majorHAnsi" w:hAnsiTheme="majorHAnsi"/>
          <w:sz w:val="20"/>
          <w:szCs w:val="20"/>
        </w:rPr>
        <w:t>/</w:t>
      </w:r>
      <w:r w:rsidR="004B0277">
        <w:rPr>
          <w:rFonts w:asciiTheme="majorHAnsi" w:hAnsiTheme="majorHAnsi"/>
          <w:sz w:val="20"/>
          <w:szCs w:val="20"/>
        </w:rPr>
        <w:t>12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  <w:r w:rsidR="00326D6B">
        <w:rPr>
          <w:rFonts w:asciiTheme="majorHAnsi" w:hAnsiTheme="majorHAnsi"/>
          <w:sz w:val="20"/>
          <w:szCs w:val="20"/>
        </w:rPr>
        <w:t xml:space="preserve"> a </w:t>
      </w:r>
      <w:r w:rsidR="004B0277">
        <w:rPr>
          <w:rFonts w:asciiTheme="majorHAnsi" w:hAnsiTheme="majorHAnsi"/>
          <w:sz w:val="20"/>
          <w:szCs w:val="20"/>
        </w:rPr>
        <w:t>14/02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Data da Assinatura: </w:t>
      </w:r>
      <w:r w:rsidR="004B0277">
        <w:rPr>
          <w:rFonts w:asciiTheme="majorHAnsi" w:hAnsiTheme="majorHAnsi"/>
          <w:sz w:val="20"/>
          <w:szCs w:val="20"/>
        </w:rPr>
        <w:t>14</w:t>
      </w:r>
      <w:r w:rsidR="00326D6B">
        <w:rPr>
          <w:rFonts w:asciiTheme="majorHAnsi" w:hAnsiTheme="majorHAnsi"/>
          <w:sz w:val="20"/>
          <w:szCs w:val="20"/>
        </w:rPr>
        <w:t>/</w:t>
      </w:r>
      <w:r w:rsidR="004B0277">
        <w:rPr>
          <w:rFonts w:asciiTheme="majorHAnsi" w:hAnsiTheme="majorHAnsi"/>
          <w:sz w:val="20"/>
          <w:szCs w:val="20"/>
        </w:rPr>
        <w:t>12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32186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Fundamento Legal: Leis nº 8.666/</w:t>
      </w:r>
      <w:r w:rsidR="00321868">
        <w:rPr>
          <w:rFonts w:asciiTheme="majorHAnsi" w:hAnsiTheme="majorHAnsi"/>
          <w:sz w:val="20"/>
          <w:szCs w:val="20"/>
        </w:rPr>
        <w:t xml:space="preserve">93 </w:t>
      </w:r>
    </w:p>
    <w:p w:rsidR="00802A22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Assinam: </w:t>
      </w:r>
      <w:r w:rsidR="00F573AC" w:rsidRPr="00F573AC">
        <w:rPr>
          <w:rFonts w:asciiTheme="majorHAnsi" w:hAnsiTheme="majorHAnsi"/>
          <w:sz w:val="20"/>
          <w:szCs w:val="20"/>
        </w:rPr>
        <w:t>NIVALDO DIAS LIMA</w:t>
      </w:r>
      <w:r w:rsidRPr="002C7960">
        <w:rPr>
          <w:rFonts w:asciiTheme="majorHAnsi" w:hAnsiTheme="majorHAnsi"/>
          <w:sz w:val="20"/>
          <w:szCs w:val="20"/>
        </w:rPr>
        <w:t xml:space="preserve">, pela contratante e </w:t>
      </w:r>
      <w:r w:rsidR="00C52EB7">
        <w:rPr>
          <w:rFonts w:asciiTheme="majorHAnsi" w:hAnsiTheme="majorHAnsi"/>
          <w:sz w:val="20"/>
          <w:szCs w:val="20"/>
        </w:rPr>
        <w:t>HECTOR HUGO ALVES DA SILVA</w:t>
      </w:r>
      <w:r w:rsidRPr="002C7960">
        <w:rPr>
          <w:rFonts w:asciiTheme="majorHAnsi" w:hAnsiTheme="majorHAnsi"/>
          <w:sz w:val="20"/>
          <w:szCs w:val="20"/>
        </w:rPr>
        <w:t>, pela contratada</w:t>
      </w:r>
      <w:r w:rsidR="004F036E">
        <w:rPr>
          <w:rFonts w:asciiTheme="majorHAnsi" w:hAnsiTheme="majorHAnsi"/>
          <w:sz w:val="20"/>
          <w:szCs w:val="20"/>
        </w:rPr>
        <w:t>.</w: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573AC" w:rsidRPr="00294C78" w:rsidRDefault="00F573A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DA62A2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DA62A2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DA62A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51937CB8" wp14:editId="22247B3C">
          <wp:simplePos x="0" y="0"/>
          <wp:positionH relativeFrom="page">
            <wp:posOffset>489585</wp:posOffset>
          </wp:positionH>
          <wp:positionV relativeFrom="page">
            <wp:posOffset>248920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30FDE"/>
    <w:rsid w:val="000D5BA9"/>
    <w:rsid w:val="00212FCC"/>
    <w:rsid w:val="00273C9A"/>
    <w:rsid w:val="00294C78"/>
    <w:rsid w:val="002B1A0A"/>
    <w:rsid w:val="002C7960"/>
    <w:rsid w:val="00321868"/>
    <w:rsid w:val="00326D6B"/>
    <w:rsid w:val="00440EAE"/>
    <w:rsid w:val="00450F29"/>
    <w:rsid w:val="004B0277"/>
    <w:rsid w:val="004B60F8"/>
    <w:rsid w:val="004F036E"/>
    <w:rsid w:val="00543E77"/>
    <w:rsid w:val="0057783F"/>
    <w:rsid w:val="006C5346"/>
    <w:rsid w:val="00721B60"/>
    <w:rsid w:val="00802A22"/>
    <w:rsid w:val="00874E59"/>
    <w:rsid w:val="009A0182"/>
    <w:rsid w:val="009A31BB"/>
    <w:rsid w:val="009D3DCD"/>
    <w:rsid w:val="00A43CC2"/>
    <w:rsid w:val="00A701DA"/>
    <w:rsid w:val="00A77AD6"/>
    <w:rsid w:val="00B94CF3"/>
    <w:rsid w:val="00BB7694"/>
    <w:rsid w:val="00C52EB7"/>
    <w:rsid w:val="00CB4227"/>
    <w:rsid w:val="00DA62A2"/>
    <w:rsid w:val="00DC10F6"/>
    <w:rsid w:val="00EF526E"/>
    <w:rsid w:val="00F573AC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DF80773D-3642-4753-8EA2-321AD99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34</cp:revision>
  <dcterms:created xsi:type="dcterms:W3CDTF">2018-02-22T12:16:00Z</dcterms:created>
  <dcterms:modified xsi:type="dcterms:W3CDTF">2020-12-10T18:00:00Z</dcterms:modified>
</cp:coreProperties>
</file>