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23" w:rsidRDefault="00946823" w:rsidP="00946823">
      <w:pPr>
        <w:jc w:val="both"/>
        <w:rPr>
          <w:rFonts w:ascii="Verdana" w:hAnsi="Verdana" w:cs="Arial"/>
          <w:bCs/>
          <w:sz w:val="16"/>
          <w:szCs w:val="16"/>
        </w:rPr>
      </w:pPr>
    </w:p>
    <w:p w:rsidR="00946823" w:rsidRDefault="00946823" w:rsidP="00946823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946823" w:rsidRDefault="00946823" w:rsidP="00946823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AVISO DE LICITAÇÃO-PREGÃO Nº 006/2016 -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010/2016</w:t>
      </w:r>
    </w:p>
    <w:p w:rsidR="00946823" w:rsidRDefault="00946823" w:rsidP="00946823">
      <w:pPr>
        <w:jc w:val="both"/>
        <w:rPr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de sua Pregoeira oficial, torna público que fará realizar licitação na modalidade PREGÃO PRESENCIAL para contratação de pessoa jurídica para prestação de serviços de Assessoria e Consultoria Jurídica ao Poder Público Municipal, com atuação integral nas formas preventiva e litigiosa, bem como, representação judicial do Município, nos termos da descrição contida no objeto do edital e no respectivo termo de referência</w:t>
      </w:r>
      <w:r>
        <w:rPr>
          <w:rFonts w:ascii="Verdana" w:hAnsi="Verdana" w:cs="Courier New"/>
          <w:sz w:val="16"/>
          <w:szCs w:val="16"/>
        </w:rPr>
        <w:t xml:space="preserve">,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 w:rsidR="004F561C">
        <w:rPr>
          <w:rFonts w:ascii="Verdana" w:hAnsi="Verdana" w:cs="Arial"/>
          <w:b/>
          <w:bCs/>
          <w:sz w:val="16"/>
          <w:szCs w:val="16"/>
          <w:u w:val="single"/>
        </w:rPr>
        <w:t>Dia 25/02/2016</w:t>
      </w:r>
      <w:bookmarkStart w:id="0" w:name="_GoBack"/>
      <w:bookmarkEnd w:id="0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>
        <w:rPr>
          <w:rFonts w:ascii="Verdana" w:hAnsi="Verdana" w:cs="Arial"/>
          <w:b/>
          <w:bCs/>
          <w:sz w:val="16"/>
          <w:szCs w:val="16"/>
          <w:u w:val="single"/>
        </w:rPr>
        <w:t>08:00</w:t>
      </w:r>
      <w:proofErr w:type="gramEnd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informações e obter o Edital completo junto à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>
        <w:rPr>
          <w:rFonts w:ascii="Verdana" w:hAnsi="Verdana" w:cs="Arial"/>
          <w:sz w:val="16"/>
          <w:szCs w:val="16"/>
        </w:rPr>
        <w:t>07:30</w:t>
      </w:r>
      <w:proofErr w:type="gramEnd"/>
      <w:r>
        <w:rPr>
          <w:rFonts w:ascii="Verdana" w:hAnsi="Verdana" w:cs="Arial"/>
          <w:sz w:val="16"/>
          <w:szCs w:val="16"/>
        </w:rPr>
        <w:t xml:space="preserve"> às 11:30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04 de fevereiro de 2016. </w:t>
      </w:r>
      <w:r>
        <w:rPr>
          <w:rFonts w:ascii="Verdana" w:hAnsi="Verdana" w:cs="Arial"/>
          <w:b/>
          <w:i/>
          <w:sz w:val="16"/>
          <w:szCs w:val="16"/>
          <w:lang w:val="pt-PT"/>
        </w:rPr>
        <w:t>DIEGA GOES COELHO-</w:t>
      </w:r>
      <w:r>
        <w:rPr>
          <w:rFonts w:ascii="Verdana" w:hAnsi="Verdana" w:cs="Arial"/>
          <w:b/>
          <w:sz w:val="16"/>
          <w:szCs w:val="16"/>
        </w:rPr>
        <w:t>Pregoeira.</w:t>
      </w:r>
    </w:p>
    <w:p w:rsidR="00946823" w:rsidRDefault="00946823" w:rsidP="00946823"/>
    <w:p w:rsidR="00F50C44" w:rsidRPr="00946823" w:rsidRDefault="00F50C44" w:rsidP="00946823"/>
    <w:sectPr w:rsidR="00F50C44" w:rsidRPr="00946823" w:rsidSect="00273D05">
      <w:pgSz w:w="11906" w:h="16838"/>
      <w:pgMar w:top="1417" w:right="226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1E4E3E"/>
    <w:rsid w:val="002459A5"/>
    <w:rsid w:val="00384B55"/>
    <w:rsid w:val="00432C84"/>
    <w:rsid w:val="00442C96"/>
    <w:rsid w:val="004F561C"/>
    <w:rsid w:val="00523F3F"/>
    <w:rsid w:val="00650DE0"/>
    <w:rsid w:val="00724033"/>
    <w:rsid w:val="00744B69"/>
    <w:rsid w:val="0090685D"/>
    <w:rsid w:val="00946823"/>
    <w:rsid w:val="009A6247"/>
    <w:rsid w:val="00C0185B"/>
    <w:rsid w:val="00CD3866"/>
    <w:rsid w:val="00D3178C"/>
    <w:rsid w:val="00EA0318"/>
    <w:rsid w:val="00ED6CF5"/>
    <w:rsid w:val="00EE4386"/>
    <w:rsid w:val="00F129B6"/>
    <w:rsid w:val="00F50C44"/>
    <w:rsid w:val="00F8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cp:lastPrinted>2016-02-04T18:33:00Z</cp:lastPrinted>
  <dcterms:created xsi:type="dcterms:W3CDTF">2016-05-23T15:17:00Z</dcterms:created>
  <dcterms:modified xsi:type="dcterms:W3CDTF">2016-06-30T11:53:00Z</dcterms:modified>
</cp:coreProperties>
</file>