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2F" w:rsidRPr="00E87AE7" w:rsidRDefault="00A33B2F" w:rsidP="00A33B2F">
      <w:pPr>
        <w:autoSpaceDE w:val="0"/>
        <w:autoSpaceDN w:val="0"/>
        <w:adjustRightInd w:val="0"/>
        <w:jc w:val="center"/>
        <w:rPr>
          <w:rFonts w:ascii="Tahoma" w:hAnsi="Tahoma" w:cs="Tahoma"/>
          <w:sz w:val="26"/>
          <w:szCs w:val="26"/>
        </w:rPr>
      </w:pPr>
      <w:r w:rsidRPr="00E87AE7">
        <w:rPr>
          <w:rFonts w:ascii="Tahoma" w:hAnsi="Tahoma" w:cs="Tahoma"/>
          <w:sz w:val="26"/>
          <w:szCs w:val="26"/>
        </w:rPr>
        <w:t>COMISSÃO PERMANENTE DE LICITAÇÃO</w:t>
      </w:r>
    </w:p>
    <w:p w:rsidR="00A33B2F" w:rsidRPr="00E87AE7" w:rsidRDefault="00A33B2F" w:rsidP="00A33B2F">
      <w:pPr>
        <w:autoSpaceDE w:val="0"/>
        <w:autoSpaceDN w:val="0"/>
        <w:adjustRightInd w:val="0"/>
        <w:jc w:val="center"/>
        <w:rPr>
          <w:rFonts w:ascii="Tahoma" w:hAnsi="Tahoma" w:cs="Tahoma"/>
          <w:sz w:val="26"/>
          <w:szCs w:val="26"/>
        </w:rPr>
      </w:pPr>
      <w:r w:rsidRPr="00E87AE7">
        <w:rPr>
          <w:rFonts w:ascii="Tahoma" w:hAnsi="Tahoma" w:cs="Tahoma"/>
          <w:sz w:val="26"/>
          <w:szCs w:val="26"/>
        </w:rPr>
        <w:t>TERMO DE RETIRADA</w:t>
      </w:r>
      <w:r w:rsidR="00564BE2">
        <w:rPr>
          <w:rFonts w:ascii="Tahoma" w:hAnsi="Tahoma" w:cs="Tahoma"/>
          <w:sz w:val="26"/>
          <w:szCs w:val="26"/>
        </w:rPr>
        <w:t xml:space="preserve"> DO EDITAL DO PREGÃO PRESENCIAL PARA </w:t>
      </w:r>
      <w:r w:rsidRPr="00E87AE7">
        <w:rPr>
          <w:rFonts w:ascii="Tahoma" w:hAnsi="Tahoma" w:cs="Tahoma"/>
          <w:sz w:val="26"/>
          <w:szCs w:val="26"/>
        </w:rPr>
        <w:t>REGISTRO</w:t>
      </w:r>
      <w:r w:rsidR="00564BE2">
        <w:rPr>
          <w:rFonts w:ascii="Tahoma" w:hAnsi="Tahoma" w:cs="Tahoma"/>
          <w:sz w:val="26"/>
          <w:szCs w:val="26"/>
        </w:rPr>
        <w:t xml:space="preserve"> </w:t>
      </w:r>
      <w:r w:rsidRPr="00E87AE7">
        <w:rPr>
          <w:rFonts w:ascii="Tahoma" w:hAnsi="Tahoma" w:cs="Tahoma"/>
          <w:sz w:val="26"/>
          <w:szCs w:val="26"/>
        </w:rPr>
        <w:t>DE</w:t>
      </w:r>
      <w:r w:rsidR="00564BE2">
        <w:rPr>
          <w:rFonts w:ascii="Tahoma" w:hAnsi="Tahoma" w:cs="Tahoma"/>
          <w:sz w:val="26"/>
          <w:szCs w:val="26"/>
        </w:rPr>
        <w:t xml:space="preserve"> </w:t>
      </w:r>
      <w:r w:rsidRPr="00E87AE7">
        <w:rPr>
          <w:rFonts w:ascii="Tahoma" w:hAnsi="Tahoma" w:cs="Tahoma"/>
          <w:sz w:val="26"/>
          <w:szCs w:val="26"/>
        </w:rPr>
        <w:t>PREÇOS Nº 0</w:t>
      </w:r>
      <w:r w:rsidR="00FF255E">
        <w:rPr>
          <w:rFonts w:ascii="Tahoma" w:hAnsi="Tahoma" w:cs="Tahoma"/>
          <w:sz w:val="26"/>
          <w:szCs w:val="26"/>
        </w:rPr>
        <w:t>10</w:t>
      </w:r>
      <w:r w:rsidRPr="00E87AE7">
        <w:rPr>
          <w:rFonts w:ascii="Tahoma" w:hAnsi="Tahoma" w:cs="Tahoma"/>
          <w:sz w:val="26"/>
          <w:szCs w:val="26"/>
        </w:rPr>
        <w:t>/201</w:t>
      </w:r>
      <w:r w:rsidR="00FF255E">
        <w:rPr>
          <w:rFonts w:ascii="Tahoma" w:hAnsi="Tahoma" w:cs="Tahoma"/>
          <w:sz w:val="26"/>
          <w:szCs w:val="26"/>
        </w:rPr>
        <w:t>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6986"/>
      </w:tblGrid>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Empresa:</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 xml:space="preserve">Endereço </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55"/>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CNPJ</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Telefone</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 xml:space="preserve">Fax </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e-mail</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bl>
    <w:p w:rsidR="00A33B2F" w:rsidRPr="00E87AE7" w:rsidRDefault="00A33B2F" w:rsidP="00A33B2F">
      <w:pPr>
        <w:autoSpaceDE w:val="0"/>
        <w:autoSpaceDN w:val="0"/>
        <w:adjustRightInd w:val="0"/>
        <w:jc w:val="both"/>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E87AE7">
        <w:rPr>
          <w:rFonts w:ascii="Tahoma" w:hAnsi="Tahoma" w:cs="Tahoma"/>
          <w:sz w:val="26"/>
          <w:szCs w:val="26"/>
        </w:rPr>
        <w:t xml:space="preserve">Retirei do Departamento de Licitações, do Município de </w:t>
      </w:r>
      <w:r w:rsidR="00AD65D2">
        <w:rPr>
          <w:rFonts w:ascii="Tahoma" w:hAnsi="Tahoma" w:cs="Tahoma"/>
          <w:sz w:val="26"/>
          <w:szCs w:val="26"/>
        </w:rPr>
        <w:t>Japorã</w:t>
      </w:r>
      <w:r w:rsidRPr="00E87AE7">
        <w:rPr>
          <w:rFonts w:ascii="Tahoma" w:hAnsi="Tahoma" w:cs="Tahoma"/>
          <w:sz w:val="26"/>
          <w:szCs w:val="26"/>
        </w:rPr>
        <w:t xml:space="preserve"> (MS), cópia do Edital do </w:t>
      </w:r>
      <w:r w:rsidR="00AD65D2">
        <w:rPr>
          <w:rFonts w:ascii="Tahoma" w:hAnsi="Tahoma" w:cs="Tahoma"/>
          <w:sz w:val="26"/>
          <w:szCs w:val="26"/>
        </w:rPr>
        <w:t>Processo nº 01</w:t>
      </w:r>
      <w:r w:rsidR="00564BE2">
        <w:rPr>
          <w:rFonts w:ascii="Tahoma" w:hAnsi="Tahoma" w:cs="Tahoma"/>
          <w:sz w:val="26"/>
          <w:szCs w:val="26"/>
        </w:rPr>
        <w:t>6</w:t>
      </w:r>
      <w:r w:rsidR="00FF255E">
        <w:rPr>
          <w:rFonts w:ascii="Tahoma" w:hAnsi="Tahoma" w:cs="Tahoma"/>
          <w:sz w:val="26"/>
          <w:szCs w:val="26"/>
        </w:rPr>
        <w:t>/2016</w:t>
      </w:r>
      <w:r w:rsidR="00AD65D2">
        <w:rPr>
          <w:rFonts w:ascii="Tahoma" w:hAnsi="Tahoma" w:cs="Tahoma"/>
          <w:sz w:val="26"/>
          <w:szCs w:val="26"/>
        </w:rPr>
        <w:t xml:space="preserve"> – Modalidade - </w:t>
      </w:r>
      <w:r w:rsidRPr="00E87AE7">
        <w:rPr>
          <w:rFonts w:ascii="Tahoma" w:hAnsi="Tahoma" w:cs="Tahoma"/>
          <w:sz w:val="26"/>
          <w:szCs w:val="26"/>
        </w:rPr>
        <w:t>Pregão Presencial/Registro de Preços nº 0</w:t>
      </w:r>
      <w:r w:rsidR="00FF255E">
        <w:rPr>
          <w:rFonts w:ascii="Tahoma" w:hAnsi="Tahoma" w:cs="Tahoma"/>
          <w:sz w:val="26"/>
          <w:szCs w:val="26"/>
        </w:rPr>
        <w:t>10</w:t>
      </w:r>
      <w:r w:rsidRPr="00E87AE7">
        <w:rPr>
          <w:rFonts w:ascii="Tahoma" w:hAnsi="Tahoma" w:cs="Tahoma"/>
          <w:sz w:val="26"/>
          <w:szCs w:val="26"/>
        </w:rPr>
        <w:t>/201</w:t>
      </w:r>
      <w:r w:rsidR="00FF255E">
        <w:rPr>
          <w:rFonts w:ascii="Tahoma" w:hAnsi="Tahoma" w:cs="Tahoma"/>
          <w:sz w:val="26"/>
          <w:szCs w:val="26"/>
        </w:rPr>
        <w:t>6</w:t>
      </w:r>
      <w:r w:rsidRPr="00E87AE7">
        <w:rPr>
          <w:rFonts w:ascii="Tahoma" w:hAnsi="Tahoma" w:cs="Tahoma"/>
          <w:sz w:val="26"/>
          <w:szCs w:val="26"/>
        </w:rPr>
        <w:t xml:space="preserve">, cujos envelopes de proposta de preços e de habilitação serão recebidos no dia </w:t>
      </w:r>
      <w:r w:rsidR="002E6405" w:rsidRPr="002E6405">
        <w:rPr>
          <w:rFonts w:ascii="Tahoma" w:hAnsi="Tahoma" w:cs="Tahoma"/>
          <w:sz w:val="26"/>
          <w:szCs w:val="26"/>
        </w:rPr>
        <w:t>01</w:t>
      </w:r>
      <w:r w:rsidRPr="002E6405">
        <w:rPr>
          <w:rFonts w:ascii="Tahoma" w:hAnsi="Tahoma" w:cs="Tahoma"/>
          <w:sz w:val="26"/>
          <w:szCs w:val="26"/>
        </w:rPr>
        <w:t xml:space="preserve"> de </w:t>
      </w:r>
      <w:r w:rsidR="002E6405" w:rsidRPr="002E6405">
        <w:rPr>
          <w:rFonts w:ascii="Tahoma" w:hAnsi="Tahoma" w:cs="Tahoma"/>
          <w:sz w:val="26"/>
          <w:szCs w:val="26"/>
        </w:rPr>
        <w:t>abril</w:t>
      </w:r>
      <w:r w:rsidRPr="002E6405">
        <w:rPr>
          <w:rFonts w:ascii="Tahoma" w:hAnsi="Tahoma" w:cs="Tahoma"/>
          <w:sz w:val="26"/>
          <w:szCs w:val="26"/>
        </w:rPr>
        <w:t xml:space="preserve"> de 201</w:t>
      </w:r>
      <w:r w:rsidR="002E6405" w:rsidRPr="002E6405">
        <w:rPr>
          <w:rFonts w:ascii="Tahoma" w:hAnsi="Tahoma" w:cs="Tahoma"/>
          <w:sz w:val="26"/>
          <w:szCs w:val="26"/>
        </w:rPr>
        <w:t>6</w:t>
      </w:r>
      <w:r w:rsidR="00564BE2">
        <w:rPr>
          <w:rFonts w:ascii="Tahoma" w:hAnsi="Tahoma" w:cs="Tahoma"/>
          <w:sz w:val="26"/>
          <w:szCs w:val="26"/>
        </w:rPr>
        <w:t>, com o horário aqui definido</w:t>
      </w:r>
      <w:r w:rsidRPr="00E87AE7">
        <w:rPr>
          <w:rFonts w:ascii="Tahoma" w:hAnsi="Tahoma" w:cs="Tahoma"/>
          <w:sz w:val="26"/>
          <w:szCs w:val="26"/>
        </w:rPr>
        <w:t xml:space="preserve"> para credenciamento ás 0</w:t>
      </w:r>
      <w:r w:rsidR="00AD65D2">
        <w:rPr>
          <w:rFonts w:ascii="Tahoma" w:hAnsi="Tahoma" w:cs="Tahoma"/>
          <w:sz w:val="26"/>
          <w:szCs w:val="26"/>
        </w:rPr>
        <w:t>9</w:t>
      </w:r>
      <w:r w:rsidRPr="00E87AE7">
        <w:rPr>
          <w:rFonts w:ascii="Tahoma" w:hAnsi="Tahoma" w:cs="Tahoma"/>
          <w:sz w:val="26"/>
          <w:szCs w:val="26"/>
        </w:rPr>
        <w:t xml:space="preserve">h00min(MS), na sala da Comissão de Licitação </w:t>
      </w:r>
      <w:r w:rsidR="00AD65D2">
        <w:rPr>
          <w:rFonts w:ascii="Tahoma" w:hAnsi="Tahoma" w:cs="Tahoma"/>
          <w:sz w:val="26"/>
          <w:szCs w:val="26"/>
        </w:rPr>
        <w:t xml:space="preserve">no prédio </w:t>
      </w:r>
      <w:r w:rsidRPr="00E87AE7">
        <w:rPr>
          <w:rFonts w:ascii="Tahoma" w:hAnsi="Tahoma" w:cs="Tahoma"/>
          <w:sz w:val="26"/>
          <w:szCs w:val="26"/>
        </w:rPr>
        <w:t xml:space="preserve">da Prefeitura de </w:t>
      </w:r>
      <w:r w:rsidR="00AD65D2">
        <w:rPr>
          <w:rFonts w:ascii="Tahoma" w:hAnsi="Tahoma" w:cs="Tahoma"/>
          <w:sz w:val="26"/>
          <w:szCs w:val="26"/>
        </w:rPr>
        <w:t>Japorã</w:t>
      </w:r>
      <w:r w:rsidRPr="00E87AE7">
        <w:rPr>
          <w:rFonts w:ascii="Tahoma" w:hAnsi="Tahoma" w:cs="Tahoma"/>
          <w:sz w:val="26"/>
          <w:szCs w:val="26"/>
        </w:rPr>
        <w:t xml:space="preserve">, situada a </w:t>
      </w:r>
      <w:r w:rsidR="00AD65D2">
        <w:rPr>
          <w:rFonts w:ascii="Tahoma" w:hAnsi="Tahoma" w:cs="Tahoma"/>
          <w:sz w:val="26"/>
          <w:szCs w:val="26"/>
        </w:rPr>
        <w:t>Av. Deputado Fernando Saldanha s/n, Centro, Japorã,</w:t>
      </w:r>
      <w:r w:rsidRPr="00E87AE7">
        <w:rPr>
          <w:rFonts w:ascii="Tahoma" w:hAnsi="Tahoma" w:cs="Tahoma"/>
          <w:sz w:val="26"/>
          <w:szCs w:val="26"/>
        </w:rPr>
        <w:t xml:space="preserve"> Mato Grosso do Sul, conforme descrito neste Edital e seus Anexos.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E87AE7">
        <w:rPr>
          <w:rFonts w:ascii="Tahoma" w:hAnsi="Tahoma" w:cs="Tahoma"/>
          <w:sz w:val="26"/>
          <w:szCs w:val="26"/>
        </w:rPr>
        <w:t>É necessário o preenchimento dos dados obrigatórios solicitados no formulário.</w:t>
      </w:r>
    </w:p>
    <w:p w:rsidR="00A33B2F" w:rsidRPr="00E87AE7"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_____________________, ____ de _________de 201</w:t>
      </w:r>
      <w:r w:rsidR="00FF255E">
        <w:rPr>
          <w:rFonts w:ascii="Tahoma" w:hAnsi="Tahoma" w:cs="Tahoma"/>
          <w:sz w:val="26"/>
          <w:szCs w:val="26"/>
        </w:rPr>
        <w:t>6</w:t>
      </w:r>
      <w:r w:rsidRPr="00E87AE7">
        <w:rPr>
          <w:rFonts w:ascii="Tahoma" w:hAnsi="Tahoma" w:cs="Tahoma"/>
          <w:sz w:val="26"/>
          <w:szCs w:val="26"/>
        </w:rPr>
        <w:t>.</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A33B2F"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Assinatura:</w:t>
      </w:r>
    </w:p>
    <w:p w:rsidR="000E16B9" w:rsidRPr="00E87AE7" w:rsidRDefault="000E16B9" w:rsidP="00A33B2F">
      <w:pPr>
        <w:autoSpaceDE w:val="0"/>
        <w:autoSpaceDN w:val="0"/>
        <w:adjustRightInd w:val="0"/>
        <w:rPr>
          <w:rFonts w:ascii="Tahoma" w:hAnsi="Tahoma" w:cs="Tahoma"/>
          <w:sz w:val="26"/>
          <w:szCs w:val="26"/>
        </w:rPr>
      </w:pP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lastRenderedPageBreak/>
        <w:t xml:space="preserve">PREGÃO PRESENCIAL </w:t>
      </w:r>
      <w:r w:rsidR="005A541F">
        <w:rPr>
          <w:rFonts w:ascii="Tahoma" w:hAnsi="Tahoma" w:cs="Tahoma"/>
          <w:snapToGrid w:val="0"/>
          <w:sz w:val="26"/>
          <w:szCs w:val="26"/>
        </w:rPr>
        <w:t xml:space="preserve">PARA REGISTRO DE PREÇOS </w:t>
      </w:r>
      <w:r w:rsidRPr="00E87AE7">
        <w:rPr>
          <w:rFonts w:ascii="Tahoma" w:hAnsi="Tahoma" w:cs="Tahoma"/>
          <w:snapToGrid w:val="0"/>
          <w:sz w:val="26"/>
          <w:szCs w:val="26"/>
        </w:rPr>
        <w:t>Nº 0</w:t>
      </w:r>
      <w:r w:rsidR="00FF255E">
        <w:rPr>
          <w:rFonts w:ascii="Tahoma" w:hAnsi="Tahoma" w:cs="Tahoma"/>
          <w:snapToGrid w:val="0"/>
          <w:sz w:val="26"/>
          <w:szCs w:val="26"/>
        </w:rPr>
        <w:t>10</w:t>
      </w:r>
      <w:r w:rsidRPr="00E87AE7">
        <w:rPr>
          <w:rFonts w:ascii="Tahoma" w:hAnsi="Tahoma" w:cs="Tahoma"/>
          <w:snapToGrid w:val="0"/>
          <w:sz w:val="26"/>
          <w:szCs w:val="26"/>
        </w:rPr>
        <w:t>/201</w:t>
      </w:r>
      <w:r w:rsidR="00FF255E">
        <w:rPr>
          <w:rFonts w:ascii="Tahoma" w:hAnsi="Tahoma" w:cs="Tahoma"/>
          <w:snapToGrid w:val="0"/>
          <w:sz w:val="26"/>
          <w:szCs w:val="26"/>
        </w:rPr>
        <w:t>6</w:t>
      </w:r>
    </w:p>
    <w:p w:rsidR="00A33B2F" w:rsidRDefault="00A33B2F" w:rsidP="000E16B9">
      <w:pPr>
        <w:pStyle w:val="Ttulo1"/>
        <w:spacing w:before="120" w:after="120"/>
        <w:rPr>
          <w:rFonts w:ascii="Tahoma" w:hAnsi="Tahoma" w:cs="Tahoma"/>
          <w:snapToGrid w:val="0"/>
          <w:sz w:val="26"/>
          <w:szCs w:val="26"/>
        </w:rPr>
      </w:pPr>
      <w:r w:rsidRPr="00E87AE7">
        <w:rPr>
          <w:rFonts w:ascii="Tahoma" w:hAnsi="Tahoma" w:cs="Tahoma"/>
          <w:snapToGrid w:val="0"/>
          <w:sz w:val="26"/>
          <w:szCs w:val="26"/>
        </w:rPr>
        <w:t>PROCESSO N</w:t>
      </w:r>
      <w:r w:rsidRPr="00E87AE7">
        <w:rPr>
          <w:rFonts w:ascii="Tahoma" w:hAnsi="Tahoma" w:cs="Tahoma"/>
          <w:snapToGrid w:val="0"/>
          <w:sz w:val="26"/>
          <w:szCs w:val="26"/>
        </w:rPr>
        <w:sym w:font="Symbol" w:char="F0B0"/>
      </w:r>
      <w:r w:rsidRPr="00E87AE7">
        <w:rPr>
          <w:rFonts w:ascii="Tahoma" w:hAnsi="Tahoma" w:cs="Tahoma"/>
          <w:snapToGrid w:val="0"/>
          <w:sz w:val="26"/>
          <w:szCs w:val="26"/>
        </w:rPr>
        <w:t xml:space="preserve"> </w:t>
      </w:r>
      <w:r w:rsidR="00AD65D2">
        <w:rPr>
          <w:rFonts w:ascii="Tahoma" w:hAnsi="Tahoma" w:cs="Tahoma"/>
          <w:snapToGrid w:val="0"/>
          <w:sz w:val="26"/>
          <w:szCs w:val="26"/>
        </w:rPr>
        <w:t>01</w:t>
      </w:r>
      <w:r w:rsidR="00564BE2">
        <w:rPr>
          <w:rFonts w:ascii="Tahoma" w:hAnsi="Tahoma" w:cs="Tahoma"/>
          <w:snapToGrid w:val="0"/>
          <w:sz w:val="26"/>
          <w:szCs w:val="26"/>
        </w:rPr>
        <w:t>6</w:t>
      </w:r>
      <w:r w:rsidRPr="00E87AE7">
        <w:rPr>
          <w:rFonts w:ascii="Tahoma" w:hAnsi="Tahoma" w:cs="Tahoma"/>
          <w:snapToGrid w:val="0"/>
          <w:sz w:val="26"/>
          <w:szCs w:val="26"/>
        </w:rPr>
        <w:t>/201</w:t>
      </w:r>
      <w:r w:rsidR="00FF255E">
        <w:rPr>
          <w:rFonts w:ascii="Tahoma" w:hAnsi="Tahoma" w:cs="Tahoma"/>
          <w:snapToGrid w:val="0"/>
          <w:sz w:val="26"/>
          <w:szCs w:val="26"/>
        </w:rPr>
        <w:t>6</w:t>
      </w:r>
    </w:p>
    <w:p w:rsidR="000E16B9" w:rsidRPr="000E16B9" w:rsidRDefault="000E16B9" w:rsidP="000E16B9">
      <w:pPr>
        <w:rPr>
          <w:lang w:eastAsia="pt-BR"/>
        </w:rPr>
      </w:pPr>
    </w:p>
    <w:p w:rsidR="00A33B2F" w:rsidRPr="002E6405" w:rsidRDefault="00A33B2F" w:rsidP="00A33B2F">
      <w:pPr>
        <w:pStyle w:val="Ttulo1"/>
        <w:spacing w:before="120" w:after="120"/>
        <w:rPr>
          <w:rFonts w:ascii="Tahoma" w:hAnsi="Tahoma" w:cs="Tahoma"/>
          <w:b/>
          <w:bCs/>
          <w:snapToGrid w:val="0"/>
          <w:sz w:val="26"/>
          <w:szCs w:val="26"/>
        </w:rPr>
      </w:pPr>
      <w:r w:rsidRPr="002E6405">
        <w:rPr>
          <w:rFonts w:ascii="Tahoma" w:hAnsi="Tahoma" w:cs="Tahoma"/>
          <w:snapToGrid w:val="0"/>
          <w:sz w:val="26"/>
          <w:szCs w:val="26"/>
        </w:rPr>
        <w:t xml:space="preserve">DATA DA ABERTURA: </w:t>
      </w:r>
      <w:r w:rsidR="002E6405" w:rsidRPr="002E6405">
        <w:rPr>
          <w:rFonts w:ascii="Tahoma" w:hAnsi="Tahoma" w:cs="Tahoma"/>
          <w:snapToGrid w:val="0"/>
          <w:sz w:val="26"/>
          <w:szCs w:val="26"/>
        </w:rPr>
        <w:t>01/04</w:t>
      </w:r>
      <w:r w:rsidRPr="002E6405">
        <w:rPr>
          <w:rFonts w:ascii="Tahoma" w:hAnsi="Tahoma" w:cs="Tahoma"/>
          <w:snapToGrid w:val="0"/>
          <w:sz w:val="26"/>
          <w:szCs w:val="26"/>
        </w:rPr>
        <w:t>/201</w:t>
      </w:r>
      <w:r w:rsidR="002E6405" w:rsidRPr="002E6405">
        <w:rPr>
          <w:rFonts w:ascii="Tahoma" w:hAnsi="Tahoma" w:cs="Tahoma"/>
          <w:snapToGrid w:val="0"/>
          <w:sz w:val="26"/>
          <w:szCs w:val="26"/>
        </w:rPr>
        <w:t>6</w:t>
      </w:r>
      <w:r w:rsidRPr="002E6405">
        <w:rPr>
          <w:rFonts w:ascii="Tahoma" w:hAnsi="Tahoma" w:cs="Tahoma"/>
          <w:snapToGrid w:val="0"/>
          <w:sz w:val="26"/>
          <w:szCs w:val="26"/>
        </w:rPr>
        <w:t xml:space="preserve"> às 0</w:t>
      </w:r>
      <w:r w:rsidR="00AD65D2" w:rsidRPr="002E6405">
        <w:rPr>
          <w:rFonts w:ascii="Tahoma" w:hAnsi="Tahoma" w:cs="Tahoma"/>
          <w:snapToGrid w:val="0"/>
          <w:sz w:val="26"/>
          <w:szCs w:val="26"/>
        </w:rPr>
        <w:t>9</w:t>
      </w:r>
      <w:r w:rsidRPr="002E6405">
        <w:rPr>
          <w:rFonts w:ascii="Tahoma" w:hAnsi="Tahoma" w:cs="Tahoma"/>
          <w:snapToGrid w:val="0"/>
          <w:sz w:val="26"/>
          <w:szCs w:val="26"/>
        </w:rPr>
        <w:t xml:space="preserve">h00min </w:t>
      </w: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t>LOCAL: PREFEITURA</w:t>
      </w:r>
      <w:r w:rsidR="00AD65D2">
        <w:rPr>
          <w:rFonts w:ascii="Tahoma" w:hAnsi="Tahoma" w:cs="Tahoma"/>
          <w:snapToGrid w:val="0"/>
          <w:sz w:val="26"/>
          <w:szCs w:val="26"/>
        </w:rPr>
        <w:t xml:space="preserve"> MUNICIPAL</w:t>
      </w:r>
      <w:r w:rsidRPr="00E87AE7">
        <w:rPr>
          <w:rFonts w:ascii="Tahoma" w:hAnsi="Tahoma" w:cs="Tahoma"/>
          <w:snapToGrid w:val="0"/>
          <w:sz w:val="26"/>
          <w:szCs w:val="26"/>
        </w:rPr>
        <w:t xml:space="preserve"> DE </w:t>
      </w:r>
      <w:r w:rsidR="00AD65D2">
        <w:rPr>
          <w:rFonts w:ascii="Tahoma" w:hAnsi="Tahoma" w:cs="Tahoma"/>
          <w:snapToGrid w:val="0"/>
          <w:sz w:val="26"/>
          <w:szCs w:val="26"/>
        </w:rPr>
        <w:t>JAPORÃ</w:t>
      </w:r>
      <w:r w:rsidRPr="00E87AE7">
        <w:rPr>
          <w:rFonts w:ascii="Tahoma" w:hAnsi="Tahoma" w:cs="Tahoma"/>
          <w:snapToGrid w:val="0"/>
          <w:sz w:val="26"/>
          <w:szCs w:val="26"/>
        </w:rPr>
        <w:t>/MS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napToGrid w:val="0"/>
          <w:sz w:val="26"/>
          <w:szCs w:val="26"/>
        </w:rPr>
        <w:t xml:space="preserve">OBJETO: </w:t>
      </w:r>
      <w:r w:rsidRPr="00E87AE7">
        <w:rPr>
          <w:rFonts w:ascii="Tahoma" w:hAnsi="Tahoma" w:cs="Tahoma"/>
          <w:sz w:val="26"/>
          <w:szCs w:val="26"/>
        </w:rPr>
        <w:t>Tem por objeto a presente licitação a seleção de proposta mais vantajosa para administração visando a contratação de empresa no SISTEMA REGISTRO DE PREÇOS para a FUTURO E EVENTUAL fornecimento</w:t>
      </w:r>
      <w:r w:rsidR="00AD65D2">
        <w:rPr>
          <w:rFonts w:ascii="Tahoma" w:hAnsi="Tahoma" w:cs="Tahoma"/>
          <w:sz w:val="26"/>
          <w:szCs w:val="26"/>
        </w:rPr>
        <w:t xml:space="preserve"> de peças </w:t>
      </w:r>
      <w:r w:rsidR="00564BE2">
        <w:rPr>
          <w:rFonts w:ascii="Tahoma" w:hAnsi="Tahoma" w:cs="Tahoma"/>
          <w:sz w:val="26"/>
          <w:szCs w:val="26"/>
        </w:rPr>
        <w:t xml:space="preserve">para a manutenção da frota de </w:t>
      </w:r>
      <w:r w:rsidR="00FF255E">
        <w:rPr>
          <w:rFonts w:ascii="Tahoma" w:hAnsi="Tahoma" w:cs="Tahoma"/>
          <w:sz w:val="26"/>
          <w:szCs w:val="26"/>
        </w:rPr>
        <w:t>Tratores</w:t>
      </w:r>
      <w:r w:rsidR="00595C46">
        <w:rPr>
          <w:rFonts w:ascii="Tahoma" w:hAnsi="Tahoma" w:cs="Tahoma"/>
          <w:sz w:val="26"/>
          <w:szCs w:val="26"/>
        </w:rPr>
        <w:t>, implementos</w:t>
      </w:r>
      <w:r w:rsidR="00FF255E">
        <w:rPr>
          <w:rFonts w:ascii="Tahoma" w:hAnsi="Tahoma" w:cs="Tahoma"/>
          <w:sz w:val="26"/>
          <w:szCs w:val="26"/>
        </w:rPr>
        <w:t xml:space="preserve"> e Máquinas Pesadas </w:t>
      </w:r>
      <w:r w:rsidR="00564BE2">
        <w:rPr>
          <w:rFonts w:ascii="Tahoma" w:hAnsi="Tahoma" w:cs="Tahoma"/>
          <w:sz w:val="26"/>
          <w:szCs w:val="26"/>
        </w:rPr>
        <w:t xml:space="preserve">em atendimento </w:t>
      </w:r>
      <w:r w:rsidR="005A541F">
        <w:rPr>
          <w:rFonts w:ascii="Tahoma" w:hAnsi="Tahoma" w:cs="Tahoma"/>
          <w:sz w:val="26"/>
          <w:szCs w:val="26"/>
        </w:rPr>
        <w:t>a</w:t>
      </w:r>
      <w:r w:rsidR="00595C46">
        <w:rPr>
          <w:rFonts w:ascii="Tahoma" w:hAnsi="Tahoma" w:cs="Tahoma"/>
          <w:sz w:val="26"/>
          <w:szCs w:val="26"/>
        </w:rPr>
        <w:t xml:space="preserve"> solicitação da</w:t>
      </w:r>
      <w:r w:rsidRPr="00E87AE7">
        <w:rPr>
          <w:rFonts w:ascii="Tahoma" w:hAnsi="Tahoma" w:cs="Tahoma"/>
          <w:sz w:val="26"/>
          <w:szCs w:val="26"/>
        </w:rPr>
        <w:t xml:space="preserve"> </w:t>
      </w:r>
      <w:r w:rsidR="00595C46">
        <w:rPr>
          <w:rFonts w:ascii="Tahoma" w:hAnsi="Tahoma" w:cs="Tahoma"/>
          <w:sz w:val="26"/>
          <w:szCs w:val="26"/>
        </w:rPr>
        <w:t>Secretaria de Desenvolvimento Agropecuário e Meio Ambiente</w:t>
      </w:r>
      <w:r w:rsidRPr="00E87AE7">
        <w:rPr>
          <w:rFonts w:ascii="Tahoma" w:hAnsi="Tahoma" w:cs="Tahoma"/>
          <w:sz w:val="26"/>
          <w:szCs w:val="26"/>
        </w:rPr>
        <w:t xml:space="preserve"> desta municipalidade. Em conformidade com o edital e seus anexos, parte integrante da licitação em epígrafe.</w:t>
      </w: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Default="00A33B2F"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Pr="00E87AE7" w:rsidRDefault="00B40AB0" w:rsidP="00A33B2F">
      <w:pPr>
        <w:jc w:val="both"/>
        <w:rPr>
          <w:rFonts w:ascii="Tahoma" w:hAnsi="Tahoma" w:cs="Tahoma"/>
          <w:sz w:val="26"/>
          <w:szCs w:val="26"/>
        </w:rPr>
      </w:pPr>
    </w:p>
    <w:p w:rsidR="00A33B2F" w:rsidRPr="000E16B9" w:rsidRDefault="00A33B2F" w:rsidP="00A33B2F">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t xml:space="preserve">PREGÃO PRESENCIAL REGISTRO DE PREÇOS Nº </w:t>
      </w:r>
      <w:r w:rsidR="00FF255E">
        <w:rPr>
          <w:rFonts w:ascii="Tahoma" w:hAnsi="Tahoma" w:cs="Tahoma"/>
          <w:b/>
          <w:snapToGrid w:val="0"/>
          <w:sz w:val="26"/>
          <w:szCs w:val="26"/>
        </w:rPr>
        <w:t>010</w:t>
      </w:r>
      <w:r w:rsidRPr="000E16B9">
        <w:rPr>
          <w:rFonts w:ascii="Tahoma" w:hAnsi="Tahoma" w:cs="Tahoma"/>
          <w:b/>
          <w:snapToGrid w:val="0"/>
          <w:sz w:val="26"/>
          <w:szCs w:val="26"/>
        </w:rPr>
        <w:t>/201</w:t>
      </w:r>
      <w:r w:rsidR="00FF255E">
        <w:rPr>
          <w:rFonts w:ascii="Tahoma" w:hAnsi="Tahoma" w:cs="Tahoma"/>
          <w:b/>
          <w:snapToGrid w:val="0"/>
          <w:sz w:val="26"/>
          <w:szCs w:val="26"/>
        </w:rPr>
        <w:t>6</w:t>
      </w:r>
    </w:p>
    <w:p w:rsidR="00A33B2F" w:rsidRPr="000E16B9" w:rsidRDefault="00A33B2F" w:rsidP="00A33B2F">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t>PROCESSO N</w:t>
      </w:r>
      <w:r w:rsidRPr="000E16B9">
        <w:rPr>
          <w:rFonts w:ascii="Tahoma" w:hAnsi="Tahoma" w:cs="Tahoma"/>
          <w:b/>
          <w:snapToGrid w:val="0"/>
          <w:sz w:val="26"/>
          <w:szCs w:val="26"/>
        </w:rPr>
        <w:sym w:font="Symbol" w:char="F0B0"/>
      </w:r>
      <w:r w:rsidRPr="000E16B9">
        <w:rPr>
          <w:rFonts w:ascii="Tahoma" w:hAnsi="Tahoma" w:cs="Tahoma"/>
          <w:b/>
          <w:snapToGrid w:val="0"/>
          <w:sz w:val="26"/>
          <w:szCs w:val="26"/>
        </w:rPr>
        <w:t xml:space="preserve"> 0</w:t>
      </w:r>
      <w:r w:rsidR="00B40AB0" w:rsidRPr="000E16B9">
        <w:rPr>
          <w:rFonts w:ascii="Tahoma" w:hAnsi="Tahoma" w:cs="Tahoma"/>
          <w:b/>
          <w:snapToGrid w:val="0"/>
          <w:sz w:val="26"/>
          <w:szCs w:val="26"/>
        </w:rPr>
        <w:t>1</w:t>
      </w:r>
      <w:r w:rsidR="00564BE2">
        <w:rPr>
          <w:rFonts w:ascii="Tahoma" w:hAnsi="Tahoma" w:cs="Tahoma"/>
          <w:b/>
          <w:snapToGrid w:val="0"/>
          <w:sz w:val="26"/>
          <w:szCs w:val="26"/>
        </w:rPr>
        <w:t>6</w:t>
      </w:r>
      <w:r w:rsidRPr="000E16B9">
        <w:rPr>
          <w:rFonts w:ascii="Tahoma" w:hAnsi="Tahoma" w:cs="Tahoma"/>
          <w:b/>
          <w:snapToGrid w:val="0"/>
          <w:sz w:val="26"/>
          <w:szCs w:val="26"/>
        </w:rPr>
        <w:t>/201</w:t>
      </w:r>
      <w:r w:rsidR="00FF255E">
        <w:rPr>
          <w:rFonts w:ascii="Tahoma" w:hAnsi="Tahoma" w:cs="Tahoma"/>
          <w:b/>
          <w:snapToGrid w:val="0"/>
          <w:sz w:val="26"/>
          <w:szCs w:val="26"/>
        </w:rPr>
        <w:t>6</w:t>
      </w: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O MUNICÍPIO DE </w:t>
      </w:r>
      <w:r w:rsidR="00B40AB0">
        <w:rPr>
          <w:rFonts w:ascii="Tahoma" w:hAnsi="Tahoma" w:cs="Tahoma"/>
          <w:sz w:val="26"/>
          <w:szCs w:val="26"/>
        </w:rPr>
        <w:t>JAPORÃ</w:t>
      </w:r>
      <w:r w:rsidRPr="00E87AE7">
        <w:rPr>
          <w:rFonts w:ascii="Tahoma" w:hAnsi="Tahoma" w:cs="Tahoma"/>
          <w:sz w:val="26"/>
          <w:szCs w:val="26"/>
        </w:rPr>
        <w:t xml:space="preserve">, ESTADO DE MATO GROSSO SUL, mediante o Pregoeiro designado pelo Decreto nº </w:t>
      </w:r>
      <w:r w:rsidR="00B40AB0">
        <w:rPr>
          <w:rFonts w:ascii="Tahoma" w:hAnsi="Tahoma" w:cs="Tahoma"/>
          <w:sz w:val="26"/>
          <w:szCs w:val="26"/>
        </w:rPr>
        <w:t>971</w:t>
      </w:r>
      <w:r w:rsidRPr="00E87AE7">
        <w:rPr>
          <w:rFonts w:ascii="Tahoma" w:hAnsi="Tahoma" w:cs="Tahoma"/>
          <w:sz w:val="26"/>
          <w:szCs w:val="26"/>
        </w:rPr>
        <w:t>/2014 de 0</w:t>
      </w:r>
      <w:r w:rsidR="00B40AB0">
        <w:rPr>
          <w:rFonts w:ascii="Tahoma" w:hAnsi="Tahoma" w:cs="Tahoma"/>
          <w:sz w:val="26"/>
          <w:szCs w:val="26"/>
        </w:rPr>
        <w:t>1</w:t>
      </w:r>
      <w:r w:rsidRPr="00E87AE7">
        <w:rPr>
          <w:rFonts w:ascii="Tahoma" w:hAnsi="Tahoma" w:cs="Tahoma"/>
          <w:sz w:val="26"/>
          <w:szCs w:val="26"/>
        </w:rPr>
        <w:t xml:space="preserve"> de </w:t>
      </w:r>
      <w:r w:rsidR="00B40AB0">
        <w:rPr>
          <w:rFonts w:ascii="Tahoma" w:hAnsi="Tahoma" w:cs="Tahoma"/>
          <w:sz w:val="26"/>
          <w:szCs w:val="26"/>
        </w:rPr>
        <w:t>Dezembro</w:t>
      </w:r>
      <w:r w:rsidRPr="00E87AE7">
        <w:rPr>
          <w:rFonts w:ascii="Tahoma" w:hAnsi="Tahoma" w:cs="Tahoma"/>
          <w:sz w:val="26"/>
          <w:szCs w:val="26"/>
        </w:rPr>
        <w:t xml:space="preserve"> de 2014, torna público para conhecimento dos interessados, que realizará às </w:t>
      </w:r>
      <w:r w:rsidRPr="005A541F">
        <w:rPr>
          <w:rFonts w:ascii="Tahoma" w:hAnsi="Tahoma" w:cs="Tahoma"/>
          <w:sz w:val="26"/>
          <w:szCs w:val="26"/>
        </w:rPr>
        <w:t>0</w:t>
      </w:r>
      <w:r w:rsidR="00B40AB0" w:rsidRPr="005A541F">
        <w:rPr>
          <w:rFonts w:ascii="Tahoma" w:hAnsi="Tahoma" w:cs="Tahoma"/>
          <w:sz w:val="26"/>
          <w:szCs w:val="26"/>
        </w:rPr>
        <w:t>9</w:t>
      </w:r>
      <w:r w:rsidRPr="005A541F">
        <w:rPr>
          <w:rFonts w:ascii="Tahoma" w:hAnsi="Tahoma" w:cs="Tahoma"/>
          <w:sz w:val="26"/>
          <w:szCs w:val="26"/>
        </w:rPr>
        <w:t xml:space="preserve">:00 horas (MS) do dia </w:t>
      </w:r>
      <w:r w:rsidR="005A541F" w:rsidRPr="005A541F">
        <w:rPr>
          <w:rFonts w:ascii="Tahoma" w:hAnsi="Tahoma" w:cs="Tahoma"/>
          <w:sz w:val="26"/>
          <w:szCs w:val="26"/>
        </w:rPr>
        <w:t>01</w:t>
      </w:r>
      <w:r w:rsidRPr="005A541F">
        <w:rPr>
          <w:rFonts w:ascii="Tahoma" w:hAnsi="Tahoma" w:cs="Tahoma"/>
          <w:sz w:val="26"/>
          <w:szCs w:val="26"/>
        </w:rPr>
        <w:t xml:space="preserve"> de </w:t>
      </w:r>
      <w:r w:rsidR="005A541F" w:rsidRPr="005A541F">
        <w:rPr>
          <w:rFonts w:ascii="Tahoma" w:hAnsi="Tahoma" w:cs="Tahoma"/>
          <w:sz w:val="26"/>
          <w:szCs w:val="26"/>
        </w:rPr>
        <w:t>abril</w:t>
      </w:r>
      <w:r w:rsidRPr="005A541F">
        <w:rPr>
          <w:rFonts w:ascii="Tahoma" w:hAnsi="Tahoma" w:cs="Tahoma"/>
          <w:sz w:val="26"/>
          <w:szCs w:val="26"/>
        </w:rPr>
        <w:t xml:space="preserve"> do ano de 201</w:t>
      </w:r>
      <w:r w:rsidR="005A541F" w:rsidRPr="005A541F">
        <w:rPr>
          <w:rFonts w:ascii="Tahoma" w:hAnsi="Tahoma" w:cs="Tahoma"/>
          <w:sz w:val="26"/>
          <w:szCs w:val="26"/>
        </w:rPr>
        <w:t>6</w:t>
      </w:r>
      <w:r w:rsidRPr="005A541F">
        <w:rPr>
          <w:rFonts w:ascii="Tahoma" w:hAnsi="Tahoma" w:cs="Tahoma"/>
          <w:sz w:val="26"/>
          <w:szCs w:val="26"/>
        </w:rPr>
        <w:t>,</w:t>
      </w:r>
      <w:r w:rsidRPr="00E87AE7">
        <w:rPr>
          <w:rFonts w:ascii="Tahoma" w:hAnsi="Tahoma" w:cs="Tahoma"/>
          <w:sz w:val="26"/>
          <w:szCs w:val="26"/>
        </w:rPr>
        <w:t xml:space="preserve"> na sala de Licitações da Prefeitura </w:t>
      </w:r>
      <w:r w:rsidR="00B40AB0">
        <w:rPr>
          <w:rFonts w:ascii="Tahoma" w:hAnsi="Tahoma" w:cs="Tahoma"/>
          <w:sz w:val="26"/>
          <w:szCs w:val="26"/>
        </w:rPr>
        <w:t>Municipal de Japorã</w:t>
      </w:r>
      <w:r w:rsidRPr="00E87AE7">
        <w:rPr>
          <w:rFonts w:ascii="Tahoma" w:hAnsi="Tahoma" w:cs="Tahoma"/>
          <w:sz w:val="26"/>
          <w:szCs w:val="26"/>
        </w:rPr>
        <w:t xml:space="preserve"> - MS, licitação na modalidade de PREGÃO PRESENCIAL, do tipo MENOR PREÇO POR ITEM, conforme descrito neste Edital e seus Anexos. O procedimento licitatório que dele resultar obedecerá, integralmente, a Lei nº 10.520/2003,</w:t>
      </w:r>
      <w:r w:rsidR="00B40AB0">
        <w:rPr>
          <w:rFonts w:ascii="Tahoma" w:hAnsi="Tahoma" w:cs="Tahoma"/>
          <w:sz w:val="26"/>
          <w:szCs w:val="26"/>
        </w:rPr>
        <w:t>Lei Complementar nº123/2.006,</w:t>
      </w:r>
      <w:r w:rsidRPr="00E87AE7">
        <w:rPr>
          <w:rFonts w:ascii="Tahoma" w:hAnsi="Tahoma" w:cs="Tahoma"/>
          <w:sz w:val="26"/>
          <w:szCs w:val="26"/>
        </w:rPr>
        <w:t xml:space="preserve"> bem como, aplicar-se-ão subsidiariamente as normas constantes das Leis 8.666/93, 9.784/99 e suas modificações. Comunica, também, que o supracitado certame licitatório destina-se ao Registro de Preços.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 - DO OBJETO: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 – Tem por objeto a presente licitação a seleção de proposta mais vantajosa para administração visando a contratação de empresa no SISTEMA </w:t>
      </w:r>
      <w:r w:rsidR="00817468">
        <w:rPr>
          <w:rFonts w:ascii="Tahoma" w:hAnsi="Tahoma" w:cs="Tahoma"/>
          <w:sz w:val="26"/>
          <w:szCs w:val="26"/>
        </w:rPr>
        <w:t>REGISTRO DE PREÇOS para a FUTURA</w:t>
      </w:r>
      <w:r w:rsidRPr="00E87AE7">
        <w:rPr>
          <w:rFonts w:ascii="Tahoma" w:hAnsi="Tahoma" w:cs="Tahoma"/>
          <w:sz w:val="26"/>
          <w:szCs w:val="26"/>
        </w:rPr>
        <w:t xml:space="preserve"> E EVENTUAL </w:t>
      </w:r>
      <w:r w:rsidR="00B40AB0" w:rsidRPr="00E87AE7">
        <w:rPr>
          <w:rFonts w:ascii="Tahoma" w:hAnsi="Tahoma" w:cs="Tahoma"/>
          <w:sz w:val="26"/>
          <w:szCs w:val="26"/>
        </w:rPr>
        <w:t>fornecimento</w:t>
      </w:r>
      <w:r w:rsidR="00B40AB0">
        <w:rPr>
          <w:rFonts w:ascii="Tahoma" w:hAnsi="Tahoma" w:cs="Tahoma"/>
          <w:sz w:val="26"/>
          <w:szCs w:val="26"/>
        </w:rPr>
        <w:t xml:space="preserve"> de peças para manutenção </w:t>
      </w:r>
      <w:r w:rsidR="00564BE2">
        <w:rPr>
          <w:rFonts w:ascii="Tahoma" w:hAnsi="Tahoma" w:cs="Tahoma"/>
          <w:sz w:val="26"/>
          <w:szCs w:val="26"/>
        </w:rPr>
        <w:t xml:space="preserve">da frota de </w:t>
      </w:r>
      <w:r w:rsidR="00FF255E">
        <w:rPr>
          <w:rFonts w:ascii="Tahoma" w:hAnsi="Tahoma" w:cs="Tahoma"/>
          <w:sz w:val="26"/>
          <w:szCs w:val="26"/>
        </w:rPr>
        <w:t>Tratores</w:t>
      </w:r>
      <w:r w:rsidR="005F661B">
        <w:rPr>
          <w:rFonts w:ascii="Tahoma" w:hAnsi="Tahoma" w:cs="Tahoma"/>
          <w:sz w:val="26"/>
          <w:szCs w:val="26"/>
        </w:rPr>
        <w:t>, Implementos</w:t>
      </w:r>
      <w:r w:rsidR="00FF255E">
        <w:rPr>
          <w:rFonts w:ascii="Tahoma" w:hAnsi="Tahoma" w:cs="Tahoma"/>
          <w:sz w:val="26"/>
          <w:szCs w:val="26"/>
        </w:rPr>
        <w:t xml:space="preserve"> e Máquinas Pesadas</w:t>
      </w:r>
      <w:r w:rsidR="00564BE2">
        <w:rPr>
          <w:rFonts w:ascii="Tahoma" w:hAnsi="Tahoma" w:cs="Tahoma"/>
          <w:sz w:val="26"/>
          <w:szCs w:val="26"/>
        </w:rPr>
        <w:t xml:space="preserve"> </w:t>
      </w:r>
      <w:r w:rsidR="00DF2B73">
        <w:rPr>
          <w:rFonts w:ascii="Tahoma" w:hAnsi="Tahoma" w:cs="Tahoma"/>
          <w:sz w:val="26"/>
          <w:szCs w:val="26"/>
        </w:rPr>
        <w:t>em atendimento a</w:t>
      </w:r>
      <w:r w:rsidR="000D6FF8">
        <w:rPr>
          <w:rFonts w:ascii="Tahoma" w:hAnsi="Tahoma" w:cs="Tahoma"/>
          <w:sz w:val="26"/>
          <w:szCs w:val="26"/>
        </w:rPr>
        <w:t xml:space="preserve"> solicitação da</w:t>
      </w:r>
      <w:r w:rsidR="00B40AB0" w:rsidRPr="00E87AE7">
        <w:rPr>
          <w:rFonts w:ascii="Tahoma" w:hAnsi="Tahoma" w:cs="Tahoma"/>
          <w:sz w:val="26"/>
          <w:szCs w:val="26"/>
        </w:rPr>
        <w:t xml:space="preserve"> </w:t>
      </w:r>
      <w:r w:rsidR="000D6FF8">
        <w:rPr>
          <w:rFonts w:ascii="Tahoma" w:hAnsi="Tahoma" w:cs="Tahoma"/>
          <w:sz w:val="26"/>
          <w:szCs w:val="26"/>
        </w:rPr>
        <w:t>Secretaria de Desenvolvimento agropec</w:t>
      </w:r>
      <w:r w:rsidR="00595C46">
        <w:rPr>
          <w:rFonts w:ascii="Tahoma" w:hAnsi="Tahoma" w:cs="Tahoma"/>
          <w:sz w:val="26"/>
          <w:szCs w:val="26"/>
        </w:rPr>
        <w:t>u</w:t>
      </w:r>
      <w:r w:rsidR="000D6FF8">
        <w:rPr>
          <w:rFonts w:ascii="Tahoma" w:hAnsi="Tahoma" w:cs="Tahoma"/>
          <w:sz w:val="26"/>
          <w:szCs w:val="26"/>
        </w:rPr>
        <w:t>ário e Meio Ambiente</w:t>
      </w:r>
      <w:r w:rsidR="00DF2B73">
        <w:rPr>
          <w:rFonts w:ascii="Tahoma" w:hAnsi="Tahoma" w:cs="Tahoma"/>
          <w:sz w:val="26"/>
          <w:szCs w:val="26"/>
        </w:rPr>
        <w:t xml:space="preserve"> desta municipalidade</w:t>
      </w:r>
      <w:r w:rsidRPr="00E87AE7">
        <w:rPr>
          <w:rFonts w:ascii="Tahoma" w:hAnsi="Tahoma" w:cs="Tahoma"/>
          <w:sz w:val="26"/>
          <w:szCs w:val="26"/>
        </w:rPr>
        <w:t>. Em conformidade com o edital e seus anexos, parte integrante da licitação em epígrafe.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1.2 - As quantidades constantes dos anexos </w:t>
      </w:r>
      <w:r w:rsidR="00B40AB0">
        <w:rPr>
          <w:rFonts w:ascii="Tahoma" w:hAnsi="Tahoma" w:cs="Tahoma"/>
          <w:i/>
          <w:iCs/>
          <w:sz w:val="26"/>
          <w:szCs w:val="26"/>
        </w:rPr>
        <w:t xml:space="preserve">I, </w:t>
      </w:r>
      <w:r w:rsidRPr="00E87AE7">
        <w:rPr>
          <w:rFonts w:ascii="Tahoma" w:hAnsi="Tahoma" w:cs="Tahoma"/>
          <w:sz w:val="26"/>
          <w:szCs w:val="26"/>
        </w:rPr>
        <w:t xml:space="preserve"> são estimativas, não se obrigando a Administração pela aquisição total.  </w:t>
      </w:r>
    </w:p>
    <w:p w:rsidR="00A33B2F" w:rsidRPr="00E87AE7" w:rsidRDefault="00FF255E" w:rsidP="00A33B2F">
      <w:pPr>
        <w:jc w:val="both"/>
        <w:rPr>
          <w:rFonts w:ascii="Tahoma" w:hAnsi="Tahoma" w:cs="Tahoma"/>
          <w:sz w:val="26"/>
          <w:szCs w:val="26"/>
        </w:rPr>
      </w:pPr>
      <w:r>
        <w:rPr>
          <w:rFonts w:ascii="Tahoma" w:hAnsi="Tahoma" w:cs="Tahoma"/>
          <w:sz w:val="26"/>
          <w:szCs w:val="26"/>
        </w:rPr>
        <w:t>1.3</w:t>
      </w:r>
      <w:r w:rsidR="00A33B2F" w:rsidRPr="00E87AE7">
        <w:rPr>
          <w:rFonts w:ascii="Tahoma" w:hAnsi="Tahoma" w:cs="Tahoma"/>
          <w:sz w:val="26"/>
          <w:szCs w:val="26"/>
        </w:rPr>
        <w:t xml:space="preserve"> - Os proponentes deverão apresentar cotação por item, elaborando-o conforme modelo que segue.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II – DA PARTICIPAÇÃO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2.1 - Poderão participar desta licitação as empresas que satisfaçam às condições do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A33B2F" w:rsidRPr="000E16B9" w:rsidRDefault="00A33B2F" w:rsidP="00A33B2F">
      <w:pPr>
        <w:rPr>
          <w:rFonts w:ascii="Tahoma" w:hAnsi="Tahoma" w:cs="Tahoma"/>
          <w:b/>
          <w:sz w:val="26"/>
          <w:szCs w:val="26"/>
        </w:rPr>
      </w:pPr>
      <w:r w:rsidRPr="000E16B9">
        <w:rPr>
          <w:rFonts w:ascii="Tahoma" w:hAnsi="Tahoma" w:cs="Tahoma"/>
          <w:b/>
          <w:sz w:val="26"/>
          <w:szCs w:val="26"/>
        </w:rPr>
        <w:t xml:space="preserve">III - DA VALIDADE DO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12 (DOZE) MESES, a contar da data da publicação da Ata de Registro de Preços.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 xml:space="preserve">IV – DO CREDENCIAMENTO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u w:val="single"/>
        </w:rPr>
        <w:t>4.1. TODOS OS DOCUMENTOS RELATIVOS AO CREDENCIAMENTO DE REPRESENTANTES DEVEM ESTAR FORA DOS ENVELOPES DE PROPOSTA OU DE DOCUMENTOS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4.2. O licitante poderá vir representado por seu administrador ou por mandatário.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4.3. Somente será admitido o credenciamento de um único representante para cada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4.4. O representante deverá ter poderes para, em nome do licitante, praticar todos os atos relativos às etapas do pregão, principalmente para formular propostas, apresentar recursos e impugnações.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 Os poderes de representação deverão ser demonstrados junto o Pregoeiro por meio de instrumentos públicos ou particulares, observado o seguinte: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4.5.1. No caso de pessoa que exerce a função de órgão da empresa (proprietário, dirigente, sócio- gerente, etc.), deverão ser apresentados: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a carteira de identidade do representante (cópia autenticada em cartório competente)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w:t>
      </w:r>
      <w:r w:rsidRPr="00E87AE7">
        <w:rPr>
          <w:rFonts w:ascii="Tahoma" w:hAnsi="Tahoma" w:cs="Tahoma"/>
          <w:sz w:val="26"/>
          <w:szCs w:val="26"/>
        </w:rPr>
        <w:lastRenderedPageBreak/>
        <w:t xml:space="preserve">conforme dispuser o instrumento de constituição da empresa, deverão outorgar-lhe os poderes necessários.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4.5.2. No caso da empresa ser representada por mandatário, o mesmo deverá apresentar os seguintes documentos: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Documento de identidade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Anexo VIII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instrumento de constituição da sociedade empresária (contrato social ou estatuto).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 Após o credenciamento, os interessados ou seus representantes deverão apresentar uma declaração (modelo no Anexo IX), fora dos envelopes, dando ciência de que cumprem plenamente os requisitos de habilitação. O cumprimento dessa exigência é pré-requisito para participação no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4.6.1. Os interessados que enviarem os envelopes de proposta comercial e </w:t>
      </w:r>
      <w:r w:rsidR="000E16B9" w:rsidRPr="00E87AE7">
        <w:rPr>
          <w:rFonts w:ascii="Tahoma" w:hAnsi="Tahoma" w:cs="Tahoma"/>
          <w:sz w:val="26"/>
          <w:szCs w:val="26"/>
        </w:rPr>
        <w:t>documentação sem representante credenciado deverá remeter</w:t>
      </w:r>
      <w:r w:rsidRPr="00E87AE7">
        <w:rPr>
          <w:rFonts w:ascii="Tahoma" w:hAnsi="Tahoma" w:cs="Tahoma"/>
          <w:sz w:val="26"/>
          <w:szCs w:val="26"/>
        </w:rPr>
        <w:t xml:space="preserve">, fora dos envelopes, a declaração acima.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4.8. Os documentos necessários ao credenciamento de representante poderão ser apresentados em original, ou por qualquer processo de cópia autenticada por cartório competente, não serão portanto autenticados documentos pelo pregoeiro ou equipe de apoio durante a sessão de julgamento do certame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4.9. As microempresas e empresas de pequeno porte que optarem em se beneficiar pela Lei Complementar n° 123, de 14 de Dezembro de 2006, deverá apresentar após a fase de credenciamento, Declaração </w:t>
      </w:r>
      <w:r w:rsidRPr="00E87AE7">
        <w:rPr>
          <w:rFonts w:ascii="Tahoma" w:hAnsi="Tahoma" w:cs="Tahoma"/>
          <w:sz w:val="26"/>
          <w:szCs w:val="26"/>
        </w:rPr>
        <w:lastRenderedPageBreak/>
        <w:t>autenticada pelo órgão competente ou documento que comprove seu enquadramento como EPP ou ME.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4.9.1 As empresas que não apresentarem os documentos referentes ao item 3.9 deste edital após a fase de credenciamento, antes do inicio da abertura das propostas, não poderão usufruir dos benefícios da Lei Complementar n° 123.   </w:t>
      </w:r>
    </w:p>
    <w:p w:rsidR="00A33B2F" w:rsidRPr="00E87AE7" w:rsidRDefault="00A33B2F" w:rsidP="00A33B2F">
      <w:pPr>
        <w:rPr>
          <w:rFonts w:ascii="Tahoma" w:hAnsi="Tahoma" w:cs="Tahoma"/>
          <w:sz w:val="26"/>
          <w:szCs w:val="26"/>
        </w:rPr>
      </w:pPr>
      <w:r w:rsidRPr="000E16B9">
        <w:rPr>
          <w:rFonts w:ascii="Tahoma" w:hAnsi="Tahoma" w:cs="Tahoma"/>
          <w:b/>
          <w:sz w:val="26"/>
          <w:szCs w:val="26"/>
        </w:rPr>
        <w:t>V - DA ENTREGA DOS ENVELOPES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5.1 - O encerramento de entrega dos envelopes de proposta de preços e documentos, relativos a este Pregão para Registro de Preços dar-se-á às </w:t>
      </w:r>
      <w:r w:rsidRPr="005A541F">
        <w:rPr>
          <w:rFonts w:ascii="Tahoma" w:hAnsi="Tahoma" w:cs="Tahoma"/>
          <w:sz w:val="26"/>
          <w:szCs w:val="26"/>
        </w:rPr>
        <w:t>0</w:t>
      </w:r>
      <w:r w:rsidR="000E16B9" w:rsidRPr="005A541F">
        <w:rPr>
          <w:rFonts w:ascii="Tahoma" w:hAnsi="Tahoma" w:cs="Tahoma"/>
          <w:sz w:val="26"/>
          <w:szCs w:val="26"/>
        </w:rPr>
        <w:t>9</w:t>
      </w:r>
      <w:r w:rsidRPr="005A541F">
        <w:rPr>
          <w:rFonts w:ascii="Tahoma" w:hAnsi="Tahoma" w:cs="Tahoma"/>
          <w:sz w:val="26"/>
          <w:szCs w:val="26"/>
        </w:rPr>
        <w:t xml:space="preserve">:00 do dia </w:t>
      </w:r>
      <w:r w:rsidR="005A541F" w:rsidRPr="005A541F">
        <w:rPr>
          <w:rFonts w:ascii="Tahoma" w:hAnsi="Tahoma" w:cs="Tahoma"/>
          <w:sz w:val="26"/>
          <w:szCs w:val="26"/>
        </w:rPr>
        <w:t>01</w:t>
      </w:r>
      <w:r w:rsidR="000E16B9" w:rsidRPr="005A541F">
        <w:rPr>
          <w:rFonts w:ascii="Tahoma" w:hAnsi="Tahoma" w:cs="Tahoma"/>
          <w:sz w:val="26"/>
          <w:szCs w:val="26"/>
        </w:rPr>
        <w:t xml:space="preserve"> de </w:t>
      </w:r>
      <w:r w:rsidR="005A541F" w:rsidRPr="005A541F">
        <w:rPr>
          <w:rFonts w:ascii="Tahoma" w:hAnsi="Tahoma" w:cs="Tahoma"/>
          <w:sz w:val="26"/>
          <w:szCs w:val="26"/>
        </w:rPr>
        <w:t>abril</w:t>
      </w:r>
      <w:r w:rsidRPr="005A541F">
        <w:rPr>
          <w:rFonts w:ascii="Tahoma" w:hAnsi="Tahoma" w:cs="Tahoma"/>
          <w:sz w:val="26"/>
          <w:szCs w:val="26"/>
        </w:rPr>
        <w:t xml:space="preserve"> de 201</w:t>
      </w:r>
      <w:r w:rsidR="005A541F" w:rsidRPr="005A541F">
        <w:rPr>
          <w:rFonts w:ascii="Tahoma" w:hAnsi="Tahoma" w:cs="Tahoma"/>
          <w:sz w:val="26"/>
          <w:szCs w:val="26"/>
        </w:rPr>
        <w:t>6</w:t>
      </w:r>
      <w:r w:rsidRPr="005A541F">
        <w:rPr>
          <w:rFonts w:ascii="Tahoma" w:hAnsi="Tahoma" w:cs="Tahoma"/>
          <w:sz w:val="26"/>
          <w:szCs w:val="26"/>
        </w:rPr>
        <w:t>,</w:t>
      </w:r>
      <w:r w:rsidRPr="00E87AE7">
        <w:rPr>
          <w:rFonts w:ascii="Tahoma" w:hAnsi="Tahoma" w:cs="Tahoma"/>
          <w:sz w:val="26"/>
          <w:szCs w:val="26"/>
        </w:rPr>
        <w:t xml:space="preserve"> iniciando-se, imediatamente, a abertura do envelope de nº 01, com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5.2 - A documentação de habilitação deve constar no envelope 02, fechado, lacrado de maneira a preservar o sigilo de seu conteúdo e identificado obedecido o seguinte padrão: </w:t>
      </w:r>
    </w:p>
    <w:p w:rsidR="00A33B2F" w:rsidRPr="00E87AE7" w:rsidRDefault="00A33B2F" w:rsidP="00A33B2F">
      <w:pPr>
        <w:pBdr>
          <w:top w:val="single" w:sz="4" w:space="1" w:color="auto"/>
          <w:left w:val="single" w:sz="4" w:space="4" w:color="auto"/>
          <w:bottom w:val="single" w:sz="4" w:space="1" w:color="auto"/>
          <w:right w:val="single" w:sz="4" w:space="4" w:color="auto"/>
        </w:pBdr>
        <w:rPr>
          <w:rFonts w:ascii="Tahoma" w:hAnsi="Tahoma" w:cs="Tahoma"/>
          <w:sz w:val="26"/>
          <w:szCs w:val="26"/>
        </w:rPr>
      </w:pPr>
      <w:r w:rsidRPr="00E87AE7">
        <w:rPr>
          <w:rFonts w:ascii="Tahoma" w:hAnsi="Tahoma" w:cs="Tahoma"/>
          <w:sz w:val="26"/>
          <w:szCs w:val="26"/>
        </w:rPr>
        <w:t xml:space="preserve">ENVELOPE 01 - PROPOSTA DE PREÇOS </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sidR="000E16B9">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01</w:t>
      </w:r>
      <w:r w:rsidR="00564BE2">
        <w:rPr>
          <w:rFonts w:ascii="Tahoma" w:hAnsi="Tahoma" w:cs="Tahoma"/>
          <w:sz w:val="26"/>
          <w:szCs w:val="26"/>
        </w:rPr>
        <w:t>6</w:t>
      </w:r>
      <w:r w:rsidR="003131C7">
        <w:rPr>
          <w:rFonts w:ascii="Tahoma" w:hAnsi="Tahoma" w:cs="Tahoma"/>
          <w:sz w:val="26"/>
          <w:szCs w:val="26"/>
        </w:rPr>
        <w:t>/2016</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sidR="000E16B9">
        <w:rPr>
          <w:rFonts w:ascii="Tahoma" w:hAnsi="Tahoma" w:cs="Tahoma"/>
          <w:sz w:val="26"/>
          <w:szCs w:val="26"/>
        </w:rPr>
        <w:t xml:space="preserve"> PARA REGISTRO DE PREÇO </w:t>
      </w:r>
      <w:r w:rsidRPr="00E87AE7">
        <w:rPr>
          <w:rFonts w:ascii="Tahoma" w:hAnsi="Tahoma" w:cs="Tahoma"/>
          <w:sz w:val="26"/>
          <w:szCs w:val="26"/>
        </w:rPr>
        <w:t>Nº 0</w:t>
      </w:r>
      <w:r w:rsidR="003131C7">
        <w:rPr>
          <w:rFonts w:ascii="Tahoma" w:hAnsi="Tahoma" w:cs="Tahoma"/>
          <w:sz w:val="26"/>
          <w:szCs w:val="26"/>
        </w:rPr>
        <w:t>10/2016</w:t>
      </w:r>
    </w:p>
    <w:p w:rsidR="000E16B9" w:rsidRPr="005A541F"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5A541F">
        <w:rPr>
          <w:rFonts w:ascii="Tahoma" w:hAnsi="Tahoma" w:cs="Tahoma"/>
          <w:sz w:val="26"/>
          <w:szCs w:val="26"/>
        </w:rPr>
        <w:t xml:space="preserve">DATA </w:t>
      </w:r>
      <w:r w:rsidR="005A541F" w:rsidRPr="005A541F">
        <w:rPr>
          <w:rFonts w:ascii="Tahoma" w:hAnsi="Tahoma" w:cs="Tahoma"/>
          <w:sz w:val="26"/>
          <w:szCs w:val="26"/>
        </w:rPr>
        <w:t>01/04/2016</w:t>
      </w:r>
      <w:r w:rsidRPr="005A541F">
        <w:rPr>
          <w:rFonts w:ascii="Tahoma" w:hAnsi="Tahoma" w:cs="Tahoma"/>
          <w:sz w:val="26"/>
          <w:szCs w:val="26"/>
        </w:rPr>
        <w:t xml:space="preserve"> AS 09:00 HORAS</w:t>
      </w: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E87AE7" w:rsidRDefault="00A33B2F" w:rsidP="00A33B2F">
      <w:pPr>
        <w:jc w:val="both"/>
        <w:rPr>
          <w:rFonts w:ascii="Tahoma" w:hAnsi="Tahoma" w:cs="Tahoma"/>
          <w:sz w:val="26"/>
          <w:szCs w:val="26"/>
        </w:rPr>
      </w:pP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ENVELOPE 02 – DOCUMENTOS DE HABILITAÇÃO </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01</w:t>
      </w:r>
      <w:r w:rsidR="00B01A3F">
        <w:rPr>
          <w:rFonts w:ascii="Tahoma" w:hAnsi="Tahoma" w:cs="Tahoma"/>
          <w:sz w:val="26"/>
          <w:szCs w:val="26"/>
        </w:rPr>
        <w:t>6</w:t>
      </w:r>
      <w:r w:rsidR="003131C7">
        <w:rPr>
          <w:rFonts w:ascii="Tahoma" w:hAnsi="Tahoma" w:cs="Tahoma"/>
          <w:sz w:val="26"/>
          <w:szCs w:val="26"/>
        </w:rPr>
        <w:t>/2016</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Pr>
          <w:rFonts w:ascii="Tahoma" w:hAnsi="Tahoma" w:cs="Tahoma"/>
          <w:sz w:val="26"/>
          <w:szCs w:val="26"/>
        </w:rPr>
        <w:t xml:space="preserve"> PARA REGISTRO DE PREÇO </w:t>
      </w:r>
      <w:r w:rsidRPr="00E87AE7">
        <w:rPr>
          <w:rFonts w:ascii="Tahoma" w:hAnsi="Tahoma" w:cs="Tahoma"/>
          <w:sz w:val="26"/>
          <w:szCs w:val="26"/>
        </w:rPr>
        <w:t>Nº 0</w:t>
      </w:r>
      <w:r w:rsidR="003131C7">
        <w:rPr>
          <w:rFonts w:ascii="Tahoma" w:hAnsi="Tahoma" w:cs="Tahoma"/>
          <w:sz w:val="26"/>
          <w:szCs w:val="26"/>
        </w:rPr>
        <w:t>10</w:t>
      </w:r>
      <w:r w:rsidRPr="00E87AE7">
        <w:rPr>
          <w:rFonts w:ascii="Tahoma" w:hAnsi="Tahoma" w:cs="Tahoma"/>
          <w:sz w:val="26"/>
          <w:szCs w:val="26"/>
        </w:rPr>
        <w:t>/201</w:t>
      </w:r>
      <w:r w:rsidR="003131C7">
        <w:rPr>
          <w:rFonts w:ascii="Tahoma" w:hAnsi="Tahoma" w:cs="Tahoma"/>
          <w:sz w:val="26"/>
          <w:szCs w:val="26"/>
        </w:rPr>
        <w:t>6</w:t>
      </w:r>
    </w:p>
    <w:p w:rsidR="000E16B9" w:rsidRPr="005A541F"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5A541F">
        <w:rPr>
          <w:rFonts w:ascii="Tahoma" w:hAnsi="Tahoma" w:cs="Tahoma"/>
          <w:sz w:val="26"/>
          <w:szCs w:val="26"/>
        </w:rPr>
        <w:t xml:space="preserve">DATA </w:t>
      </w:r>
      <w:r w:rsidR="005A541F" w:rsidRPr="005A541F">
        <w:rPr>
          <w:rFonts w:ascii="Tahoma" w:hAnsi="Tahoma" w:cs="Tahoma"/>
          <w:sz w:val="26"/>
          <w:szCs w:val="26"/>
        </w:rPr>
        <w:t>01/04/2016</w:t>
      </w:r>
      <w:r w:rsidRPr="005A541F">
        <w:rPr>
          <w:rFonts w:ascii="Tahoma" w:hAnsi="Tahoma" w:cs="Tahoma"/>
          <w:sz w:val="26"/>
          <w:szCs w:val="26"/>
        </w:rPr>
        <w:t xml:space="preserve"> AS 09:00 HORAS</w:t>
      </w:r>
    </w:p>
    <w:p w:rsidR="00A33B2F" w:rsidRPr="00E87AE7" w:rsidRDefault="00A33B2F"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3131C7" w:rsidRDefault="00A33B2F" w:rsidP="00A33B2F">
      <w:pPr>
        <w:jc w:val="both"/>
        <w:rPr>
          <w:rFonts w:ascii="Tahoma" w:hAnsi="Tahoma" w:cs="Tahoma"/>
          <w:color w:val="FF0000"/>
          <w:sz w:val="26"/>
          <w:szCs w:val="26"/>
        </w:rPr>
      </w:pPr>
      <w:r w:rsidRPr="00E87AE7">
        <w:rPr>
          <w:rFonts w:ascii="Tahoma" w:hAnsi="Tahoma" w:cs="Tahoma"/>
          <w:sz w:val="26"/>
          <w:szCs w:val="26"/>
        </w:rPr>
        <w:lastRenderedPageBreak/>
        <w:t xml:space="preserve">5.3 - Os envelopes nº 01 – Proposta de Preços e nº 02 – Documentações deverão ser entregues na </w:t>
      </w:r>
      <w:r w:rsidR="000E16B9">
        <w:rPr>
          <w:rFonts w:ascii="Tahoma" w:hAnsi="Tahoma" w:cs="Tahoma"/>
          <w:sz w:val="26"/>
          <w:szCs w:val="26"/>
        </w:rPr>
        <w:t>A.v Deputado Fernando Saldanha s/n - centro</w:t>
      </w:r>
      <w:r w:rsidRPr="00E87AE7">
        <w:rPr>
          <w:rFonts w:ascii="Tahoma" w:hAnsi="Tahoma" w:cs="Tahoma"/>
          <w:sz w:val="26"/>
          <w:szCs w:val="26"/>
        </w:rPr>
        <w:t xml:space="preserve">, nesta cidade </w:t>
      </w:r>
      <w:r w:rsidR="000E16B9">
        <w:rPr>
          <w:rFonts w:ascii="Tahoma" w:hAnsi="Tahoma" w:cs="Tahoma"/>
          <w:sz w:val="26"/>
          <w:szCs w:val="26"/>
        </w:rPr>
        <w:t>Japorã</w:t>
      </w:r>
      <w:r w:rsidRPr="00E87AE7">
        <w:rPr>
          <w:rFonts w:ascii="Tahoma" w:hAnsi="Tahoma" w:cs="Tahoma"/>
          <w:sz w:val="26"/>
          <w:szCs w:val="26"/>
        </w:rPr>
        <w:t xml:space="preserve">/MS, CEP: </w:t>
      </w:r>
      <w:r w:rsidR="000E16B9">
        <w:rPr>
          <w:rFonts w:ascii="Tahoma" w:hAnsi="Tahoma" w:cs="Tahoma"/>
          <w:sz w:val="26"/>
          <w:szCs w:val="26"/>
        </w:rPr>
        <w:t>79985-000</w:t>
      </w:r>
      <w:r w:rsidRPr="00E87AE7">
        <w:rPr>
          <w:rFonts w:ascii="Tahoma" w:hAnsi="Tahoma" w:cs="Tahoma"/>
          <w:sz w:val="26"/>
          <w:szCs w:val="26"/>
        </w:rPr>
        <w:t xml:space="preserve">, </w:t>
      </w:r>
      <w:r w:rsidRPr="005A541F">
        <w:rPr>
          <w:rFonts w:ascii="Tahoma" w:hAnsi="Tahoma" w:cs="Tahoma"/>
          <w:sz w:val="26"/>
          <w:szCs w:val="26"/>
        </w:rPr>
        <w:t>até as 0</w:t>
      </w:r>
      <w:r w:rsidR="000E16B9" w:rsidRPr="005A541F">
        <w:rPr>
          <w:rFonts w:ascii="Tahoma" w:hAnsi="Tahoma" w:cs="Tahoma"/>
          <w:sz w:val="26"/>
          <w:szCs w:val="26"/>
        </w:rPr>
        <w:t>9</w:t>
      </w:r>
      <w:r w:rsidRPr="005A541F">
        <w:rPr>
          <w:rFonts w:ascii="Tahoma" w:hAnsi="Tahoma" w:cs="Tahoma"/>
          <w:sz w:val="26"/>
          <w:szCs w:val="26"/>
        </w:rPr>
        <w:t xml:space="preserve">:00 horas do dia </w:t>
      </w:r>
      <w:r w:rsidR="005A541F" w:rsidRPr="005A541F">
        <w:rPr>
          <w:rFonts w:ascii="Tahoma" w:hAnsi="Tahoma" w:cs="Tahoma"/>
          <w:sz w:val="26"/>
          <w:szCs w:val="26"/>
        </w:rPr>
        <w:t>01</w:t>
      </w:r>
      <w:r w:rsidRPr="005A541F">
        <w:rPr>
          <w:rFonts w:ascii="Tahoma" w:hAnsi="Tahoma" w:cs="Tahoma"/>
          <w:sz w:val="26"/>
          <w:szCs w:val="26"/>
        </w:rPr>
        <w:t xml:space="preserve"> de</w:t>
      </w:r>
      <w:r w:rsidR="005A541F" w:rsidRPr="005A541F">
        <w:rPr>
          <w:rFonts w:ascii="Tahoma" w:hAnsi="Tahoma" w:cs="Tahoma"/>
          <w:sz w:val="26"/>
          <w:szCs w:val="26"/>
        </w:rPr>
        <w:t xml:space="preserve"> abril</w:t>
      </w:r>
      <w:r w:rsidR="000E16B9" w:rsidRPr="005A541F">
        <w:rPr>
          <w:rFonts w:ascii="Tahoma" w:hAnsi="Tahoma" w:cs="Tahoma"/>
          <w:sz w:val="26"/>
          <w:szCs w:val="26"/>
        </w:rPr>
        <w:t xml:space="preserve"> </w:t>
      </w:r>
      <w:r w:rsidRPr="005A541F">
        <w:rPr>
          <w:rFonts w:ascii="Tahoma" w:hAnsi="Tahoma" w:cs="Tahoma"/>
          <w:sz w:val="26"/>
          <w:szCs w:val="26"/>
        </w:rPr>
        <w:t>de 201</w:t>
      </w:r>
      <w:r w:rsidR="005A541F" w:rsidRPr="005A541F">
        <w:rPr>
          <w:rFonts w:ascii="Tahoma" w:hAnsi="Tahoma" w:cs="Tahoma"/>
          <w:sz w:val="26"/>
          <w:szCs w:val="26"/>
        </w:rPr>
        <w:t>6</w:t>
      </w:r>
      <w:r w:rsidRPr="005A541F">
        <w:rPr>
          <w:rFonts w:ascii="Tahoma" w:hAnsi="Tahoma" w:cs="Tahoma"/>
          <w:sz w:val="26"/>
          <w:szCs w:val="26"/>
        </w:rPr>
        <w:t>.</w:t>
      </w:r>
      <w:r w:rsidRPr="003131C7">
        <w:rPr>
          <w:rFonts w:ascii="Tahoma" w:hAnsi="Tahoma" w:cs="Tahoma"/>
          <w:color w:val="FF0000"/>
          <w:sz w:val="26"/>
          <w:szCs w:val="26"/>
        </w:rPr>
        <w:t xml:space="preserve">  </w:t>
      </w:r>
    </w:p>
    <w:p w:rsidR="00A33B2F" w:rsidRPr="000E16B9" w:rsidRDefault="00A33B2F" w:rsidP="00A33B2F">
      <w:pPr>
        <w:rPr>
          <w:rFonts w:ascii="Tahoma" w:hAnsi="Tahoma" w:cs="Tahoma"/>
          <w:b/>
          <w:sz w:val="26"/>
          <w:szCs w:val="26"/>
        </w:rPr>
      </w:pPr>
      <w:r w:rsidRPr="000E16B9">
        <w:rPr>
          <w:rFonts w:ascii="Tahoma" w:hAnsi="Tahoma" w:cs="Tahoma"/>
          <w:b/>
          <w:sz w:val="26"/>
          <w:szCs w:val="26"/>
        </w:rPr>
        <w:t>VI - DAS PROPOSTAS DE PREÇOS (ENVELOPE DAS PROPOSTAS)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 – As propostas de preços devem, obrigatoriamente, preencher os seguintes requisitos e atender aos padrões abaixo estabelecidos: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6.1.1 – Ser preenchida em formulário padrão </w:t>
      </w:r>
      <w:r w:rsidRPr="00E87AE7">
        <w:rPr>
          <w:rFonts w:ascii="Tahoma" w:hAnsi="Tahoma" w:cs="Tahoma"/>
          <w:i/>
          <w:iCs/>
          <w:sz w:val="26"/>
          <w:szCs w:val="26"/>
        </w:rPr>
        <w:t>(</w:t>
      </w:r>
      <w:r w:rsidRPr="00E87AE7">
        <w:rPr>
          <w:rFonts w:ascii="Tahoma" w:hAnsi="Tahoma" w:cs="Tahoma"/>
          <w:i/>
          <w:iCs/>
          <w:sz w:val="26"/>
          <w:szCs w:val="26"/>
          <w:u w:val="single"/>
        </w:rPr>
        <w:t>em meio magnético</w:t>
      </w:r>
      <w:r w:rsidRPr="00E87AE7">
        <w:rPr>
          <w:rFonts w:ascii="Tahoma" w:hAnsi="Tahoma" w:cs="Tahoma"/>
          <w:i/>
          <w:iCs/>
          <w:sz w:val="26"/>
          <w:szCs w:val="26"/>
        </w:rPr>
        <w:t xml:space="preserve">) </w:t>
      </w:r>
      <w:r w:rsidRPr="00E87AE7">
        <w:rPr>
          <w:rFonts w:ascii="Tahoma" w:hAnsi="Tahoma" w:cs="Tahoma"/>
          <w:sz w:val="26"/>
          <w:szCs w:val="26"/>
        </w:rPr>
        <w:t>fornecido pela Comissão Permanente de Licitação, em uma (01) via, sem rasuras, emendas, entrelinhas ou ressalvas, entregues no local, dia e hora preestabelecidos no Edital, contendo a identificação da empresa, endereço, telefone, número do Cadastro Nacional da Pessoa Jurídica – CNPJ, rubricadas todas as folhas pelo representante legal e assinada a última, sobre carimbo;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6.1.2 - conter especificação clara e sucinta do objeto a ser oferecido, com indicação – no que couber – de marca, modelo, tipo, peso ou medida, fabricante, nome da empresa, razão ou denominação social e endereços completos e conterem também:</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 Preço cotado de forma unitária (com aproximação de no máximo duas casas decimais), em algarismo, por anexo, com indicação das unidades citadas neste edital. Na proposta deverá vir expressa e destacadamente: o preço unitário por item. Com a respectiva carga tributária e o valor do frete, informações estas de caráter acessório que correrão à conta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II. Prazo de validade da proposta que não poderá ser inferior a 60 (sessenta) dias, contados a partir da data de entrega das propostas e excluídos os prazos recursais previstos na legislação em vigor;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III. Prazo de entrega dos produtos: 03 (três) dias úteis corridos a contar do recebimento da ordem de Fornecimento de peças a contar do recebimento da ordem de serviços;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IV. Local de entrega dos produtos: a empresa deverá entregar os produtos na sede da Secretaria que expediu o pedido.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6.1.3 - caso venha a verificar-se qualquer divergência nas informações constantes da proposta de preços, pertinentes a valores unitário e total, para todos os efeitos utilizar-se há o valor unitário;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6.1.4 - a entrega dos envelopes contendo a proposta de preços e a respectiva documentação significará expressa aceitação, pelas licitantes, de todas as disposições deste edital.  </w:t>
      </w:r>
    </w:p>
    <w:p w:rsidR="00A33B2F" w:rsidRPr="00E87AE7" w:rsidRDefault="00A33B2F" w:rsidP="00A33B2F">
      <w:pPr>
        <w:jc w:val="both"/>
        <w:rPr>
          <w:rFonts w:ascii="Tahoma" w:hAnsi="Tahoma" w:cs="Tahoma"/>
          <w:sz w:val="26"/>
          <w:szCs w:val="26"/>
        </w:rPr>
      </w:pPr>
      <w:r w:rsidRPr="00F11813">
        <w:rPr>
          <w:rFonts w:ascii="Tahoma" w:hAnsi="Tahoma" w:cs="Tahoma"/>
          <w:b/>
          <w:sz w:val="26"/>
          <w:szCs w:val="26"/>
        </w:rPr>
        <w:t>VII - DO PROCEDIMENTO DE REGISTRO DE PREÇOS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7.1 - O presente certame licitatório, destinado ao registro de preços, não obriga a prefeitura de </w:t>
      </w:r>
      <w:r w:rsidR="00093EBD">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7.3 - A qualquer tempo o preço registrado poderá ser revisto em decorrência de eventual redução daqueles praticados no mercado, cabendo a Prefeitura convocar os fornecedores registrados para negociar o novo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7.4 - Os interessados em participar deste Pregão poderão examinar e adquirir o respectivo edital na Prefeitura, das 07</w:t>
      </w:r>
      <w:r w:rsidR="00F11813">
        <w:rPr>
          <w:rFonts w:ascii="Tahoma" w:hAnsi="Tahoma" w:cs="Tahoma"/>
          <w:sz w:val="26"/>
          <w:szCs w:val="26"/>
        </w:rPr>
        <w:t>:30 às 1</w:t>
      </w:r>
      <w:r w:rsidR="003131C7">
        <w:rPr>
          <w:rFonts w:ascii="Tahoma" w:hAnsi="Tahoma" w:cs="Tahoma"/>
          <w:sz w:val="26"/>
          <w:szCs w:val="26"/>
        </w:rPr>
        <w:t>3</w:t>
      </w:r>
      <w:r w:rsidR="00F11813">
        <w:rPr>
          <w:rFonts w:ascii="Tahoma" w:hAnsi="Tahoma" w:cs="Tahoma"/>
          <w:sz w:val="26"/>
          <w:szCs w:val="26"/>
        </w:rPr>
        <w:t xml:space="preserve">:00  </w:t>
      </w:r>
      <w:r w:rsidRPr="00E87AE7">
        <w:rPr>
          <w:rFonts w:ascii="Tahoma" w:hAnsi="Tahoma" w:cs="Tahoma"/>
          <w:sz w:val="26"/>
          <w:szCs w:val="26"/>
        </w:rPr>
        <w:t xml:space="preserve"> horas(MS).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VIII - DA HABILITAÇÃO (ENVELOPE DE DOCUMENTAÇÃO)</w:t>
      </w:r>
    </w:p>
    <w:p w:rsidR="00A33B2F" w:rsidRPr="00E87AE7" w:rsidRDefault="00A33B2F" w:rsidP="00A33B2F">
      <w:pPr>
        <w:rPr>
          <w:rFonts w:ascii="Tahoma" w:hAnsi="Tahoma" w:cs="Tahoma"/>
          <w:sz w:val="26"/>
          <w:szCs w:val="26"/>
        </w:rPr>
      </w:pPr>
      <w:r w:rsidRPr="00E87AE7">
        <w:rPr>
          <w:rFonts w:ascii="Tahoma" w:hAnsi="Tahoma" w:cs="Tahoma"/>
          <w:sz w:val="26"/>
          <w:szCs w:val="26"/>
        </w:rPr>
        <w:t>8.1 - Da habilitação: Para fins de participação no presente certame, será exigida a apresentação dos seguintes documentos:</w:t>
      </w:r>
    </w:p>
    <w:p w:rsidR="00A33B2F" w:rsidRPr="00E87AE7" w:rsidRDefault="00A33B2F" w:rsidP="00A33B2F">
      <w:pPr>
        <w:rPr>
          <w:rFonts w:ascii="Tahoma" w:hAnsi="Tahoma" w:cs="Tahoma"/>
          <w:sz w:val="26"/>
          <w:szCs w:val="26"/>
        </w:rPr>
      </w:pPr>
      <w:r w:rsidRPr="00E87AE7">
        <w:rPr>
          <w:rFonts w:ascii="Tahoma" w:hAnsi="Tahoma" w:cs="Tahoma"/>
          <w:sz w:val="26"/>
          <w:szCs w:val="26"/>
        </w:rPr>
        <w:t xml:space="preserve">8.2 Habilitação Jurídica (art. 28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 cédula de identidade dos sócios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registro comercial, no caso de empresa individual;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 ato constitutivo, estatuto ou contrato social em vigor, devidamente registrado, em se tratando de sociedades comerciais, e, no caso de </w:t>
      </w:r>
      <w:r w:rsidRPr="00E87AE7">
        <w:rPr>
          <w:rFonts w:ascii="Tahoma" w:hAnsi="Tahoma" w:cs="Tahoma"/>
          <w:sz w:val="26"/>
          <w:szCs w:val="26"/>
        </w:rPr>
        <w:lastRenderedPageBreak/>
        <w:t xml:space="preserve">sociedades por ações, acompanhado de documentos de eleição de seus administradores;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8.3 Regularidade Fiscal (art. 29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 prova de inscrição no Cadastro Geral de Contribuintes (CGC ou CNPJ/MF);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 prova de que a empresa está em plena atividade, relativo ao domicílio ou sede do licitante, pertinente ao seu ramo de atividade e compatível com o objeto contratual, que deverá ser comprovado através do Alvará de Funcionamento da empresa;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f) – prova de regularidade para com a Fazenda Federal do domicílio ou sede do licitante, ou outra equivalente, na forma da lei, que deverá ser comprovada através de Certidão Negativa de Débitos;</w:t>
      </w:r>
    </w:p>
    <w:p w:rsidR="00A33B2F" w:rsidRPr="00E87AE7" w:rsidRDefault="00A33B2F" w:rsidP="00A33B2F">
      <w:pPr>
        <w:rPr>
          <w:rFonts w:ascii="Tahoma" w:hAnsi="Tahoma" w:cs="Tahoma"/>
          <w:sz w:val="26"/>
          <w:szCs w:val="26"/>
        </w:rPr>
      </w:pPr>
      <w:r w:rsidRPr="00E87AE7">
        <w:rPr>
          <w:rFonts w:ascii="Tahoma" w:hAnsi="Tahoma" w:cs="Tahoma"/>
          <w:sz w:val="26"/>
          <w:szCs w:val="26"/>
        </w:rPr>
        <w:t>g) – prova de regularidade para com a Fazenda Estadual do domicílio ou sede do licitante, ou outra equivalente, na forma da lei, que deverá ser comprovada através de Certidão Negativa de Débitos;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h) – prova de regularidade para com a Fazenda Municipal do domicílio ou sede do licitante, que deverá ser comprovada através de Certidão Negativa de Débitos;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 - prova de regularidade relativa ao Fundo de Garantia por Tempo de Serviço (FGTS), demonstrando situação regular no cumprimento dos encargos sociais instituídos por lei, que deverá ser comprovado através de Certidão Negativa de Débitos emitida pela Caixa Econômica Federal;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j) - prova de regularidade relativa à Seguridade Social, demonstrando situação regular no cumprimento dos encargos sociais instituídos por lei, que deverá ser comprovado através de Certidão Negativa de Débitos – INSS.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l) - Prova de inexistência de débitos inadimplidos perante a Justiça do Trabalho,</w:t>
      </w:r>
      <w:r w:rsidR="00042D86">
        <w:rPr>
          <w:rFonts w:ascii="Tahoma" w:hAnsi="Tahoma" w:cs="Tahoma"/>
          <w:sz w:val="26"/>
          <w:szCs w:val="26"/>
        </w:rPr>
        <w:t>(CNDT),</w:t>
      </w:r>
      <w:r w:rsidRPr="00E87AE7">
        <w:rPr>
          <w:rFonts w:ascii="Tahoma" w:hAnsi="Tahoma" w:cs="Tahoma"/>
          <w:sz w:val="26"/>
          <w:szCs w:val="26"/>
        </w:rPr>
        <w:t xml:space="preserve"> mediante a apresentação de certidão negativa de Débitos Trabalhistas, nos termos do Título VII-A da Consolidação das Leis do Trabalho, aprovada pelo Decreto-Lei no 5.452, de 1o de maio de 1943.” (NR).</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8.3.1. A validade dos documentos será aquela expressa nos mesmos ou estabelecida em lei.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8.3.2. Em caso de omissão, o Pregoeiro admitirá como válidos os documentos emitidos a menos de 60 (sessenta) dias de sua apresentação.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8.3.3. Os licitantes que apresentarem documentos em desacordo com as estipulações desta seção ou não lograrem provar sua regularidade serão inabilitados.  </w:t>
      </w:r>
    </w:p>
    <w:p w:rsidR="00A33B2F" w:rsidRPr="00F11813" w:rsidRDefault="00A33B2F" w:rsidP="00A33B2F">
      <w:pPr>
        <w:rPr>
          <w:rFonts w:ascii="Tahoma" w:hAnsi="Tahoma" w:cs="Tahoma"/>
          <w:b/>
          <w:sz w:val="26"/>
          <w:szCs w:val="26"/>
        </w:rPr>
      </w:pPr>
      <w:r w:rsidRPr="00F11813">
        <w:rPr>
          <w:rFonts w:ascii="Tahoma" w:hAnsi="Tahoma" w:cs="Tahoma"/>
          <w:b/>
          <w:sz w:val="26"/>
          <w:szCs w:val="26"/>
        </w:rPr>
        <w:t xml:space="preserve">8.3.4 - QUALIFICAÇÃO TÉCNICA: </w:t>
      </w:r>
    </w:p>
    <w:p w:rsidR="00A33B2F" w:rsidRPr="00E87AE7" w:rsidRDefault="00A33B2F" w:rsidP="00B01A3F">
      <w:pPr>
        <w:pStyle w:val="Recuodecorpodetexto3"/>
        <w:ind w:left="0" w:right="-2"/>
        <w:jc w:val="both"/>
        <w:rPr>
          <w:rFonts w:ascii="Tahoma" w:hAnsi="Tahoma" w:cs="Tahoma"/>
          <w:sz w:val="26"/>
          <w:szCs w:val="26"/>
        </w:rPr>
      </w:pPr>
      <w:r w:rsidRPr="00E87AE7">
        <w:rPr>
          <w:rFonts w:ascii="Tahoma" w:hAnsi="Tahoma" w:cs="Tahoma"/>
          <w:sz w:val="26"/>
          <w:szCs w:val="26"/>
        </w:rPr>
        <w:t xml:space="preserve">a) - Balanço Patrimonial e demonstrações contábeis do último exercício social, apresentado na forma da lei, nos demais casos, a cópia do balanço deve ser acompanhada de copia dos Termos de Abertura e Encerramento do livro Diário Registrado na Junta Comercial; em qualquer caso, o balanço dever conter assinatura do representante legal da empresa e de profissional habilitado no CRC (Conselho Regional de Contabilidade), que comprovem a boa situação financeira da empresa, sendo vedada à substituição por balancetes ou balanços provisórios. As microempresas (ME) e as empresas optantes pelo sistema lucro presumido, deverão apresentar Declaração do contador, acompanhadas da cópia do imposto de Renda, do ultimo exercício social e as empresas constituídas a menos de 01 (um) ano, deverão comprovar tal situação mediante apresentação do Balanço de Abertura ou Declaração do Contador. As declarações citadas deverão ser ratificadas pelo titular da empresa; </w:t>
      </w:r>
    </w:p>
    <w:p w:rsidR="00A33B2F" w:rsidRPr="00E87AE7" w:rsidRDefault="00A33B2F" w:rsidP="00A33B2F">
      <w:pPr>
        <w:pStyle w:val="Recuodecorpodetexto3"/>
        <w:ind w:left="0" w:right="-2"/>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Certidão Negativa de Falência ou Concordata, expedida pelo distribuidor da sede da pessoa jurídica;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XI</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lastRenderedPageBreak/>
        <w:t xml:space="preserve">IX – OUTRAS COMPROVAÇÕES: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9.1 – Declaração impressa em papel timbrado e subscrita pelo representante legal da licitante, assegurando a inexistência de impedimento legal para licitar ou contratar com a administração, conforme modelo sugerido no Anexo X.</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X - DO PROCEDIMENTO E DO JULGAMENTO: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 – No horário e local indicado no preâmbulo, será aberta a sessão de processamento do Pregão, iniciando-se com o credenciamento dos interessados em participar do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10.2 - Durante os trabalhos, somente será permitida a manifestação, oral ou escrita, de pessoa devidamente credenciada pela empresa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 – Para efeito de classificação das propostas o Pregoeiro considerará o preço unitário por item constante em cada proposta, sendo desclassificadas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10.3.1 – cujo objeto não atenda as especificações, prazos e condições fixados no Edital, inclusive aqueles exigidos como pré-classificação;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10.3.2 – que apresentem preço baseado exclusivamente em proposta das demais licitantes.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 – As propostas não desclassificadas serão selecionadas para a etapa de lances, com observância dos seguintes critérios: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10.5 - O julgamento da presente licitação será processado, segundo o critério de menor preço unitário e observado o disposto no item anterior, </w:t>
      </w:r>
      <w:r w:rsidRPr="00E87AE7">
        <w:rPr>
          <w:rFonts w:ascii="Tahoma" w:hAnsi="Tahoma" w:cs="Tahoma"/>
          <w:sz w:val="26"/>
          <w:szCs w:val="26"/>
        </w:rPr>
        <w:lastRenderedPageBreak/>
        <w:t xml:space="preserve">de acordo com o qual será classificada em primeiro lugar, a proposta que atenda integralmente de acordo com as especificações e exigência deste Edital, ofertar o preço unitário de menor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10.6.1 – A licitante sorteada em primeiro lugar poderá escolher a posição na ordenação de lances em relação aos demais empatados, e assim sucessivamente até a definição completa da ordem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10.7 - Declarada encerrada a etapa competitiva e ordenadas as propostas. O Pregoeiro examinará a aceitabilidade da primeira classificada, quanto ao objeto e valor, decidindo motivadamente a respeito.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10.8 – O Pregoeiro poderá negociar com o autor da oferta de menor valor com vistas à redução do preço.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10.9 - Sendo aceitável a oferta, será verificado o atendimento das condições para habilitação pelo licitante que a tiver formulado.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10.10 - Constatado o atendimento pleno às exigências para habilitação, será declarado pelo Pregoeiro, o proponente vencedor, sendo-lhe adjudicado o item integrante do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10.11 - Não sendo aceitável o preço, o Pregoeiro é facultado abrir negociações bilaterais com a empresa classificada em primeiro lugar objetivando uma proposta que se configure de interesse da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10.12 - Se a oferta não for aceitável ou se o proponente não atender às exigências do edital, o Pregoeiro examinará as ofertas subseqüentes e a qualificação dos licitantes, na ordem de classificação, até a apuração de uma proposta que atenda a todas as exigências, sendo o respectivo proponente declarado vencedor e a ele adjudicado 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10.13 - A desistência em apresentar lance verbal, quando convocado pelo Pregoeiro implica na sua exclusão da fase dos lances verbais, mantendo, </w:t>
      </w:r>
      <w:r w:rsidRPr="00E87AE7">
        <w:rPr>
          <w:rFonts w:ascii="Tahoma" w:hAnsi="Tahoma" w:cs="Tahoma"/>
          <w:sz w:val="26"/>
          <w:szCs w:val="26"/>
        </w:rPr>
        <w:lastRenderedPageBreak/>
        <w:t xml:space="preserve">entretanto, o preço da proposta escrita para efeito de ordenação das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10.15 - Outras decisões envolvendo principalmente negociações serão tomadas a partir de reuniões entre o Pregoeiro, Equipe de Apoio e Licitante, as quais serão objeto de registro em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10.16 - Verificando-se, no curso da sessão do Pregão, o descumprimento de requisitos estabelecidos neste Edital a proposta será desclassificada.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10.18 - Ao final da disputa por lances verbais e, em decorrência do seu novo preço (preço final vencedor), a empresa adjudicatária fica obrigada a adequar o preço Global ao Novo Preço Final.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10.19 - Não será considerada qualquer oferta de vantagem não prevista no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 – DA IMPUGNAÇÃO AO EDITAL, DO RECURSO, DA HOMOLOGAÇÃO E DO REGISTRO DOS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do término do prazo do recorrente, sendo-lhes assegurada vista imediata dos autos.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11.3 – A ausência de manifestação imediata e motivada da licitante importará a decadência do direito de recurso e o encaminhamento do processo à autoridade competente para a homologação.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11.4 – Interposto o recurso, o Pregoeiro poderá reconsiderar a sua decisão ou encaminhá-lo devidamente informado á autoridade superior.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11.5 – O recurso terá efeito suspensivo e o seu acolhimento importará a invalidação dos atos insuscetíveis de aproveitamento.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11.6 – Decididos os recursos e constatada a regularidade dos atos praticados, a autoridade competente homologará o procedimento e determinará a convocação dos beneficiários para a assinatura da Ata de Registro de Preços.  </w:t>
      </w:r>
    </w:p>
    <w:p w:rsidR="00A33B2F" w:rsidRPr="00E87AE7" w:rsidRDefault="00A33B2F" w:rsidP="00A33B2F">
      <w:pPr>
        <w:rPr>
          <w:rFonts w:ascii="Tahoma" w:hAnsi="Tahoma" w:cs="Tahoma"/>
          <w:sz w:val="26"/>
          <w:szCs w:val="26"/>
        </w:rPr>
      </w:pPr>
      <w:r w:rsidRPr="00E87AE7">
        <w:rPr>
          <w:rFonts w:ascii="Tahoma" w:hAnsi="Tahoma" w:cs="Tahoma"/>
          <w:sz w:val="26"/>
          <w:szCs w:val="26"/>
        </w:rPr>
        <w:t xml:space="preserve">11.7 – Será registrado o menor preço por item.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11.8 – A licitante que convocada para assinar a ata deixar de fazê-lo no prazo fixado, dela será excluída, sem prejuízo da aplicação das penalidades cabíveis.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11.9 – Colhidas às assinaturas o Pregoeiro providenciará a imediata publicação da ata e se for o caso, do ato que promover a exclusão de que trata o item anterior: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XII – DO PRAZO DE VALIDADE E DO CANCELAMENTO DO REGISTRO DE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12.1 – O prazo de validade do registro de preços será de 12 (DOZE) MESES contado a partir da data da assinatura da respectiva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12.2 – O cancelamento do registro de preços ocorrerá nas hipóteses e condições estabelecidas abaixo: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Recusar-se a entregar o objeto adjudicado, no todo ou em parte, além de 30 dias corridos, após o prazo preestabelecido neste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b) Incorrer em atraso decorrente de defasagem da entrega da qualquer item adjudicado, em relação ao cronograma em vigor, ocorrido em qualquer de suas etapas relativas ao recebimento do produto, superior a 50% (cinqüenta por cento) do prazo global;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33B2F" w:rsidRPr="00AD0E60" w:rsidRDefault="00A33B2F" w:rsidP="00A33B2F">
      <w:pPr>
        <w:jc w:val="both"/>
        <w:rPr>
          <w:rFonts w:ascii="Tahoma" w:hAnsi="Tahoma" w:cs="Tahoma"/>
          <w:b/>
          <w:sz w:val="26"/>
          <w:szCs w:val="26"/>
        </w:rPr>
      </w:pPr>
      <w:r w:rsidRPr="00AD0E60">
        <w:rPr>
          <w:rFonts w:ascii="Tahoma" w:hAnsi="Tahoma" w:cs="Tahoma"/>
          <w:b/>
          <w:sz w:val="26"/>
          <w:szCs w:val="26"/>
        </w:rPr>
        <w:t xml:space="preserve">XIII - DO CONTRATO DE REGISTRO DE PREÇOS E DO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 – Homologado o procedimento, o licitante vencedor será convocado para que dentro do prazo de 05 (cinco) </w:t>
      </w:r>
      <w:r w:rsidR="00195C92">
        <w:rPr>
          <w:rFonts w:ascii="Tahoma" w:hAnsi="Tahoma" w:cs="Tahoma"/>
          <w:sz w:val="26"/>
          <w:szCs w:val="26"/>
        </w:rPr>
        <w:t>dias corridos, assine Ata</w:t>
      </w:r>
      <w:r w:rsidRPr="00E87AE7">
        <w:rPr>
          <w:rFonts w:ascii="Tahoma" w:hAnsi="Tahoma" w:cs="Tahoma"/>
          <w:sz w:val="26"/>
          <w:szCs w:val="26"/>
        </w:rPr>
        <w:t xml:space="preserve"> de Registro de Preços, cuja minuta integra esse Edital, sob pena de decair do direito ao registro de preços, podendo, ainda, sujeitar-se à penalidade estabelecida no item 19 do presente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13.2 - O prazo de convocação poderá ser prorrogado uma vez, por igual período, quando solicitado pela parte durante o seu transcurso e desde que ocorra motivo justificado e aceito pela Administração Municipal.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13.3 – Colhidas as assinaturas, será providenciada a imediata publicação da ata e, se for o caso, do ato que promover a exclusão de que trata o subitem anterior.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13.4 - O prazo de validade do registro de preços será de 12 (DOZE) MESES a partir da data de assinatura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13.5 - Durante</w:t>
      </w:r>
      <w:r w:rsidR="005F4D22">
        <w:rPr>
          <w:rFonts w:ascii="Tahoma" w:hAnsi="Tahoma" w:cs="Tahoma"/>
          <w:sz w:val="26"/>
          <w:szCs w:val="26"/>
        </w:rPr>
        <w:t xml:space="preserve"> o prazo de validade da Ata</w:t>
      </w:r>
      <w:r w:rsidRPr="00E87AE7">
        <w:rPr>
          <w:rFonts w:ascii="Tahoma" w:hAnsi="Tahoma" w:cs="Tahoma"/>
          <w:sz w:val="26"/>
          <w:szCs w:val="26"/>
        </w:rPr>
        <w:t xml:space="preserve"> de Registro de Preços, sua detentora, fica obrigada a fornecer os produtos ofertados, nas quantidades indicadas pelo Departamento de Compras, em cada “Autorização de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 – O Município de </w:t>
      </w:r>
      <w:r w:rsidR="00AD0E60">
        <w:rPr>
          <w:rFonts w:ascii="Tahoma" w:hAnsi="Tahoma" w:cs="Tahoma"/>
          <w:sz w:val="26"/>
          <w:szCs w:val="26"/>
        </w:rPr>
        <w:t xml:space="preserve">Japorã </w:t>
      </w:r>
      <w:r w:rsidRPr="00E87AE7">
        <w:rPr>
          <w:rFonts w:ascii="Tahoma" w:hAnsi="Tahoma" w:cs="Tahoma"/>
          <w:sz w:val="26"/>
          <w:szCs w:val="26"/>
        </w:rPr>
        <w:t xml:space="preserve">não está obrigado a contratar uma quantidade mínima dos produtos, ficando a seu exclusivo critério a definição da quantidade e do momento da contratação.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13.6.1 – Os quantitativos totais expressos no Anexo I – Especificações Técnicas são estimativos e representam as previsões de contratações nos próximos 12 (DOZE) MESES.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13.7 – A existência do preço registrado não obriga o Município de </w:t>
      </w:r>
      <w:r w:rsidR="00E56345">
        <w:rPr>
          <w:rFonts w:ascii="Tahoma" w:hAnsi="Tahoma" w:cs="Tahoma"/>
          <w:sz w:val="26"/>
          <w:szCs w:val="26"/>
        </w:rPr>
        <w:t>Japorã</w:t>
      </w:r>
      <w:r w:rsidRPr="00E87AE7">
        <w:rPr>
          <w:rFonts w:ascii="Tahoma" w:hAnsi="Tahoma" w:cs="Tahoma"/>
          <w:sz w:val="26"/>
          <w:szCs w:val="26"/>
        </w:rPr>
        <w:t xml:space="preserve"> firmar as contratações que dele poderão advir, facultada a utilização de </w:t>
      </w:r>
      <w:r w:rsidRPr="00E87AE7">
        <w:rPr>
          <w:rFonts w:ascii="Tahoma" w:hAnsi="Tahoma" w:cs="Tahoma"/>
          <w:sz w:val="26"/>
          <w:szCs w:val="26"/>
        </w:rPr>
        <w:lastRenderedPageBreak/>
        <w:t xml:space="preserve">outros meios, respeitada a legislação vigente, sendo assegurado à detentora do Contrato de Registro de Preços preferência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13.8 – Constituem motivos</w:t>
      </w:r>
      <w:r w:rsidR="005F4D22">
        <w:rPr>
          <w:rFonts w:ascii="Tahoma" w:hAnsi="Tahoma" w:cs="Tahoma"/>
          <w:sz w:val="26"/>
          <w:szCs w:val="26"/>
        </w:rPr>
        <w:t xml:space="preserve"> para o cancelamento da Ata</w:t>
      </w:r>
      <w:r w:rsidRPr="00E87AE7">
        <w:rPr>
          <w:rFonts w:ascii="Tahoma" w:hAnsi="Tahoma" w:cs="Tahoma"/>
          <w:sz w:val="26"/>
          <w:szCs w:val="26"/>
        </w:rPr>
        <w:t xml:space="preserve"> de Registro de Preços as situações referidas nos artigos 77 e 78 da Lei Federal n.º 8.666, de 21 de junho de 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13.9 – Os preços registrados obrigam o proponente e poderão, justificadamente, ser objeto de reequilíbrio econômico – financeiro, para menos ou para 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13.10.1 – O licita</w:t>
      </w:r>
      <w:r w:rsidR="005F4D22">
        <w:rPr>
          <w:rFonts w:ascii="Tahoma" w:hAnsi="Tahoma" w:cs="Tahoma"/>
          <w:sz w:val="26"/>
          <w:szCs w:val="26"/>
        </w:rPr>
        <w:t>nte vencedor poderá ter ainda, a Ata de Registro de Preços cancelada</w:t>
      </w:r>
      <w:r w:rsidRPr="00E87AE7">
        <w:rPr>
          <w:rFonts w:ascii="Tahoma" w:hAnsi="Tahoma" w:cs="Tahoma"/>
          <w:sz w:val="26"/>
          <w:szCs w:val="26"/>
        </w:rPr>
        <w:t xml:space="preserve">, desonerando-se e do compromisso ajustado, quando a critério da Administração, comprovar o desequilíbrio econômico-financeiro.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A33B2F" w:rsidRPr="00E56345" w:rsidRDefault="00A33B2F" w:rsidP="00A33B2F">
      <w:pPr>
        <w:jc w:val="both"/>
        <w:rPr>
          <w:rFonts w:ascii="Tahoma" w:hAnsi="Tahoma" w:cs="Tahoma"/>
          <w:b/>
          <w:sz w:val="26"/>
          <w:szCs w:val="26"/>
        </w:rPr>
      </w:pPr>
      <w:r w:rsidRPr="00E56345">
        <w:rPr>
          <w:rFonts w:ascii="Tahoma" w:hAnsi="Tahoma" w:cs="Tahoma"/>
          <w:b/>
          <w:sz w:val="26"/>
          <w:szCs w:val="26"/>
        </w:rPr>
        <w:t xml:space="preserve">XIV. DAS OBRIGAÇÕES DA CONTRATADA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14.1 A empresa vencedora se obriga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Fornecer o objeto deste certame de acordo com as ordens de fornecimentos emitidas pela Prefeitura </w:t>
      </w:r>
      <w:r w:rsidR="00E56345">
        <w:rPr>
          <w:rFonts w:ascii="Tahoma" w:hAnsi="Tahoma" w:cs="Tahoma"/>
          <w:sz w:val="26"/>
          <w:szCs w:val="26"/>
        </w:rPr>
        <w:t>Municipal de Japorã/MS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c) Entregar o objeto deste certame, no local designado pelo departamento de compras da Prefeitura de </w:t>
      </w:r>
      <w:r w:rsidR="00C37425">
        <w:rPr>
          <w:rFonts w:ascii="Tahoma" w:hAnsi="Tahoma" w:cs="Tahoma"/>
          <w:sz w:val="26"/>
          <w:szCs w:val="26"/>
        </w:rPr>
        <w:t>Japorã,</w:t>
      </w:r>
      <w:r w:rsidRPr="00E87AE7">
        <w:rPr>
          <w:rFonts w:ascii="Tahoma" w:hAnsi="Tahoma" w:cs="Tahoma"/>
          <w:sz w:val="26"/>
          <w:szCs w:val="26"/>
        </w:rPr>
        <w:t xml:space="preserve"> conforme ordem de fornecimento no prazo estipulado, e pelo preço constante de sua proposta, onde a Prefeitura de </w:t>
      </w:r>
      <w:r w:rsidR="00C37425">
        <w:rPr>
          <w:rFonts w:ascii="Tahoma" w:hAnsi="Tahoma" w:cs="Tahoma"/>
          <w:sz w:val="26"/>
          <w:szCs w:val="26"/>
        </w:rPr>
        <w:t>Japorã</w:t>
      </w:r>
      <w:r w:rsidRPr="00E87AE7">
        <w:rPr>
          <w:rFonts w:ascii="Tahoma" w:hAnsi="Tahoma" w:cs="Tahoma"/>
          <w:sz w:val="26"/>
          <w:szCs w:val="26"/>
        </w:rPr>
        <w:t xml:space="preserve"> ficará isenta de quaisquer custos com transportes e demais despesas com o objeto licitado.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Responsabilizar-se pela qualidade dos produtos fornecidos e ou serviços, sob pena de responder pelos danos causados 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Não transferir a outrem, no todo ou em parte, o objeto adjudicado, sem prévia e expressa anuência da Prefeitura de </w:t>
      </w:r>
      <w:r w:rsidR="00C37425">
        <w:rPr>
          <w:rFonts w:ascii="Tahoma" w:hAnsi="Tahoma" w:cs="Tahoma"/>
          <w:sz w:val="26"/>
          <w:szCs w:val="26"/>
        </w:rPr>
        <w:t>Japorã</w:t>
      </w:r>
      <w:r w:rsidRPr="00E87AE7">
        <w:rPr>
          <w:rFonts w:ascii="Tahoma" w:hAnsi="Tahoma" w:cs="Tahoma"/>
          <w:sz w:val="26"/>
          <w:szCs w:val="26"/>
        </w:rPr>
        <w:t>;</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f) Aceitar, nas mesmas condições, os acréscimos ou supressões que se fizerem, nos termos do art. 65, § 1°, da Lei n°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g) Manter, durante a duração do contrato, todas as condições de idoneidade exigidas nesta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h) Efetuar a troca, durante o período de garantia, respeitando o prazo máximo de 3 (três) dias, contados a partir da comunicação do defeito, sem qualquer ônus adicional a Prefeitura de </w:t>
      </w:r>
      <w:r w:rsidR="00C37425">
        <w:rPr>
          <w:rFonts w:ascii="Tahoma" w:hAnsi="Tahoma" w:cs="Tahoma"/>
          <w:sz w:val="26"/>
          <w:szCs w:val="26"/>
        </w:rPr>
        <w:t>Japorã</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 Propiciar todas as facilidades indispensáveis à fiscalização da entrega dos produtos e ou serviços, inclusive, durante a(s) execução (ões) de serviço(s) de manutenção em garantia;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 DAS OBRIGAÇÕES DO CONTRATANTE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15.1 A Prefeitura </w:t>
      </w:r>
      <w:r w:rsidR="00C37425">
        <w:rPr>
          <w:rFonts w:ascii="Tahoma" w:hAnsi="Tahoma" w:cs="Tahoma"/>
          <w:sz w:val="26"/>
          <w:szCs w:val="26"/>
        </w:rPr>
        <w:t>Municipal de Japorã-MS</w:t>
      </w:r>
      <w:r w:rsidRPr="00E87AE7">
        <w:rPr>
          <w:rFonts w:ascii="Tahoma" w:hAnsi="Tahoma" w:cs="Tahoma"/>
          <w:sz w:val="26"/>
          <w:szCs w:val="26"/>
        </w:rPr>
        <w:t xml:space="preserve"> obriga-se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Propiciar todas as facilidades indispensáveis à entrega dos produtos e ou serviços.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 DO REAJUSTE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16.1 Os preços serão fixos e irreajustáveis.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16.2. Havendo o desequilíbrio econômico-financeiro do contrato, deverá ser observado o estabelecido nos artigos 58 e 65, da Lei 8.666/1993.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XVII. DOS RECURSOS ORÇAMENTÁRIOS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17.1. As despesas decorrentes desta licitação correrão à conta dos recursos orçamentários consignados no orçamento da Prefeitura</w:t>
      </w:r>
      <w:r w:rsidR="00C37425">
        <w:rPr>
          <w:rFonts w:ascii="Tahoma" w:hAnsi="Tahoma" w:cs="Tahoma"/>
          <w:sz w:val="26"/>
          <w:szCs w:val="26"/>
        </w:rPr>
        <w:t xml:space="preserve"> Municipal de Japorã</w:t>
      </w:r>
      <w:r w:rsidRPr="00E87AE7">
        <w:rPr>
          <w:rFonts w:ascii="Tahoma" w:hAnsi="Tahoma" w:cs="Tahoma"/>
          <w:sz w:val="26"/>
          <w:szCs w:val="26"/>
        </w:rPr>
        <w:t xml:space="preserve">, nas seguintes dotações: </w:t>
      </w:r>
    </w:p>
    <w:p w:rsidR="00AF2182" w:rsidRPr="00AF2182" w:rsidRDefault="00AF2182" w:rsidP="00AF2182">
      <w:pPr>
        <w:jc w:val="both"/>
        <w:rPr>
          <w:rFonts w:ascii="Tahoma" w:hAnsi="Tahoma" w:cs="Tahoma"/>
          <w:sz w:val="26"/>
          <w:szCs w:val="26"/>
        </w:rPr>
      </w:pPr>
      <w:r w:rsidRPr="00AF2182">
        <w:rPr>
          <w:rFonts w:ascii="Tahoma" w:hAnsi="Tahoma" w:cs="Tahoma"/>
          <w:b/>
          <w:sz w:val="26"/>
          <w:szCs w:val="26"/>
        </w:rPr>
        <w:t>07 – Secretaria Municipal de Desen. Agropecuário e Meio Ambiente</w:t>
      </w:r>
      <w:r w:rsidRPr="00AF2182">
        <w:rPr>
          <w:rFonts w:ascii="Tahoma" w:hAnsi="Tahoma" w:cs="Tahoma"/>
          <w:sz w:val="26"/>
          <w:szCs w:val="26"/>
        </w:rPr>
        <w:t>.</w:t>
      </w:r>
    </w:p>
    <w:p w:rsidR="00AF2182" w:rsidRPr="00AF2182" w:rsidRDefault="00704022" w:rsidP="00AF2182">
      <w:pPr>
        <w:jc w:val="both"/>
        <w:rPr>
          <w:rFonts w:ascii="Tahoma" w:hAnsi="Tahoma" w:cs="Tahoma"/>
          <w:sz w:val="26"/>
          <w:szCs w:val="26"/>
        </w:rPr>
      </w:pPr>
      <w:r>
        <w:rPr>
          <w:rFonts w:ascii="Tahoma" w:hAnsi="Tahoma" w:cs="Tahoma"/>
          <w:sz w:val="26"/>
          <w:szCs w:val="26"/>
        </w:rPr>
        <w:t>20.606.0014.1003</w:t>
      </w:r>
      <w:r w:rsidR="00AF2182" w:rsidRPr="00AF2182">
        <w:rPr>
          <w:rFonts w:ascii="Tahoma" w:hAnsi="Tahoma" w:cs="Tahoma"/>
          <w:sz w:val="26"/>
          <w:szCs w:val="26"/>
        </w:rPr>
        <w:t xml:space="preserve"> – </w:t>
      </w:r>
      <w:r>
        <w:rPr>
          <w:rFonts w:ascii="Tahoma" w:hAnsi="Tahoma" w:cs="Tahoma"/>
          <w:sz w:val="26"/>
          <w:szCs w:val="26"/>
        </w:rPr>
        <w:t>Aquisição e  Manutenção de Veículos, Equipamentos e Máquinas Agrícolas.</w:t>
      </w:r>
    </w:p>
    <w:p w:rsidR="00AF2182" w:rsidRPr="00AF2182" w:rsidRDefault="00704022" w:rsidP="00AF2182">
      <w:pPr>
        <w:jc w:val="both"/>
        <w:rPr>
          <w:rFonts w:ascii="Tahoma" w:hAnsi="Tahoma" w:cs="Tahoma"/>
          <w:sz w:val="26"/>
          <w:szCs w:val="26"/>
        </w:rPr>
      </w:pPr>
      <w:r>
        <w:rPr>
          <w:rFonts w:ascii="Tahoma" w:hAnsi="Tahoma" w:cs="Tahoma"/>
          <w:sz w:val="26"/>
          <w:szCs w:val="26"/>
        </w:rPr>
        <w:t>3.3.90.30</w:t>
      </w:r>
      <w:r w:rsidR="00AF2182" w:rsidRPr="00AF2182">
        <w:rPr>
          <w:rFonts w:ascii="Tahoma" w:hAnsi="Tahoma" w:cs="Tahoma"/>
          <w:sz w:val="26"/>
          <w:szCs w:val="26"/>
        </w:rPr>
        <w:t xml:space="preserve">.00 – </w:t>
      </w:r>
      <w:r>
        <w:rPr>
          <w:rFonts w:ascii="Tahoma" w:hAnsi="Tahoma" w:cs="Tahoma"/>
          <w:sz w:val="26"/>
          <w:szCs w:val="26"/>
        </w:rPr>
        <w:t>Material de Consumo</w:t>
      </w:r>
    </w:p>
    <w:p w:rsidR="00A33B2F" w:rsidRPr="00C37425" w:rsidRDefault="00A33B2F" w:rsidP="00A33B2F">
      <w:pPr>
        <w:jc w:val="both"/>
        <w:rPr>
          <w:rFonts w:ascii="Tahoma" w:hAnsi="Tahoma" w:cs="Tahoma"/>
          <w:b/>
          <w:sz w:val="26"/>
          <w:szCs w:val="26"/>
        </w:rPr>
      </w:pP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XVIII. DO PAGAMENTO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18.1. O pagamento será efetuado, em conta - corrente, mediante ordem bancária, no prazo de 30 (trinta) dias, contado da apresentação da nota fiscal, devidamen</w:t>
      </w:r>
      <w:r w:rsidR="00704022">
        <w:rPr>
          <w:rFonts w:ascii="Tahoma" w:hAnsi="Tahoma" w:cs="Tahoma"/>
          <w:sz w:val="26"/>
          <w:szCs w:val="26"/>
        </w:rPr>
        <w:t xml:space="preserve">te atestada pelo Departamento </w:t>
      </w:r>
      <w:r w:rsidRPr="00E87AE7">
        <w:rPr>
          <w:rFonts w:ascii="Tahoma" w:hAnsi="Tahoma" w:cs="Tahoma"/>
          <w:sz w:val="26"/>
          <w:szCs w:val="26"/>
        </w:rPr>
        <w:t xml:space="preserve">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18.2. Poderão ser descontados dos pagamentos os valores atinentes a penalidades eventualmente aplicadas.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18.3. Em nenhuma hipótese haverá antecipação de pagamento.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XIX. DAS SANÇÕES ADMINISTRATIVAS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19.1. Em razão de irregularidades no cumprimento </w:t>
      </w:r>
      <w:r w:rsidR="00C37425">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19.2. Poderá a Administração considerar inexecução total ou parcial do contrato, para imposição da penalidade pertinente, o atraso superior a 05 (cinco) dias do indicado para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19.3. A sanção prevista na alínea “d”, do subitem 19.1, poderá ser imposta cumulativamente com as demais.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19.4. A Administração, para imposição das sanções, analisará as circunstâncias do caso e as justificativas apresentadas pela contratada, sendo-lhe assegurada a ampla defesa e o contraditório.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XX. DAS DISPOSIÇÕES FINAIS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20.1.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704022" w:rsidRDefault="00A33B2F" w:rsidP="00A33B2F">
      <w:pPr>
        <w:jc w:val="both"/>
        <w:rPr>
          <w:rFonts w:ascii="Tahoma" w:hAnsi="Tahoma" w:cs="Tahoma"/>
          <w:sz w:val="26"/>
          <w:szCs w:val="26"/>
        </w:rPr>
      </w:pPr>
      <w:r w:rsidRPr="00E87AE7">
        <w:rPr>
          <w:rFonts w:ascii="Tahoma" w:hAnsi="Tahoma" w:cs="Tahoma"/>
          <w:sz w:val="26"/>
          <w:szCs w:val="26"/>
        </w:rPr>
        <w:t xml:space="preserve">20.2. Fica assegurado a Prefeitura </w:t>
      </w:r>
      <w:r w:rsidR="00C37425">
        <w:rPr>
          <w:rFonts w:ascii="Tahoma" w:hAnsi="Tahoma" w:cs="Tahoma"/>
          <w:sz w:val="26"/>
          <w:szCs w:val="26"/>
        </w:rPr>
        <w:t>Municipal de Japorã</w:t>
      </w:r>
      <w:r w:rsidRPr="00E87AE7">
        <w:rPr>
          <w:rFonts w:ascii="Tahoma" w:hAnsi="Tahoma" w:cs="Tahoma"/>
          <w:sz w:val="26"/>
          <w:szCs w:val="26"/>
        </w:rPr>
        <w:t xml:space="preserve"> o direito de, no interesse da Administração, anular ou revogar, a qualquer tempo, no todo ou em parte, esta licitação, dando ciência aos participantes, na forma da legislação vigente;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20.3. As proponentes assumirão todos os custos de preparação e apresentação de suas propostas e a Prefeitura de </w:t>
      </w:r>
      <w:r w:rsidR="00C37425">
        <w:rPr>
          <w:rFonts w:ascii="Tahoma" w:hAnsi="Tahoma" w:cs="Tahoma"/>
          <w:sz w:val="26"/>
          <w:szCs w:val="26"/>
        </w:rPr>
        <w:t>Japorã</w:t>
      </w:r>
      <w:r w:rsidRPr="00E87AE7">
        <w:rPr>
          <w:rFonts w:ascii="Tahoma" w:hAnsi="Tahoma" w:cs="Tahoma"/>
          <w:sz w:val="26"/>
          <w:szCs w:val="26"/>
        </w:rPr>
        <w:t xml:space="preserve"> não será, em </w:t>
      </w:r>
      <w:r w:rsidRPr="00E87AE7">
        <w:rPr>
          <w:rFonts w:ascii="Tahoma" w:hAnsi="Tahoma" w:cs="Tahoma"/>
          <w:sz w:val="26"/>
          <w:szCs w:val="26"/>
        </w:rPr>
        <w:lastRenderedPageBreak/>
        <w:t xml:space="preserve">nenhum caso, responsável por esses custos, independentemente da condução ou do resultado do processo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20.4. As proponentes são responsáveis pela fidelidade e legitimidade das informações e dos documentos apresentados em qualquer fase da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20.5 Conforme preceitua o § 4º do Artigo 62 da Lei 8.666/93, o documento hábil para formalização será a Ordem de Serviço em substituição ao Termo de Contrato; </w:t>
      </w:r>
    </w:p>
    <w:p w:rsidR="00A33B2F" w:rsidRPr="00E87AE7" w:rsidRDefault="009927B2" w:rsidP="00A33B2F">
      <w:pPr>
        <w:jc w:val="both"/>
        <w:rPr>
          <w:rFonts w:ascii="Tahoma" w:hAnsi="Tahoma" w:cs="Tahoma"/>
          <w:sz w:val="26"/>
          <w:szCs w:val="26"/>
        </w:rPr>
      </w:pPr>
      <w:r>
        <w:rPr>
          <w:rFonts w:ascii="Tahoma" w:hAnsi="Tahoma" w:cs="Tahoma"/>
          <w:sz w:val="26"/>
          <w:szCs w:val="26"/>
        </w:rPr>
        <w:t>20.6</w:t>
      </w:r>
      <w:r w:rsidR="00A33B2F" w:rsidRPr="00E87AE7">
        <w:rPr>
          <w:rFonts w:ascii="Tahoma" w:hAnsi="Tahoma" w:cs="Tahoma"/>
          <w:sz w:val="26"/>
          <w:szCs w:val="26"/>
        </w:rPr>
        <w:t xml:space="preserve"> Na contagem dos prazos estabelecidos neste Edital e seus Anexos, excluir-se-á o dia do início e incluir-se-á o do vencimento. Só se iniciam e vencem os prazos em dias de expediente na Prefeitura </w:t>
      </w:r>
      <w:r w:rsidR="00C37425">
        <w:rPr>
          <w:rFonts w:ascii="Tahoma" w:hAnsi="Tahoma" w:cs="Tahoma"/>
          <w:sz w:val="26"/>
          <w:szCs w:val="26"/>
        </w:rPr>
        <w:t>Municipal de Japorã</w:t>
      </w:r>
      <w:r w:rsidR="00A33B2F" w:rsidRPr="00E87AE7">
        <w:rPr>
          <w:rFonts w:ascii="Tahoma" w:hAnsi="Tahoma" w:cs="Tahoma"/>
          <w:sz w:val="26"/>
          <w:szCs w:val="26"/>
        </w:rPr>
        <w:t xml:space="preserve">; </w:t>
      </w:r>
    </w:p>
    <w:p w:rsidR="00A33B2F" w:rsidRPr="00E87AE7" w:rsidRDefault="009927B2" w:rsidP="00A33B2F">
      <w:pPr>
        <w:jc w:val="both"/>
        <w:rPr>
          <w:rFonts w:ascii="Tahoma" w:hAnsi="Tahoma" w:cs="Tahoma"/>
          <w:sz w:val="26"/>
          <w:szCs w:val="26"/>
        </w:rPr>
      </w:pPr>
      <w:r>
        <w:rPr>
          <w:rFonts w:ascii="Tahoma" w:hAnsi="Tahoma" w:cs="Tahoma"/>
          <w:sz w:val="26"/>
          <w:szCs w:val="26"/>
        </w:rPr>
        <w:t>20.7</w:t>
      </w:r>
      <w:r w:rsidR="00A33B2F" w:rsidRPr="00E87AE7">
        <w:rPr>
          <w:rFonts w:ascii="Tahoma" w:hAnsi="Tahoma" w:cs="Tahoma"/>
          <w:sz w:val="26"/>
          <w:szCs w:val="26"/>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A33B2F" w:rsidRPr="00E87AE7" w:rsidRDefault="009927B2" w:rsidP="00A33B2F">
      <w:pPr>
        <w:jc w:val="both"/>
        <w:rPr>
          <w:rFonts w:ascii="Tahoma" w:hAnsi="Tahoma" w:cs="Tahoma"/>
          <w:sz w:val="26"/>
          <w:szCs w:val="26"/>
        </w:rPr>
      </w:pPr>
      <w:r>
        <w:rPr>
          <w:rFonts w:ascii="Tahoma" w:hAnsi="Tahoma" w:cs="Tahoma"/>
          <w:sz w:val="26"/>
          <w:szCs w:val="26"/>
        </w:rPr>
        <w:t>20.8</w:t>
      </w:r>
      <w:r w:rsidR="00A33B2F" w:rsidRPr="00E87AE7">
        <w:rPr>
          <w:rFonts w:ascii="Tahoma" w:hAnsi="Tahoma" w:cs="Tahoma"/>
          <w:sz w:val="26"/>
          <w:szCs w:val="26"/>
        </w:rPr>
        <w:t xml:space="preserve"> As normas que disciplinam este pregão serão sempre interpretadas em favor da ampliação da disputa entre os interessados, sem comprometimento da segurança do futuro contrato; </w:t>
      </w:r>
    </w:p>
    <w:p w:rsidR="00A33B2F" w:rsidRPr="00E87AE7" w:rsidRDefault="009927B2" w:rsidP="00A33B2F">
      <w:pPr>
        <w:jc w:val="both"/>
        <w:rPr>
          <w:rFonts w:ascii="Tahoma" w:hAnsi="Tahoma" w:cs="Tahoma"/>
          <w:sz w:val="26"/>
          <w:szCs w:val="26"/>
        </w:rPr>
      </w:pPr>
      <w:r>
        <w:rPr>
          <w:rFonts w:ascii="Tahoma" w:hAnsi="Tahoma" w:cs="Tahoma"/>
          <w:sz w:val="26"/>
          <w:szCs w:val="26"/>
        </w:rPr>
        <w:t>20.9</w:t>
      </w:r>
      <w:r w:rsidR="00A33B2F" w:rsidRPr="00E87AE7">
        <w:rPr>
          <w:rFonts w:ascii="Tahoma" w:hAnsi="Tahoma" w:cs="Tahoma"/>
          <w:sz w:val="26"/>
          <w:szCs w:val="26"/>
        </w:rPr>
        <w:t xml:space="preserve"> Qualquer pedido de esclarecimento em relação a eventuais dúvidas na interpretação deste Edital e seus Anexos será atendido pelo Pregoeiro no horário de expediente 07</w:t>
      </w:r>
      <w:r w:rsidR="00C37425">
        <w:rPr>
          <w:rFonts w:ascii="Tahoma" w:hAnsi="Tahoma" w:cs="Tahoma"/>
          <w:sz w:val="26"/>
          <w:szCs w:val="26"/>
        </w:rPr>
        <w:t>:30</w:t>
      </w:r>
      <w:r w:rsidR="00A33B2F" w:rsidRPr="00E87AE7">
        <w:rPr>
          <w:rFonts w:ascii="Tahoma" w:hAnsi="Tahoma" w:cs="Tahoma"/>
          <w:sz w:val="26"/>
          <w:szCs w:val="26"/>
        </w:rPr>
        <w:t>h às 1</w:t>
      </w:r>
      <w:r>
        <w:rPr>
          <w:rFonts w:ascii="Tahoma" w:hAnsi="Tahoma" w:cs="Tahoma"/>
          <w:sz w:val="26"/>
          <w:szCs w:val="26"/>
        </w:rPr>
        <w:t>3</w:t>
      </w:r>
      <w:r w:rsidR="00C37425">
        <w:rPr>
          <w:rFonts w:ascii="Tahoma" w:hAnsi="Tahoma" w:cs="Tahoma"/>
          <w:sz w:val="26"/>
          <w:szCs w:val="26"/>
        </w:rPr>
        <w:t xml:space="preserve">:00h </w:t>
      </w:r>
      <w:r w:rsidR="00A33B2F" w:rsidRPr="00E87AE7">
        <w:rPr>
          <w:rFonts w:ascii="Tahoma" w:hAnsi="Tahoma" w:cs="Tahoma"/>
          <w:sz w:val="26"/>
          <w:szCs w:val="26"/>
        </w:rPr>
        <w:t xml:space="preserve">, na Sala de Licitações da Prefeitura </w:t>
      </w:r>
      <w:r w:rsidR="00C37425">
        <w:rPr>
          <w:rFonts w:ascii="Tahoma" w:hAnsi="Tahoma" w:cs="Tahoma"/>
          <w:sz w:val="26"/>
          <w:szCs w:val="26"/>
        </w:rPr>
        <w:t>Municipal de Japorã</w:t>
      </w:r>
      <w:r w:rsidR="00A33B2F" w:rsidRPr="00E87AE7">
        <w:rPr>
          <w:rFonts w:ascii="Tahoma" w:hAnsi="Tahoma" w:cs="Tahoma"/>
          <w:sz w:val="26"/>
          <w:szCs w:val="26"/>
        </w:rPr>
        <w:t>, situada a</w:t>
      </w:r>
      <w:r w:rsidR="00C37425">
        <w:rPr>
          <w:rFonts w:ascii="Tahoma" w:hAnsi="Tahoma" w:cs="Tahoma"/>
          <w:sz w:val="26"/>
          <w:szCs w:val="26"/>
        </w:rPr>
        <w:t xml:space="preserve"> Av. Deputado Fernando Saldanha s/n,</w:t>
      </w:r>
      <w:r w:rsidR="00A33B2F" w:rsidRPr="00E87AE7">
        <w:rPr>
          <w:rFonts w:ascii="Tahoma" w:hAnsi="Tahoma" w:cs="Tahoma"/>
          <w:sz w:val="26"/>
          <w:szCs w:val="26"/>
        </w:rPr>
        <w:t xml:space="preserve"> Neste Município, ou através do tele/fax; (0**67) 3</w:t>
      </w:r>
      <w:r w:rsidR="00C37425">
        <w:rPr>
          <w:rFonts w:ascii="Tahoma" w:hAnsi="Tahoma" w:cs="Tahoma"/>
          <w:sz w:val="26"/>
          <w:szCs w:val="26"/>
        </w:rPr>
        <w:t>475-1713</w:t>
      </w:r>
      <w:r w:rsidR="00A33B2F" w:rsidRPr="00E87AE7">
        <w:rPr>
          <w:rFonts w:ascii="Tahoma" w:hAnsi="Tahoma" w:cs="Tahoma"/>
          <w:sz w:val="26"/>
          <w:szCs w:val="26"/>
        </w:rPr>
        <w:t xml:space="preserve">; </w:t>
      </w:r>
    </w:p>
    <w:p w:rsidR="00A33B2F" w:rsidRPr="00E87AE7" w:rsidRDefault="009927B2" w:rsidP="00A33B2F">
      <w:pPr>
        <w:jc w:val="both"/>
        <w:rPr>
          <w:rFonts w:ascii="Tahoma" w:hAnsi="Tahoma" w:cs="Tahoma"/>
          <w:sz w:val="26"/>
          <w:szCs w:val="26"/>
        </w:rPr>
      </w:pPr>
      <w:r>
        <w:rPr>
          <w:rFonts w:ascii="Tahoma" w:hAnsi="Tahoma" w:cs="Tahoma"/>
          <w:sz w:val="26"/>
          <w:szCs w:val="26"/>
        </w:rPr>
        <w:t>20.10</w:t>
      </w:r>
      <w:r w:rsidR="00A33B2F"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33B2F" w:rsidRPr="00E87AE7" w:rsidRDefault="009927B2" w:rsidP="00A33B2F">
      <w:pPr>
        <w:jc w:val="both"/>
        <w:rPr>
          <w:rFonts w:ascii="Tahoma" w:hAnsi="Tahoma" w:cs="Tahoma"/>
          <w:sz w:val="26"/>
          <w:szCs w:val="26"/>
        </w:rPr>
      </w:pPr>
      <w:r>
        <w:rPr>
          <w:rFonts w:ascii="Tahoma" w:hAnsi="Tahoma" w:cs="Tahoma"/>
          <w:sz w:val="26"/>
          <w:szCs w:val="26"/>
        </w:rPr>
        <w:t>20.11</w:t>
      </w:r>
      <w:r w:rsidR="00A33B2F" w:rsidRPr="00E87AE7">
        <w:rPr>
          <w:rFonts w:ascii="Tahoma" w:hAnsi="Tahoma" w:cs="Tahoma"/>
          <w:sz w:val="26"/>
          <w:szCs w:val="26"/>
        </w:rPr>
        <w:t>. São partes integrantes deste Edital, os seguintes elementos: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ANEXOS QUE INTEGRAM 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I – (modelo) PROPOSTA DE PREÇOS </w:t>
      </w:r>
      <w:r w:rsidRPr="00E87AE7">
        <w:rPr>
          <w:rFonts w:ascii="Tahoma" w:hAnsi="Tahoma" w:cs="Tahoma"/>
          <w:sz w:val="26"/>
          <w:szCs w:val="26"/>
          <w:u w:val="single"/>
        </w:rPr>
        <w:t>(peça</w:t>
      </w:r>
      <w:r w:rsidR="009927B2">
        <w:rPr>
          <w:rFonts w:ascii="Tahoma" w:hAnsi="Tahoma" w:cs="Tahoma"/>
          <w:sz w:val="26"/>
          <w:szCs w:val="26"/>
          <w:u w:val="single"/>
        </w:rPr>
        <w:t>s e acessórios</w:t>
      </w:r>
      <w:r w:rsidR="00F36AFF">
        <w:rPr>
          <w:rFonts w:ascii="Tahoma" w:hAnsi="Tahoma" w:cs="Tahoma"/>
          <w:sz w:val="26"/>
          <w:szCs w:val="26"/>
          <w:u w:val="single"/>
        </w:rPr>
        <w:t xml:space="preserve"> </w:t>
      </w:r>
      <w:r w:rsidRPr="00E87AE7">
        <w:rPr>
          <w:rFonts w:ascii="Tahoma" w:hAnsi="Tahoma" w:cs="Tahoma"/>
          <w:sz w:val="26"/>
          <w:szCs w:val="26"/>
          <w:u w:val="single"/>
        </w:rPr>
        <w:t>);</w:t>
      </w:r>
    </w:p>
    <w:p w:rsidR="00A33B2F" w:rsidRPr="00E87AE7" w:rsidRDefault="009846F7" w:rsidP="00A33B2F">
      <w:pPr>
        <w:jc w:val="both"/>
        <w:rPr>
          <w:rFonts w:ascii="Tahoma" w:hAnsi="Tahoma" w:cs="Tahoma"/>
          <w:sz w:val="26"/>
          <w:szCs w:val="26"/>
        </w:rPr>
      </w:pPr>
      <w:r>
        <w:rPr>
          <w:rFonts w:ascii="Tahoma" w:hAnsi="Tahoma" w:cs="Tahoma"/>
          <w:sz w:val="26"/>
          <w:szCs w:val="26"/>
        </w:rPr>
        <w:t>Anexo II</w:t>
      </w:r>
      <w:r w:rsidR="00A33B2F">
        <w:rPr>
          <w:rFonts w:ascii="Tahoma" w:hAnsi="Tahoma" w:cs="Tahoma"/>
          <w:sz w:val="26"/>
          <w:szCs w:val="26"/>
        </w:rPr>
        <w:t xml:space="preserve"> </w:t>
      </w:r>
      <w:r w:rsidR="00A33B2F" w:rsidRPr="00E87AE7">
        <w:rPr>
          <w:rFonts w:ascii="Tahoma" w:hAnsi="Tahoma" w:cs="Tahoma"/>
          <w:sz w:val="26"/>
          <w:szCs w:val="26"/>
        </w:rPr>
        <w:t>–</w:t>
      </w:r>
      <w:r w:rsidR="00A33B2F">
        <w:rPr>
          <w:rFonts w:ascii="Tahoma" w:hAnsi="Tahoma" w:cs="Tahoma"/>
          <w:sz w:val="26"/>
          <w:szCs w:val="26"/>
        </w:rPr>
        <w:t xml:space="preserve"> </w:t>
      </w:r>
      <w:r w:rsidR="00A33B2F" w:rsidRPr="00E87AE7">
        <w:rPr>
          <w:rFonts w:ascii="Tahoma" w:hAnsi="Tahoma" w:cs="Tahoma"/>
          <w:sz w:val="26"/>
          <w:szCs w:val="26"/>
        </w:rPr>
        <w:t xml:space="preserve">JUSTIFICATIVA/TERMO DE REFERÊNCIA </w:t>
      </w:r>
    </w:p>
    <w:p w:rsidR="00A33B2F" w:rsidRPr="00E87AE7" w:rsidRDefault="009846F7" w:rsidP="00A33B2F">
      <w:pPr>
        <w:jc w:val="both"/>
        <w:rPr>
          <w:rFonts w:ascii="Tahoma" w:hAnsi="Tahoma" w:cs="Tahoma"/>
          <w:sz w:val="26"/>
          <w:szCs w:val="26"/>
        </w:rPr>
      </w:pPr>
      <w:r>
        <w:rPr>
          <w:rFonts w:ascii="Tahoma" w:hAnsi="Tahoma" w:cs="Tahoma"/>
          <w:sz w:val="26"/>
          <w:szCs w:val="26"/>
        </w:rPr>
        <w:lastRenderedPageBreak/>
        <w:t>Anexo III</w:t>
      </w:r>
      <w:r w:rsidR="00A33B2F">
        <w:rPr>
          <w:rFonts w:ascii="Tahoma" w:hAnsi="Tahoma" w:cs="Tahoma"/>
          <w:sz w:val="26"/>
          <w:szCs w:val="26"/>
        </w:rPr>
        <w:t xml:space="preserve"> </w:t>
      </w:r>
      <w:r w:rsidR="00A33B2F" w:rsidRPr="00E87AE7">
        <w:rPr>
          <w:rFonts w:ascii="Tahoma" w:hAnsi="Tahoma" w:cs="Tahoma"/>
          <w:sz w:val="26"/>
          <w:szCs w:val="26"/>
        </w:rPr>
        <w:t>–</w:t>
      </w:r>
      <w:r w:rsidR="00A33B2F">
        <w:rPr>
          <w:rFonts w:ascii="Tahoma" w:hAnsi="Tahoma" w:cs="Tahoma"/>
          <w:sz w:val="26"/>
          <w:szCs w:val="26"/>
        </w:rPr>
        <w:t xml:space="preserve"> </w:t>
      </w:r>
      <w:r w:rsidR="00A33B2F" w:rsidRPr="00E87AE7">
        <w:rPr>
          <w:rFonts w:ascii="Tahoma" w:hAnsi="Tahoma" w:cs="Tahoma"/>
          <w:sz w:val="26"/>
          <w:szCs w:val="26"/>
        </w:rPr>
        <w:t xml:space="preserve">MINUTA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w:t>
      </w:r>
      <w:r w:rsidR="009846F7">
        <w:rPr>
          <w:rFonts w:ascii="Tahoma" w:hAnsi="Tahoma" w:cs="Tahoma"/>
          <w:sz w:val="26"/>
          <w:szCs w:val="26"/>
        </w:rPr>
        <w:t>IV</w:t>
      </w:r>
      <w:r>
        <w:rPr>
          <w:rFonts w:ascii="Tahoma" w:hAnsi="Tahoma" w:cs="Tahoma"/>
          <w:sz w:val="26"/>
          <w:szCs w:val="26"/>
        </w:rPr>
        <w:t xml:space="preserve"> </w:t>
      </w:r>
      <w:r w:rsidRPr="00E87AE7">
        <w:rPr>
          <w:rFonts w:ascii="Tahoma" w:hAnsi="Tahoma" w:cs="Tahoma"/>
          <w:sz w:val="26"/>
          <w:szCs w:val="26"/>
        </w:rPr>
        <w:t>–</w:t>
      </w:r>
      <w:r>
        <w:rPr>
          <w:rFonts w:ascii="Tahoma" w:hAnsi="Tahoma" w:cs="Tahoma"/>
          <w:sz w:val="26"/>
          <w:szCs w:val="26"/>
        </w:rPr>
        <w:t xml:space="preserve"> </w:t>
      </w:r>
      <w:r w:rsidRPr="00E87AE7">
        <w:rPr>
          <w:rFonts w:ascii="Tahoma" w:hAnsi="Tahoma" w:cs="Tahoma"/>
          <w:sz w:val="26"/>
          <w:szCs w:val="26"/>
        </w:rPr>
        <w:t xml:space="preserve">MODELO DE PROCURAÇÃO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Anexo</w:t>
      </w:r>
      <w:r w:rsidR="009846F7">
        <w:rPr>
          <w:rFonts w:ascii="Tahoma" w:hAnsi="Tahoma" w:cs="Tahoma"/>
          <w:sz w:val="26"/>
          <w:szCs w:val="26"/>
        </w:rPr>
        <w:t xml:space="preserve"> V</w:t>
      </w:r>
      <w:r>
        <w:rPr>
          <w:rFonts w:ascii="Tahoma" w:hAnsi="Tahoma" w:cs="Tahoma"/>
          <w:sz w:val="26"/>
          <w:szCs w:val="26"/>
        </w:rPr>
        <w:t xml:space="preserve"> </w:t>
      </w:r>
      <w:r w:rsidRPr="00E87AE7">
        <w:rPr>
          <w:rFonts w:ascii="Tahoma" w:hAnsi="Tahoma" w:cs="Tahoma"/>
          <w:sz w:val="26"/>
          <w:szCs w:val="26"/>
        </w:rPr>
        <w:t>–</w:t>
      </w:r>
      <w:r>
        <w:rPr>
          <w:rFonts w:ascii="Tahoma" w:hAnsi="Tahoma" w:cs="Tahoma"/>
          <w:sz w:val="26"/>
          <w:szCs w:val="26"/>
        </w:rPr>
        <w:t xml:space="preserve"> </w:t>
      </w:r>
      <w:r w:rsidRPr="00E87AE7">
        <w:rPr>
          <w:rFonts w:ascii="Tahoma" w:hAnsi="Tahoma" w:cs="Tahoma"/>
          <w:sz w:val="26"/>
          <w:szCs w:val="26"/>
        </w:rPr>
        <w:t xml:space="preserve">DECLARAÇÃO DE CUMPRIMENTO DAS CONDIÇÕES DE HABILITAÇÃO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w:t>
      </w:r>
      <w:r w:rsidR="009846F7">
        <w:rPr>
          <w:rFonts w:ascii="Tahoma" w:hAnsi="Tahoma" w:cs="Tahoma"/>
          <w:sz w:val="26"/>
          <w:szCs w:val="26"/>
        </w:rPr>
        <w:t>VI</w:t>
      </w:r>
      <w:r>
        <w:rPr>
          <w:rFonts w:ascii="Tahoma" w:hAnsi="Tahoma" w:cs="Tahoma"/>
          <w:sz w:val="26"/>
          <w:szCs w:val="26"/>
        </w:rPr>
        <w:t xml:space="preserve"> </w:t>
      </w:r>
      <w:r w:rsidRPr="00E87AE7">
        <w:rPr>
          <w:rFonts w:ascii="Tahoma" w:hAnsi="Tahoma" w:cs="Tahoma"/>
          <w:sz w:val="26"/>
          <w:szCs w:val="26"/>
        </w:rPr>
        <w:t>–</w:t>
      </w:r>
      <w:r>
        <w:rPr>
          <w:rFonts w:ascii="Tahoma" w:hAnsi="Tahoma" w:cs="Tahoma"/>
          <w:sz w:val="26"/>
          <w:szCs w:val="26"/>
        </w:rPr>
        <w:t xml:space="preserve"> </w:t>
      </w:r>
      <w:r w:rsidRPr="00E87AE7">
        <w:rPr>
          <w:rFonts w:ascii="Tahoma" w:hAnsi="Tahoma" w:cs="Tahoma"/>
          <w:sz w:val="26"/>
          <w:szCs w:val="26"/>
        </w:rPr>
        <w:t xml:space="preserve">DECLARAÇÃO DE SUJEIÇÃO AO EDITAL E DE INEXISTÊNCIA DE FATOS SUPERVENIENTES IMPEDITIVOS DA QUALIFICAÇÃO </w:t>
      </w:r>
    </w:p>
    <w:p w:rsidR="00A33B2F" w:rsidRPr="00E87AE7" w:rsidRDefault="009846F7" w:rsidP="00A33B2F">
      <w:pPr>
        <w:jc w:val="both"/>
        <w:rPr>
          <w:rFonts w:ascii="Tahoma" w:hAnsi="Tahoma" w:cs="Tahoma"/>
          <w:sz w:val="26"/>
          <w:szCs w:val="26"/>
        </w:rPr>
      </w:pPr>
      <w:r>
        <w:rPr>
          <w:rFonts w:ascii="Tahoma" w:hAnsi="Tahoma" w:cs="Tahoma"/>
          <w:sz w:val="26"/>
          <w:szCs w:val="26"/>
        </w:rPr>
        <w:t>Anexo VII</w:t>
      </w:r>
      <w:r w:rsidR="00DE1893">
        <w:rPr>
          <w:rFonts w:ascii="Tahoma" w:hAnsi="Tahoma" w:cs="Tahoma"/>
          <w:sz w:val="26"/>
          <w:szCs w:val="26"/>
        </w:rPr>
        <w:t xml:space="preserve"> </w:t>
      </w:r>
      <w:r w:rsidR="00A33B2F">
        <w:rPr>
          <w:rFonts w:ascii="Tahoma" w:hAnsi="Tahoma" w:cs="Tahoma"/>
          <w:sz w:val="26"/>
          <w:szCs w:val="26"/>
        </w:rPr>
        <w:t xml:space="preserve"> </w:t>
      </w:r>
      <w:r w:rsidR="00A33B2F" w:rsidRPr="00E87AE7">
        <w:rPr>
          <w:rFonts w:ascii="Tahoma" w:hAnsi="Tahoma" w:cs="Tahoma"/>
          <w:sz w:val="26"/>
          <w:szCs w:val="26"/>
        </w:rPr>
        <w:t xml:space="preserve">- DECLARAÇÃO EMPREGADOR DE PESSOA JURÍDICA </w:t>
      </w:r>
      <w:r w:rsidR="00A33B2F">
        <w:rPr>
          <w:rFonts w:ascii="Tahoma" w:hAnsi="Tahoma" w:cs="Tahoma"/>
          <w:sz w:val="26"/>
          <w:szCs w:val="26"/>
        </w:rPr>
        <w:t xml:space="preserve">(REFERENTE A TRABALHO DE MENORES) </w:t>
      </w:r>
      <w:r w:rsidR="00A33B2F" w:rsidRPr="00E87AE7">
        <w:rPr>
          <w:rFonts w:ascii="Tahoma" w:hAnsi="Tahoma" w:cs="Tahoma"/>
          <w:sz w:val="26"/>
          <w:szCs w:val="26"/>
        </w:rPr>
        <w:t xml:space="preserve">(DEC. FEDERAL 4.358/2002) </w:t>
      </w:r>
    </w:p>
    <w:p w:rsidR="00A33B2F" w:rsidRPr="00E87AE7" w:rsidRDefault="009846F7" w:rsidP="00A33B2F">
      <w:pPr>
        <w:jc w:val="both"/>
        <w:rPr>
          <w:rFonts w:ascii="Tahoma" w:hAnsi="Tahoma" w:cs="Tahoma"/>
          <w:sz w:val="26"/>
          <w:szCs w:val="26"/>
        </w:rPr>
      </w:pPr>
      <w:r>
        <w:rPr>
          <w:rFonts w:ascii="Tahoma" w:hAnsi="Tahoma" w:cs="Tahoma"/>
          <w:sz w:val="26"/>
          <w:szCs w:val="26"/>
        </w:rPr>
        <w:t>Anexo VIII</w:t>
      </w:r>
      <w:r w:rsidR="00A33B2F">
        <w:rPr>
          <w:rFonts w:ascii="Tahoma" w:hAnsi="Tahoma" w:cs="Tahoma"/>
          <w:sz w:val="26"/>
          <w:szCs w:val="26"/>
        </w:rPr>
        <w:t xml:space="preserve"> </w:t>
      </w:r>
      <w:r w:rsidR="00A33B2F" w:rsidRPr="00E87AE7">
        <w:rPr>
          <w:rFonts w:ascii="Tahoma" w:hAnsi="Tahoma" w:cs="Tahoma"/>
          <w:sz w:val="26"/>
          <w:szCs w:val="26"/>
        </w:rPr>
        <w:t>– Modelo de DECLARAÇÃO Enquadramento de ME/EPP EMPREGADOR DE PESSOA JURÍDICA (DEC. FEDERAL 4.358/2002)</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20.13. É competente o Foro da Comarca de </w:t>
      </w:r>
      <w:r w:rsidR="00F36AFF">
        <w:rPr>
          <w:rFonts w:ascii="Tahoma" w:hAnsi="Tahoma" w:cs="Tahoma"/>
          <w:sz w:val="26"/>
          <w:szCs w:val="26"/>
        </w:rPr>
        <w:t>Mundo Novo</w:t>
      </w:r>
      <w:r w:rsidRPr="00E87AE7">
        <w:rPr>
          <w:rFonts w:ascii="Tahoma" w:hAnsi="Tahoma" w:cs="Tahoma"/>
          <w:sz w:val="26"/>
          <w:szCs w:val="26"/>
        </w:rPr>
        <w:t xml:space="preserve">-MS, para dirimir quaisquer litígios oriundos da presente licitação.  </w:t>
      </w:r>
    </w:p>
    <w:p w:rsidR="00DE1893" w:rsidRDefault="00A33B2F" w:rsidP="00A33B2F">
      <w:pPr>
        <w:jc w:val="both"/>
        <w:rPr>
          <w:rFonts w:ascii="Tahoma" w:hAnsi="Tahoma" w:cs="Tahoma"/>
          <w:sz w:val="26"/>
          <w:szCs w:val="26"/>
        </w:rPr>
      </w:pPr>
      <w:r w:rsidRPr="00E87AE7">
        <w:rPr>
          <w:rFonts w:ascii="Tahoma" w:hAnsi="Tahoma" w:cs="Tahoma"/>
          <w:sz w:val="26"/>
          <w:szCs w:val="26"/>
        </w:rPr>
        <w:t>20.14. O presente edital poderá ser obtido diretamente no Setor de Licitações da Prefeitura</w:t>
      </w:r>
      <w:r w:rsidR="00F36AFF">
        <w:rPr>
          <w:rFonts w:ascii="Tahoma" w:hAnsi="Tahoma" w:cs="Tahoma"/>
          <w:sz w:val="26"/>
          <w:szCs w:val="26"/>
        </w:rPr>
        <w:t xml:space="preserve"> Municipal de Japorã</w:t>
      </w:r>
      <w:r w:rsidRPr="00E87AE7">
        <w:rPr>
          <w:rFonts w:ascii="Tahoma" w:hAnsi="Tahoma" w:cs="Tahoma"/>
          <w:sz w:val="26"/>
          <w:szCs w:val="26"/>
        </w:rPr>
        <w:t xml:space="preserve">/MS, localizado na </w:t>
      </w:r>
      <w:r w:rsidR="00F36AFF">
        <w:rPr>
          <w:rFonts w:ascii="Tahoma" w:hAnsi="Tahoma" w:cs="Tahoma"/>
          <w:sz w:val="26"/>
          <w:szCs w:val="26"/>
        </w:rPr>
        <w:t>Av. Deputado Fernando Saldanha s/n, Centro</w:t>
      </w:r>
      <w:r w:rsidRPr="00E87AE7">
        <w:rPr>
          <w:rFonts w:ascii="Tahoma" w:hAnsi="Tahoma" w:cs="Tahoma"/>
          <w:sz w:val="26"/>
          <w:szCs w:val="26"/>
        </w:rPr>
        <w:t xml:space="preserve">,Neste Município.   </w:t>
      </w:r>
    </w:p>
    <w:p w:rsidR="003846C1" w:rsidRDefault="003846C1" w:rsidP="00DE1893">
      <w:pPr>
        <w:jc w:val="right"/>
        <w:rPr>
          <w:rFonts w:ascii="Tahoma" w:hAnsi="Tahoma" w:cs="Tahoma"/>
          <w:sz w:val="26"/>
          <w:szCs w:val="26"/>
        </w:rPr>
      </w:pPr>
    </w:p>
    <w:p w:rsidR="003846C1" w:rsidRDefault="003846C1" w:rsidP="00DE1893">
      <w:pPr>
        <w:jc w:val="right"/>
        <w:rPr>
          <w:rFonts w:ascii="Tahoma" w:hAnsi="Tahoma" w:cs="Tahoma"/>
          <w:sz w:val="26"/>
          <w:szCs w:val="26"/>
        </w:rPr>
      </w:pPr>
    </w:p>
    <w:p w:rsidR="00DE1893" w:rsidRPr="005A541F" w:rsidRDefault="00F36AFF" w:rsidP="00DE1893">
      <w:pPr>
        <w:jc w:val="right"/>
        <w:rPr>
          <w:rFonts w:ascii="Tahoma" w:hAnsi="Tahoma" w:cs="Tahoma"/>
          <w:sz w:val="26"/>
          <w:szCs w:val="26"/>
        </w:rPr>
      </w:pPr>
      <w:r w:rsidRPr="005A541F">
        <w:rPr>
          <w:rFonts w:ascii="Tahoma" w:hAnsi="Tahoma" w:cs="Tahoma"/>
          <w:sz w:val="26"/>
          <w:szCs w:val="26"/>
        </w:rPr>
        <w:t>Japorã</w:t>
      </w:r>
      <w:r w:rsidR="00A33B2F" w:rsidRPr="005A541F">
        <w:rPr>
          <w:rFonts w:ascii="Tahoma" w:hAnsi="Tahoma" w:cs="Tahoma"/>
          <w:sz w:val="26"/>
          <w:szCs w:val="26"/>
        </w:rPr>
        <w:t xml:space="preserve"> - MS, </w:t>
      </w:r>
      <w:r w:rsidRPr="005A541F">
        <w:rPr>
          <w:rFonts w:ascii="Tahoma" w:hAnsi="Tahoma" w:cs="Tahoma"/>
          <w:sz w:val="26"/>
          <w:szCs w:val="26"/>
        </w:rPr>
        <w:t>1</w:t>
      </w:r>
      <w:r w:rsidR="005A541F" w:rsidRPr="005A541F">
        <w:rPr>
          <w:rFonts w:ascii="Tahoma" w:hAnsi="Tahoma" w:cs="Tahoma"/>
          <w:sz w:val="26"/>
          <w:szCs w:val="26"/>
        </w:rPr>
        <w:t>7</w:t>
      </w:r>
      <w:r w:rsidR="00A33B2F" w:rsidRPr="005A541F">
        <w:rPr>
          <w:rFonts w:ascii="Tahoma" w:hAnsi="Tahoma" w:cs="Tahoma"/>
          <w:sz w:val="26"/>
          <w:szCs w:val="26"/>
        </w:rPr>
        <w:t xml:space="preserve"> de </w:t>
      </w:r>
      <w:r w:rsidR="00DE1893" w:rsidRPr="005A541F">
        <w:rPr>
          <w:rFonts w:ascii="Tahoma" w:hAnsi="Tahoma" w:cs="Tahoma"/>
          <w:sz w:val="26"/>
          <w:szCs w:val="26"/>
        </w:rPr>
        <w:t>Março</w:t>
      </w:r>
      <w:r w:rsidR="00A33B2F" w:rsidRPr="005A541F">
        <w:rPr>
          <w:rFonts w:ascii="Tahoma" w:hAnsi="Tahoma" w:cs="Tahoma"/>
          <w:sz w:val="26"/>
          <w:szCs w:val="26"/>
        </w:rPr>
        <w:t xml:space="preserve"> de 201</w:t>
      </w:r>
      <w:r w:rsidR="005A541F" w:rsidRPr="005A541F">
        <w:rPr>
          <w:rFonts w:ascii="Tahoma" w:hAnsi="Tahoma" w:cs="Tahoma"/>
          <w:sz w:val="26"/>
          <w:szCs w:val="26"/>
        </w:rPr>
        <w:t>6</w:t>
      </w:r>
      <w:r w:rsidR="00A33B2F" w:rsidRPr="005A541F">
        <w:rPr>
          <w:rFonts w:ascii="Tahoma" w:hAnsi="Tahoma" w:cs="Tahoma"/>
          <w:sz w:val="26"/>
          <w:szCs w:val="26"/>
        </w:rPr>
        <w:t xml:space="preserve">.   </w:t>
      </w:r>
    </w:p>
    <w:p w:rsidR="00DE1893" w:rsidRDefault="00DE1893" w:rsidP="00DE1893">
      <w:pPr>
        <w:jc w:val="center"/>
        <w:rPr>
          <w:rFonts w:ascii="Tahoma" w:hAnsi="Tahoma" w:cs="Tahoma"/>
          <w:sz w:val="26"/>
          <w:szCs w:val="26"/>
        </w:rPr>
      </w:pPr>
    </w:p>
    <w:p w:rsidR="003846C1" w:rsidRDefault="003846C1" w:rsidP="00DE1893">
      <w:pPr>
        <w:jc w:val="center"/>
        <w:rPr>
          <w:rFonts w:ascii="Tahoma" w:hAnsi="Tahoma" w:cs="Tahoma"/>
          <w:sz w:val="26"/>
          <w:szCs w:val="26"/>
        </w:rPr>
      </w:pPr>
    </w:p>
    <w:p w:rsidR="00DE1893" w:rsidRDefault="00F36AFF" w:rsidP="00DE1893">
      <w:pPr>
        <w:jc w:val="center"/>
        <w:rPr>
          <w:rFonts w:ascii="Tahoma" w:hAnsi="Tahoma" w:cs="Tahoma"/>
          <w:sz w:val="26"/>
          <w:szCs w:val="26"/>
        </w:rPr>
      </w:pPr>
      <w:r>
        <w:rPr>
          <w:rFonts w:ascii="Tahoma" w:hAnsi="Tahoma" w:cs="Tahoma"/>
          <w:sz w:val="26"/>
          <w:szCs w:val="26"/>
        </w:rPr>
        <w:t>DIEGA GOÉS COELH</w:t>
      </w:r>
      <w:r w:rsidR="00DE1893">
        <w:rPr>
          <w:rFonts w:ascii="Tahoma" w:hAnsi="Tahoma" w:cs="Tahoma"/>
          <w:sz w:val="26"/>
          <w:szCs w:val="26"/>
        </w:rPr>
        <w:t>O</w:t>
      </w:r>
    </w:p>
    <w:p w:rsidR="00A33B2F" w:rsidRPr="00E87AE7" w:rsidRDefault="00A33B2F" w:rsidP="00DE1893">
      <w:pPr>
        <w:jc w:val="center"/>
        <w:rPr>
          <w:rFonts w:ascii="Tahoma" w:hAnsi="Tahoma" w:cs="Tahoma"/>
          <w:b/>
          <w:bCs/>
          <w:sz w:val="26"/>
          <w:szCs w:val="26"/>
        </w:rPr>
      </w:pPr>
      <w:r w:rsidRPr="00E87AE7">
        <w:rPr>
          <w:rFonts w:ascii="Tahoma" w:hAnsi="Tahoma" w:cs="Tahoma"/>
          <w:sz w:val="26"/>
          <w:szCs w:val="26"/>
        </w:rPr>
        <w:t>PREGOEIR</w:t>
      </w:r>
      <w:r w:rsidR="00F36AFF">
        <w:rPr>
          <w:rFonts w:ascii="Tahoma" w:hAnsi="Tahoma" w:cs="Tahoma"/>
          <w:sz w:val="26"/>
          <w:szCs w:val="26"/>
        </w:rPr>
        <w:t>A</w:t>
      </w:r>
    </w:p>
    <w:p w:rsidR="00A33B2F" w:rsidRPr="00E87AE7" w:rsidRDefault="00A33B2F" w:rsidP="00DE1893">
      <w:pPr>
        <w:pStyle w:val="SemEspaamento"/>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280865" w:rsidRDefault="00280865" w:rsidP="00A33B2F">
      <w:pPr>
        <w:pStyle w:val="SemEspaamento"/>
        <w:jc w:val="center"/>
        <w:rPr>
          <w:rFonts w:ascii="Tahoma" w:hAnsi="Tahoma" w:cs="Tahoma"/>
          <w:sz w:val="26"/>
          <w:szCs w:val="26"/>
        </w:rPr>
      </w:pPr>
    </w:p>
    <w:p w:rsidR="00280865" w:rsidRDefault="00280865" w:rsidP="00A33B2F">
      <w:pPr>
        <w:pStyle w:val="SemEspaamento"/>
        <w:jc w:val="center"/>
        <w:rPr>
          <w:rFonts w:ascii="Tahoma" w:hAnsi="Tahoma" w:cs="Tahoma"/>
          <w:sz w:val="26"/>
          <w:szCs w:val="26"/>
        </w:rPr>
      </w:pPr>
    </w:p>
    <w:p w:rsidR="00280865" w:rsidRDefault="00280865" w:rsidP="00A33B2F">
      <w:pPr>
        <w:pStyle w:val="SemEspaamento"/>
        <w:jc w:val="center"/>
        <w:rPr>
          <w:rFonts w:ascii="Tahoma" w:hAnsi="Tahoma" w:cs="Tahoma"/>
          <w:sz w:val="26"/>
          <w:szCs w:val="26"/>
        </w:rPr>
      </w:pPr>
    </w:p>
    <w:p w:rsidR="00280865" w:rsidRDefault="00280865"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lastRenderedPageBreak/>
        <w:t>ANEXO II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Nº 0</w:t>
      </w:r>
      <w:r w:rsidR="00280865">
        <w:rPr>
          <w:rFonts w:ascii="Tahoma" w:hAnsi="Tahoma" w:cs="Tahoma"/>
          <w:sz w:val="26"/>
          <w:szCs w:val="26"/>
        </w:rPr>
        <w:t>10</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JUSTIFICATIVA /TERMO DE REFERÊNCIA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Tendo vista a necessidade de efetuar os consertos dos</w:t>
      </w:r>
      <w:r w:rsidR="00DF4EE8">
        <w:rPr>
          <w:rFonts w:ascii="Tahoma" w:hAnsi="Tahoma" w:cs="Tahoma"/>
          <w:sz w:val="26"/>
          <w:szCs w:val="26"/>
        </w:rPr>
        <w:t>,</w:t>
      </w:r>
      <w:r w:rsidRPr="00E87AE7">
        <w:rPr>
          <w:rFonts w:ascii="Tahoma" w:hAnsi="Tahoma" w:cs="Tahoma"/>
          <w:sz w:val="26"/>
          <w:szCs w:val="26"/>
        </w:rPr>
        <w:t xml:space="preserve"> veículos das </w:t>
      </w:r>
      <w:r>
        <w:rPr>
          <w:rFonts w:ascii="Tahoma" w:hAnsi="Tahoma" w:cs="Tahoma"/>
          <w:sz w:val="26"/>
          <w:szCs w:val="26"/>
        </w:rPr>
        <w:t>Gerências</w:t>
      </w:r>
      <w:bookmarkStart w:id="0" w:name="_GoBack"/>
      <w:bookmarkEnd w:id="0"/>
      <w:r w:rsidRPr="00E87AE7">
        <w:rPr>
          <w:rFonts w:ascii="Tahoma" w:hAnsi="Tahoma" w:cs="Tahoma"/>
          <w:sz w:val="26"/>
          <w:szCs w:val="26"/>
        </w:rPr>
        <w:t xml:space="preserve"> desta municipalidade, para proporcionar melhor desempenho dos mesmos, e melhorando as atividades desenvolvidas pelas referidas </w:t>
      </w:r>
      <w:r>
        <w:rPr>
          <w:rFonts w:ascii="Tahoma" w:hAnsi="Tahoma" w:cs="Tahoma"/>
          <w:sz w:val="26"/>
          <w:szCs w:val="26"/>
        </w:rPr>
        <w:t>Gerências</w:t>
      </w:r>
      <w:r w:rsidRPr="00E87AE7">
        <w:rPr>
          <w:rFonts w:ascii="Tahoma" w:hAnsi="Tahoma" w:cs="Tahoma"/>
          <w:sz w:val="26"/>
          <w:szCs w:val="26"/>
        </w:rPr>
        <w:t>, justificamos a presente contrat</w:t>
      </w:r>
      <w:r>
        <w:rPr>
          <w:rFonts w:ascii="Tahoma" w:hAnsi="Tahoma" w:cs="Tahoma"/>
          <w:sz w:val="26"/>
          <w:szCs w:val="26"/>
        </w:rPr>
        <w:t>ação.</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Default="00A33B2F" w:rsidP="00A33B2F">
      <w:pPr>
        <w:pStyle w:val="SemEspaamento"/>
        <w:jc w:val="both"/>
        <w:rPr>
          <w:rFonts w:ascii="Tahoma" w:hAnsi="Tahoma" w:cs="Tahoma"/>
          <w:sz w:val="26"/>
          <w:szCs w:val="26"/>
        </w:rPr>
      </w:pPr>
    </w:p>
    <w:p w:rsidR="00DF4EE8" w:rsidRDefault="00DF4EE8" w:rsidP="00A33B2F">
      <w:pPr>
        <w:pStyle w:val="SemEspaamento"/>
        <w:jc w:val="both"/>
        <w:rPr>
          <w:rFonts w:ascii="Tahoma" w:hAnsi="Tahoma" w:cs="Tahoma"/>
          <w:sz w:val="26"/>
          <w:szCs w:val="26"/>
        </w:rPr>
      </w:pPr>
    </w:p>
    <w:p w:rsidR="00DF4EE8" w:rsidRDefault="00DF4EE8" w:rsidP="00A33B2F">
      <w:pPr>
        <w:pStyle w:val="SemEspaamento"/>
        <w:jc w:val="both"/>
        <w:rPr>
          <w:rFonts w:ascii="Tahoma" w:hAnsi="Tahoma" w:cs="Tahoma"/>
          <w:sz w:val="26"/>
          <w:szCs w:val="26"/>
        </w:rPr>
      </w:pPr>
    </w:p>
    <w:p w:rsidR="00DF4EE8" w:rsidRDefault="00DF4EE8" w:rsidP="00A33B2F">
      <w:pPr>
        <w:pStyle w:val="SemEspaamento"/>
        <w:jc w:val="both"/>
        <w:rPr>
          <w:rFonts w:ascii="Tahoma" w:hAnsi="Tahoma" w:cs="Tahoma"/>
          <w:sz w:val="26"/>
          <w:szCs w:val="26"/>
        </w:rPr>
      </w:pPr>
    </w:p>
    <w:p w:rsidR="00DF4EE8" w:rsidRPr="00E87AE7" w:rsidRDefault="00DF4EE8"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lastRenderedPageBreak/>
        <w:t>ANEXO III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280865">
        <w:rPr>
          <w:rFonts w:ascii="Tahoma" w:hAnsi="Tahoma" w:cs="Tahoma"/>
          <w:sz w:val="26"/>
          <w:szCs w:val="26"/>
        </w:rPr>
        <w:t>10</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(MODELO DE PROCURAÇÃO)</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OUTORGANTE: (nome, endereço, razão social da empresa com demais informações cabíveis de natureza legal)</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OUTORGADO: (nome e qualificação)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OBJETO: Representar a outorgante perante a Prefeitura</w:t>
      </w:r>
      <w:r w:rsidR="00DF4EE8">
        <w:rPr>
          <w:rFonts w:ascii="Tahoma" w:hAnsi="Tahoma" w:cs="Tahoma"/>
          <w:sz w:val="26"/>
          <w:szCs w:val="26"/>
        </w:rPr>
        <w:t xml:space="preserve"> Municipal de Japorã</w:t>
      </w:r>
      <w:r w:rsidRPr="00E87AE7">
        <w:rPr>
          <w:rFonts w:ascii="Tahoma" w:hAnsi="Tahoma" w:cs="Tahoma"/>
          <w:sz w:val="26"/>
          <w:szCs w:val="26"/>
        </w:rPr>
        <w:t>– MS, no Pregão Presencial nº 0</w:t>
      </w:r>
      <w:r w:rsidR="00280865">
        <w:rPr>
          <w:rFonts w:ascii="Tahoma" w:hAnsi="Tahoma" w:cs="Tahoma"/>
          <w:sz w:val="26"/>
          <w:szCs w:val="26"/>
        </w:rPr>
        <w:t>10</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PODERES: Retirar editais, apresentar documentação e proposta, participar de sessões públicas de habilitação e julgamento da documentação e das propostas de preços, assinar as respectivas atas, Ata de Registro de Preços (instrumento de compromisso), registrar ocorrências, formular impugnações, interpor recursos, renunciar o direito de recursos, bem como assinar contratos e quaisquer documentos, indispensáveis ao fiel cumprimento do presente mandato.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Localidade,.............de......................................de 201</w:t>
      </w:r>
      <w:r w:rsidR="0028086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nome e CPF do outorgante)</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numPr>
          <w:ilvl w:val="0"/>
          <w:numId w:val="3"/>
        </w:numPr>
        <w:ind w:left="426" w:hanging="426"/>
        <w:rPr>
          <w:rFonts w:ascii="Tahoma" w:hAnsi="Tahoma" w:cs="Tahoma"/>
          <w:sz w:val="26"/>
          <w:szCs w:val="26"/>
        </w:rPr>
      </w:pPr>
      <w:r w:rsidRPr="00E87AE7">
        <w:rPr>
          <w:rFonts w:ascii="Tahoma" w:hAnsi="Tahoma" w:cs="Tahoma"/>
          <w:sz w:val="26"/>
          <w:szCs w:val="26"/>
        </w:rPr>
        <w:t>A firma do mandante deve ser reconhecida.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Pr="00E87AE7" w:rsidRDefault="00DF4EE8"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lastRenderedPageBreak/>
        <w:t xml:space="preserve">ANEXO </w:t>
      </w:r>
      <w:r w:rsidR="00280865">
        <w:rPr>
          <w:rFonts w:ascii="Tahoma" w:hAnsi="Tahoma" w:cs="Tahoma"/>
          <w:sz w:val="26"/>
          <w:szCs w:val="26"/>
        </w:rPr>
        <w:t>IV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280865">
        <w:rPr>
          <w:rFonts w:ascii="Tahoma" w:hAnsi="Tahoma" w:cs="Tahoma"/>
          <w:sz w:val="26"/>
          <w:szCs w:val="26"/>
        </w:rPr>
        <w:t>10</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 DE CUMPRIMENTO DAS CONDIÇÕES DE HABILITAÇÃO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___________________, CNPJ n° __________________ (nome da empresa) sediada ______________________________________ (endereço completo). Declara, sob as penas da Lei, que está em situação REGULAR perante a Fazenda Municipal, a Seguridade Social e o Fundo de Garantia de Tempo de Serviço – FGTS, bem como, atende às exigências do edital quanto à habilitação jurídica para os fins previstos no Pregão Presencial n° 0</w:t>
      </w:r>
      <w:r w:rsidR="00280865">
        <w:rPr>
          <w:rFonts w:ascii="Tahoma" w:hAnsi="Tahoma" w:cs="Tahoma"/>
          <w:sz w:val="26"/>
          <w:szCs w:val="26"/>
        </w:rPr>
        <w:t>10</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da Prefeitura </w:t>
      </w:r>
      <w:r w:rsidR="00DF4EE8">
        <w:rPr>
          <w:rFonts w:ascii="Tahoma" w:hAnsi="Tahoma" w:cs="Tahoma"/>
          <w:sz w:val="26"/>
          <w:szCs w:val="26"/>
        </w:rPr>
        <w:t>Municipal de Japorã</w:t>
      </w:r>
      <w:r w:rsidRPr="00E87AE7">
        <w:rPr>
          <w:rFonts w:ascii="Tahoma" w:hAnsi="Tahoma" w:cs="Tahoma"/>
          <w:sz w:val="26"/>
          <w:szCs w:val="26"/>
        </w:rPr>
        <w:t xml:space="preserve">-MS.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 ______ de _____________ 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___________________________________</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Pr="00E87AE7" w:rsidRDefault="00DF4EE8"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280865" w:rsidRPr="00E87AE7" w:rsidRDefault="00280865"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lastRenderedPageBreak/>
        <w:t xml:space="preserve">ANEXO </w:t>
      </w:r>
      <w:r w:rsidR="00280865">
        <w:rPr>
          <w:rFonts w:ascii="Tahoma" w:hAnsi="Tahoma" w:cs="Tahoma"/>
          <w:sz w:val="26"/>
          <w:szCs w:val="26"/>
        </w:rPr>
        <w:t>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PREGÃO PRESENCIAL N° 010</w:t>
      </w:r>
      <w:r w:rsidR="00A33B2F" w:rsidRPr="00E87AE7">
        <w:rPr>
          <w:rFonts w:ascii="Tahoma" w:hAnsi="Tahoma" w:cs="Tahoma"/>
          <w:sz w:val="26"/>
          <w:szCs w:val="26"/>
        </w:rPr>
        <w:t>/201</w:t>
      </w:r>
      <w:r>
        <w:rPr>
          <w:rFonts w:ascii="Tahoma" w:hAnsi="Tahoma" w:cs="Tahoma"/>
          <w:sz w:val="26"/>
          <w:szCs w:val="26"/>
        </w:rPr>
        <w:t>6</w:t>
      </w:r>
      <w:r w:rsidR="00A33B2F" w:rsidRPr="00E87AE7">
        <w:rPr>
          <w:rFonts w:ascii="Tahoma" w:hAnsi="Tahoma" w:cs="Tahoma"/>
          <w:sz w:val="26"/>
          <w:szCs w:val="26"/>
        </w:rPr>
        <w:t xml:space="preserve"> – REGISTRO DE PREÇOS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1134" w:right="1416"/>
        <w:jc w:val="center"/>
        <w:rPr>
          <w:rFonts w:ascii="Tahoma" w:hAnsi="Tahoma" w:cs="Tahoma"/>
          <w:sz w:val="26"/>
          <w:szCs w:val="26"/>
        </w:rPr>
      </w:pPr>
      <w:r w:rsidRPr="00E87AE7">
        <w:rPr>
          <w:rFonts w:ascii="Tahoma" w:hAnsi="Tahoma" w:cs="Tahoma"/>
          <w:sz w:val="26"/>
          <w:szCs w:val="26"/>
        </w:rPr>
        <w:t>(DECLARAÇÃO DE SUJEIÇÃO AO EDITAL E DE INEXISTÊNCIA DE FATOS SUPERVENIENTES IMPEDITIVOS DA QUALIFICAÇÃO)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 signatário da presente, em nome da proponente ____________________, declara, expressamente, que se sujeita às condições estabelecidas no edital de Pregão Presencial № 0</w:t>
      </w:r>
      <w:r w:rsidR="00280865">
        <w:rPr>
          <w:rFonts w:ascii="Tahoma" w:hAnsi="Tahoma" w:cs="Tahoma"/>
          <w:sz w:val="26"/>
          <w:szCs w:val="26"/>
        </w:rPr>
        <w:t>10</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em consideração e dos respectivos anexos e documentos, que acatará integralmente qualquer decisão que venha a ser tomada pelo licitador quanto à qualificação apenas das proponentes que hajam atendido às condições estabelecidas e demonstrem integral possibilidade de entrega dos produtos e serviços. </w:t>
      </w: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 signatário da presente declara, em nome da referida proponente, total concordância com a decisão que venha a ser tomado quanto à adjudicação, objeto do presente edital.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Declara, ainda, para todos os fins de direito, a inexistência de fatos supervenientes impeditivos da qualificação ou que comprometam a idoneidade da proponente nos termos do Artigo 32, parágrafo 2º, e Artigo 97 de Lei № 8.666 de 21 de junho de 1993, e suas alterações.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_________________, ____ de ___________ de 201</w:t>
      </w:r>
      <w:r w:rsidR="0028086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___________________________________________________________ </w:t>
      </w: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(assinatura, nome e cargo do declarante, representante legal da Licitante).</w:t>
      </w:r>
    </w:p>
    <w:p w:rsidR="00A33B2F" w:rsidRDefault="00A33B2F"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VI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280865">
        <w:rPr>
          <w:rFonts w:ascii="Tahoma" w:hAnsi="Tahoma" w:cs="Tahoma"/>
          <w:sz w:val="26"/>
          <w:szCs w:val="26"/>
        </w:rPr>
        <w:t>10</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708"/>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_____________________________, CNPJ n° ___________ (nome da empresa) _____ sediada ______________(endereço completo) _____________. Por intermédio de seu representante legal, o (a) Sr (a). _____________, portador da Carteira de Identidade nº __________ e do CPF nº ______________,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Ressalva: emprega menor, a partir de quatorze anos, na condição de aprendiz. (....)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 ______ de _____________ 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Default="00A33B2F" w:rsidP="00A33B2F">
      <w:pPr>
        <w:pStyle w:val="SemEspaamento"/>
        <w:rPr>
          <w:rFonts w:ascii="Tahoma" w:hAnsi="Tahoma" w:cs="Tahoma"/>
          <w:sz w:val="26"/>
          <w:szCs w:val="26"/>
        </w:rPr>
      </w:pPr>
      <w:r w:rsidRPr="00E87AE7">
        <w:rPr>
          <w:rFonts w:ascii="Tahoma" w:hAnsi="Tahoma" w:cs="Tahoma"/>
          <w:sz w:val="26"/>
          <w:szCs w:val="26"/>
        </w:rPr>
        <w:t>(Observação: em caso afirmativo, assinalar a ressalva acima)</w:t>
      </w:r>
      <w:r w:rsidR="00DF4EE8">
        <w:rPr>
          <w:rFonts w:ascii="Tahoma" w:hAnsi="Tahoma" w:cs="Tahoma"/>
          <w:sz w:val="26"/>
          <w:szCs w:val="26"/>
        </w:rPr>
        <w:t>.</w:t>
      </w: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lastRenderedPageBreak/>
        <w:t>ANEXO VII</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Nº 0</w:t>
      </w:r>
      <w:r w:rsidR="00280865">
        <w:rPr>
          <w:rFonts w:ascii="Tahoma" w:hAnsi="Tahoma" w:cs="Tahoma"/>
          <w:sz w:val="26"/>
          <w:szCs w:val="26"/>
        </w:rPr>
        <w:t>10</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 xml:space="preserve"> MODELO DE DECLARAÇÃO DE ENQUADRAMENTO COMO MICRO EMPRESA OU EMPRESA DE PEQUENO PORTE</w:t>
      </w:r>
    </w:p>
    <w:p w:rsidR="00A33B2F" w:rsidRPr="00E87AE7" w:rsidRDefault="00A33B2F" w:rsidP="00A33B2F">
      <w:pPr>
        <w:jc w:val="center"/>
        <w:rPr>
          <w:rFonts w:ascii="Tahoma" w:hAnsi="Tahoma" w:cs="Tahoma"/>
          <w:sz w:val="26"/>
          <w:szCs w:val="26"/>
        </w:rPr>
      </w:pP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(Este anexo é um modelo e deve ser feito em papel timbrado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para fins do disposto no item IV do Edital de MODALIDADE PREGÃO PRESENCIAL Nº 0</w:t>
      </w:r>
      <w:r w:rsidR="00280865">
        <w:rPr>
          <w:rFonts w:ascii="Tahoma" w:hAnsi="Tahoma" w:cs="Tahoma"/>
          <w:sz w:val="26"/>
          <w:szCs w:val="26"/>
        </w:rPr>
        <w:t>10</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sob as sanções administrativas cabíveis e sob penas da Lei, que esta empresa, na presente data, é considerada: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 MICROEMPRESA, conforme Inciso 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 EMPRESA DE PEQUENOPORTE, conforme inciso II,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DECLARA ainda que a empresa esteja excluída das vedações constantes do parágrafo 4° do artigo 3° da Lei Complementar n° 123, de 14 de dezembro de 2006.</w:t>
      </w:r>
    </w:p>
    <w:p w:rsidR="00A33B2F" w:rsidRPr="00E87AE7" w:rsidRDefault="00A33B2F" w:rsidP="00A33B2F">
      <w:pPr>
        <w:jc w:val="right"/>
        <w:rPr>
          <w:rFonts w:ascii="Tahoma" w:hAnsi="Tahoma" w:cs="Tahoma"/>
          <w:sz w:val="26"/>
          <w:szCs w:val="26"/>
        </w:rPr>
      </w:pPr>
      <w:r w:rsidRPr="00E87AE7">
        <w:rPr>
          <w:rFonts w:ascii="Tahoma" w:hAnsi="Tahoma" w:cs="Tahoma"/>
          <w:sz w:val="26"/>
          <w:szCs w:val="26"/>
        </w:rPr>
        <w:t>(localidade)_______, de ____________de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nome e número da identidade e do CPF do declarante</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(Representante Legal da empresa)</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(Profissional habilitado no CRC)</w:t>
      </w:r>
    </w:p>
    <w:p w:rsidR="00F16396" w:rsidRDefault="00A33B2F" w:rsidP="000A22C2">
      <w:pPr>
        <w:widowControl w:val="0"/>
        <w:tabs>
          <w:tab w:val="left" w:pos="3969"/>
        </w:tabs>
        <w:jc w:val="both"/>
        <w:rPr>
          <w:rFonts w:ascii="Tahoma" w:hAnsi="Tahoma" w:cs="Tahoma"/>
        </w:rPr>
      </w:pPr>
      <w:r w:rsidRPr="00335D34">
        <w:rPr>
          <w:rFonts w:ascii="Tahoma" w:hAnsi="Tahoma" w:cs="Tahoma"/>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280865" w:rsidRDefault="00A6569D" w:rsidP="00F52751">
      <w:pPr>
        <w:jc w:val="center"/>
        <w:rPr>
          <w:rFonts w:ascii="Tahoma" w:hAnsi="Tahoma" w:cs="Tahoma"/>
          <w:b/>
          <w:sz w:val="26"/>
          <w:szCs w:val="26"/>
        </w:rPr>
      </w:pPr>
      <w:r>
        <w:rPr>
          <w:rFonts w:ascii="Tahoma" w:hAnsi="Tahoma" w:cs="Tahoma"/>
          <w:b/>
          <w:sz w:val="26"/>
          <w:szCs w:val="26"/>
        </w:rPr>
        <w:lastRenderedPageBreak/>
        <w:t>ANEXO VI</w:t>
      </w:r>
      <w:r w:rsidR="00280865">
        <w:rPr>
          <w:rFonts w:ascii="Tahoma" w:hAnsi="Tahoma" w:cs="Tahoma"/>
          <w:b/>
          <w:sz w:val="26"/>
          <w:szCs w:val="26"/>
        </w:rPr>
        <w:t>II</w:t>
      </w:r>
    </w:p>
    <w:p w:rsidR="00F52751" w:rsidRPr="00F52751" w:rsidRDefault="00A6569D" w:rsidP="00F52751">
      <w:pPr>
        <w:jc w:val="center"/>
        <w:rPr>
          <w:rFonts w:ascii="Tahoma" w:hAnsi="Tahoma" w:cs="Tahoma"/>
          <w:b/>
          <w:sz w:val="26"/>
          <w:szCs w:val="26"/>
        </w:rPr>
      </w:pPr>
      <w:r>
        <w:rPr>
          <w:rFonts w:ascii="Tahoma" w:hAnsi="Tahoma" w:cs="Tahoma"/>
          <w:b/>
          <w:sz w:val="26"/>
          <w:szCs w:val="26"/>
        </w:rPr>
        <w:t xml:space="preserve"> MINUTA DA </w:t>
      </w:r>
      <w:r w:rsidR="00F52751" w:rsidRPr="00F52751">
        <w:rPr>
          <w:rFonts w:ascii="Tahoma" w:hAnsi="Tahoma" w:cs="Tahoma"/>
          <w:b/>
          <w:sz w:val="26"/>
          <w:szCs w:val="26"/>
        </w:rPr>
        <w:t>ATA DE REGISTRO DE PREÇOS</w:t>
      </w:r>
    </w:p>
    <w:p w:rsidR="00A6569D" w:rsidRPr="00F52751" w:rsidRDefault="00A6569D" w:rsidP="00A6569D">
      <w:pPr>
        <w:jc w:val="both"/>
        <w:rPr>
          <w:rFonts w:ascii="Tahoma" w:hAnsi="Tahoma" w:cs="Tahoma"/>
          <w:sz w:val="26"/>
          <w:szCs w:val="26"/>
        </w:rPr>
      </w:pPr>
      <w:r w:rsidRPr="00F52751">
        <w:rPr>
          <w:rFonts w:ascii="Tahoma" w:hAnsi="Tahoma" w:cs="Tahoma"/>
          <w:sz w:val="26"/>
          <w:szCs w:val="26"/>
        </w:rPr>
        <w:t>PROCESSO ADMINISTRATIVO: Nº 01</w:t>
      </w:r>
      <w:r w:rsidR="00DE1893">
        <w:rPr>
          <w:rFonts w:ascii="Tahoma" w:hAnsi="Tahoma" w:cs="Tahoma"/>
          <w:sz w:val="26"/>
          <w:szCs w:val="26"/>
        </w:rPr>
        <w:t>6</w:t>
      </w:r>
      <w:r w:rsidR="00280865">
        <w:rPr>
          <w:rFonts w:ascii="Tahoma" w:hAnsi="Tahoma" w:cs="Tahoma"/>
          <w:sz w:val="26"/>
          <w:szCs w:val="26"/>
        </w:rPr>
        <w:t>/2016</w:t>
      </w:r>
      <w:r w:rsidR="005A541F">
        <w:rPr>
          <w:rFonts w:ascii="Tahoma" w:hAnsi="Tahoma" w:cs="Tahoma"/>
          <w:sz w:val="26"/>
          <w:szCs w:val="26"/>
        </w:rPr>
        <w:t xml:space="preserve"> </w:t>
      </w:r>
      <w:r w:rsidRPr="00F52751">
        <w:rPr>
          <w:rFonts w:ascii="Tahoma" w:hAnsi="Tahoma" w:cs="Tahoma"/>
          <w:sz w:val="26"/>
          <w:szCs w:val="26"/>
        </w:rPr>
        <w:t>- PREGÃO PRESE</w:t>
      </w:r>
      <w:r w:rsidR="00280865">
        <w:rPr>
          <w:rFonts w:ascii="Tahoma" w:hAnsi="Tahoma" w:cs="Tahoma"/>
          <w:sz w:val="26"/>
          <w:szCs w:val="26"/>
        </w:rPr>
        <w:t>NCIAL - REGISTRO DE PREÇOS Nº 010/2016</w:t>
      </w:r>
      <w:r w:rsidRPr="00F52751">
        <w:rPr>
          <w:rFonts w:ascii="Tahoma" w:hAnsi="Tahoma" w:cs="Tahoma"/>
          <w:sz w:val="26"/>
          <w:szCs w:val="26"/>
        </w:rPr>
        <w:t>.</w:t>
      </w:r>
    </w:p>
    <w:p w:rsidR="00A6569D" w:rsidRPr="00F52751" w:rsidRDefault="00A6569D" w:rsidP="00A6569D">
      <w:pPr>
        <w:jc w:val="both"/>
        <w:rPr>
          <w:rFonts w:ascii="Tahoma" w:hAnsi="Tahoma" w:cs="Tahoma"/>
          <w:sz w:val="26"/>
          <w:szCs w:val="26"/>
        </w:rPr>
      </w:pPr>
    </w:p>
    <w:p w:rsidR="00A6569D" w:rsidRPr="00F52751" w:rsidRDefault="00A6569D" w:rsidP="00A6569D">
      <w:pPr>
        <w:jc w:val="both"/>
        <w:rPr>
          <w:rFonts w:ascii="Tahoma" w:hAnsi="Tahoma" w:cs="Tahoma"/>
          <w:sz w:val="26"/>
          <w:szCs w:val="26"/>
        </w:rPr>
      </w:pPr>
      <w:r w:rsidRPr="00F52751">
        <w:rPr>
          <w:rFonts w:ascii="Tahoma" w:hAnsi="Tahoma" w:cs="Tahoma"/>
          <w:sz w:val="26"/>
          <w:szCs w:val="26"/>
        </w:rPr>
        <w:t>ATA DE REGISTRO DE PREÇOS: Nº 00</w:t>
      </w:r>
      <w:r>
        <w:rPr>
          <w:rFonts w:ascii="Tahoma" w:hAnsi="Tahoma" w:cs="Tahoma"/>
          <w:sz w:val="26"/>
          <w:szCs w:val="26"/>
        </w:rPr>
        <w:t>0</w:t>
      </w:r>
      <w:r w:rsidRPr="00F52751">
        <w:rPr>
          <w:rFonts w:ascii="Tahoma" w:hAnsi="Tahoma" w:cs="Tahoma"/>
          <w:sz w:val="26"/>
          <w:szCs w:val="26"/>
        </w:rPr>
        <w:t>/</w:t>
      </w:r>
      <w:r>
        <w:rPr>
          <w:rFonts w:ascii="Tahoma" w:hAnsi="Tahoma" w:cs="Tahoma"/>
          <w:sz w:val="26"/>
          <w:szCs w:val="26"/>
        </w:rPr>
        <w:t>20</w:t>
      </w:r>
      <w:r w:rsidR="00E83493">
        <w:rPr>
          <w:rFonts w:ascii="Tahoma" w:hAnsi="Tahoma" w:cs="Tahoma"/>
          <w:sz w:val="26"/>
          <w:szCs w:val="26"/>
        </w:rPr>
        <w:t>16</w:t>
      </w:r>
      <w:r w:rsidRPr="00F52751">
        <w:rPr>
          <w:rFonts w:ascii="Tahoma" w:hAnsi="Tahoma" w:cs="Tahoma"/>
          <w:sz w:val="26"/>
          <w:szCs w:val="26"/>
        </w:rPr>
        <w:t>.</w:t>
      </w:r>
    </w:p>
    <w:p w:rsidR="00F52751" w:rsidRPr="00F52751" w:rsidRDefault="00F52751" w:rsidP="00F52751">
      <w:pPr>
        <w:rPr>
          <w:rFonts w:ascii="Tahoma" w:hAnsi="Tahoma" w:cs="Tahoma"/>
          <w:sz w:val="26"/>
          <w:szCs w:val="26"/>
        </w:rPr>
      </w:pPr>
    </w:p>
    <w:p w:rsidR="00F52751" w:rsidRPr="00F52751" w:rsidRDefault="00F52751" w:rsidP="00F52751">
      <w:pPr>
        <w:jc w:val="both"/>
        <w:rPr>
          <w:rFonts w:ascii="Tahoma" w:hAnsi="Tahoma" w:cs="Tahoma"/>
          <w:sz w:val="26"/>
          <w:szCs w:val="26"/>
        </w:rPr>
      </w:pPr>
      <w:r w:rsidRPr="00F52751">
        <w:rPr>
          <w:rFonts w:ascii="Tahoma" w:hAnsi="Tahoma" w:cs="Tahoma"/>
          <w:sz w:val="26"/>
          <w:szCs w:val="26"/>
        </w:rPr>
        <w:t xml:space="preserve">ORGÃO GERENCIADOR: </w:t>
      </w:r>
      <w:r w:rsidRPr="00F52751">
        <w:rPr>
          <w:rFonts w:ascii="Tahoma" w:hAnsi="Tahoma" w:cs="Tahoma"/>
          <w:sz w:val="26"/>
          <w:szCs w:val="26"/>
        </w:rPr>
        <w:tab/>
      </w:r>
    </w:p>
    <w:p w:rsidR="00F52751" w:rsidRDefault="00F52751" w:rsidP="00F52751">
      <w:pPr>
        <w:jc w:val="both"/>
        <w:rPr>
          <w:rFonts w:ascii="Tahoma" w:hAnsi="Tahoma" w:cs="Tahoma"/>
          <w:sz w:val="26"/>
          <w:szCs w:val="26"/>
        </w:rPr>
      </w:pPr>
      <w:r w:rsidRPr="00F52751">
        <w:rPr>
          <w:rFonts w:ascii="Tahoma" w:hAnsi="Tahoma" w:cs="Tahoma"/>
          <w:sz w:val="26"/>
          <w:szCs w:val="26"/>
        </w:rPr>
        <w:t xml:space="preserve">Município de JAPORÃ, Estado de Mato Grosso do Sul, através da </w:t>
      </w:r>
      <w:r>
        <w:rPr>
          <w:rFonts w:ascii="Tahoma" w:hAnsi="Tahoma" w:cs="Tahoma"/>
          <w:sz w:val="26"/>
          <w:szCs w:val="26"/>
        </w:rPr>
        <w:t>PREFEITURA MUNICIPAL DE JAPORÃ.</w:t>
      </w:r>
    </w:p>
    <w:p w:rsidR="00A6569D" w:rsidRDefault="00A6569D" w:rsidP="00F52751">
      <w:pPr>
        <w:jc w:val="both"/>
        <w:rPr>
          <w:rFonts w:ascii="Tahoma" w:hAnsi="Tahoma" w:cs="Tahoma"/>
          <w:sz w:val="26"/>
          <w:szCs w:val="26"/>
        </w:rPr>
      </w:pPr>
    </w:p>
    <w:p w:rsidR="00F52751" w:rsidRPr="00DE1893" w:rsidRDefault="00A6569D" w:rsidP="00A6569D">
      <w:pPr>
        <w:spacing w:line="240" w:lineRule="auto"/>
        <w:jc w:val="both"/>
        <w:rPr>
          <w:rFonts w:ascii="Tahoma" w:eastAsia="Times New Roman" w:hAnsi="Tahoma" w:cs="Tahoma"/>
          <w:sz w:val="26"/>
          <w:szCs w:val="26"/>
          <w:lang w:eastAsia="pt-BR"/>
        </w:rPr>
      </w:pPr>
      <w:r w:rsidRPr="00DE1893">
        <w:rPr>
          <w:rFonts w:ascii="Tahoma" w:eastAsia="Times New Roman" w:hAnsi="Tahoma" w:cs="Tahoma"/>
          <w:sz w:val="26"/>
          <w:szCs w:val="26"/>
          <w:lang w:eastAsia="pt-BR"/>
        </w:rPr>
        <w:t>Aos -------- dias do mês de ----------------- do ano dois mil e ---------------, no Município de Japorã</w:t>
      </w:r>
      <w:r w:rsidR="00DE1893" w:rsidRPr="00DE1893">
        <w:rPr>
          <w:rFonts w:ascii="Tahoma" w:eastAsia="Times New Roman" w:hAnsi="Tahoma" w:cs="Tahoma"/>
          <w:sz w:val="26"/>
          <w:szCs w:val="26"/>
          <w:lang w:eastAsia="pt-BR"/>
        </w:rPr>
        <w:t xml:space="preserve"> Estado de Mato Grosso do Sul,</w:t>
      </w:r>
      <w:r w:rsidRPr="00DE1893">
        <w:rPr>
          <w:rFonts w:ascii="Tahoma" w:eastAsia="Times New Roman" w:hAnsi="Tahoma" w:cs="Tahoma"/>
          <w:sz w:val="26"/>
          <w:szCs w:val="26"/>
          <w:lang w:eastAsia="pt-BR"/>
        </w:rPr>
        <w:t xml:space="preserve"> na sala de reuniões da Prefeitura Municipal de Japorã - MS</w:t>
      </w:r>
      <w:r w:rsidRPr="00DE1893">
        <w:rPr>
          <w:rFonts w:ascii="Tahoma" w:hAnsi="Tahoma" w:cs="Tahoma"/>
          <w:sz w:val="26"/>
          <w:szCs w:val="26"/>
          <w:u w:val="single"/>
        </w:rPr>
        <w:t>,</w:t>
      </w:r>
      <w:r w:rsidRPr="00DE1893">
        <w:rPr>
          <w:rFonts w:ascii="Tahoma" w:hAnsi="Tahoma" w:cs="Tahoma"/>
          <w:sz w:val="26"/>
          <w:szCs w:val="26"/>
        </w:rPr>
        <w:t xml:space="preserve"> pessoa jurídica de direito público interno, inscrita no CGC/MF sob nº 15.905.342/0001-28, sediado na Av. Deputado Fernando Saldanha, s/nº, </w:t>
      </w:r>
      <w:r w:rsidRPr="00DE1893">
        <w:rPr>
          <w:rFonts w:ascii="Tahoma" w:eastAsia="Times New Roman" w:hAnsi="Tahoma" w:cs="Tahoma"/>
          <w:sz w:val="26"/>
          <w:szCs w:val="26"/>
          <w:lang w:eastAsia="pt-BR"/>
        </w:rPr>
        <w:t xml:space="preserve">tendo em vista a classificação das propostas apresentadas no pregão acima mencionado, conforme discriminação do anexo I desta Ata, o senhor </w:t>
      </w:r>
      <w:r w:rsidRPr="00DE1893">
        <w:rPr>
          <w:rFonts w:ascii="Tahoma" w:hAnsi="Tahoma" w:cs="Tahoma"/>
          <w:sz w:val="26"/>
          <w:szCs w:val="26"/>
        </w:rPr>
        <w:t>Prefeito Municipal,Sr. VANDERLEY BISPO DE OLIVEIRA, brasileiro, separado judicialmente, funcionário publico, portador da cédula de identidade nº 6.981.340-2 expedida pela SSP/</w:t>
      </w:r>
      <w:r w:rsidR="00DE1893" w:rsidRPr="00DE1893">
        <w:rPr>
          <w:rFonts w:ascii="Tahoma" w:hAnsi="Tahoma" w:cs="Tahoma"/>
          <w:sz w:val="26"/>
          <w:szCs w:val="26"/>
        </w:rPr>
        <w:t>MS</w:t>
      </w:r>
      <w:r w:rsidRPr="00DE1893">
        <w:rPr>
          <w:rFonts w:ascii="Tahoma" w:hAnsi="Tahoma" w:cs="Tahoma"/>
          <w:sz w:val="26"/>
          <w:szCs w:val="26"/>
        </w:rPr>
        <w:t>., inscrito no CPF. sob nº 356.506.721-72 residente e domiciliado na Rua Campo Grande – Quadra 60 – Lote 01 – nº 6001, centro, no município de Japorã-MS.,e a Empresa: -------------------------, inscrita no CNPJ sob nº ------------------------, com sede à Rua ----------- nº----na cidade de --------------</w:t>
      </w:r>
      <w:r w:rsidRPr="00DE1893">
        <w:rPr>
          <w:rFonts w:ascii="Tahoma" w:eastAsia="Times New Roman" w:hAnsi="Tahoma" w:cs="Tahoma"/>
          <w:sz w:val="26"/>
          <w:szCs w:val="26"/>
          <w:lang w:eastAsia="pt-BR"/>
        </w:rPr>
        <w:t>,neste ata representado pelo</w:t>
      </w:r>
      <w:r w:rsidRPr="00DE1893">
        <w:rPr>
          <w:rFonts w:ascii="Tahoma" w:hAnsi="Tahoma" w:cs="Tahoma"/>
          <w:sz w:val="26"/>
          <w:szCs w:val="26"/>
        </w:rPr>
        <w:t xml:space="preserve"> Srº --------------, ------, ------------- , -------------, portador da Cédula de Identidade  RG sob  nº ------------ expedida pela SSP/-- e inscrito no CPF sob o nº ----------------------, </w:t>
      </w:r>
      <w:r w:rsidRPr="00DE1893">
        <w:rPr>
          <w:rFonts w:ascii="Tahoma" w:eastAsia="Times New Roman" w:hAnsi="Tahoma" w:cs="Tahoma"/>
          <w:sz w:val="26"/>
          <w:szCs w:val="26"/>
          <w:lang w:eastAsia="pt-BR"/>
        </w:rPr>
        <w:t xml:space="preserve">resolve registrar os preços, de acordo com as especificações técnicas constantes no edital do mencionado pregão, em seus anexos e em conformidade com o ajustado a seguir coma empresa: </w:t>
      </w:r>
    </w:p>
    <w:p w:rsidR="00A6569D" w:rsidRPr="00A6569D" w:rsidRDefault="00A6569D" w:rsidP="00A6569D">
      <w:pPr>
        <w:spacing w:line="240" w:lineRule="auto"/>
        <w:jc w:val="both"/>
        <w:rPr>
          <w:rFonts w:ascii="Tahoma" w:eastAsia="Times New Roman" w:hAnsi="Tahoma" w:cs="Tahoma"/>
          <w:sz w:val="26"/>
          <w:szCs w:val="26"/>
          <w:lang w:eastAsia="pt-BR"/>
        </w:rPr>
      </w:pPr>
    </w:p>
    <w:p w:rsidR="00F52751" w:rsidRPr="00F52751" w:rsidRDefault="00F52751" w:rsidP="00F52751">
      <w:pPr>
        <w:jc w:val="both"/>
        <w:rPr>
          <w:rFonts w:ascii="Tahoma" w:hAnsi="Tahoma" w:cs="Tahoma"/>
          <w:sz w:val="26"/>
          <w:szCs w:val="26"/>
        </w:rPr>
      </w:pPr>
      <w:r w:rsidRPr="00F52751">
        <w:rPr>
          <w:rFonts w:ascii="Tahoma" w:hAnsi="Tahoma" w:cs="Tahoma"/>
          <w:sz w:val="26"/>
          <w:szCs w:val="26"/>
        </w:rPr>
        <w:t>I - DO OBJETO:</w:t>
      </w:r>
    </w:p>
    <w:p w:rsidR="00C50839" w:rsidRPr="00F52751" w:rsidRDefault="00F52751" w:rsidP="00A6569D">
      <w:pPr>
        <w:jc w:val="both"/>
        <w:rPr>
          <w:rFonts w:ascii="Tahoma" w:hAnsi="Tahoma" w:cs="Tahoma"/>
          <w:sz w:val="26"/>
          <w:szCs w:val="26"/>
        </w:rPr>
      </w:pPr>
      <w:r w:rsidRPr="00F52751">
        <w:rPr>
          <w:rFonts w:ascii="Tahoma" w:hAnsi="Tahoma" w:cs="Tahoma"/>
          <w:sz w:val="26"/>
          <w:szCs w:val="26"/>
        </w:rPr>
        <w:lastRenderedPageBreak/>
        <w:t xml:space="preserve">1.1 – Tem por objeto a presente licitação a seleção de proposta mais vantajosa para administração visando a contratação de empresa no SISTEMA REGISTRO DE PREÇOS para a FUTURO E EVENTUAL </w:t>
      </w:r>
      <w:r w:rsidR="00C50839" w:rsidRPr="00E87AE7">
        <w:rPr>
          <w:rFonts w:ascii="Tahoma" w:hAnsi="Tahoma" w:cs="Tahoma"/>
          <w:sz w:val="26"/>
          <w:szCs w:val="26"/>
        </w:rPr>
        <w:t>fornecimento</w:t>
      </w:r>
      <w:r w:rsidR="00C50839">
        <w:rPr>
          <w:rFonts w:ascii="Tahoma" w:hAnsi="Tahoma" w:cs="Tahoma"/>
          <w:sz w:val="26"/>
          <w:szCs w:val="26"/>
        </w:rPr>
        <w:t xml:space="preserve"> de peças para manutenção da frota de </w:t>
      </w:r>
      <w:r w:rsidR="00E83493">
        <w:rPr>
          <w:rFonts w:ascii="Tahoma" w:hAnsi="Tahoma" w:cs="Tahoma"/>
          <w:sz w:val="26"/>
          <w:szCs w:val="26"/>
        </w:rPr>
        <w:t>Tratores</w:t>
      </w:r>
      <w:r w:rsidR="00BA5BD5">
        <w:rPr>
          <w:rFonts w:ascii="Tahoma" w:hAnsi="Tahoma" w:cs="Tahoma"/>
          <w:sz w:val="26"/>
          <w:szCs w:val="26"/>
        </w:rPr>
        <w:t>,</w:t>
      </w:r>
      <w:r w:rsidR="00E83493">
        <w:rPr>
          <w:rFonts w:ascii="Tahoma" w:hAnsi="Tahoma" w:cs="Tahoma"/>
          <w:sz w:val="26"/>
          <w:szCs w:val="26"/>
        </w:rPr>
        <w:t xml:space="preserve"> </w:t>
      </w:r>
      <w:r w:rsidR="00BA5BD5">
        <w:rPr>
          <w:rFonts w:ascii="Tahoma" w:hAnsi="Tahoma" w:cs="Tahoma"/>
          <w:sz w:val="26"/>
          <w:szCs w:val="26"/>
        </w:rPr>
        <w:t xml:space="preserve">Implementos e </w:t>
      </w:r>
      <w:r w:rsidR="000D6FF8">
        <w:rPr>
          <w:rFonts w:ascii="Tahoma" w:hAnsi="Tahoma" w:cs="Tahoma"/>
          <w:sz w:val="26"/>
          <w:szCs w:val="26"/>
        </w:rPr>
        <w:t>Máquinas Pesadas</w:t>
      </w:r>
      <w:r w:rsidR="00C50839">
        <w:rPr>
          <w:rFonts w:ascii="Tahoma" w:hAnsi="Tahoma" w:cs="Tahoma"/>
          <w:sz w:val="26"/>
          <w:szCs w:val="26"/>
        </w:rPr>
        <w:t>, para a</w:t>
      </w:r>
      <w:r w:rsidR="000D6FF8">
        <w:rPr>
          <w:rFonts w:ascii="Tahoma" w:hAnsi="Tahoma" w:cs="Tahoma"/>
          <w:sz w:val="26"/>
          <w:szCs w:val="26"/>
        </w:rPr>
        <w:t>tender a solicitação da Secretaria de Desenvolvimento</w:t>
      </w:r>
      <w:r w:rsidR="00C50839" w:rsidRPr="00E87AE7">
        <w:rPr>
          <w:rFonts w:ascii="Tahoma" w:hAnsi="Tahoma" w:cs="Tahoma"/>
          <w:sz w:val="26"/>
          <w:szCs w:val="26"/>
        </w:rPr>
        <w:t xml:space="preserve"> </w:t>
      </w:r>
      <w:r w:rsidR="000D6FF8">
        <w:rPr>
          <w:rFonts w:ascii="Tahoma" w:hAnsi="Tahoma" w:cs="Tahoma"/>
          <w:sz w:val="26"/>
          <w:szCs w:val="26"/>
        </w:rPr>
        <w:t xml:space="preserve">Agropecuário e Meio Ambiente </w:t>
      </w:r>
      <w:r w:rsidR="00C50839" w:rsidRPr="00E87AE7">
        <w:rPr>
          <w:rFonts w:ascii="Tahoma" w:hAnsi="Tahoma" w:cs="Tahoma"/>
          <w:sz w:val="26"/>
          <w:szCs w:val="26"/>
        </w:rPr>
        <w:t>desta municipalidade. Em conformidade com o edital e seus anexos, parte integrante da licitação em epígrafe.</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1.2 - As quantidades constantes dos anexos </w:t>
      </w:r>
      <w:r w:rsidR="00E83493">
        <w:rPr>
          <w:rFonts w:ascii="Tahoma" w:hAnsi="Tahoma" w:cs="Tahoma"/>
          <w:i/>
          <w:iCs/>
          <w:sz w:val="26"/>
          <w:szCs w:val="26"/>
        </w:rPr>
        <w:t>I</w:t>
      </w:r>
      <w:r>
        <w:rPr>
          <w:rFonts w:ascii="Tahoma" w:hAnsi="Tahoma" w:cs="Tahoma"/>
          <w:i/>
          <w:iCs/>
          <w:sz w:val="26"/>
          <w:szCs w:val="26"/>
        </w:rPr>
        <w:t xml:space="preserve">, </w:t>
      </w:r>
      <w:r w:rsidRPr="00E87AE7">
        <w:rPr>
          <w:rFonts w:ascii="Tahoma" w:hAnsi="Tahoma" w:cs="Tahoma"/>
          <w:sz w:val="26"/>
          <w:szCs w:val="26"/>
        </w:rPr>
        <w:t xml:space="preserve"> são estimativas, não se obrigando a Administração pela aquisição total.  </w:t>
      </w:r>
    </w:p>
    <w:p w:rsidR="00A6569D" w:rsidRPr="00E87AE7" w:rsidRDefault="00E83493"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 - Os proponentes deverão apresentar cotação por item, elaborando-o conforme modelo que segue.  </w:t>
      </w:r>
    </w:p>
    <w:p w:rsidR="00A6569D" w:rsidRPr="000E16B9" w:rsidRDefault="00A6569D" w:rsidP="00A6569D">
      <w:pPr>
        <w:rPr>
          <w:rFonts w:ascii="Tahoma" w:hAnsi="Tahoma" w:cs="Tahoma"/>
          <w:b/>
          <w:sz w:val="26"/>
          <w:szCs w:val="26"/>
        </w:rPr>
      </w:pPr>
      <w:r w:rsidRPr="000E16B9">
        <w:rPr>
          <w:rFonts w:ascii="Tahoma" w:hAnsi="Tahoma" w:cs="Tahoma"/>
          <w:b/>
          <w:sz w:val="26"/>
          <w:szCs w:val="26"/>
        </w:rPr>
        <w:t xml:space="preserve">III - DA VALIDADE DO REGISTRO DE PREÇOS: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12 (DOZE) MESES, a contar da data da publicação da Ata de Registro de Preços.  </w:t>
      </w:r>
    </w:p>
    <w:p w:rsidR="00A6569D" w:rsidRPr="00E87AE7" w:rsidRDefault="00A6569D" w:rsidP="00A6569D">
      <w:pPr>
        <w:jc w:val="both"/>
        <w:rPr>
          <w:rFonts w:ascii="Tahoma" w:hAnsi="Tahoma" w:cs="Tahoma"/>
          <w:sz w:val="26"/>
          <w:szCs w:val="26"/>
        </w:rPr>
      </w:pPr>
      <w:r>
        <w:rPr>
          <w:rFonts w:ascii="Tahoma" w:hAnsi="Tahoma" w:cs="Tahoma"/>
          <w:b/>
          <w:sz w:val="26"/>
          <w:szCs w:val="26"/>
        </w:rPr>
        <w:t>III</w:t>
      </w:r>
      <w:r w:rsidRPr="00F11813">
        <w:rPr>
          <w:rFonts w:ascii="Tahoma" w:hAnsi="Tahoma" w:cs="Tahoma"/>
          <w:b/>
          <w:sz w:val="26"/>
          <w:szCs w:val="26"/>
        </w:rPr>
        <w:t xml:space="preserve"> - DO PROCEDIMENTO DE REGISTRO DE PREÇOS</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.1 - O presente certame licitatório, destinado ao registro de preços, não obriga a prefeitura de </w:t>
      </w:r>
      <w:r>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.2 – Ao licitante vencedor, por item, fica assegurada a preferência em igualdade de condições com os demais licitantes acorrentes em futuros certames, ou mediante utilização de quaisquer outros meios, respeitando a legislação relativa às licitações.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.3 - A qualquer tempo o preço registrado poderá ser revisto em decorrência de eventual redução daqueles praticados no mercado, cabendo a Prefeitura convocar os fornecedores registrados para negociar o novo valor.  </w:t>
      </w:r>
    </w:p>
    <w:p w:rsidR="00A6569D" w:rsidRPr="00F11813" w:rsidRDefault="00A6569D" w:rsidP="00A6569D">
      <w:pPr>
        <w:jc w:val="both"/>
        <w:rPr>
          <w:rFonts w:ascii="Tahoma" w:hAnsi="Tahoma" w:cs="Tahoma"/>
          <w:b/>
          <w:sz w:val="26"/>
          <w:szCs w:val="26"/>
        </w:rPr>
      </w:pPr>
      <w:r>
        <w:rPr>
          <w:rFonts w:ascii="Tahoma" w:hAnsi="Tahoma" w:cs="Tahoma"/>
          <w:b/>
          <w:sz w:val="26"/>
          <w:szCs w:val="26"/>
        </w:rPr>
        <w:t>V</w:t>
      </w:r>
      <w:r w:rsidRPr="00F11813">
        <w:rPr>
          <w:rFonts w:ascii="Tahoma" w:hAnsi="Tahoma" w:cs="Tahoma"/>
          <w:b/>
          <w:sz w:val="26"/>
          <w:szCs w:val="26"/>
        </w:rPr>
        <w:t xml:space="preserve"> – DO PRAZO DE VALIDADE E DO CANCELAMENTO DO REGISTRO DE PREÇOS</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5</w:t>
      </w:r>
      <w:r w:rsidR="00A6569D" w:rsidRPr="00E87AE7">
        <w:rPr>
          <w:rFonts w:ascii="Tahoma" w:hAnsi="Tahoma" w:cs="Tahoma"/>
          <w:sz w:val="26"/>
          <w:szCs w:val="26"/>
        </w:rPr>
        <w:t xml:space="preserve">.1 – O prazo de validade do registro de preços será de 12 (DOZE) MESES contado a partir da data da assinatura da respectiva Ata.  </w:t>
      </w:r>
    </w:p>
    <w:p w:rsidR="00A6569D" w:rsidRPr="00E87AE7" w:rsidRDefault="00F00371" w:rsidP="00A6569D">
      <w:pPr>
        <w:jc w:val="both"/>
        <w:rPr>
          <w:rFonts w:ascii="Tahoma" w:hAnsi="Tahoma" w:cs="Tahoma"/>
          <w:sz w:val="26"/>
          <w:szCs w:val="26"/>
        </w:rPr>
      </w:pPr>
      <w:r>
        <w:rPr>
          <w:rFonts w:ascii="Tahoma" w:hAnsi="Tahoma" w:cs="Tahoma"/>
          <w:sz w:val="26"/>
          <w:szCs w:val="26"/>
        </w:rPr>
        <w:t>5</w:t>
      </w:r>
      <w:r w:rsidR="00A6569D" w:rsidRPr="00E87AE7">
        <w:rPr>
          <w:rFonts w:ascii="Tahoma" w:hAnsi="Tahoma" w:cs="Tahoma"/>
          <w:sz w:val="26"/>
          <w:szCs w:val="26"/>
        </w:rPr>
        <w:t xml:space="preserve">.2 – O cancelamento do registro de preços ocorrerá nas hipóteses e condições estabelecidas abaixo: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a) Recusar-se a entregar o objeto adjudicado, no todo ou em parte, além de 30 dias corridos, após o prazo preestabelecido neste Edital;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Incorrer em atraso decorrente de defasagem da entrega da qualquer item adjudicado, em relação ao cronograma em vigor, ocorrido em qualquer de suas etapas relativas ao recebimento do produto, superior a 50% (cinqüenta por cento) do prazo global;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6569D" w:rsidRPr="00AD0E60" w:rsidRDefault="00F00371" w:rsidP="00A6569D">
      <w:pPr>
        <w:jc w:val="both"/>
        <w:rPr>
          <w:rFonts w:ascii="Tahoma" w:hAnsi="Tahoma" w:cs="Tahoma"/>
          <w:b/>
          <w:sz w:val="26"/>
          <w:szCs w:val="26"/>
        </w:rPr>
      </w:pPr>
      <w:r>
        <w:rPr>
          <w:rFonts w:ascii="Tahoma" w:hAnsi="Tahoma" w:cs="Tahoma"/>
          <w:b/>
          <w:sz w:val="26"/>
          <w:szCs w:val="26"/>
        </w:rPr>
        <w:t>VI</w:t>
      </w:r>
      <w:r w:rsidR="00595C46">
        <w:rPr>
          <w:rFonts w:ascii="Tahoma" w:hAnsi="Tahoma" w:cs="Tahoma"/>
          <w:b/>
          <w:sz w:val="26"/>
          <w:szCs w:val="26"/>
        </w:rPr>
        <w:t xml:space="preserve"> – Da ATA</w:t>
      </w:r>
      <w:r w:rsidR="00A6569D" w:rsidRPr="00AD0E60">
        <w:rPr>
          <w:rFonts w:ascii="Tahoma" w:hAnsi="Tahoma" w:cs="Tahoma"/>
          <w:b/>
          <w:sz w:val="26"/>
          <w:szCs w:val="26"/>
        </w:rPr>
        <w:t xml:space="preserve"> DE REGISTRO DE PREÇOS E DO FORNECIMENTO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.1 – Homologado o procedimento, o licitante vencedor será convocado para que dentro do prazo de 05 (cinco) </w:t>
      </w:r>
      <w:r w:rsidR="00595C46">
        <w:rPr>
          <w:rFonts w:ascii="Tahoma" w:hAnsi="Tahoma" w:cs="Tahoma"/>
          <w:sz w:val="26"/>
          <w:szCs w:val="26"/>
        </w:rPr>
        <w:t>dias corridos, assine a Ata</w:t>
      </w:r>
      <w:r w:rsidR="00A6569D" w:rsidRPr="00E87AE7">
        <w:rPr>
          <w:rFonts w:ascii="Tahoma" w:hAnsi="Tahoma" w:cs="Tahoma"/>
          <w:sz w:val="26"/>
          <w:szCs w:val="26"/>
        </w:rPr>
        <w:t xml:space="preserve"> de Registro de Preços, cuja minuta integra esse Edital, sob pena de decair do direito ao registro de preços, podendo, ainda, sujeitar-se à penalidade</w:t>
      </w:r>
      <w:r w:rsidR="00731BC3">
        <w:rPr>
          <w:rFonts w:ascii="Tahoma" w:hAnsi="Tahoma" w:cs="Tahoma"/>
          <w:sz w:val="26"/>
          <w:szCs w:val="26"/>
        </w:rPr>
        <w:t>.</w:t>
      </w:r>
      <w:r w:rsidR="00A6569D" w:rsidRPr="00E87AE7">
        <w:rPr>
          <w:rFonts w:ascii="Tahoma" w:hAnsi="Tahoma" w:cs="Tahoma"/>
          <w:sz w:val="26"/>
          <w:szCs w:val="26"/>
        </w:rPr>
        <w:t xml:space="preserve">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.2 - O prazo de convocação poderá ser prorrogado uma vez, por igual período, quando solicitado pela parte durante o seu transcurso e desde que ocorra motivo justificado e aceito pela Administração Municipal.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.3 – Colhidas as assinaturas, será providenciada a imediata publicação da ata e, se for o caso, do ato que promover a exclusão de que trata o subitem anterior.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.4 - O prazo de validade do registro de preços será de 12 (DOZE) MESES a partir da data de assinatura da ata de Registro de Preços.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.5 - Durante</w:t>
      </w:r>
      <w:r w:rsidR="00BA5BD5">
        <w:rPr>
          <w:rFonts w:ascii="Tahoma" w:hAnsi="Tahoma" w:cs="Tahoma"/>
          <w:sz w:val="26"/>
          <w:szCs w:val="26"/>
        </w:rPr>
        <w:t xml:space="preserve"> o prazo de validade da Ata</w:t>
      </w:r>
      <w:r w:rsidR="00A6569D" w:rsidRPr="00E87AE7">
        <w:rPr>
          <w:rFonts w:ascii="Tahoma" w:hAnsi="Tahoma" w:cs="Tahoma"/>
          <w:sz w:val="26"/>
          <w:szCs w:val="26"/>
        </w:rPr>
        <w:t xml:space="preserve"> de Registro de Preços, sua detentora, fica obrigada a fornecer os produtos ofertados, nas quantidades indicadas pelo Departamento de Compras, em cada “Autorização de Fornecimento”.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6</w:t>
      </w:r>
      <w:r w:rsidR="00A6569D" w:rsidRPr="00E87AE7">
        <w:rPr>
          <w:rFonts w:ascii="Tahoma" w:hAnsi="Tahoma" w:cs="Tahoma"/>
          <w:sz w:val="26"/>
          <w:szCs w:val="26"/>
        </w:rPr>
        <w:t xml:space="preserve">.6 – O Município de </w:t>
      </w:r>
      <w:r w:rsidR="00A6569D">
        <w:rPr>
          <w:rFonts w:ascii="Tahoma" w:hAnsi="Tahoma" w:cs="Tahoma"/>
          <w:sz w:val="26"/>
          <w:szCs w:val="26"/>
        </w:rPr>
        <w:t xml:space="preserve">Japorã </w:t>
      </w:r>
      <w:r w:rsidR="00A6569D" w:rsidRPr="00E87AE7">
        <w:rPr>
          <w:rFonts w:ascii="Tahoma" w:hAnsi="Tahoma" w:cs="Tahoma"/>
          <w:sz w:val="26"/>
          <w:szCs w:val="26"/>
        </w:rPr>
        <w:t xml:space="preserve">não está obrigado a contratar uma quantidade mínima dos produtos, ficando a seu exclusivo critério a definição da quantidade e do momento da contratação.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.6.1 – Os quantitativos totais expressos no Anexo I – Especificações Técnicas são estimativos e representam as previsões de contratações nos próximos 12 (DOZE) MESES.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.7 – A existência do preço registrado não obriga o Município de </w:t>
      </w:r>
      <w:r w:rsidR="00A6569D">
        <w:rPr>
          <w:rFonts w:ascii="Tahoma" w:hAnsi="Tahoma" w:cs="Tahoma"/>
          <w:sz w:val="26"/>
          <w:szCs w:val="26"/>
        </w:rPr>
        <w:t>Japorã</w:t>
      </w:r>
      <w:r w:rsidR="00A6569D" w:rsidRPr="00E87AE7">
        <w:rPr>
          <w:rFonts w:ascii="Tahoma" w:hAnsi="Tahoma" w:cs="Tahoma"/>
          <w:sz w:val="26"/>
          <w:szCs w:val="26"/>
        </w:rPr>
        <w:t xml:space="preserve"> firmar as contratações que dele poderão advir, facultada a utilização de outros meios, respeitada a legislação vigente, sendo a</w:t>
      </w:r>
      <w:r w:rsidR="00497812">
        <w:rPr>
          <w:rFonts w:ascii="Tahoma" w:hAnsi="Tahoma" w:cs="Tahoma"/>
          <w:sz w:val="26"/>
          <w:szCs w:val="26"/>
        </w:rPr>
        <w:t>ssegurado à detentora da Ata</w:t>
      </w:r>
      <w:r w:rsidR="00A6569D" w:rsidRPr="00E87AE7">
        <w:rPr>
          <w:rFonts w:ascii="Tahoma" w:hAnsi="Tahoma" w:cs="Tahoma"/>
          <w:sz w:val="26"/>
          <w:szCs w:val="26"/>
        </w:rPr>
        <w:t xml:space="preserve"> de Registro de Preços preferência em igualdade de condições.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.8 – Constituem motivos</w:t>
      </w:r>
      <w:r w:rsidR="00497812">
        <w:rPr>
          <w:rFonts w:ascii="Tahoma" w:hAnsi="Tahoma" w:cs="Tahoma"/>
          <w:sz w:val="26"/>
          <w:szCs w:val="26"/>
        </w:rPr>
        <w:t xml:space="preserve"> para o cancelamento da Ata</w:t>
      </w:r>
      <w:r w:rsidR="00A6569D" w:rsidRPr="00E87AE7">
        <w:rPr>
          <w:rFonts w:ascii="Tahoma" w:hAnsi="Tahoma" w:cs="Tahoma"/>
          <w:sz w:val="26"/>
          <w:szCs w:val="26"/>
        </w:rPr>
        <w:t xml:space="preserve"> de Registro de Preços as situações referidas nos artigos 77 e 78 da Lei Federal n.º 8.666, de 21 de junho de 1993.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.9 – Os preços registrados obrigam o proponente e poderão, justificadamente, ser objeto de reequilíbrio econômico – financeiro, para menos ou para mais.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 – Independentemente de solicitação do contratado, a Administração poderá convocar o licitante vencedo</w:t>
      </w:r>
      <w:r w:rsidR="00BA5BD5">
        <w:rPr>
          <w:rFonts w:ascii="Tahoma" w:hAnsi="Tahoma" w:cs="Tahoma"/>
          <w:sz w:val="26"/>
          <w:szCs w:val="26"/>
        </w:rPr>
        <w:t>r, após a assinatura da Ata</w:t>
      </w:r>
      <w:r w:rsidR="00A6569D" w:rsidRPr="00E87AE7">
        <w:rPr>
          <w:rFonts w:ascii="Tahoma" w:hAnsi="Tahoma" w:cs="Tahoma"/>
          <w:sz w:val="26"/>
          <w:szCs w:val="26"/>
        </w:rPr>
        <w:t xml:space="preserve"> de registro de preços, para negociar a redução dos preços visando manter o mesmo objeto cotado na qualidade e especificações indicadas na proposta, em virtude da redução dos preços de mercado.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.10.1 – O licitante vence</w:t>
      </w:r>
      <w:r w:rsidR="00BA5BD5">
        <w:rPr>
          <w:rFonts w:ascii="Tahoma" w:hAnsi="Tahoma" w:cs="Tahoma"/>
          <w:sz w:val="26"/>
          <w:szCs w:val="26"/>
        </w:rPr>
        <w:t>dor poderá ter ainda, a Ata de Registro de Preços cancelada</w:t>
      </w:r>
      <w:r w:rsidR="00A6569D" w:rsidRPr="00E87AE7">
        <w:rPr>
          <w:rFonts w:ascii="Tahoma" w:hAnsi="Tahoma" w:cs="Tahoma"/>
          <w:sz w:val="26"/>
          <w:szCs w:val="26"/>
        </w:rPr>
        <w:t xml:space="preserve">, desonerando-se e do compromisso ajustado, quando a critério da Administração, comprovar o desequilíbrio econômico-financeiro.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A6569D" w:rsidRPr="00E56345" w:rsidRDefault="00A6569D" w:rsidP="00A6569D">
      <w:pPr>
        <w:jc w:val="both"/>
        <w:rPr>
          <w:rFonts w:ascii="Tahoma" w:hAnsi="Tahoma" w:cs="Tahoma"/>
          <w:b/>
          <w:sz w:val="26"/>
          <w:szCs w:val="26"/>
        </w:rPr>
      </w:pPr>
      <w:r w:rsidRPr="00E56345">
        <w:rPr>
          <w:rFonts w:ascii="Tahoma" w:hAnsi="Tahoma" w:cs="Tahoma"/>
          <w:b/>
          <w:sz w:val="26"/>
          <w:szCs w:val="26"/>
        </w:rPr>
        <w:t>V</w:t>
      </w:r>
      <w:r w:rsidR="00F00371">
        <w:rPr>
          <w:rFonts w:ascii="Tahoma" w:hAnsi="Tahoma" w:cs="Tahoma"/>
          <w:b/>
          <w:sz w:val="26"/>
          <w:szCs w:val="26"/>
        </w:rPr>
        <w:t>II</w:t>
      </w:r>
      <w:r w:rsidRPr="00E56345">
        <w:rPr>
          <w:rFonts w:ascii="Tahoma" w:hAnsi="Tahoma" w:cs="Tahoma"/>
          <w:b/>
          <w:sz w:val="26"/>
          <w:szCs w:val="26"/>
        </w:rPr>
        <w:t xml:space="preserve">. DAS OBRIGAÇÕES DA CONTRATADA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7</w:t>
      </w:r>
      <w:r w:rsidR="00A6569D" w:rsidRPr="00E87AE7">
        <w:rPr>
          <w:rFonts w:ascii="Tahoma" w:hAnsi="Tahoma" w:cs="Tahoma"/>
          <w:sz w:val="26"/>
          <w:szCs w:val="26"/>
        </w:rPr>
        <w:t>.1 A empresa vencedora se obriga a:</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Fornecer o objeto deste certame de acordo com as ordens de fornecimentos emitidas pela Prefeitura </w:t>
      </w:r>
      <w:r>
        <w:rPr>
          <w:rFonts w:ascii="Tahoma" w:hAnsi="Tahoma" w:cs="Tahoma"/>
          <w:sz w:val="26"/>
          <w:szCs w:val="26"/>
        </w:rPr>
        <w:t>Municipal de Japorã/MS</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Entregar o objeto deste certame, no local designado pelo departamento de compras da Prefeitura de </w:t>
      </w:r>
      <w:r>
        <w:rPr>
          <w:rFonts w:ascii="Tahoma" w:hAnsi="Tahoma" w:cs="Tahoma"/>
          <w:sz w:val="26"/>
          <w:szCs w:val="26"/>
        </w:rPr>
        <w:t>Japorã,</w:t>
      </w:r>
      <w:r w:rsidRPr="00E87AE7">
        <w:rPr>
          <w:rFonts w:ascii="Tahoma" w:hAnsi="Tahoma" w:cs="Tahoma"/>
          <w:sz w:val="26"/>
          <w:szCs w:val="26"/>
        </w:rPr>
        <w:t xml:space="preserve"> conforme ordem de fornecimento no prazo estipulado, e pelo preço constante de sua proposta, onde a Prefeitura de </w:t>
      </w:r>
      <w:r>
        <w:rPr>
          <w:rFonts w:ascii="Tahoma" w:hAnsi="Tahoma" w:cs="Tahoma"/>
          <w:sz w:val="26"/>
          <w:szCs w:val="26"/>
        </w:rPr>
        <w:t>Japorã</w:t>
      </w:r>
      <w:r w:rsidRPr="00E87AE7">
        <w:rPr>
          <w:rFonts w:ascii="Tahoma" w:hAnsi="Tahoma" w:cs="Tahoma"/>
          <w:sz w:val="26"/>
          <w:szCs w:val="26"/>
        </w:rPr>
        <w:t xml:space="preserve"> ficará isenta de quaisquer custos com transportes e demais despesas com o objeto licitado.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d) Responsabilizar-se pela qu</w:t>
      </w:r>
      <w:r w:rsidR="00497812">
        <w:rPr>
          <w:rFonts w:ascii="Tahoma" w:hAnsi="Tahoma" w:cs="Tahoma"/>
          <w:sz w:val="26"/>
          <w:szCs w:val="26"/>
        </w:rPr>
        <w:t>alidade dos produtos fornecidos</w:t>
      </w:r>
      <w:r w:rsidRPr="00E87AE7">
        <w:rPr>
          <w:rFonts w:ascii="Tahoma" w:hAnsi="Tahoma" w:cs="Tahoma"/>
          <w:sz w:val="26"/>
          <w:szCs w:val="26"/>
        </w:rPr>
        <w:t xml:space="preserve">, sob pena de responder pelos danos causados a Administração;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e) Não transferir a outrem, no todo ou em parte, o objeto adjudicado, sem prévia e expressa anuência da Prefeitura de </w:t>
      </w:r>
      <w:r>
        <w:rPr>
          <w:rFonts w:ascii="Tahoma" w:hAnsi="Tahoma" w:cs="Tahoma"/>
          <w:sz w:val="26"/>
          <w:szCs w:val="26"/>
        </w:rPr>
        <w:t>Japorã</w:t>
      </w:r>
      <w:r w:rsidRPr="00E87AE7">
        <w:rPr>
          <w:rFonts w:ascii="Tahoma" w:hAnsi="Tahoma" w:cs="Tahoma"/>
          <w:sz w:val="26"/>
          <w:szCs w:val="26"/>
        </w:rPr>
        <w:t>;</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f) Aceitar, nas mesmas condições, os acréscimos ou supressões que se fizerem, nos termos do art. 65, § 1°, da Lei n° 8.666/93;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g) Manter, durante a </w:t>
      </w:r>
      <w:r w:rsidR="00C6689D">
        <w:rPr>
          <w:rFonts w:ascii="Tahoma" w:hAnsi="Tahoma" w:cs="Tahoma"/>
          <w:sz w:val="26"/>
          <w:szCs w:val="26"/>
        </w:rPr>
        <w:t>duração da Ata</w:t>
      </w:r>
      <w:r w:rsidRPr="00E87AE7">
        <w:rPr>
          <w:rFonts w:ascii="Tahoma" w:hAnsi="Tahoma" w:cs="Tahoma"/>
          <w:sz w:val="26"/>
          <w:szCs w:val="26"/>
        </w:rPr>
        <w:t xml:space="preserve">, todas as condições de idoneidade exigidas nesta licitação;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h) Efetuar a troca, durante o período de garantia, respeitando o prazo máximo de 3 (três) dias, contados a partir da comunicação do defeito, sem qualquer ônus adicional a Prefeitura de </w:t>
      </w:r>
      <w:r>
        <w:rPr>
          <w:rFonts w:ascii="Tahoma" w:hAnsi="Tahoma" w:cs="Tahoma"/>
          <w:sz w:val="26"/>
          <w:szCs w:val="26"/>
        </w:rPr>
        <w:t>Japorã</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i) Propiciar todas as facilidades indispensáveis à fiscalização da entrega dos produtos em garantia;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V</w:t>
      </w:r>
      <w:r w:rsidR="00F00371">
        <w:rPr>
          <w:rFonts w:ascii="Tahoma" w:hAnsi="Tahoma" w:cs="Tahoma"/>
          <w:b/>
          <w:sz w:val="26"/>
          <w:szCs w:val="26"/>
        </w:rPr>
        <w:t>III</w:t>
      </w:r>
      <w:r w:rsidRPr="00C37425">
        <w:rPr>
          <w:rFonts w:ascii="Tahoma" w:hAnsi="Tahoma" w:cs="Tahoma"/>
          <w:b/>
          <w:sz w:val="26"/>
          <w:szCs w:val="26"/>
        </w:rPr>
        <w:t xml:space="preserve">. DAS OBRIGAÇÕES DO CONTRATANTE </w:t>
      </w:r>
    </w:p>
    <w:p w:rsidR="00A6569D" w:rsidRPr="00E87AE7" w:rsidRDefault="00F00371" w:rsidP="00A6569D">
      <w:pPr>
        <w:jc w:val="both"/>
        <w:rPr>
          <w:rFonts w:ascii="Tahoma" w:hAnsi="Tahoma" w:cs="Tahoma"/>
          <w:sz w:val="26"/>
          <w:szCs w:val="26"/>
        </w:rPr>
      </w:pPr>
      <w:r>
        <w:rPr>
          <w:rFonts w:ascii="Tahoma" w:hAnsi="Tahoma" w:cs="Tahoma"/>
          <w:sz w:val="26"/>
          <w:szCs w:val="26"/>
        </w:rPr>
        <w:t>8</w:t>
      </w:r>
      <w:r w:rsidR="00A6569D" w:rsidRPr="00E87AE7">
        <w:rPr>
          <w:rFonts w:ascii="Tahoma" w:hAnsi="Tahoma" w:cs="Tahoma"/>
          <w:sz w:val="26"/>
          <w:szCs w:val="26"/>
        </w:rPr>
        <w:t xml:space="preserve">.1 A Prefeitura </w:t>
      </w:r>
      <w:r w:rsidR="00A6569D">
        <w:rPr>
          <w:rFonts w:ascii="Tahoma" w:hAnsi="Tahoma" w:cs="Tahoma"/>
          <w:sz w:val="26"/>
          <w:szCs w:val="26"/>
        </w:rPr>
        <w:t>Municipal de Japorã-MS</w:t>
      </w:r>
      <w:r w:rsidR="00A6569D" w:rsidRPr="00E87AE7">
        <w:rPr>
          <w:rFonts w:ascii="Tahoma" w:hAnsi="Tahoma" w:cs="Tahoma"/>
          <w:sz w:val="26"/>
          <w:szCs w:val="26"/>
        </w:rPr>
        <w:t xml:space="preserve"> obriga-se a:</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lastRenderedPageBreak/>
        <w:t>c) Propiciar todas as facilidades indispensáveis à entrega dos produtos</w:t>
      </w:r>
      <w:r w:rsidR="00C6689D">
        <w:rPr>
          <w:rFonts w:ascii="Tahoma" w:hAnsi="Tahoma" w:cs="Tahoma"/>
          <w:sz w:val="26"/>
          <w:szCs w:val="26"/>
        </w:rPr>
        <w:t>.</w:t>
      </w:r>
      <w:r w:rsidRPr="00E87AE7">
        <w:rPr>
          <w:rFonts w:ascii="Tahoma" w:hAnsi="Tahoma" w:cs="Tahoma"/>
          <w:sz w:val="26"/>
          <w:szCs w:val="26"/>
        </w:rPr>
        <w:t xml:space="preserve">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I</w:t>
      </w:r>
      <w:r w:rsidR="00F00371">
        <w:rPr>
          <w:rFonts w:ascii="Tahoma" w:hAnsi="Tahoma" w:cs="Tahoma"/>
          <w:b/>
          <w:sz w:val="26"/>
          <w:szCs w:val="26"/>
        </w:rPr>
        <w:t>X</w:t>
      </w:r>
      <w:r w:rsidRPr="00C37425">
        <w:rPr>
          <w:rFonts w:ascii="Tahoma" w:hAnsi="Tahoma" w:cs="Tahoma"/>
          <w:b/>
          <w:sz w:val="26"/>
          <w:szCs w:val="26"/>
        </w:rPr>
        <w:t xml:space="preserve">. DO REAJUSTE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.1 Os preços serão fixos e irreajustáveis.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.2. Havendo o desequilíbrio econômico-financeiro do contrato, deverá ser observado o estabelecido nos artigos 58 e 65, da Lei 8.666/1993.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w:t>
      </w:r>
      <w:r w:rsidR="00497812">
        <w:rPr>
          <w:rFonts w:ascii="Tahoma" w:hAnsi="Tahoma" w:cs="Tahoma"/>
          <w:sz w:val="26"/>
          <w:szCs w:val="26"/>
        </w:rPr>
        <w:t>a vigência do contrato que prove o</w:t>
      </w:r>
      <w:r w:rsidR="00A6569D" w:rsidRPr="00E87AE7">
        <w:rPr>
          <w:rFonts w:ascii="Tahoma" w:hAnsi="Tahoma" w:cs="Tahoma"/>
          <w:sz w:val="26"/>
          <w:szCs w:val="26"/>
        </w:rPr>
        <w:t xml:space="preserve"> aumento da despesa do contratado.  </w:t>
      </w:r>
    </w:p>
    <w:p w:rsidR="00A6569D" w:rsidRPr="00C37425" w:rsidRDefault="00F00371" w:rsidP="00A6569D">
      <w:pPr>
        <w:jc w:val="both"/>
        <w:rPr>
          <w:rFonts w:ascii="Tahoma" w:hAnsi="Tahoma" w:cs="Tahoma"/>
          <w:b/>
          <w:sz w:val="26"/>
          <w:szCs w:val="26"/>
        </w:rPr>
      </w:pPr>
      <w:r>
        <w:rPr>
          <w:rFonts w:ascii="Tahoma" w:hAnsi="Tahoma" w:cs="Tahoma"/>
          <w:b/>
          <w:sz w:val="26"/>
          <w:szCs w:val="26"/>
        </w:rPr>
        <w:t>X</w:t>
      </w:r>
      <w:r w:rsidR="00A6569D" w:rsidRPr="00C37425">
        <w:rPr>
          <w:rFonts w:ascii="Tahoma" w:hAnsi="Tahoma" w:cs="Tahoma"/>
          <w:b/>
          <w:sz w:val="26"/>
          <w:szCs w:val="26"/>
        </w:rPr>
        <w:t xml:space="preserve">. DOS RECURSOS ORÇAMENTÁRIOS </w:t>
      </w:r>
    </w:p>
    <w:p w:rsidR="00B6589A" w:rsidRDefault="00F00371" w:rsidP="00B6589A">
      <w:pPr>
        <w:jc w:val="both"/>
        <w:rPr>
          <w:rFonts w:ascii="Tahoma" w:hAnsi="Tahoma" w:cs="Tahoma"/>
          <w:sz w:val="26"/>
          <w:szCs w:val="26"/>
        </w:rPr>
      </w:pPr>
      <w:r>
        <w:rPr>
          <w:rFonts w:ascii="Tahoma" w:hAnsi="Tahoma" w:cs="Tahoma"/>
          <w:sz w:val="26"/>
          <w:szCs w:val="26"/>
        </w:rPr>
        <w:t>10</w:t>
      </w:r>
      <w:r w:rsidR="00A6569D" w:rsidRPr="00E87AE7">
        <w:rPr>
          <w:rFonts w:ascii="Tahoma" w:hAnsi="Tahoma" w:cs="Tahoma"/>
          <w:sz w:val="26"/>
          <w:szCs w:val="26"/>
        </w:rPr>
        <w:t>.1. As despesas decorrentes desta licitação correrão à conta dos recursos orçamentários consignados no orçamento da Prefeitura</w:t>
      </w:r>
      <w:r w:rsidR="00A6569D">
        <w:rPr>
          <w:rFonts w:ascii="Tahoma" w:hAnsi="Tahoma" w:cs="Tahoma"/>
          <w:sz w:val="26"/>
          <w:szCs w:val="26"/>
        </w:rPr>
        <w:t xml:space="preserve"> Municipal de Japorã</w:t>
      </w:r>
      <w:r w:rsidR="00A6569D" w:rsidRPr="00E87AE7">
        <w:rPr>
          <w:rFonts w:ascii="Tahoma" w:hAnsi="Tahoma" w:cs="Tahoma"/>
          <w:sz w:val="26"/>
          <w:szCs w:val="26"/>
        </w:rPr>
        <w:t xml:space="preserve">, nas seguintes dotações: </w:t>
      </w:r>
      <w:r w:rsidR="00B6589A">
        <w:rPr>
          <w:rFonts w:ascii="Tahoma" w:hAnsi="Tahoma" w:cs="Tahoma"/>
          <w:sz w:val="26"/>
          <w:szCs w:val="26"/>
        </w:rPr>
        <w:t xml:space="preserve">                                             </w:t>
      </w:r>
    </w:p>
    <w:p w:rsidR="00B6589A" w:rsidRPr="00AF2182" w:rsidRDefault="00B6589A" w:rsidP="00B6589A">
      <w:pPr>
        <w:jc w:val="both"/>
        <w:rPr>
          <w:rFonts w:ascii="Tahoma" w:hAnsi="Tahoma" w:cs="Tahoma"/>
          <w:sz w:val="26"/>
          <w:szCs w:val="26"/>
        </w:rPr>
      </w:pPr>
      <w:r w:rsidRPr="00AF2182">
        <w:rPr>
          <w:rFonts w:ascii="Tahoma" w:hAnsi="Tahoma" w:cs="Tahoma"/>
          <w:b/>
          <w:sz w:val="26"/>
          <w:szCs w:val="26"/>
        </w:rPr>
        <w:t>07 – Secretaria Municipal de Desen. Agropecuário e Meio Ambiente</w:t>
      </w:r>
      <w:r w:rsidRPr="00AF2182">
        <w:rPr>
          <w:rFonts w:ascii="Tahoma" w:hAnsi="Tahoma" w:cs="Tahoma"/>
          <w:sz w:val="26"/>
          <w:szCs w:val="26"/>
        </w:rPr>
        <w:t>.</w:t>
      </w:r>
    </w:p>
    <w:p w:rsidR="00B6589A" w:rsidRPr="00AF2182" w:rsidRDefault="00B6589A" w:rsidP="00B6589A">
      <w:pPr>
        <w:jc w:val="both"/>
        <w:rPr>
          <w:rFonts w:ascii="Tahoma" w:hAnsi="Tahoma" w:cs="Tahoma"/>
          <w:sz w:val="26"/>
          <w:szCs w:val="26"/>
        </w:rPr>
      </w:pPr>
      <w:r>
        <w:rPr>
          <w:rFonts w:ascii="Tahoma" w:hAnsi="Tahoma" w:cs="Tahoma"/>
          <w:sz w:val="26"/>
          <w:szCs w:val="26"/>
        </w:rPr>
        <w:t>20.606.0014.1003</w:t>
      </w:r>
      <w:r w:rsidRPr="00AF2182">
        <w:rPr>
          <w:rFonts w:ascii="Tahoma" w:hAnsi="Tahoma" w:cs="Tahoma"/>
          <w:sz w:val="26"/>
          <w:szCs w:val="26"/>
        </w:rPr>
        <w:t xml:space="preserve"> – </w:t>
      </w:r>
      <w:r>
        <w:rPr>
          <w:rFonts w:ascii="Tahoma" w:hAnsi="Tahoma" w:cs="Tahoma"/>
          <w:sz w:val="26"/>
          <w:szCs w:val="26"/>
        </w:rPr>
        <w:t>Aquisição e  Manutenção de Veículos, Equipamentos e Máquinas Agrícolas.</w:t>
      </w:r>
    </w:p>
    <w:p w:rsidR="00B6589A" w:rsidRPr="00AF2182" w:rsidRDefault="00B6589A" w:rsidP="00B6589A">
      <w:pPr>
        <w:jc w:val="both"/>
        <w:rPr>
          <w:rFonts w:ascii="Tahoma" w:hAnsi="Tahoma" w:cs="Tahoma"/>
          <w:sz w:val="26"/>
          <w:szCs w:val="26"/>
        </w:rPr>
      </w:pPr>
      <w:r>
        <w:rPr>
          <w:rFonts w:ascii="Tahoma" w:hAnsi="Tahoma" w:cs="Tahoma"/>
          <w:sz w:val="26"/>
          <w:szCs w:val="26"/>
        </w:rPr>
        <w:t>3.3.90.30</w:t>
      </w:r>
      <w:r w:rsidRPr="00AF2182">
        <w:rPr>
          <w:rFonts w:ascii="Tahoma" w:hAnsi="Tahoma" w:cs="Tahoma"/>
          <w:sz w:val="26"/>
          <w:szCs w:val="26"/>
        </w:rPr>
        <w:t xml:space="preserve">.00 – </w:t>
      </w:r>
      <w:r>
        <w:rPr>
          <w:rFonts w:ascii="Tahoma" w:hAnsi="Tahoma" w:cs="Tahoma"/>
          <w:sz w:val="26"/>
          <w:szCs w:val="26"/>
        </w:rPr>
        <w:t>Material de Consumo</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XI. DO PAGAMENTO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.1. O pagamento será efetuado, em conta - corrente, mediante ordem bancária, no prazo de 30 (trinta) dias, contado da apresentação da nota fiscal, devidamen</w:t>
      </w:r>
      <w:r w:rsidR="00497812">
        <w:rPr>
          <w:rFonts w:ascii="Tahoma" w:hAnsi="Tahoma" w:cs="Tahoma"/>
          <w:sz w:val="26"/>
          <w:szCs w:val="26"/>
        </w:rPr>
        <w:t xml:space="preserve">te atestada pelo Departamento </w:t>
      </w:r>
      <w:r w:rsidRPr="00E87AE7">
        <w:rPr>
          <w:rFonts w:ascii="Tahoma" w:hAnsi="Tahoma" w:cs="Tahoma"/>
          <w:sz w:val="26"/>
          <w:szCs w:val="26"/>
        </w:rPr>
        <w:t xml:space="preserve"> competente.</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.2. Poderão ser descontados dos pagamentos os valores atinentes a penalidades eventualmente aplicadas.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.3. Em nenhuma hipótese haverá antecipação de pagamento.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X</w:t>
      </w:r>
      <w:r w:rsidR="00F00371">
        <w:rPr>
          <w:rFonts w:ascii="Tahoma" w:hAnsi="Tahoma" w:cs="Tahoma"/>
          <w:b/>
          <w:sz w:val="26"/>
          <w:szCs w:val="26"/>
        </w:rPr>
        <w:t>II</w:t>
      </w:r>
      <w:r w:rsidRPr="00C37425">
        <w:rPr>
          <w:rFonts w:ascii="Tahoma" w:hAnsi="Tahoma" w:cs="Tahoma"/>
          <w:b/>
          <w:sz w:val="26"/>
          <w:szCs w:val="26"/>
        </w:rPr>
        <w:t xml:space="preserve">. DAS SANÇÕES ADMINISTRATIVAS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 xml:space="preserve">.1. Em razão de irregularidades no cumprimento </w:t>
      </w:r>
      <w:r>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lastRenderedPageBreak/>
        <w:t>a) ADVERTÊNCIA – sempre que forem observadas irregularidades de pequena monta para os quais tenha concorrido;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.2. Poderá a Administração considera</w:t>
      </w:r>
      <w:r w:rsidR="007F1AAB">
        <w:rPr>
          <w:rFonts w:ascii="Tahoma" w:hAnsi="Tahoma" w:cs="Tahoma"/>
          <w:sz w:val="26"/>
          <w:szCs w:val="26"/>
        </w:rPr>
        <w:t>r inexecução total ou parcial da ata</w:t>
      </w:r>
      <w:r w:rsidRPr="00E87AE7">
        <w:rPr>
          <w:rFonts w:ascii="Tahoma" w:hAnsi="Tahoma" w:cs="Tahoma"/>
          <w:sz w:val="26"/>
          <w:szCs w:val="26"/>
        </w:rPr>
        <w:t xml:space="preserve">, para imposição da penalidade pertinente, o atraso superior a 05 (cinco) dias do indicado para entrega do objeto.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w:t>
      </w:r>
      <w:r w:rsidR="00731BC3">
        <w:rPr>
          <w:rFonts w:ascii="Tahoma" w:hAnsi="Tahoma" w:cs="Tahoma"/>
          <w:sz w:val="26"/>
          <w:szCs w:val="26"/>
        </w:rPr>
        <w:t>3</w:t>
      </w:r>
      <w:r w:rsidRPr="00E87AE7">
        <w:rPr>
          <w:rFonts w:ascii="Tahoma" w:hAnsi="Tahoma" w:cs="Tahoma"/>
          <w:sz w:val="26"/>
          <w:szCs w:val="26"/>
        </w:rPr>
        <w:t xml:space="preserve">. A Administração, para imposição das sanções, analisará as circunstâncias do caso e as justificativas apresentadas pela contratada, sendo-lhe assegurada a ampla defesa e o contraditório.  </w:t>
      </w:r>
    </w:p>
    <w:p w:rsidR="00A6569D" w:rsidRPr="00C37425" w:rsidRDefault="00F00371" w:rsidP="00A6569D">
      <w:pPr>
        <w:jc w:val="both"/>
        <w:rPr>
          <w:rFonts w:ascii="Tahoma" w:hAnsi="Tahoma" w:cs="Tahoma"/>
          <w:b/>
          <w:sz w:val="26"/>
          <w:szCs w:val="26"/>
        </w:rPr>
      </w:pPr>
      <w:r>
        <w:rPr>
          <w:rFonts w:ascii="Tahoma" w:hAnsi="Tahoma" w:cs="Tahoma"/>
          <w:b/>
          <w:sz w:val="26"/>
          <w:szCs w:val="26"/>
        </w:rPr>
        <w:t>XIII</w:t>
      </w:r>
      <w:r w:rsidR="00A6569D" w:rsidRPr="00C37425">
        <w:rPr>
          <w:rFonts w:ascii="Tahoma" w:hAnsi="Tahoma" w:cs="Tahoma"/>
          <w:b/>
          <w:sz w:val="26"/>
          <w:szCs w:val="26"/>
        </w:rPr>
        <w:t>. DAS DISPOSIÇÕES FINAIS</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.2. Fica assegurado a Prefeitura </w:t>
      </w:r>
      <w:r w:rsidR="00A6569D">
        <w:rPr>
          <w:rFonts w:ascii="Tahoma" w:hAnsi="Tahoma" w:cs="Tahoma"/>
          <w:sz w:val="26"/>
          <w:szCs w:val="26"/>
        </w:rPr>
        <w:t>Municipal de Japorã</w:t>
      </w:r>
      <w:r w:rsidR="00A6569D" w:rsidRPr="00E87AE7">
        <w:rPr>
          <w:rFonts w:ascii="Tahoma" w:hAnsi="Tahoma" w:cs="Tahoma"/>
          <w:sz w:val="26"/>
          <w:szCs w:val="26"/>
        </w:rPr>
        <w:t xml:space="preserve"> o direito de, no interesse da Administração, anular ou revogar, a qualquer tempo, no todo ou em parte, esta licitação, dando ciência aos participantes, </w:t>
      </w:r>
      <w:r>
        <w:rPr>
          <w:rFonts w:ascii="Tahoma" w:hAnsi="Tahoma" w:cs="Tahoma"/>
          <w:sz w:val="26"/>
          <w:szCs w:val="26"/>
        </w:rPr>
        <w:t>na forma da legislação vigente;</w:t>
      </w:r>
      <w:r w:rsidR="00A6569D" w:rsidRPr="00E87AE7">
        <w:rPr>
          <w:rFonts w:ascii="Tahoma" w:hAnsi="Tahoma" w:cs="Tahoma"/>
          <w:sz w:val="26"/>
          <w:szCs w:val="26"/>
        </w:rPr>
        <w:t xml:space="preserve"> As proponentes assumirão todos os custos de preparação e apresentação de suas propostas e a Prefeitura de </w:t>
      </w:r>
      <w:r w:rsidR="00A6569D">
        <w:rPr>
          <w:rFonts w:ascii="Tahoma" w:hAnsi="Tahoma" w:cs="Tahoma"/>
          <w:sz w:val="26"/>
          <w:szCs w:val="26"/>
        </w:rPr>
        <w:t>Japorã</w:t>
      </w:r>
      <w:r w:rsidR="00A6569D" w:rsidRPr="00E87AE7">
        <w:rPr>
          <w:rFonts w:ascii="Tahoma" w:hAnsi="Tahoma" w:cs="Tahoma"/>
          <w:sz w:val="26"/>
          <w:szCs w:val="26"/>
        </w:rPr>
        <w:t xml:space="preserve"> não será, em nenhum caso, responsável por esses custos, independentemente da condução ou do resultado do processo licitatório;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13</w:t>
      </w:r>
      <w:r w:rsidR="00A6569D" w:rsidRPr="00E87AE7">
        <w:rPr>
          <w:rFonts w:ascii="Tahoma" w:hAnsi="Tahoma" w:cs="Tahoma"/>
          <w:sz w:val="26"/>
          <w:szCs w:val="26"/>
        </w:rPr>
        <w:t xml:space="preserve">.4. As proponentes são responsáveis pela fidelidade e legitimidade das informações e dos documentos apresentados em qualquer fase da licitação;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.5 Conforme preceitua o § 4º do Artigo 62 da Lei 8.666/93, o documento hábil para formalização será a Ordem de Serviço em substituição ao Termo de Contrato;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.6</w:t>
      </w:r>
      <w:r w:rsidR="00A6569D" w:rsidRPr="00E87AE7">
        <w:rPr>
          <w:rFonts w:ascii="Tahoma" w:hAnsi="Tahoma" w:cs="Tahoma"/>
          <w:sz w:val="26"/>
          <w:szCs w:val="26"/>
        </w:rPr>
        <w:t xml:space="preserve"> Na contagem dos prazos estabelecidos neste Edital e seus Anexos, excluir-se-á o dia do início e incluir-se-á o do vencimento. Só se iniciam e vencem os prazos em dias de expediente na Prefeitura </w:t>
      </w:r>
      <w:r w:rsidR="00A6569D">
        <w:rPr>
          <w:rFonts w:ascii="Tahoma" w:hAnsi="Tahoma" w:cs="Tahoma"/>
          <w:sz w:val="26"/>
          <w:szCs w:val="26"/>
        </w:rPr>
        <w:t>Municipal de Japorã</w:t>
      </w:r>
      <w:r w:rsidR="00A6569D" w:rsidRPr="00E87AE7">
        <w:rPr>
          <w:rFonts w:ascii="Tahoma" w:hAnsi="Tahoma" w:cs="Tahoma"/>
          <w:sz w:val="26"/>
          <w:szCs w:val="26"/>
        </w:rPr>
        <w:t xml:space="preserve">;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.7</w:t>
      </w:r>
      <w:r w:rsidR="00A6569D" w:rsidRPr="00E87AE7">
        <w:rPr>
          <w:rFonts w:ascii="Tahoma" w:hAnsi="Tahoma" w:cs="Tahoma"/>
          <w:sz w:val="26"/>
          <w:szCs w:val="26"/>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.8</w:t>
      </w:r>
      <w:r w:rsidR="00A6569D" w:rsidRPr="00E87AE7">
        <w:rPr>
          <w:rFonts w:ascii="Tahoma" w:hAnsi="Tahoma" w:cs="Tahoma"/>
          <w:sz w:val="26"/>
          <w:szCs w:val="26"/>
        </w:rPr>
        <w:t xml:space="preserve"> As normas que disciplinam este pregão serão sempre interpretadas em favor da ampliação da disputa entre os interessados, sem comprometimento da segurança do futuro contrato;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.9</w:t>
      </w:r>
      <w:r w:rsidR="00A6569D"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w:t>
      </w:r>
      <w:r w:rsidR="00394C26">
        <w:rPr>
          <w:rFonts w:ascii="Tahoma" w:hAnsi="Tahoma" w:cs="Tahoma"/>
          <w:sz w:val="26"/>
          <w:szCs w:val="26"/>
        </w:rPr>
        <w:t>0</w:t>
      </w:r>
      <w:r w:rsidR="00A6569D" w:rsidRPr="00E87AE7">
        <w:rPr>
          <w:rFonts w:ascii="Tahoma" w:hAnsi="Tahoma" w:cs="Tahoma"/>
          <w:sz w:val="26"/>
          <w:szCs w:val="26"/>
        </w:rPr>
        <w:t xml:space="preserve">. É competente o Foro da Comarca de </w:t>
      </w:r>
      <w:r w:rsidR="00A6569D">
        <w:rPr>
          <w:rFonts w:ascii="Tahoma" w:hAnsi="Tahoma" w:cs="Tahoma"/>
          <w:sz w:val="26"/>
          <w:szCs w:val="26"/>
        </w:rPr>
        <w:t>Mundo Novo</w:t>
      </w:r>
      <w:r w:rsidR="00A6569D" w:rsidRPr="00E87AE7">
        <w:rPr>
          <w:rFonts w:ascii="Tahoma" w:hAnsi="Tahoma" w:cs="Tahoma"/>
          <w:sz w:val="26"/>
          <w:szCs w:val="26"/>
        </w:rPr>
        <w:t xml:space="preserve">-MS, para dirimir quaisquer litígios oriundos da presente licitação.  </w:t>
      </w:r>
    </w:p>
    <w:p w:rsidR="00A6569D" w:rsidRPr="00E87AE7" w:rsidRDefault="00A6569D" w:rsidP="00A6569D">
      <w:pPr>
        <w:jc w:val="both"/>
        <w:rPr>
          <w:rFonts w:ascii="Tahoma" w:hAnsi="Tahoma" w:cs="Tahoma"/>
          <w:sz w:val="26"/>
          <w:szCs w:val="26"/>
        </w:rPr>
      </w:pPr>
      <w:r>
        <w:rPr>
          <w:rFonts w:ascii="Tahoma" w:hAnsi="Tahoma" w:cs="Tahoma"/>
          <w:sz w:val="26"/>
          <w:szCs w:val="26"/>
        </w:rPr>
        <w:t>Japorã</w:t>
      </w:r>
      <w:r w:rsidRPr="00E87AE7">
        <w:rPr>
          <w:rFonts w:ascii="Tahoma" w:hAnsi="Tahoma" w:cs="Tahoma"/>
          <w:sz w:val="26"/>
          <w:szCs w:val="26"/>
        </w:rPr>
        <w:t xml:space="preserve"> - MS, </w:t>
      </w:r>
      <w:r w:rsidR="00F00371">
        <w:rPr>
          <w:rFonts w:ascii="Tahoma" w:hAnsi="Tahoma" w:cs="Tahoma"/>
          <w:sz w:val="26"/>
          <w:szCs w:val="26"/>
        </w:rPr>
        <w:t>00</w:t>
      </w:r>
      <w:r w:rsidRPr="00E87AE7">
        <w:rPr>
          <w:rFonts w:ascii="Tahoma" w:hAnsi="Tahoma" w:cs="Tahoma"/>
          <w:sz w:val="26"/>
          <w:szCs w:val="26"/>
        </w:rPr>
        <w:t xml:space="preserve"> de </w:t>
      </w:r>
      <w:r w:rsidR="00F00371">
        <w:rPr>
          <w:rFonts w:ascii="Tahoma" w:hAnsi="Tahoma" w:cs="Tahoma"/>
          <w:sz w:val="26"/>
          <w:szCs w:val="26"/>
        </w:rPr>
        <w:t>---------- de 20</w:t>
      </w:r>
      <w:r w:rsidR="00394C26">
        <w:rPr>
          <w:rFonts w:ascii="Tahoma" w:hAnsi="Tahoma" w:cs="Tahoma"/>
          <w:sz w:val="26"/>
          <w:szCs w:val="26"/>
        </w:rPr>
        <w:t>16</w:t>
      </w:r>
      <w:r w:rsidRPr="00E87AE7">
        <w:rPr>
          <w:rFonts w:ascii="Tahoma" w:hAnsi="Tahoma" w:cs="Tahoma"/>
          <w:sz w:val="26"/>
          <w:szCs w:val="26"/>
        </w:rPr>
        <w:t xml:space="preserve">.   </w:t>
      </w:r>
    </w:p>
    <w:p w:rsidR="00F00371" w:rsidRPr="00CD582B" w:rsidRDefault="00F00371" w:rsidP="005A541F">
      <w:pPr>
        <w:widowControl w:val="0"/>
        <w:spacing w:after="0" w:line="240" w:lineRule="auto"/>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Vanderley Bispo de Oliveira</w:t>
      </w:r>
    </w:p>
    <w:p w:rsidR="00F00371" w:rsidRPr="00CD582B" w:rsidRDefault="00F00371" w:rsidP="00F00371">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Prefeito Municipal</w:t>
      </w:r>
    </w:p>
    <w:p w:rsidR="00F00371" w:rsidRDefault="00F00371" w:rsidP="005A541F">
      <w:pPr>
        <w:widowControl w:val="0"/>
        <w:spacing w:after="0" w:line="240" w:lineRule="auto"/>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w:t>
      </w:r>
    </w:p>
    <w:p w:rsidR="00F00371" w:rsidRPr="00CD582B" w:rsidRDefault="00F00371" w:rsidP="00F00371">
      <w:pPr>
        <w:widowControl w:val="0"/>
        <w:spacing w:after="0" w:line="240" w:lineRule="auto"/>
        <w:jc w:val="center"/>
        <w:rPr>
          <w:rFonts w:ascii="Arial Narrow" w:eastAsia="Batang" w:hAnsi="Arial Narrow" w:cs="Arial"/>
          <w:sz w:val="27"/>
          <w:szCs w:val="27"/>
        </w:rPr>
      </w:pPr>
      <w:r>
        <w:rPr>
          <w:rFonts w:ascii="Arial Narrow" w:eastAsia="Batang" w:hAnsi="Arial Narrow" w:cs="Arial"/>
          <w:sz w:val="27"/>
          <w:szCs w:val="27"/>
        </w:rPr>
        <w:t>--------------------------------------------------------</w:t>
      </w:r>
    </w:p>
    <w:p w:rsidR="00F00371" w:rsidRPr="00CD582B" w:rsidRDefault="00F00371" w:rsidP="00F00371">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Contratada</w:t>
      </w:r>
    </w:p>
    <w:p w:rsidR="00F00371" w:rsidRPr="00CD582B" w:rsidRDefault="00F00371" w:rsidP="005A541F">
      <w:pPr>
        <w:widowControl w:val="0"/>
        <w:spacing w:after="0" w:line="240" w:lineRule="auto"/>
        <w:rPr>
          <w:rFonts w:ascii="Arial Narrow" w:eastAsia="Batang" w:hAnsi="Arial Narrow" w:cs="Arial"/>
          <w:sz w:val="27"/>
          <w:szCs w:val="27"/>
        </w:rPr>
      </w:pPr>
    </w:p>
    <w:p w:rsidR="00F00371" w:rsidRPr="00CD582B" w:rsidRDefault="00F00371" w:rsidP="00F00371">
      <w:pPr>
        <w:widowControl w:val="0"/>
        <w:spacing w:after="0" w:line="240" w:lineRule="auto"/>
        <w:jc w:val="both"/>
        <w:rPr>
          <w:rFonts w:ascii="Arial Narrow" w:eastAsia="Batang" w:hAnsi="Arial Narrow" w:cs="Arial"/>
          <w:sz w:val="27"/>
          <w:szCs w:val="27"/>
        </w:rPr>
      </w:pPr>
      <w:r w:rsidRPr="00CD582B">
        <w:rPr>
          <w:rFonts w:ascii="Arial Narrow" w:eastAsia="Batang" w:hAnsi="Arial Narrow" w:cs="Arial"/>
          <w:sz w:val="27"/>
          <w:szCs w:val="27"/>
        </w:rPr>
        <w:t>Testemunhas:</w:t>
      </w:r>
    </w:p>
    <w:p w:rsidR="00F00371" w:rsidRPr="00CD582B" w:rsidRDefault="00F00371" w:rsidP="00F00371">
      <w:pPr>
        <w:widowControl w:val="0"/>
        <w:spacing w:after="0" w:line="240" w:lineRule="auto"/>
        <w:jc w:val="both"/>
        <w:rPr>
          <w:rFonts w:ascii="Arial Narrow" w:hAnsi="Arial Narrow" w:cs="Arial"/>
          <w:sz w:val="27"/>
          <w:szCs w:val="27"/>
        </w:rPr>
      </w:pPr>
    </w:p>
    <w:p w:rsidR="00F52751" w:rsidRPr="005A541F" w:rsidRDefault="00F00371" w:rsidP="005A541F">
      <w:pPr>
        <w:widowControl w:val="0"/>
        <w:spacing w:after="0" w:line="240" w:lineRule="auto"/>
        <w:jc w:val="both"/>
        <w:rPr>
          <w:rFonts w:ascii="Arial Narrow" w:hAnsi="Arial Narrow" w:cs="Arial"/>
          <w:sz w:val="27"/>
          <w:szCs w:val="27"/>
        </w:rPr>
      </w:pPr>
      <w:r w:rsidRPr="00CD582B">
        <w:rPr>
          <w:rFonts w:ascii="Arial Narrow" w:hAnsi="Arial Narrow" w:cs="Arial"/>
          <w:sz w:val="27"/>
          <w:szCs w:val="27"/>
        </w:rPr>
        <w:t>1 - _______________________                      2 - ______________________</w:t>
      </w:r>
    </w:p>
    <w:sectPr w:rsidR="00F52751" w:rsidRPr="005A541F" w:rsidSect="00F85FF9">
      <w:headerReference w:type="default" r:id="rId8"/>
      <w:footerReference w:type="default" r:id="rId9"/>
      <w:pgSz w:w="11906" w:h="16838" w:code="9"/>
      <w:pgMar w:top="1552" w:right="1701"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EC2" w:rsidRDefault="00821EC2" w:rsidP="00C95187">
      <w:pPr>
        <w:spacing w:after="0" w:line="240" w:lineRule="auto"/>
      </w:pPr>
      <w:r>
        <w:separator/>
      </w:r>
    </w:p>
  </w:endnote>
  <w:endnote w:type="continuationSeparator" w:id="1">
    <w:p w:rsidR="00821EC2" w:rsidRDefault="00821EC2"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D5" w:rsidRPr="00F60942" w:rsidRDefault="00BA5BD5"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BA5BD5" w:rsidRPr="00F60942" w:rsidRDefault="00BA5BD5" w:rsidP="00F85FF9">
    <w:pPr>
      <w:pStyle w:val="FooterLeft"/>
      <w:pBdr>
        <w:top w:val="dashed" w:sz="4" w:space="8" w:color="7F7F7F"/>
      </w:pBdr>
      <w:jc w:val="center"/>
    </w:pPr>
    <w:r>
      <w:t>(67) 3475-1155 / licitacao</w:t>
    </w:r>
    <w:r w:rsidRPr="00F60942">
      <w:t>@japora.ms.gov.br</w:t>
    </w:r>
  </w:p>
  <w:p w:rsidR="00BA5BD5" w:rsidRDefault="00BA5B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EC2" w:rsidRDefault="00821EC2" w:rsidP="00C95187">
      <w:pPr>
        <w:spacing w:after="0" w:line="240" w:lineRule="auto"/>
      </w:pPr>
      <w:r>
        <w:separator/>
      </w:r>
    </w:p>
  </w:footnote>
  <w:footnote w:type="continuationSeparator" w:id="1">
    <w:p w:rsidR="00821EC2" w:rsidRDefault="00821EC2"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D5" w:rsidRPr="00F85FF9" w:rsidRDefault="00BA5BD5">
    <w:pPr>
      <w:pStyle w:val="Cabealho"/>
      <w:rPr>
        <w:sz w:val="16"/>
      </w:rPr>
    </w:pPr>
  </w:p>
  <w:p w:rsidR="00BA5BD5" w:rsidRDefault="000B488E">
    <w:pPr>
      <w:pStyle w:val="Cabealho"/>
    </w:pPr>
    <w:r>
      <w:rPr>
        <w:noProof/>
        <w:lang w:eastAsia="pt-BR"/>
      </w:rPr>
      <w:pict>
        <v:shapetype id="_x0000_t32" coordsize="21600,21600" o:spt="32" o:oned="t" path="m,l21600,21600e" filled="f">
          <v:path arrowok="t" fillok="f" o:connecttype="none"/>
          <o:lock v:ext="edit" shapetype="t"/>
        </v:shapetype>
        <v:shape id="AutoShape 1" o:spid="_x0000_s4098" type="#_x0000_t32" style="position:absolute;margin-left:-40.9pt;margin-top:65.75pt;width:515.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oiIQ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4097" type="#_x0000_t202" style="position:absolute;margin-left:74.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w:txbxContent>
              <w:p w:rsidR="00BA5BD5" w:rsidRPr="00F60942" w:rsidRDefault="00BA5BD5">
                <w:pPr>
                  <w:rPr>
                    <w:rFonts w:ascii="Arial" w:hAnsi="Arial" w:cs="Arial"/>
                    <w:b/>
                    <w:sz w:val="16"/>
                    <w:szCs w:val="16"/>
                  </w:rPr>
                </w:pPr>
              </w:p>
            </w:txbxContent>
          </v:textbox>
        </v:shape>
      </w:pict>
    </w:r>
    <w:r w:rsidR="00BA5BD5">
      <w:rPr>
        <w:noProof/>
        <w:lang w:eastAsia="pt-BR"/>
      </w:rPr>
      <w:drawing>
        <wp:inline distT="0" distB="0" distL="0" distR="0">
          <wp:extent cx="5313680" cy="80200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802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765C9"/>
    <w:multiLevelType w:val="hybridMultilevel"/>
    <w:tmpl w:val="49FA6F58"/>
    <w:lvl w:ilvl="0" w:tplc="04160001">
      <w:start w:val="1"/>
      <w:numFmt w:val="bullet"/>
      <w:lvlText w:val=""/>
      <w:lvlJc w:val="left"/>
      <w:pPr>
        <w:ind w:left="2985" w:hanging="360"/>
      </w:pPr>
      <w:rPr>
        <w:rFonts w:ascii="Symbol" w:hAnsi="Symbol" w:hint="default"/>
      </w:rPr>
    </w:lvl>
    <w:lvl w:ilvl="1" w:tplc="04160003">
      <w:start w:val="1"/>
      <w:numFmt w:val="bullet"/>
      <w:lvlText w:val="o"/>
      <w:lvlJc w:val="left"/>
      <w:pPr>
        <w:ind w:left="3705" w:hanging="360"/>
      </w:pPr>
      <w:rPr>
        <w:rFonts w:ascii="Courier New" w:hAnsi="Courier New" w:cs="Courier New" w:hint="default"/>
      </w:rPr>
    </w:lvl>
    <w:lvl w:ilvl="2" w:tplc="04160005">
      <w:start w:val="1"/>
      <w:numFmt w:val="bullet"/>
      <w:lvlText w:val=""/>
      <w:lvlJc w:val="left"/>
      <w:pPr>
        <w:ind w:left="4425" w:hanging="360"/>
      </w:pPr>
      <w:rPr>
        <w:rFonts w:ascii="Wingdings" w:hAnsi="Wingdings" w:cs="Wingdings" w:hint="default"/>
      </w:rPr>
    </w:lvl>
    <w:lvl w:ilvl="3" w:tplc="04160001">
      <w:start w:val="1"/>
      <w:numFmt w:val="bullet"/>
      <w:lvlText w:val=""/>
      <w:lvlJc w:val="left"/>
      <w:pPr>
        <w:ind w:left="5145" w:hanging="360"/>
      </w:pPr>
      <w:rPr>
        <w:rFonts w:ascii="Symbol" w:hAnsi="Symbol" w:cs="Symbol" w:hint="default"/>
      </w:rPr>
    </w:lvl>
    <w:lvl w:ilvl="4" w:tplc="04160003">
      <w:start w:val="1"/>
      <w:numFmt w:val="bullet"/>
      <w:lvlText w:val="o"/>
      <w:lvlJc w:val="left"/>
      <w:pPr>
        <w:ind w:left="5865" w:hanging="360"/>
      </w:pPr>
      <w:rPr>
        <w:rFonts w:ascii="Courier New" w:hAnsi="Courier New" w:cs="Courier New" w:hint="default"/>
      </w:rPr>
    </w:lvl>
    <w:lvl w:ilvl="5" w:tplc="04160005">
      <w:start w:val="1"/>
      <w:numFmt w:val="bullet"/>
      <w:lvlText w:val=""/>
      <w:lvlJc w:val="left"/>
      <w:pPr>
        <w:ind w:left="6585" w:hanging="360"/>
      </w:pPr>
      <w:rPr>
        <w:rFonts w:ascii="Wingdings" w:hAnsi="Wingdings" w:cs="Wingdings" w:hint="default"/>
      </w:rPr>
    </w:lvl>
    <w:lvl w:ilvl="6" w:tplc="04160001">
      <w:start w:val="1"/>
      <w:numFmt w:val="bullet"/>
      <w:lvlText w:val=""/>
      <w:lvlJc w:val="left"/>
      <w:pPr>
        <w:ind w:left="7305" w:hanging="360"/>
      </w:pPr>
      <w:rPr>
        <w:rFonts w:ascii="Symbol" w:hAnsi="Symbol" w:cs="Symbol" w:hint="default"/>
      </w:rPr>
    </w:lvl>
    <w:lvl w:ilvl="7" w:tplc="04160003">
      <w:start w:val="1"/>
      <w:numFmt w:val="bullet"/>
      <w:lvlText w:val="o"/>
      <w:lvlJc w:val="left"/>
      <w:pPr>
        <w:ind w:left="8025" w:hanging="360"/>
      </w:pPr>
      <w:rPr>
        <w:rFonts w:ascii="Courier New" w:hAnsi="Courier New" w:cs="Courier New" w:hint="default"/>
      </w:rPr>
    </w:lvl>
    <w:lvl w:ilvl="8" w:tplc="04160005">
      <w:start w:val="1"/>
      <w:numFmt w:val="bullet"/>
      <w:lvlText w:val=""/>
      <w:lvlJc w:val="left"/>
      <w:pPr>
        <w:ind w:left="8745" w:hanging="360"/>
      </w:pPr>
      <w:rPr>
        <w:rFonts w:ascii="Wingdings" w:hAnsi="Wingdings" w:cs="Wingdings" w:hint="default"/>
      </w:rPr>
    </w:lvl>
  </w:abstractNum>
  <w:abstractNum w:abstractNumId="1">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2">
    <w:nsid w:val="70D60E97"/>
    <w:multiLevelType w:val="multilevel"/>
    <w:tmpl w:val="C52A5572"/>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48130"/>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4ACD"/>
    <w:rsid w:val="00007C15"/>
    <w:rsid w:val="00012249"/>
    <w:rsid w:val="00012F23"/>
    <w:rsid w:val="00017DA1"/>
    <w:rsid w:val="00030048"/>
    <w:rsid w:val="00030193"/>
    <w:rsid w:val="00033CA5"/>
    <w:rsid w:val="00042D86"/>
    <w:rsid w:val="00043F04"/>
    <w:rsid w:val="000813B0"/>
    <w:rsid w:val="00090022"/>
    <w:rsid w:val="00092FC8"/>
    <w:rsid w:val="00093EBD"/>
    <w:rsid w:val="000A22C2"/>
    <w:rsid w:val="000A4235"/>
    <w:rsid w:val="000A7400"/>
    <w:rsid w:val="000B488E"/>
    <w:rsid w:val="000B4B0B"/>
    <w:rsid w:val="000C3A2D"/>
    <w:rsid w:val="000C5FF9"/>
    <w:rsid w:val="000D2A31"/>
    <w:rsid w:val="000D340B"/>
    <w:rsid w:val="000D4DB4"/>
    <w:rsid w:val="000D52C0"/>
    <w:rsid w:val="000D6FF8"/>
    <w:rsid w:val="000E16B9"/>
    <w:rsid w:val="001014A6"/>
    <w:rsid w:val="001126A4"/>
    <w:rsid w:val="001159B8"/>
    <w:rsid w:val="00116197"/>
    <w:rsid w:val="00131E23"/>
    <w:rsid w:val="00136BDA"/>
    <w:rsid w:val="001424D7"/>
    <w:rsid w:val="00142E77"/>
    <w:rsid w:val="00154045"/>
    <w:rsid w:val="001701DB"/>
    <w:rsid w:val="00195C92"/>
    <w:rsid w:val="001A2F19"/>
    <w:rsid w:val="001A6D13"/>
    <w:rsid w:val="001B72AC"/>
    <w:rsid w:val="001D7C87"/>
    <w:rsid w:val="0021194F"/>
    <w:rsid w:val="00212C36"/>
    <w:rsid w:val="00217226"/>
    <w:rsid w:val="00220617"/>
    <w:rsid w:val="00226E35"/>
    <w:rsid w:val="0024416F"/>
    <w:rsid w:val="00245B66"/>
    <w:rsid w:val="00275F91"/>
    <w:rsid w:val="00280865"/>
    <w:rsid w:val="002810F3"/>
    <w:rsid w:val="002A189E"/>
    <w:rsid w:val="002D54F9"/>
    <w:rsid w:val="002E6405"/>
    <w:rsid w:val="00304D71"/>
    <w:rsid w:val="003131C7"/>
    <w:rsid w:val="00323C8D"/>
    <w:rsid w:val="0032509F"/>
    <w:rsid w:val="00325FC2"/>
    <w:rsid w:val="00335D34"/>
    <w:rsid w:val="0034307B"/>
    <w:rsid w:val="003502DA"/>
    <w:rsid w:val="003527A6"/>
    <w:rsid w:val="0036431F"/>
    <w:rsid w:val="003761AF"/>
    <w:rsid w:val="003846C1"/>
    <w:rsid w:val="00387482"/>
    <w:rsid w:val="00394C26"/>
    <w:rsid w:val="003A20C9"/>
    <w:rsid w:val="003B274A"/>
    <w:rsid w:val="003B346F"/>
    <w:rsid w:val="003D0CB4"/>
    <w:rsid w:val="003E3415"/>
    <w:rsid w:val="0040268C"/>
    <w:rsid w:val="00422357"/>
    <w:rsid w:val="00422CFD"/>
    <w:rsid w:val="00453BE9"/>
    <w:rsid w:val="00466CFD"/>
    <w:rsid w:val="004672AB"/>
    <w:rsid w:val="0047488E"/>
    <w:rsid w:val="00483A93"/>
    <w:rsid w:val="00486E52"/>
    <w:rsid w:val="00493A09"/>
    <w:rsid w:val="00497812"/>
    <w:rsid w:val="004A4E8F"/>
    <w:rsid w:val="004A6DB4"/>
    <w:rsid w:val="004B0776"/>
    <w:rsid w:val="004D4DBD"/>
    <w:rsid w:val="004E5EA8"/>
    <w:rsid w:val="004E601B"/>
    <w:rsid w:val="004F3E51"/>
    <w:rsid w:val="0050366B"/>
    <w:rsid w:val="00521624"/>
    <w:rsid w:val="005265B6"/>
    <w:rsid w:val="00530E95"/>
    <w:rsid w:val="00546CF2"/>
    <w:rsid w:val="005541C0"/>
    <w:rsid w:val="00564BE2"/>
    <w:rsid w:val="00595C46"/>
    <w:rsid w:val="005A0BAB"/>
    <w:rsid w:val="005A1B5C"/>
    <w:rsid w:val="005A541F"/>
    <w:rsid w:val="005E5745"/>
    <w:rsid w:val="005F4D22"/>
    <w:rsid w:val="005F661B"/>
    <w:rsid w:val="006143F2"/>
    <w:rsid w:val="0062652F"/>
    <w:rsid w:val="006334F9"/>
    <w:rsid w:val="00641144"/>
    <w:rsid w:val="0064725F"/>
    <w:rsid w:val="00666691"/>
    <w:rsid w:val="00670542"/>
    <w:rsid w:val="00670AE8"/>
    <w:rsid w:val="00686484"/>
    <w:rsid w:val="00693CA2"/>
    <w:rsid w:val="0069784C"/>
    <w:rsid w:val="006A4B7B"/>
    <w:rsid w:val="006A701B"/>
    <w:rsid w:val="006B148D"/>
    <w:rsid w:val="006B3290"/>
    <w:rsid w:val="006B6330"/>
    <w:rsid w:val="006E3E46"/>
    <w:rsid w:val="006E4688"/>
    <w:rsid w:val="006F71A8"/>
    <w:rsid w:val="00704022"/>
    <w:rsid w:val="0071357B"/>
    <w:rsid w:val="00713A98"/>
    <w:rsid w:val="00720998"/>
    <w:rsid w:val="00720E25"/>
    <w:rsid w:val="00727F44"/>
    <w:rsid w:val="00731BC3"/>
    <w:rsid w:val="00750421"/>
    <w:rsid w:val="00760EDC"/>
    <w:rsid w:val="00762E02"/>
    <w:rsid w:val="00775DDA"/>
    <w:rsid w:val="00786CC8"/>
    <w:rsid w:val="00793DDB"/>
    <w:rsid w:val="007B60D3"/>
    <w:rsid w:val="007E740E"/>
    <w:rsid w:val="007E7775"/>
    <w:rsid w:val="007F1AAB"/>
    <w:rsid w:val="00817468"/>
    <w:rsid w:val="00821EC2"/>
    <w:rsid w:val="00841575"/>
    <w:rsid w:val="00855D07"/>
    <w:rsid w:val="00872A5A"/>
    <w:rsid w:val="008747B8"/>
    <w:rsid w:val="008759F1"/>
    <w:rsid w:val="008A480A"/>
    <w:rsid w:val="008A7708"/>
    <w:rsid w:val="008B0228"/>
    <w:rsid w:val="008B146F"/>
    <w:rsid w:val="008B3AA5"/>
    <w:rsid w:val="008B7729"/>
    <w:rsid w:val="008C4BDF"/>
    <w:rsid w:val="008D2633"/>
    <w:rsid w:val="008E3C65"/>
    <w:rsid w:val="008E5F6C"/>
    <w:rsid w:val="008F2E7B"/>
    <w:rsid w:val="0091129D"/>
    <w:rsid w:val="00913F75"/>
    <w:rsid w:val="00915CE6"/>
    <w:rsid w:val="00937792"/>
    <w:rsid w:val="00942E51"/>
    <w:rsid w:val="00961795"/>
    <w:rsid w:val="00965530"/>
    <w:rsid w:val="009727F2"/>
    <w:rsid w:val="00981B66"/>
    <w:rsid w:val="009846F7"/>
    <w:rsid w:val="009927B2"/>
    <w:rsid w:val="009A3C3D"/>
    <w:rsid w:val="009D079A"/>
    <w:rsid w:val="009E6587"/>
    <w:rsid w:val="009F6149"/>
    <w:rsid w:val="00A00F29"/>
    <w:rsid w:val="00A15517"/>
    <w:rsid w:val="00A26FDF"/>
    <w:rsid w:val="00A3276F"/>
    <w:rsid w:val="00A32CC2"/>
    <w:rsid w:val="00A33B2F"/>
    <w:rsid w:val="00A35E7D"/>
    <w:rsid w:val="00A37C83"/>
    <w:rsid w:val="00A6569D"/>
    <w:rsid w:val="00A67A8A"/>
    <w:rsid w:val="00A84A24"/>
    <w:rsid w:val="00A87D95"/>
    <w:rsid w:val="00AA388E"/>
    <w:rsid w:val="00AC784E"/>
    <w:rsid w:val="00AD0E60"/>
    <w:rsid w:val="00AD65D2"/>
    <w:rsid w:val="00AF058C"/>
    <w:rsid w:val="00AF2182"/>
    <w:rsid w:val="00B01A3F"/>
    <w:rsid w:val="00B213AD"/>
    <w:rsid w:val="00B279F8"/>
    <w:rsid w:val="00B378FF"/>
    <w:rsid w:val="00B4071C"/>
    <w:rsid w:val="00B40AB0"/>
    <w:rsid w:val="00B53F30"/>
    <w:rsid w:val="00B64DE5"/>
    <w:rsid w:val="00B6589A"/>
    <w:rsid w:val="00B87091"/>
    <w:rsid w:val="00B95638"/>
    <w:rsid w:val="00BA243A"/>
    <w:rsid w:val="00BA5BD5"/>
    <w:rsid w:val="00BA73B8"/>
    <w:rsid w:val="00BB47FC"/>
    <w:rsid w:val="00BB7445"/>
    <w:rsid w:val="00BC2302"/>
    <w:rsid w:val="00BD1AF5"/>
    <w:rsid w:val="00BD7AD3"/>
    <w:rsid w:val="00BE3C1D"/>
    <w:rsid w:val="00BE70BC"/>
    <w:rsid w:val="00BF7BC9"/>
    <w:rsid w:val="00C06968"/>
    <w:rsid w:val="00C3548B"/>
    <w:rsid w:val="00C37425"/>
    <w:rsid w:val="00C41CB1"/>
    <w:rsid w:val="00C47CB7"/>
    <w:rsid w:val="00C50839"/>
    <w:rsid w:val="00C62BD2"/>
    <w:rsid w:val="00C64833"/>
    <w:rsid w:val="00C6689D"/>
    <w:rsid w:val="00C95187"/>
    <w:rsid w:val="00CA1C7A"/>
    <w:rsid w:val="00CA54FF"/>
    <w:rsid w:val="00CA613F"/>
    <w:rsid w:val="00CD3C2B"/>
    <w:rsid w:val="00CE53AB"/>
    <w:rsid w:val="00D10FBE"/>
    <w:rsid w:val="00D13DC5"/>
    <w:rsid w:val="00D21032"/>
    <w:rsid w:val="00D37341"/>
    <w:rsid w:val="00D510B1"/>
    <w:rsid w:val="00D55DDB"/>
    <w:rsid w:val="00D75ACA"/>
    <w:rsid w:val="00D820AC"/>
    <w:rsid w:val="00DC0AEE"/>
    <w:rsid w:val="00DD5DC8"/>
    <w:rsid w:val="00DE1893"/>
    <w:rsid w:val="00DE583A"/>
    <w:rsid w:val="00DF2B73"/>
    <w:rsid w:val="00DF4EE8"/>
    <w:rsid w:val="00E12D86"/>
    <w:rsid w:val="00E20BFF"/>
    <w:rsid w:val="00E32FBC"/>
    <w:rsid w:val="00E35C27"/>
    <w:rsid w:val="00E36569"/>
    <w:rsid w:val="00E51391"/>
    <w:rsid w:val="00E51BA6"/>
    <w:rsid w:val="00E56345"/>
    <w:rsid w:val="00E620A7"/>
    <w:rsid w:val="00E6448F"/>
    <w:rsid w:val="00E64E3E"/>
    <w:rsid w:val="00E83493"/>
    <w:rsid w:val="00EB3A96"/>
    <w:rsid w:val="00EC309F"/>
    <w:rsid w:val="00EC6327"/>
    <w:rsid w:val="00ED1C59"/>
    <w:rsid w:val="00ED7DE4"/>
    <w:rsid w:val="00EE415B"/>
    <w:rsid w:val="00F00371"/>
    <w:rsid w:val="00F06F10"/>
    <w:rsid w:val="00F11813"/>
    <w:rsid w:val="00F16396"/>
    <w:rsid w:val="00F21F50"/>
    <w:rsid w:val="00F33ADF"/>
    <w:rsid w:val="00F36AFF"/>
    <w:rsid w:val="00F41278"/>
    <w:rsid w:val="00F441DF"/>
    <w:rsid w:val="00F52751"/>
    <w:rsid w:val="00F60942"/>
    <w:rsid w:val="00F7112B"/>
    <w:rsid w:val="00F7726C"/>
    <w:rsid w:val="00F85C94"/>
    <w:rsid w:val="00F85FF9"/>
    <w:rsid w:val="00FB4866"/>
    <w:rsid w:val="00FB648D"/>
    <w:rsid w:val="00FC6A5C"/>
    <w:rsid w:val="00FE17D1"/>
    <w:rsid w:val="00FF2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A33B2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33B2F"/>
    <w:rPr>
      <w:rFonts w:ascii="Times New Roman" w:eastAsia="Times New Roman" w:hAnsi="Times New Roman"/>
      <w:sz w:val="16"/>
      <w:szCs w:val="16"/>
    </w:rPr>
  </w:style>
  <w:style w:type="paragraph" w:styleId="SemEspaamento">
    <w:name w:val="No Spacing"/>
    <w:uiPriority w:val="99"/>
    <w:qFormat/>
    <w:rsid w:val="00A33B2F"/>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326740">
      <w:bodyDiv w:val="1"/>
      <w:marLeft w:val="0"/>
      <w:marRight w:val="0"/>
      <w:marTop w:val="0"/>
      <w:marBottom w:val="0"/>
      <w:divBdr>
        <w:top w:val="none" w:sz="0" w:space="0" w:color="auto"/>
        <w:left w:val="none" w:sz="0" w:space="0" w:color="auto"/>
        <w:bottom w:val="none" w:sz="0" w:space="0" w:color="auto"/>
        <w:right w:val="none" w:sz="0" w:space="0" w:color="auto"/>
      </w:divBdr>
    </w:div>
    <w:div w:id="1438718459">
      <w:marLeft w:val="0"/>
      <w:marRight w:val="0"/>
      <w:marTop w:val="0"/>
      <w:marBottom w:val="0"/>
      <w:divBdr>
        <w:top w:val="none" w:sz="0" w:space="0" w:color="auto"/>
        <w:left w:val="none" w:sz="0" w:space="0" w:color="auto"/>
        <w:bottom w:val="none" w:sz="0" w:space="0" w:color="auto"/>
        <w:right w:val="none" w:sz="0" w:space="0" w:color="auto"/>
      </w:divBdr>
    </w:div>
    <w:div w:id="1438718460">
      <w:marLeft w:val="0"/>
      <w:marRight w:val="0"/>
      <w:marTop w:val="0"/>
      <w:marBottom w:val="0"/>
      <w:divBdr>
        <w:top w:val="none" w:sz="0" w:space="0" w:color="auto"/>
        <w:left w:val="none" w:sz="0" w:space="0" w:color="auto"/>
        <w:bottom w:val="none" w:sz="0" w:space="0" w:color="auto"/>
        <w:right w:val="none" w:sz="0" w:space="0" w:color="auto"/>
      </w:divBdr>
    </w:div>
    <w:div w:id="1438718461">
      <w:marLeft w:val="0"/>
      <w:marRight w:val="0"/>
      <w:marTop w:val="0"/>
      <w:marBottom w:val="0"/>
      <w:divBdr>
        <w:top w:val="none" w:sz="0" w:space="0" w:color="auto"/>
        <w:left w:val="none" w:sz="0" w:space="0" w:color="auto"/>
        <w:bottom w:val="none" w:sz="0" w:space="0" w:color="auto"/>
        <w:right w:val="none" w:sz="0" w:space="0" w:color="auto"/>
      </w:divBdr>
    </w:div>
    <w:div w:id="1438718462">
      <w:marLeft w:val="0"/>
      <w:marRight w:val="0"/>
      <w:marTop w:val="0"/>
      <w:marBottom w:val="0"/>
      <w:divBdr>
        <w:top w:val="none" w:sz="0" w:space="0" w:color="auto"/>
        <w:left w:val="none" w:sz="0" w:space="0" w:color="auto"/>
        <w:bottom w:val="none" w:sz="0" w:space="0" w:color="auto"/>
        <w:right w:val="none" w:sz="0" w:space="0" w:color="auto"/>
      </w:divBdr>
    </w:div>
    <w:div w:id="1438718463">
      <w:marLeft w:val="0"/>
      <w:marRight w:val="0"/>
      <w:marTop w:val="0"/>
      <w:marBottom w:val="0"/>
      <w:divBdr>
        <w:top w:val="none" w:sz="0" w:space="0" w:color="auto"/>
        <w:left w:val="none" w:sz="0" w:space="0" w:color="auto"/>
        <w:bottom w:val="none" w:sz="0" w:space="0" w:color="auto"/>
        <w:right w:val="none" w:sz="0" w:space="0" w:color="auto"/>
      </w:divBdr>
    </w:div>
    <w:div w:id="1438718464">
      <w:marLeft w:val="0"/>
      <w:marRight w:val="0"/>
      <w:marTop w:val="0"/>
      <w:marBottom w:val="0"/>
      <w:divBdr>
        <w:top w:val="none" w:sz="0" w:space="0" w:color="auto"/>
        <w:left w:val="none" w:sz="0" w:space="0" w:color="auto"/>
        <w:bottom w:val="none" w:sz="0" w:space="0" w:color="auto"/>
        <w:right w:val="none" w:sz="0" w:space="0" w:color="auto"/>
      </w:divBdr>
    </w:div>
    <w:div w:id="1544906418">
      <w:bodyDiv w:val="1"/>
      <w:marLeft w:val="0"/>
      <w:marRight w:val="0"/>
      <w:marTop w:val="0"/>
      <w:marBottom w:val="0"/>
      <w:divBdr>
        <w:top w:val="none" w:sz="0" w:space="0" w:color="auto"/>
        <w:left w:val="none" w:sz="0" w:space="0" w:color="auto"/>
        <w:bottom w:val="none" w:sz="0" w:space="0" w:color="auto"/>
        <w:right w:val="none" w:sz="0" w:space="0" w:color="auto"/>
      </w:divBdr>
    </w:div>
    <w:div w:id="1619216979">
      <w:bodyDiv w:val="1"/>
      <w:marLeft w:val="0"/>
      <w:marRight w:val="0"/>
      <w:marTop w:val="0"/>
      <w:marBottom w:val="0"/>
      <w:divBdr>
        <w:top w:val="none" w:sz="0" w:space="0" w:color="auto"/>
        <w:left w:val="none" w:sz="0" w:space="0" w:color="auto"/>
        <w:bottom w:val="none" w:sz="0" w:space="0" w:color="auto"/>
        <w:right w:val="none" w:sz="0" w:space="0" w:color="auto"/>
      </w:divBdr>
    </w:div>
    <w:div w:id="1950580452">
      <w:bodyDiv w:val="1"/>
      <w:marLeft w:val="0"/>
      <w:marRight w:val="0"/>
      <w:marTop w:val="0"/>
      <w:marBottom w:val="0"/>
      <w:divBdr>
        <w:top w:val="none" w:sz="0" w:space="0" w:color="auto"/>
        <w:left w:val="none" w:sz="0" w:space="0" w:color="auto"/>
        <w:bottom w:val="none" w:sz="0" w:space="0" w:color="auto"/>
        <w:right w:val="none" w:sz="0" w:space="0" w:color="auto"/>
      </w:divBdr>
    </w:div>
    <w:div w:id="20988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1318-45A2-4DCA-A844-309FC579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35</Pages>
  <Words>8694</Words>
  <Characters>46952</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PARECER DA C</vt:lpstr>
    </vt:vector>
  </TitlesOfParts>
  <Company/>
  <LinksUpToDate>false</LinksUpToDate>
  <CharactersWithSpaces>55535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DA C</dc:title>
  <dc:creator>RICHARDSON</dc:creator>
  <cp:lastModifiedBy>leila</cp:lastModifiedBy>
  <cp:revision>15</cp:revision>
  <cp:lastPrinted>2015-03-16T14:59:00Z</cp:lastPrinted>
  <dcterms:created xsi:type="dcterms:W3CDTF">2015-03-16T11:19:00Z</dcterms:created>
  <dcterms:modified xsi:type="dcterms:W3CDTF">2016-03-17T13:56:00Z</dcterms:modified>
</cp:coreProperties>
</file>