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F5CD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2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38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940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44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  <w:tr w:rsidR="00BF5CD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CD1" w:rsidRDefault="00BF5CD1"/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  <w:tr w:rsidR="00BF5CD1" w:rsidTr="00F5771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2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38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940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44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  <w:tr w:rsidR="00BF5CD1">
        <w:tblPrEx>
          <w:tblCellMar>
            <w:top w:w="0" w:type="dxa"/>
            <w:bottom w:w="0" w:type="dxa"/>
          </w:tblCellMar>
        </w:tblPrEx>
        <w:trPr>
          <w:trHeight w:hRule="exact" w:val="340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2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38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F5CD1" w:rsidRDefault="0005737F" w:rsidP="00F57718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0150/2017</w:t>
            </w:r>
            <w:r>
              <w:rPr>
                <w:rFonts w:ascii="Verdana" w:eastAsia="Verdana" w:hAnsi="Verdana" w:cs="Verdana"/>
              </w:rPr>
              <w:br/>
              <w:t>Processo nº 0243/2017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PORTO SEGURO COMPANHIA DE SEGUROS GERAIS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DISPENSA DE LICITAÇÃO TEM POR OBJETO A CONTRATAÇÃO DE SEGURO PARA MAQUINA ESCAVADEIRA HIDRAULICA SOBRE ESTEIRA.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1 - 04.04.01-18.541.0006-2.010-3.3.90.39.00-00.01.0100</w:t>
            </w:r>
            <w:r>
              <w:rPr>
                <w:rFonts w:ascii="Verdana" w:eastAsia="Verdana" w:hAnsi="Verdana" w:cs="Verdana"/>
              </w:rPr>
              <w:br/>
              <w:t>Valor: R$ 5.613,13 (cinco mil e seiscentos e tre</w:t>
            </w:r>
            <w:r>
              <w:rPr>
                <w:rFonts w:ascii="Verdana" w:eastAsia="Verdana" w:hAnsi="Verdana" w:cs="Verdana"/>
              </w:rPr>
              <w:t>ze reais e treze centavos)</w:t>
            </w:r>
            <w:r>
              <w:rPr>
                <w:rFonts w:ascii="Verdana" w:eastAsia="Verdana" w:hAnsi="Verdana" w:cs="Verdana"/>
              </w:rPr>
              <w:br/>
              <w:t>Vigência: 29/08/2017 à 29/09/2017</w:t>
            </w:r>
            <w:r>
              <w:rPr>
                <w:rFonts w:ascii="Verdana" w:eastAsia="Verdana" w:hAnsi="Verdana" w:cs="Verdana"/>
              </w:rPr>
              <w:br/>
              <w:t>Data da Assinatura: 29/08/2017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Joelson Renato Barbosa, pela contratada</w:t>
            </w:r>
          </w:p>
        </w:tc>
        <w:tc>
          <w:tcPr>
            <w:tcW w:w="44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  <w:tr w:rsidR="00BF5CD1">
        <w:tblPrEx>
          <w:tblCellMar>
            <w:top w:w="0" w:type="dxa"/>
            <w:bottom w:w="0" w:type="dxa"/>
          </w:tblCellMar>
        </w:tblPrEx>
        <w:trPr>
          <w:trHeight w:hRule="exact" w:val="1006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2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38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9400" w:type="dxa"/>
          </w:tcPr>
          <w:p w:rsidR="00BF5CD1" w:rsidRDefault="00BF5CD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  <w:tr w:rsidR="00BF5CD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20" w:type="dxa"/>
          </w:tcPr>
          <w:p w:rsidR="00BF5CD1" w:rsidRDefault="00BF5CD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F5CD1" w:rsidRDefault="00BF5CD1"/>
        </w:tc>
        <w:tc>
          <w:tcPr>
            <w:tcW w:w="600" w:type="dxa"/>
          </w:tcPr>
          <w:p w:rsidR="00BF5CD1" w:rsidRDefault="00BF5CD1">
            <w:pPr>
              <w:pStyle w:val="EMPTYCELLSTYLE"/>
            </w:pPr>
          </w:p>
        </w:tc>
      </w:tr>
    </w:tbl>
    <w:p w:rsidR="0005737F" w:rsidRDefault="0005737F"/>
    <w:sectPr w:rsidR="0005737F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F5CD1"/>
    <w:rsid w:val="0005737F"/>
    <w:rsid w:val="00BF5CD1"/>
    <w:rsid w:val="00F5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2017-08-29T19:18:00Z</dcterms:created>
  <dcterms:modified xsi:type="dcterms:W3CDTF">2017-08-29T19:18:00Z</dcterms:modified>
</cp:coreProperties>
</file>