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951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2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38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940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44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600" w:type="dxa"/>
          </w:tcPr>
          <w:p w:rsidR="00495196" w:rsidRDefault="00495196">
            <w:pPr>
              <w:pStyle w:val="EMPTYCELLSTYLE"/>
            </w:pPr>
          </w:p>
        </w:tc>
      </w:tr>
      <w:tr w:rsidR="0049519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196" w:rsidRDefault="002500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17795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5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</w:tcPr>
          <w:p w:rsidR="00495196" w:rsidRDefault="00495196">
            <w:pPr>
              <w:pStyle w:val="EMPTYCELLSTYLE"/>
            </w:pPr>
          </w:p>
        </w:tc>
      </w:tr>
      <w:tr w:rsidR="0049519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06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2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38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940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44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600" w:type="dxa"/>
          </w:tcPr>
          <w:p w:rsidR="00495196" w:rsidRDefault="00495196">
            <w:pPr>
              <w:pStyle w:val="EMPTYCELLSTYLE"/>
            </w:pPr>
          </w:p>
        </w:tc>
      </w:tr>
      <w:tr w:rsidR="00495196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2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380" w:type="dxa"/>
          </w:tcPr>
          <w:p w:rsidR="00495196" w:rsidRDefault="00495196" w:rsidP="002D439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196" w:rsidRDefault="00250021" w:rsidP="002D4396">
            <w:r>
              <w:rPr>
                <w:rFonts w:ascii="Verdana" w:eastAsia="Verdana" w:hAnsi="Verdana" w:cs="Verdana"/>
              </w:rPr>
              <w:t>EXTRATO DE NOTA DE EMPRENHO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0103</w:t>
            </w:r>
            <w:r>
              <w:rPr>
                <w:rFonts w:ascii="Verdana" w:eastAsia="Verdana" w:hAnsi="Verdana" w:cs="Verdana"/>
              </w:rPr>
              <w:br/>
              <w:t>Processo nº 0163/2017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SEPRIVA SEGURANÇA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CONTRATAÇÃO DE EMPRESA ESPECIALIZADA PARA SEGURANÇA NÃO ARMADA E BRIGADISTA PARA EVENTOS, SENDO FEITO A SEGURANÇA NA FESTA DO PEIXE EM COMEMORAÇÃO AO ANIVERSARIO DO MUNICIPIO DE MUNDO NOVO - MS NOS DIAS 12,13 E 14 DE MAIO DE 2017.</w:t>
            </w:r>
            <w:r>
              <w:rPr>
                <w:rFonts w:ascii="Verdana" w:eastAsia="Verdana" w:hAnsi="Verdana" w:cs="Verdana"/>
              </w:rPr>
              <w:br/>
              <w:t>Dotação Orçamentá</w:t>
            </w:r>
            <w:r>
              <w:rPr>
                <w:rFonts w:ascii="Verdana" w:eastAsia="Verdana" w:hAnsi="Verdana" w:cs="Verdana"/>
              </w:rPr>
              <w:t>ria: 11 - 14.14.01-13.392.0033-2.046-3.3.90.39.00-00.01.0002</w:t>
            </w:r>
            <w:r>
              <w:rPr>
                <w:rFonts w:ascii="Verdana" w:eastAsia="Verdana" w:hAnsi="Verdana" w:cs="Verdana"/>
              </w:rPr>
              <w:br/>
              <w:t>Valor: R$ 7.800,00 (sete mil e oitocentos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05/05/2017 à 15/05/2017</w:t>
            </w:r>
            <w:r>
              <w:rPr>
                <w:rFonts w:ascii="Verdana" w:eastAsia="Verdana" w:hAnsi="Verdana" w:cs="Verdana"/>
              </w:rPr>
              <w:br/>
              <w:t>Data da Assinatura: 05/05/2017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</w:t>
            </w:r>
            <w:r>
              <w:rPr>
                <w:rFonts w:ascii="Verdana" w:eastAsia="Verdana" w:hAnsi="Verdana" w:cs="Verdana"/>
              </w:rPr>
              <w:t>ela contratante e CLEONICE GOMES DE BARROS, pela contratada</w:t>
            </w:r>
          </w:p>
        </w:tc>
        <w:tc>
          <w:tcPr>
            <w:tcW w:w="44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600" w:type="dxa"/>
          </w:tcPr>
          <w:p w:rsidR="00495196" w:rsidRDefault="00495196">
            <w:pPr>
              <w:pStyle w:val="EMPTYCELLSTYLE"/>
            </w:pPr>
          </w:p>
        </w:tc>
      </w:tr>
      <w:tr w:rsidR="00495196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2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38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940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44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600" w:type="dxa"/>
          </w:tcPr>
          <w:p w:rsidR="00495196" w:rsidRDefault="00495196">
            <w:pPr>
              <w:pStyle w:val="EMPTYCELLSTYLE"/>
            </w:pPr>
          </w:p>
        </w:tc>
      </w:tr>
      <w:tr w:rsidR="0049519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20" w:type="dxa"/>
          </w:tcPr>
          <w:p w:rsidR="00495196" w:rsidRDefault="0049519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196" w:rsidRDefault="0025002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89700" cy="406400"/>
                  <wp:effectExtent l="0" t="0" r="0" b="0"/>
                  <wp:wrapNone/>
                  <wp:docPr id="69663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638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</w:tcPr>
          <w:p w:rsidR="00495196" w:rsidRDefault="00495196">
            <w:pPr>
              <w:pStyle w:val="EMPTYCELLSTYLE"/>
            </w:pPr>
          </w:p>
        </w:tc>
      </w:tr>
    </w:tbl>
    <w:p w:rsidR="00250021" w:rsidRDefault="00250021"/>
    <w:sectPr w:rsidR="0025002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95196"/>
    <w:rsid w:val="00250021"/>
    <w:rsid w:val="002D4396"/>
    <w:rsid w:val="0049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2017-05-10T18:01:00Z</dcterms:created>
  <dcterms:modified xsi:type="dcterms:W3CDTF">2017-05-10T18:01:00Z</dcterms:modified>
</cp:coreProperties>
</file>