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AE" w:rsidRPr="00DE4B6F" w:rsidRDefault="004E5EAE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DE4B6F" w:rsidRPr="00DE4B6F" w:rsidRDefault="009E216F" w:rsidP="009E216F">
      <w:pPr>
        <w:widowControl w:val="0"/>
        <w:tabs>
          <w:tab w:val="left" w:pos="5445"/>
        </w:tabs>
        <w:rPr>
          <w:rFonts w:ascii="Calibri" w:hAnsi="Calibri" w:cs="Tahoma"/>
          <w:b/>
          <w:sz w:val="30"/>
          <w:szCs w:val="30"/>
        </w:rPr>
      </w:pPr>
      <w:r>
        <w:rPr>
          <w:rFonts w:ascii="Calibri" w:hAnsi="Calibri" w:cs="Tahoma"/>
          <w:b/>
          <w:sz w:val="30"/>
          <w:szCs w:val="30"/>
        </w:rPr>
        <w:tab/>
      </w:r>
      <w:bookmarkStart w:id="0" w:name="_GoBack"/>
      <w:bookmarkEnd w:id="0"/>
    </w:p>
    <w:p w:rsidR="004E5EAE" w:rsidRPr="003E3C55" w:rsidRDefault="00974DCE" w:rsidP="005F2CE5">
      <w:pPr>
        <w:widowControl w:val="0"/>
        <w:jc w:val="center"/>
        <w:rPr>
          <w:b/>
          <w:sz w:val="26"/>
          <w:szCs w:val="26"/>
        </w:rPr>
      </w:pPr>
      <w:r w:rsidRPr="003E3C55">
        <w:rPr>
          <w:b/>
          <w:sz w:val="26"/>
          <w:szCs w:val="26"/>
        </w:rPr>
        <w:t xml:space="preserve">CONTRATO ADMINISTRATIVO Nº. </w:t>
      </w:r>
      <w:r w:rsidR="00F479EC" w:rsidRPr="003E3C55">
        <w:rPr>
          <w:b/>
          <w:sz w:val="26"/>
          <w:szCs w:val="26"/>
        </w:rPr>
        <w:t>102/2016</w:t>
      </w: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DE4B6F" w:rsidRPr="00DE4B6F" w:rsidRDefault="00DE4B6F" w:rsidP="004E5EAE">
      <w:pPr>
        <w:rPr>
          <w:rFonts w:ascii="Calibri" w:hAnsi="Calibri"/>
          <w:sz w:val="25"/>
          <w:szCs w:val="25"/>
        </w:rPr>
      </w:pPr>
    </w:p>
    <w:p w:rsidR="004E5EAE" w:rsidRPr="00F479EC" w:rsidRDefault="004E5EAE" w:rsidP="00DE4B6F">
      <w:pPr>
        <w:jc w:val="both"/>
        <w:rPr>
          <w:sz w:val="25"/>
          <w:szCs w:val="25"/>
        </w:rPr>
      </w:pPr>
    </w:p>
    <w:p w:rsidR="00F479EC" w:rsidRPr="00F479EC" w:rsidRDefault="00F479EC" w:rsidP="00F479EC">
      <w:pPr>
        <w:pStyle w:val="Ttulo"/>
        <w:spacing w:line="240" w:lineRule="auto"/>
        <w:rPr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ab/>
      </w:r>
      <w:r>
        <w:rPr>
          <w:b w:val="0"/>
          <w:spacing w:val="-10"/>
          <w:sz w:val="24"/>
          <w:szCs w:val="24"/>
        </w:rPr>
        <w:t xml:space="preserve">                        </w:t>
      </w:r>
      <w:r w:rsidRPr="00F479EC">
        <w:rPr>
          <w:b w:val="0"/>
          <w:spacing w:val="-10"/>
          <w:sz w:val="24"/>
          <w:szCs w:val="24"/>
        </w:rPr>
        <w:t>Pelo presente, de um lado, o município de</w:t>
      </w:r>
      <w:r>
        <w:rPr>
          <w:bCs/>
          <w:spacing w:val="-10"/>
          <w:sz w:val="24"/>
          <w:szCs w:val="24"/>
        </w:rPr>
        <w:t xml:space="preserve"> Mundo Novo – MS, </w:t>
      </w:r>
      <w:r w:rsidRPr="00F479EC">
        <w:rPr>
          <w:b w:val="0"/>
          <w:bCs/>
          <w:spacing w:val="-10"/>
          <w:sz w:val="24"/>
          <w:szCs w:val="24"/>
        </w:rPr>
        <w:t xml:space="preserve">pessoa jurídica de direito público interno inscrita no CNPJ do MF sob o </w:t>
      </w:r>
      <w:proofErr w:type="gramStart"/>
      <w:r w:rsidRPr="00F479EC">
        <w:rPr>
          <w:b w:val="0"/>
          <w:bCs/>
          <w:spacing w:val="-10"/>
          <w:sz w:val="24"/>
          <w:szCs w:val="24"/>
        </w:rPr>
        <w:t>nº</w:t>
      </w:r>
      <w:r>
        <w:rPr>
          <w:b w:val="0"/>
          <w:bCs/>
          <w:spacing w:val="-10"/>
          <w:sz w:val="24"/>
          <w:szCs w:val="24"/>
        </w:rPr>
        <w:t>03.</w:t>
      </w:r>
      <w:proofErr w:type="gramEnd"/>
      <w:r>
        <w:rPr>
          <w:b w:val="0"/>
          <w:bCs/>
          <w:spacing w:val="-10"/>
          <w:sz w:val="24"/>
          <w:szCs w:val="24"/>
        </w:rPr>
        <w:t xml:space="preserve">741.683/0001-26, com sede à Avenida Campo Grande </w:t>
      </w:r>
      <w:r>
        <w:rPr>
          <w:b w:val="0"/>
          <w:spacing w:val="-10"/>
          <w:sz w:val="24"/>
          <w:szCs w:val="24"/>
        </w:rPr>
        <w:t>n.º 200</w:t>
      </w:r>
      <w:r>
        <w:rPr>
          <w:b w:val="0"/>
          <w:bCs/>
          <w:spacing w:val="-10"/>
          <w:sz w:val="24"/>
          <w:szCs w:val="24"/>
        </w:rPr>
        <w:t xml:space="preserve">, </w:t>
      </w:r>
      <w:proofErr w:type="spellStart"/>
      <w:r>
        <w:rPr>
          <w:b w:val="0"/>
          <w:bCs/>
          <w:spacing w:val="-10"/>
          <w:sz w:val="24"/>
          <w:szCs w:val="24"/>
        </w:rPr>
        <w:t>Berneck</w:t>
      </w:r>
      <w:proofErr w:type="spellEnd"/>
      <w:r>
        <w:rPr>
          <w:b w:val="0"/>
          <w:bCs/>
          <w:spacing w:val="-10"/>
          <w:sz w:val="24"/>
          <w:szCs w:val="24"/>
        </w:rPr>
        <w:t>, em Mundo Novo</w:t>
      </w:r>
      <w:r w:rsidRPr="00F479EC">
        <w:rPr>
          <w:b w:val="0"/>
          <w:bCs/>
          <w:spacing w:val="-10"/>
          <w:sz w:val="24"/>
          <w:szCs w:val="24"/>
        </w:rPr>
        <w:t xml:space="preserve">, Estado de Mato Grosso do Sul, doravante denominado </w:t>
      </w:r>
      <w:r w:rsidRPr="00F479EC">
        <w:rPr>
          <w:bCs/>
          <w:spacing w:val="-10"/>
          <w:sz w:val="24"/>
          <w:szCs w:val="24"/>
        </w:rPr>
        <w:t>C</w:t>
      </w:r>
      <w:r w:rsidRPr="00F479EC">
        <w:rPr>
          <w:spacing w:val="-10"/>
          <w:sz w:val="24"/>
          <w:szCs w:val="24"/>
        </w:rPr>
        <w:t>ontratante</w:t>
      </w:r>
      <w:r w:rsidRPr="00F479EC">
        <w:rPr>
          <w:b w:val="0"/>
          <w:bCs/>
          <w:spacing w:val="-10"/>
          <w:sz w:val="24"/>
          <w:szCs w:val="24"/>
        </w:rPr>
        <w:t>, neste ato representado pelo representante ao final assinado,</w:t>
      </w:r>
      <w:r>
        <w:rPr>
          <w:b w:val="0"/>
          <w:bCs/>
          <w:spacing w:val="-10"/>
          <w:sz w:val="24"/>
          <w:szCs w:val="24"/>
        </w:rPr>
        <w:t xml:space="preserve">  Sr. </w:t>
      </w:r>
      <w:r w:rsidRPr="00A8189D">
        <w:rPr>
          <w:bCs/>
          <w:spacing w:val="-10"/>
          <w:sz w:val="24"/>
          <w:szCs w:val="24"/>
        </w:rPr>
        <w:t xml:space="preserve">Humberto Carlos Ramos </w:t>
      </w:r>
      <w:proofErr w:type="spellStart"/>
      <w:r w:rsidRPr="00A8189D">
        <w:rPr>
          <w:bCs/>
          <w:spacing w:val="-10"/>
          <w:sz w:val="24"/>
          <w:szCs w:val="24"/>
        </w:rPr>
        <w:t>Amaducci</w:t>
      </w:r>
      <w:proofErr w:type="spellEnd"/>
      <w:r>
        <w:rPr>
          <w:b w:val="0"/>
          <w:bCs/>
          <w:spacing w:val="-10"/>
          <w:sz w:val="24"/>
          <w:szCs w:val="24"/>
        </w:rPr>
        <w:t>, portador da Cédula Identidade nº. 486.508 SSP/MS</w:t>
      </w:r>
      <w:r w:rsidRPr="00F479EC">
        <w:rPr>
          <w:b w:val="0"/>
          <w:bCs/>
          <w:spacing w:val="-10"/>
          <w:sz w:val="24"/>
          <w:szCs w:val="24"/>
        </w:rPr>
        <w:t xml:space="preserve"> e</w:t>
      </w:r>
      <w:r>
        <w:rPr>
          <w:b w:val="0"/>
          <w:bCs/>
          <w:spacing w:val="-10"/>
          <w:sz w:val="24"/>
          <w:szCs w:val="24"/>
        </w:rPr>
        <w:t xml:space="preserve"> do CPF nº. 368.587.</w:t>
      </w:r>
      <w:r w:rsidR="009C1F45">
        <w:rPr>
          <w:b w:val="0"/>
          <w:bCs/>
          <w:spacing w:val="-10"/>
          <w:sz w:val="24"/>
          <w:szCs w:val="24"/>
        </w:rPr>
        <w:t xml:space="preserve">141-20, residente e domiciliado à </w:t>
      </w:r>
      <w:proofErr w:type="gramStart"/>
      <w:r w:rsidR="009C1F45">
        <w:rPr>
          <w:b w:val="0"/>
          <w:bCs/>
          <w:spacing w:val="-10"/>
          <w:sz w:val="24"/>
          <w:szCs w:val="24"/>
        </w:rPr>
        <w:t>rua</w:t>
      </w:r>
      <w:proofErr w:type="gramEnd"/>
      <w:r w:rsidR="009C1F45">
        <w:rPr>
          <w:b w:val="0"/>
          <w:bCs/>
          <w:spacing w:val="-10"/>
          <w:sz w:val="24"/>
          <w:szCs w:val="24"/>
        </w:rPr>
        <w:t xml:space="preserve"> </w:t>
      </w:r>
      <w:r w:rsidR="00A8189D">
        <w:rPr>
          <w:b w:val="0"/>
          <w:bCs/>
          <w:spacing w:val="-10"/>
          <w:sz w:val="24"/>
          <w:szCs w:val="24"/>
        </w:rPr>
        <w:t>Pernambuco</w:t>
      </w:r>
      <w:r w:rsidR="009C1F45">
        <w:rPr>
          <w:b w:val="0"/>
          <w:bCs/>
          <w:spacing w:val="-10"/>
          <w:sz w:val="24"/>
          <w:szCs w:val="24"/>
        </w:rPr>
        <w:t xml:space="preserve"> nº.</w:t>
      </w:r>
      <w:r w:rsidR="00A8189D">
        <w:rPr>
          <w:b w:val="0"/>
          <w:bCs/>
          <w:spacing w:val="-10"/>
          <w:sz w:val="24"/>
          <w:szCs w:val="24"/>
        </w:rPr>
        <w:t xml:space="preserve"> </w:t>
      </w:r>
      <w:proofErr w:type="gramStart"/>
      <w:r w:rsidR="00A8189D">
        <w:rPr>
          <w:b w:val="0"/>
          <w:bCs/>
          <w:spacing w:val="-10"/>
          <w:sz w:val="24"/>
          <w:szCs w:val="24"/>
        </w:rPr>
        <w:t>943, bairro</w:t>
      </w:r>
      <w:proofErr w:type="gramEnd"/>
      <w:r w:rsidR="00A8189D">
        <w:rPr>
          <w:b w:val="0"/>
          <w:bCs/>
          <w:spacing w:val="-10"/>
          <w:sz w:val="24"/>
          <w:szCs w:val="24"/>
        </w:rPr>
        <w:t xml:space="preserve"> Tapajós, na cidade de Mundo Novo – MS, e</w:t>
      </w:r>
      <w:r w:rsidRPr="00F479EC">
        <w:rPr>
          <w:b w:val="0"/>
          <w:bCs/>
          <w:spacing w:val="-10"/>
          <w:sz w:val="24"/>
          <w:szCs w:val="24"/>
        </w:rPr>
        <w:t xml:space="preserve"> de outro</w:t>
      </w:r>
      <w:r w:rsidR="00A8189D">
        <w:rPr>
          <w:b w:val="0"/>
          <w:bCs/>
          <w:spacing w:val="-10"/>
          <w:sz w:val="24"/>
          <w:szCs w:val="24"/>
        </w:rPr>
        <w:t xml:space="preserve"> lado</w:t>
      </w:r>
      <w:r w:rsidRPr="00F479EC">
        <w:rPr>
          <w:b w:val="0"/>
          <w:bCs/>
          <w:spacing w:val="-10"/>
          <w:sz w:val="24"/>
          <w:szCs w:val="24"/>
        </w:rPr>
        <w:t xml:space="preserve">, </w:t>
      </w:r>
      <w:r w:rsidRPr="00F479EC">
        <w:rPr>
          <w:b w:val="0"/>
          <w:spacing w:val="-10"/>
          <w:sz w:val="24"/>
          <w:szCs w:val="24"/>
        </w:rPr>
        <w:t xml:space="preserve">o </w:t>
      </w:r>
      <w:r w:rsidRPr="00F479EC">
        <w:rPr>
          <w:bCs/>
          <w:spacing w:val="-10"/>
          <w:sz w:val="24"/>
          <w:szCs w:val="24"/>
        </w:rPr>
        <w:t xml:space="preserve">Consórcio Intermunicipal para o Desenvolvimento dos Municípios Impactados pela BR-163, </w:t>
      </w:r>
      <w:r w:rsidRPr="00F479EC">
        <w:rPr>
          <w:b w:val="0"/>
          <w:spacing w:val="-10"/>
          <w:sz w:val="24"/>
          <w:szCs w:val="24"/>
        </w:rPr>
        <w:t xml:space="preserve">Consórcio Público inscrito no CNPJ do MF sob o nº 23.563.948/0001-50, com sede na Avenida Eduardo Elias </w:t>
      </w:r>
      <w:proofErr w:type="spellStart"/>
      <w:r w:rsidRPr="00F479EC">
        <w:rPr>
          <w:b w:val="0"/>
          <w:spacing w:val="-10"/>
          <w:sz w:val="24"/>
          <w:szCs w:val="24"/>
        </w:rPr>
        <w:t>Zahran</w:t>
      </w:r>
      <w:proofErr w:type="spellEnd"/>
      <w:r w:rsidRPr="00F479EC">
        <w:rPr>
          <w:b w:val="0"/>
          <w:spacing w:val="-10"/>
          <w:sz w:val="24"/>
          <w:szCs w:val="24"/>
        </w:rPr>
        <w:t>, n.º 3.179, no município de Campo Grande, Estado de Mato Grosso do Sul, neste ato representado por seu representante ao final assinado,</w:t>
      </w:r>
      <w:r w:rsidR="00A8189D">
        <w:rPr>
          <w:b w:val="0"/>
          <w:spacing w:val="-10"/>
          <w:sz w:val="24"/>
          <w:szCs w:val="24"/>
        </w:rPr>
        <w:t xml:space="preserve"> Sr. </w:t>
      </w:r>
      <w:r w:rsidR="00A8189D" w:rsidRPr="00A8189D">
        <w:rPr>
          <w:spacing w:val="-10"/>
          <w:sz w:val="24"/>
          <w:szCs w:val="24"/>
        </w:rPr>
        <w:t xml:space="preserve">Mario Alberto </w:t>
      </w:r>
      <w:proofErr w:type="spellStart"/>
      <w:r w:rsidR="00A8189D" w:rsidRPr="00A8189D">
        <w:rPr>
          <w:spacing w:val="-10"/>
          <w:sz w:val="24"/>
          <w:szCs w:val="24"/>
        </w:rPr>
        <w:t>Kruger</w:t>
      </w:r>
      <w:proofErr w:type="spellEnd"/>
      <w:r w:rsidR="00A8189D">
        <w:rPr>
          <w:b w:val="0"/>
          <w:spacing w:val="-10"/>
          <w:sz w:val="24"/>
          <w:szCs w:val="24"/>
        </w:rPr>
        <w:t>,</w:t>
      </w:r>
      <w:r w:rsidR="003E3C55">
        <w:rPr>
          <w:b w:val="0"/>
          <w:spacing w:val="-10"/>
          <w:sz w:val="24"/>
          <w:szCs w:val="24"/>
        </w:rPr>
        <w:t xml:space="preserve"> Presidente do Consórcio Intermunicipal,</w:t>
      </w:r>
      <w:r w:rsidR="00A8189D">
        <w:rPr>
          <w:b w:val="0"/>
          <w:spacing w:val="-10"/>
          <w:sz w:val="24"/>
          <w:szCs w:val="24"/>
        </w:rPr>
        <w:t xml:space="preserve"> Prefeito Municipal de Rio Verde – MT, portador da Cédula de Identidade nº. 000255193 SSP/MS</w:t>
      </w:r>
      <w:r w:rsidR="003E3C55">
        <w:rPr>
          <w:b w:val="0"/>
          <w:spacing w:val="-10"/>
          <w:sz w:val="24"/>
          <w:szCs w:val="24"/>
        </w:rPr>
        <w:t xml:space="preserve"> e do CPF nº. 105.905.010-20,</w:t>
      </w:r>
      <w:r w:rsidRPr="00F479EC">
        <w:rPr>
          <w:b w:val="0"/>
          <w:spacing w:val="-10"/>
          <w:sz w:val="24"/>
          <w:szCs w:val="24"/>
        </w:rPr>
        <w:t xml:space="preserve"> doravante denominado </w:t>
      </w:r>
      <w:r w:rsidRPr="00F479EC">
        <w:rPr>
          <w:bCs/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 xml:space="preserve">, têm entre si </w:t>
      </w:r>
      <w:proofErr w:type="gramStart"/>
      <w:r w:rsidRPr="00F479EC">
        <w:rPr>
          <w:b w:val="0"/>
          <w:spacing w:val="-10"/>
          <w:sz w:val="24"/>
          <w:szCs w:val="24"/>
        </w:rPr>
        <w:t>justo e contratado</w:t>
      </w:r>
      <w:proofErr w:type="gramEnd"/>
      <w:r w:rsidRPr="00F479EC">
        <w:rPr>
          <w:b w:val="0"/>
          <w:spacing w:val="-10"/>
          <w:sz w:val="24"/>
          <w:szCs w:val="24"/>
        </w:rPr>
        <w:t>, com inteira sujeição à Lei Federal nº 8.666/93, à Lei Federal nº 11.107/2005, ao Decreto Federal nº 6.017/07 e ao Contrato de Consórcio Público, o que segue.</w:t>
      </w:r>
    </w:p>
    <w:p w:rsidR="00F479EC" w:rsidRPr="00F479EC" w:rsidRDefault="00F479EC" w:rsidP="00F479EC">
      <w:pPr>
        <w:ind w:firstLine="1134"/>
        <w:jc w:val="both"/>
        <w:rPr>
          <w:spacing w:val="-10"/>
        </w:rPr>
      </w:pPr>
    </w:p>
    <w:p w:rsidR="006F38C1" w:rsidRDefault="006F38C1" w:rsidP="006F38C1">
      <w:pPr>
        <w:pStyle w:val="Corpodetexto2"/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CLÁSULA PRIMEIRA – DO OBJETO</w:t>
      </w:r>
    </w:p>
    <w:p w:rsidR="006F38C1" w:rsidRDefault="006F38C1" w:rsidP="00F479EC">
      <w:pPr>
        <w:pStyle w:val="Corpodetexto2"/>
        <w:autoSpaceDE w:val="0"/>
        <w:autoSpaceDN w:val="0"/>
        <w:rPr>
          <w:rFonts w:ascii="Times New Roman" w:hAnsi="Times New Roman"/>
          <w:b/>
          <w:sz w:val="24"/>
          <w:szCs w:val="24"/>
        </w:rPr>
      </w:pPr>
    </w:p>
    <w:p w:rsidR="00F479EC" w:rsidRDefault="00F479EC" w:rsidP="00F479EC">
      <w:pPr>
        <w:pStyle w:val="Corpodetexto2"/>
        <w:autoSpaceDE w:val="0"/>
        <w:autoSpaceDN w:val="0"/>
        <w:rPr>
          <w:rFonts w:ascii="Times New Roman" w:hAnsi="Times New Roman"/>
          <w:sz w:val="24"/>
          <w:szCs w:val="24"/>
        </w:rPr>
      </w:pPr>
      <w:r w:rsidRPr="00F479EC">
        <w:rPr>
          <w:rFonts w:ascii="Times New Roman" w:hAnsi="Times New Roman"/>
          <w:sz w:val="24"/>
          <w:szCs w:val="24"/>
        </w:rPr>
        <w:t xml:space="preserve"> Este Contrato de Rateio tem por objetivo a transferência de recursos públicos do Contratante ao Contratado para promover o adequado funcionamento e manutenção do </w:t>
      </w:r>
      <w:r w:rsidRPr="00F479EC">
        <w:rPr>
          <w:rFonts w:ascii="Times New Roman" w:hAnsi="Times New Roman"/>
          <w:bCs/>
          <w:sz w:val="24"/>
          <w:szCs w:val="24"/>
        </w:rPr>
        <w:t>Consórcio Intermunicipal para o Desenvolvimento dos Municípios Impactados pela BR-163</w:t>
      </w:r>
      <w:r w:rsidRPr="00F479EC">
        <w:rPr>
          <w:rFonts w:ascii="Times New Roman" w:hAnsi="Times New Roman"/>
          <w:sz w:val="24"/>
          <w:szCs w:val="24"/>
        </w:rPr>
        <w:t>, englobando despesas de administração, planejamento e gestão estratégica, das atividades institucionais, devidamente previstas no Contrato de Consórcio Público e em benefício dos municípios consorciados.</w:t>
      </w:r>
    </w:p>
    <w:p w:rsidR="006F38C1" w:rsidRPr="00F479EC" w:rsidRDefault="006F38C1" w:rsidP="00F479EC">
      <w:pPr>
        <w:pStyle w:val="Corpodetexto2"/>
        <w:autoSpaceDE w:val="0"/>
        <w:autoSpaceDN w:val="0"/>
        <w:rPr>
          <w:rFonts w:ascii="Times New Roman" w:hAnsi="Times New Roman"/>
          <w:spacing w:val="-10"/>
          <w:sz w:val="24"/>
          <w:szCs w:val="24"/>
        </w:rPr>
      </w:pPr>
    </w:p>
    <w:p w:rsidR="006F38C1" w:rsidRDefault="00F479EC" w:rsidP="00F479EC">
      <w:pPr>
        <w:pStyle w:val="Corpodetexto2"/>
        <w:autoSpaceDE w:val="0"/>
        <w:autoSpaceDN w:val="0"/>
        <w:rPr>
          <w:rFonts w:ascii="Times New Roman" w:hAnsi="Times New Roman"/>
          <w:sz w:val="24"/>
          <w:szCs w:val="24"/>
        </w:rPr>
      </w:pPr>
      <w:r w:rsidRPr="00F479EC">
        <w:rPr>
          <w:rFonts w:ascii="Times New Roman" w:hAnsi="Times New Roman"/>
          <w:sz w:val="24"/>
          <w:szCs w:val="24"/>
        </w:rPr>
        <w:t xml:space="preserve">§1º As despesas previstas no Caput e custeadas por meio deste Contrato de Rateio são de manutenção do </w:t>
      </w:r>
      <w:r w:rsidRPr="00F479EC">
        <w:rPr>
          <w:rFonts w:ascii="Times New Roman" w:hAnsi="Times New Roman"/>
          <w:b/>
          <w:bCs/>
          <w:sz w:val="24"/>
          <w:szCs w:val="24"/>
        </w:rPr>
        <w:t>Consórcio Intermunicipal para o Desenvolvimento dos Municípios Impactados pela BR-163</w:t>
      </w:r>
      <w:r w:rsidRPr="00F479EC">
        <w:rPr>
          <w:rFonts w:ascii="Times New Roman" w:hAnsi="Times New Roman"/>
          <w:sz w:val="24"/>
          <w:szCs w:val="24"/>
        </w:rPr>
        <w:t xml:space="preserve">, do funcionamento regular da sua estrutura, colocada à disposição do </w:t>
      </w:r>
      <w:r w:rsidRPr="00F479EC">
        <w:rPr>
          <w:rFonts w:ascii="Times New Roman" w:hAnsi="Times New Roman"/>
          <w:b/>
          <w:sz w:val="24"/>
          <w:szCs w:val="24"/>
        </w:rPr>
        <w:t>Contratante</w:t>
      </w:r>
      <w:r w:rsidRPr="00F479EC">
        <w:rPr>
          <w:rFonts w:ascii="Times New Roman" w:hAnsi="Times New Roman"/>
          <w:sz w:val="24"/>
          <w:szCs w:val="24"/>
        </w:rPr>
        <w:t xml:space="preserve"> e dos demais municípios consorciados, nelas incluídas o custeio dos serviços administrativos e técnicos, despesas com pessoal próprio e com terceirizado, despesas correntes de funcionamento, atividades de representação do </w:t>
      </w:r>
      <w:r w:rsidRPr="00F479EC">
        <w:rPr>
          <w:rFonts w:ascii="Times New Roman" w:hAnsi="Times New Roman"/>
          <w:b/>
          <w:sz w:val="24"/>
          <w:szCs w:val="24"/>
        </w:rPr>
        <w:t>Contratante</w:t>
      </w:r>
      <w:r w:rsidRPr="00F479EC">
        <w:rPr>
          <w:rFonts w:ascii="Times New Roman" w:hAnsi="Times New Roman"/>
          <w:sz w:val="24"/>
          <w:szCs w:val="24"/>
        </w:rPr>
        <w:t>.</w:t>
      </w:r>
    </w:p>
    <w:p w:rsidR="00F479EC" w:rsidRPr="00F479EC" w:rsidRDefault="00F479EC" w:rsidP="00F479EC">
      <w:pPr>
        <w:pStyle w:val="Corpodetexto2"/>
        <w:autoSpaceDE w:val="0"/>
        <w:autoSpaceDN w:val="0"/>
        <w:rPr>
          <w:rFonts w:ascii="Times New Roman" w:hAnsi="Times New Roman"/>
          <w:sz w:val="24"/>
          <w:szCs w:val="24"/>
        </w:rPr>
      </w:pPr>
      <w:r w:rsidRPr="00F479EC">
        <w:rPr>
          <w:rFonts w:ascii="Times New Roman" w:hAnsi="Times New Roman"/>
          <w:sz w:val="24"/>
          <w:szCs w:val="24"/>
        </w:rPr>
        <w:t xml:space="preserve"> </w:t>
      </w:r>
    </w:p>
    <w:p w:rsidR="00F479EC" w:rsidRPr="00F479EC" w:rsidRDefault="00F479EC" w:rsidP="00F479EC">
      <w:pPr>
        <w:pStyle w:val="Corpodetexto2"/>
        <w:autoSpaceDE w:val="0"/>
        <w:autoSpaceDN w:val="0"/>
        <w:rPr>
          <w:rFonts w:ascii="Times New Roman" w:hAnsi="Times New Roman"/>
          <w:sz w:val="24"/>
          <w:szCs w:val="24"/>
        </w:rPr>
      </w:pPr>
      <w:r w:rsidRPr="00F479EC">
        <w:rPr>
          <w:rFonts w:ascii="Times New Roman" w:hAnsi="Times New Roman"/>
          <w:sz w:val="24"/>
          <w:szCs w:val="24"/>
        </w:rPr>
        <w:t>§2º Fica definido que eventuais despesas decorrentes de gestão associada de serviços públicos</w:t>
      </w:r>
      <w:r w:rsidR="006F38C1">
        <w:rPr>
          <w:rFonts w:ascii="Times New Roman" w:hAnsi="Times New Roman"/>
          <w:sz w:val="24"/>
          <w:szCs w:val="24"/>
        </w:rPr>
        <w:t>,</w:t>
      </w:r>
      <w:r w:rsidRPr="00F479EC">
        <w:rPr>
          <w:rFonts w:ascii="Times New Roman" w:hAnsi="Times New Roman"/>
          <w:sz w:val="24"/>
          <w:szCs w:val="24"/>
        </w:rPr>
        <w:t xml:space="preserve"> e de prestação de serviços públicos em regime de gestão associada</w:t>
      </w:r>
      <w:r w:rsidR="006F38C1">
        <w:rPr>
          <w:rFonts w:ascii="Times New Roman" w:hAnsi="Times New Roman"/>
          <w:sz w:val="24"/>
          <w:szCs w:val="24"/>
        </w:rPr>
        <w:t>,</w:t>
      </w:r>
      <w:r w:rsidRPr="00F479EC">
        <w:rPr>
          <w:rFonts w:ascii="Times New Roman" w:hAnsi="Times New Roman"/>
          <w:sz w:val="24"/>
          <w:szCs w:val="24"/>
        </w:rPr>
        <w:t xml:space="preserve"> não estão incluídas neste Contrato, devendo ser previstas em Contratos de Programa, ou outros instrumentos específicos.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6F38C1" w:rsidRDefault="00F479EC" w:rsidP="006F38C1">
      <w:pPr>
        <w:pStyle w:val="Ttulo"/>
        <w:spacing w:line="240" w:lineRule="auto"/>
        <w:rPr>
          <w:spacing w:val="-10"/>
          <w:sz w:val="24"/>
          <w:szCs w:val="24"/>
        </w:rPr>
      </w:pPr>
      <w:r w:rsidRPr="00F479EC">
        <w:rPr>
          <w:spacing w:val="-10"/>
          <w:sz w:val="24"/>
          <w:szCs w:val="24"/>
        </w:rPr>
        <w:t>CLÁUSULA SEG</w:t>
      </w:r>
      <w:r w:rsidR="006F38C1">
        <w:rPr>
          <w:spacing w:val="-10"/>
          <w:sz w:val="24"/>
          <w:szCs w:val="24"/>
        </w:rPr>
        <w:t>UNDA – DA EXECUÇÃO DOS SERVIÇOS</w:t>
      </w:r>
    </w:p>
    <w:p w:rsidR="006F38C1" w:rsidRDefault="006F38C1" w:rsidP="00F479EC">
      <w:pPr>
        <w:pStyle w:val="Ttulo"/>
        <w:spacing w:line="240" w:lineRule="auto"/>
        <w:jc w:val="both"/>
        <w:rPr>
          <w:spacing w:val="-10"/>
          <w:sz w:val="24"/>
          <w:szCs w:val="24"/>
        </w:rPr>
      </w:pPr>
    </w:p>
    <w:p w:rsidR="006F38C1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 Os serviços previstos na cláusula anterior serão executados pelo </w:t>
      </w:r>
      <w:r w:rsidRPr="00F479EC">
        <w:rPr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 xml:space="preserve"> predominantemente em sua sede.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 Parágrafo único. No caso de deslocamento à sede do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 xml:space="preserve">, para prestação de serviços previstos, as despesas de locomoção poderão ficar a cargo do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 xml:space="preserve">. </w:t>
      </w:r>
    </w:p>
    <w:p w:rsidR="00F479EC" w:rsidRPr="00F479EC" w:rsidRDefault="00F479EC" w:rsidP="006F38C1">
      <w:pPr>
        <w:pStyle w:val="Ttulo"/>
        <w:spacing w:line="240" w:lineRule="auto"/>
        <w:rPr>
          <w:b w:val="0"/>
          <w:spacing w:val="-10"/>
          <w:sz w:val="24"/>
          <w:szCs w:val="24"/>
        </w:rPr>
      </w:pPr>
    </w:p>
    <w:p w:rsidR="006F38C1" w:rsidRDefault="006F38C1" w:rsidP="006F38C1">
      <w:pPr>
        <w:pStyle w:val="Ttulo"/>
        <w:spacing w:line="240" w:lineRule="auto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CLÁUSULA TERCEIRA – DA VIGÊNCIA</w:t>
      </w:r>
    </w:p>
    <w:p w:rsidR="006F38C1" w:rsidRDefault="006F38C1" w:rsidP="00F479EC">
      <w:pPr>
        <w:pStyle w:val="Ttulo"/>
        <w:spacing w:line="240" w:lineRule="auto"/>
        <w:jc w:val="both"/>
        <w:rPr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 O presente contrato terá vigência a partir da data de sua assinatura retroagindo seus efeitos </w:t>
      </w:r>
      <w:proofErr w:type="gramStart"/>
      <w:r w:rsidRPr="00F479EC">
        <w:rPr>
          <w:b w:val="0"/>
          <w:spacing w:val="-10"/>
          <w:sz w:val="24"/>
          <w:szCs w:val="24"/>
        </w:rPr>
        <w:t>à</w:t>
      </w:r>
      <w:proofErr w:type="gramEnd"/>
      <w:r w:rsidRPr="00F479EC">
        <w:rPr>
          <w:b w:val="0"/>
          <w:spacing w:val="-10"/>
          <w:sz w:val="24"/>
          <w:szCs w:val="24"/>
        </w:rPr>
        <w:t xml:space="preserve"> partir de 01 de janeiro de 2016 até </w:t>
      </w:r>
      <w:r w:rsidR="006F38C1">
        <w:rPr>
          <w:b w:val="0"/>
          <w:spacing w:val="-10"/>
          <w:sz w:val="24"/>
          <w:szCs w:val="24"/>
        </w:rPr>
        <w:t>o dia 30 de D</w:t>
      </w:r>
      <w:r w:rsidRPr="00F479EC">
        <w:rPr>
          <w:b w:val="0"/>
          <w:spacing w:val="-10"/>
          <w:sz w:val="24"/>
          <w:szCs w:val="24"/>
        </w:rPr>
        <w:t>ezembro de 2016.</w:t>
      </w:r>
    </w:p>
    <w:p w:rsidR="00F479EC" w:rsidRPr="00F479EC" w:rsidRDefault="00F479EC" w:rsidP="00F479EC">
      <w:pPr>
        <w:pStyle w:val="Ttulo"/>
        <w:tabs>
          <w:tab w:val="left" w:pos="7088"/>
        </w:tabs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 </w:t>
      </w:r>
    </w:p>
    <w:p w:rsidR="006F38C1" w:rsidRDefault="006F38C1" w:rsidP="006F38C1">
      <w:pPr>
        <w:pStyle w:val="Ttulo"/>
        <w:tabs>
          <w:tab w:val="left" w:pos="7088"/>
        </w:tabs>
        <w:spacing w:line="240" w:lineRule="auto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CLÁUSULA QUARTA – DOS VALORES</w:t>
      </w:r>
    </w:p>
    <w:p w:rsidR="006F38C1" w:rsidRDefault="006F38C1" w:rsidP="00F479EC">
      <w:pPr>
        <w:pStyle w:val="Ttulo"/>
        <w:tabs>
          <w:tab w:val="left" w:pos="7088"/>
        </w:tabs>
        <w:spacing w:line="240" w:lineRule="auto"/>
        <w:jc w:val="both"/>
        <w:rPr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tabs>
          <w:tab w:val="left" w:pos="7088"/>
        </w:tabs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 Pelo correto e perfeito desempenho dos serviços ora contratados, o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 xml:space="preserve"> pagará ao </w:t>
      </w:r>
      <w:r w:rsidRPr="00F479EC">
        <w:rPr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>, em 06 (seis) parcelas iguais, mensais e sucessivas, o valor de R$ 2.000,00 (dois mil</w:t>
      </w:r>
      <w:r w:rsidR="006F38C1">
        <w:rPr>
          <w:b w:val="0"/>
          <w:spacing w:val="-10"/>
          <w:sz w:val="24"/>
          <w:szCs w:val="24"/>
        </w:rPr>
        <w:t xml:space="preserve"> reais</w:t>
      </w:r>
      <w:r w:rsidRPr="00F479EC">
        <w:rPr>
          <w:b w:val="0"/>
          <w:spacing w:val="-10"/>
          <w:sz w:val="24"/>
          <w:szCs w:val="24"/>
        </w:rPr>
        <w:t xml:space="preserve">), totalizando anualmente o valor de R$ 12.000,00 (doze mil reais), conforme Cláusula 24ª do Estatuto Social e Ata de </w:t>
      </w:r>
      <w:proofErr w:type="spellStart"/>
      <w:r w:rsidRPr="00F479EC">
        <w:rPr>
          <w:b w:val="0"/>
          <w:spacing w:val="-10"/>
          <w:sz w:val="24"/>
          <w:szCs w:val="24"/>
        </w:rPr>
        <w:t>n.°</w:t>
      </w:r>
      <w:proofErr w:type="spellEnd"/>
      <w:r w:rsidRPr="00F479EC">
        <w:rPr>
          <w:b w:val="0"/>
          <w:spacing w:val="-10"/>
          <w:sz w:val="24"/>
          <w:szCs w:val="24"/>
        </w:rPr>
        <w:t xml:space="preserve"> 001, de 18 de maio de 2015.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6F38C1" w:rsidRDefault="00F479EC" w:rsidP="006F38C1">
      <w:pPr>
        <w:pStyle w:val="Ttulo"/>
        <w:spacing w:line="240" w:lineRule="auto"/>
        <w:rPr>
          <w:b w:val="0"/>
          <w:spacing w:val="-10"/>
          <w:sz w:val="24"/>
          <w:szCs w:val="24"/>
        </w:rPr>
      </w:pPr>
      <w:r w:rsidRPr="00F479EC">
        <w:rPr>
          <w:spacing w:val="-10"/>
          <w:sz w:val="24"/>
          <w:szCs w:val="24"/>
        </w:rPr>
        <w:t>CLÁUSULA QUINTA – DA VERIFICAÇÃO DA P</w:t>
      </w:r>
      <w:r w:rsidR="006F38C1">
        <w:rPr>
          <w:spacing w:val="-10"/>
          <w:sz w:val="24"/>
          <w:szCs w:val="24"/>
        </w:rPr>
        <w:t>RESTAÇÃO DOS SERVIÇOS PRESTADOS</w:t>
      </w:r>
    </w:p>
    <w:p w:rsidR="006F38C1" w:rsidRDefault="006F38C1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Os serviços considerar-se-ão perfeitamente executados pelo </w:t>
      </w:r>
      <w:r w:rsidRPr="00F479EC">
        <w:rPr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 xml:space="preserve"> mediante verificação do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 xml:space="preserve"> ou órgão por ele designado.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6F38C1" w:rsidRDefault="00F479EC" w:rsidP="006F38C1">
      <w:pPr>
        <w:pStyle w:val="Ttulo"/>
        <w:spacing w:line="240" w:lineRule="auto"/>
        <w:rPr>
          <w:b w:val="0"/>
          <w:spacing w:val="-10"/>
          <w:sz w:val="24"/>
          <w:szCs w:val="24"/>
        </w:rPr>
      </w:pPr>
      <w:r w:rsidRPr="00F479EC">
        <w:rPr>
          <w:spacing w:val="-10"/>
          <w:sz w:val="24"/>
          <w:szCs w:val="24"/>
        </w:rPr>
        <w:t>CLÁUSULA SEXTA – DO PAGAMENTO</w:t>
      </w:r>
    </w:p>
    <w:p w:rsidR="006F38C1" w:rsidRDefault="006F38C1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color w:val="FF000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 O pagamento do valor cont</w:t>
      </w:r>
      <w:r w:rsidR="006F38C1">
        <w:rPr>
          <w:b w:val="0"/>
          <w:spacing w:val="-10"/>
          <w:sz w:val="24"/>
          <w:szCs w:val="24"/>
        </w:rPr>
        <w:t>ratual previsto será feito em 06</w:t>
      </w:r>
      <w:r w:rsidRPr="00F479EC">
        <w:rPr>
          <w:b w:val="0"/>
          <w:spacing w:val="-10"/>
          <w:sz w:val="24"/>
          <w:szCs w:val="24"/>
        </w:rPr>
        <w:t xml:space="preserve"> parcelas mensais e su</w:t>
      </w:r>
      <w:r w:rsidR="006F38C1">
        <w:rPr>
          <w:b w:val="0"/>
          <w:spacing w:val="-10"/>
          <w:sz w:val="24"/>
          <w:szCs w:val="24"/>
        </w:rPr>
        <w:t>cessivas, vencíveis até o dia 05</w:t>
      </w:r>
      <w:r w:rsidRPr="00F479EC">
        <w:rPr>
          <w:b w:val="0"/>
          <w:spacing w:val="-10"/>
          <w:sz w:val="24"/>
          <w:szCs w:val="24"/>
        </w:rPr>
        <w:t xml:space="preserve"> do mês </w:t>
      </w:r>
      <w:r w:rsidR="006F38C1" w:rsidRPr="00F479EC">
        <w:rPr>
          <w:b w:val="0"/>
          <w:spacing w:val="-10"/>
          <w:sz w:val="24"/>
          <w:szCs w:val="24"/>
        </w:rPr>
        <w:t>subsequente</w:t>
      </w:r>
      <w:r w:rsidRPr="00F479EC">
        <w:rPr>
          <w:b w:val="0"/>
          <w:spacing w:val="-10"/>
          <w:sz w:val="24"/>
          <w:szCs w:val="24"/>
        </w:rPr>
        <w:t xml:space="preserve"> ao vencido, operacionalizando-se por meio do pagamento via transferência bancária da conta corrente do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 xml:space="preserve"> </w:t>
      </w:r>
      <w:proofErr w:type="gramStart"/>
      <w:r w:rsidRPr="00F479EC">
        <w:rPr>
          <w:b w:val="0"/>
          <w:spacing w:val="-10"/>
          <w:sz w:val="24"/>
          <w:szCs w:val="24"/>
        </w:rPr>
        <w:t>à</w:t>
      </w:r>
      <w:proofErr w:type="gramEnd"/>
      <w:r w:rsidRPr="00F479EC">
        <w:rPr>
          <w:b w:val="0"/>
          <w:spacing w:val="-10"/>
          <w:sz w:val="24"/>
          <w:szCs w:val="24"/>
        </w:rPr>
        <w:t xml:space="preserve">  favor do </w:t>
      </w:r>
      <w:r w:rsidRPr="00F479EC">
        <w:rPr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>.</w:t>
      </w:r>
    </w:p>
    <w:p w:rsid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>Parágrafo único. As despesas decorrentes do presente contrato</w:t>
      </w:r>
      <w:proofErr w:type="gramStart"/>
      <w:r w:rsidR="006F38C1">
        <w:rPr>
          <w:b w:val="0"/>
          <w:spacing w:val="-10"/>
          <w:sz w:val="24"/>
          <w:szCs w:val="24"/>
        </w:rPr>
        <w:t>,</w:t>
      </w:r>
      <w:r w:rsidRPr="00F479EC">
        <w:rPr>
          <w:b w:val="0"/>
          <w:spacing w:val="-10"/>
          <w:sz w:val="24"/>
          <w:szCs w:val="24"/>
        </w:rPr>
        <w:t xml:space="preserve"> serão</w:t>
      </w:r>
      <w:proofErr w:type="gramEnd"/>
      <w:r w:rsidRPr="00F479EC">
        <w:rPr>
          <w:b w:val="0"/>
          <w:spacing w:val="-10"/>
          <w:sz w:val="24"/>
          <w:szCs w:val="24"/>
        </w:rPr>
        <w:t xml:space="preserve"> pagas </w:t>
      </w:r>
      <w:r w:rsidR="006F38C1">
        <w:rPr>
          <w:b w:val="0"/>
          <w:spacing w:val="-10"/>
          <w:sz w:val="24"/>
          <w:szCs w:val="24"/>
        </w:rPr>
        <w:t>na seguinte Dotação Orçamentária:</w:t>
      </w:r>
    </w:p>
    <w:p w:rsidR="006F38C1" w:rsidRDefault="006F38C1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6F38C1" w:rsidRPr="003E3C55" w:rsidRDefault="006F38C1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  <w:u w:val="single"/>
        </w:rPr>
      </w:pPr>
      <w:proofErr w:type="gramStart"/>
      <w:r w:rsidRPr="003E3C55">
        <w:rPr>
          <w:b w:val="0"/>
          <w:spacing w:val="-10"/>
          <w:sz w:val="24"/>
          <w:szCs w:val="24"/>
          <w:u w:val="single"/>
        </w:rPr>
        <w:t>11.01 – Secretaria</w:t>
      </w:r>
      <w:proofErr w:type="gramEnd"/>
      <w:r w:rsidRPr="003E3C55">
        <w:rPr>
          <w:b w:val="0"/>
          <w:spacing w:val="-10"/>
          <w:sz w:val="24"/>
          <w:szCs w:val="24"/>
          <w:u w:val="single"/>
        </w:rPr>
        <w:t xml:space="preserve"> de Governo e Desenvolvimento</w:t>
      </w:r>
    </w:p>
    <w:p w:rsidR="006F38C1" w:rsidRPr="003E3C55" w:rsidRDefault="006F38C1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  <w:u w:val="single"/>
        </w:rPr>
      </w:pPr>
      <w:r w:rsidRPr="003E3C55">
        <w:rPr>
          <w:b w:val="0"/>
          <w:spacing w:val="-10"/>
          <w:sz w:val="24"/>
          <w:szCs w:val="24"/>
          <w:u w:val="single"/>
        </w:rPr>
        <w:t>04.122.0002.2.005 – Gestão das Atividades Administrativas de Governo</w:t>
      </w:r>
    </w:p>
    <w:p w:rsidR="006F38C1" w:rsidRPr="003E3C55" w:rsidRDefault="006F38C1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  <w:u w:val="single"/>
        </w:rPr>
      </w:pPr>
      <w:r w:rsidRPr="003E3C55">
        <w:rPr>
          <w:b w:val="0"/>
          <w:spacing w:val="-10"/>
          <w:sz w:val="24"/>
          <w:szCs w:val="24"/>
          <w:u w:val="single"/>
        </w:rPr>
        <w:t>3.3.90.39 – Outros Ser</w:t>
      </w:r>
      <w:r w:rsidR="003E3C55" w:rsidRPr="003E3C55">
        <w:rPr>
          <w:b w:val="0"/>
          <w:spacing w:val="-10"/>
          <w:sz w:val="24"/>
          <w:szCs w:val="24"/>
          <w:u w:val="single"/>
        </w:rPr>
        <w:t>viços de Terceiro – Pessoa Jurídica</w:t>
      </w:r>
    </w:p>
    <w:p w:rsidR="003E3C55" w:rsidRPr="003E3C55" w:rsidRDefault="003E3C55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  <w:u w:val="single"/>
        </w:rPr>
      </w:pPr>
      <w:r w:rsidRPr="003E3C55">
        <w:rPr>
          <w:b w:val="0"/>
          <w:spacing w:val="-10"/>
          <w:sz w:val="24"/>
          <w:szCs w:val="24"/>
          <w:u w:val="single"/>
        </w:rPr>
        <w:t>Código: 128</w:t>
      </w:r>
    </w:p>
    <w:p w:rsidR="003E3C55" w:rsidRPr="003E3C55" w:rsidRDefault="003E3C55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  <w:u w:val="single"/>
        </w:rPr>
      </w:pPr>
      <w:r w:rsidRPr="003E3C55">
        <w:rPr>
          <w:b w:val="0"/>
          <w:spacing w:val="-10"/>
          <w:sz w:val="24"/>
          <w:szCs w:val="24"/>
          <w:u w:val="single"/>
        </w:rPr>
        <w:t>R$: 12.000,00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3E3C55" w:rsidRDefault="00F479EC" w:rsidP="003E3C55">
      <w:pPr>
        <w:pStyle w:val="Ttulo"/>
        <w:spacing w:line="240" w:lineRule="auto"/>
        <w:rPr>
          <w:spacing w:val="-10"/>
          <w:sz w:val="24"/>
          <w:szCs w:val="24"/>
        </w:rPr>
      </w:pPr>
      <w:r w:rsidRPr="00F479EC">
        <w:rPr>
          <w:spacing w:val="-10"/>
          <w:sz w:val="24"/>
          <w:szCs w:val="24"/>
        </w:rPr>
        <w:t xml:space="preserve">CLÁUSULA SÉTIMA </w:t>
      </w:r>
      <w:r w:rsidR="003E3C55">
        <w:rPr>
          <w:spacing w:val="-10"/>
          <w:sz w:val="24"/>
          <w:szCs w:val="24"/>
        </w:rPr>
        <w:t>– DAS OBRIGAÇÕES DO CONTRATANTE</w:t>
      </w:r>
    </w:p>
    <w:p w:rsidR="003E3C55" w:rsidRDefault="003E3C55" w:rsidP="00F479EC">
      <w:pPr>
        <w:pStyle w:val="Ttulo"/>
        <w:spacing w:line="240" w:lineRule="auto"/>
        <w:jc w:val="both"/>
        <w:rPr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bCs/>
          <w:spacing w:val="-10"/>
          <w:sz w:val="24"/>
          <w:szCs w:val="24"/>
        </w:rPr>
      </w:pPr>
      <w:r w:rsidRPr="00F479EC">
        <w:rPr>
          <w:spacing w:val="-10"/>
          <w:sz w:val="24"/>
          <w:szCs w:val="24"/>
        </w:rPr>
        <w:t xml:space="preserve"> </w:t>
      </w:r>
      <w:r w:rsidRPr="00F479EC">
        <w:rPr>
          <w:b w:val="0"/>
          <w:bCs/>
          <w:spacing w:val="-10"/>
          <w:sz w:val="24"/>
          <w:szCs w:val="24"/>
        </w:rPr>
        <w:t xml:space="preserve">É obrigação do </w:t>
      </w:r>
      <w:r w:rsidRPr="00F479EC">
        <w:rPr>
          <w:bCs/>
          <w:spacing w:val="-10"/>
          <w:sz w:val="24"/>
          <w:szCs w:val="24"/>
        </w:rPr>
        <w:t>Contratante</w:t>
      </w:r>
      <w:r w:rsidRPr="00F479EC">
        <w:rPr>
          <w:b w:val="0"/>
          <w:bCs/>
          <w:spacing w:val="-10"/>
          <w:sz w:val="24"/>
          <w:szCs w:val="24"/>
        </w:rPr>
        <w:t xml:space="preserve"> todas as cláusulas deste Contrato, de acordo com o respectivo Contrato de Consórcio Público e Estatuto do </w:t>
      </w:r>
      <w:r w:rsidRPr="00F479EC">
        <w:rPr>
          <w:bCs/>
          <w:spacing w:val="-10"/>
          <w:sz w:val="24"/>
          <w:szCs w:val="24"/>
        </w:rPr>
        <w:t>Consórcio Intermunicipal para o Desenvolvimento dos Municípios Impactados pela BR-163</w:t>
      </w:r>
      <w:r w:rsidRPr="00F479EC">
        <w:rPr>
          <w:b w:val="0"/>
          <w:bCs/>
          <w:spacing w:val="-10"/>
          <w:sz w:val="24"/>
          <w:szCs w:val="24"/>
        </w:rPr>
        <w:t xml:space="preserve">, fazendo consignar em sua lei orçamentária ou em créditos adicionais, dotações suficientes para suportar as despesas assumidas neste instrumento, para pagamento pontual dos valores previstos, </w:t>
      </w:r>
      <w:proofErr w:type="gramStart"/>
      <w:r w:rsidRPr="00F479EC">
        <w:rPr>
          <w:b w:val="0"/>
          <w:spacing w:val="-10"/>
          <w:sz w:val="24"/>
          <w:szCs w:val="24"/>
        </w:rPr>
        <w:t>sob pena</w:t>
      </w:r>
      <w:proofErr w:type="gramEnd"/>
      <w:r w:rsidRPr="00F479EC">
        <w:rPr>
          <w:b w:val="0"/>
          <w:spacing w:val="-10"/>
          <w:sz w:val="24"/>
          <w:szCs w:val="24"/>
        </w:rPr>
        <w:t xml:space="preserve"> de exclusão, após prévia suspensão.</w:t>
      </w:r>
      <w:r w:rsidRPr="00F479EC">
        <w:rPr>
          <w:b w:val="0"/>
          <w:bCs/>
          <w:spacing w:val="-10"/>
          <w:sz w:val="24"/>
          <w:szCs w:val="24"/>
        </w:rPr>
        <w:t xml:space="preserve"> 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Cs/>
          <w:spacing w:val="-10"/>
          <w:sz w:val="24"/>
          <w:szCs w:val="24"/>
        </w:rPr>
      </w:pPr>
    </w:p>
    <w:p w:rsidR="003E3C55" w:rsidRDefault="00F479EC" w:rsidP="003E3C55">
      <w:pPr>
        <w:ind w:right="44"/>
        <w:jc w:val="center"/>
        <w:rPr>
          <w:spacing w:val="-10"/>
        </w:rPr>
      </w:pPr>
      <w:r w:rsidRPr="00F479EC">
        <w:rPr>
          <w:b/>
          <w:spacing w:val="-10"/>
        </w:rPr>
        <w:lastRenderedPageBreak/>
        <w:t>CLÁUSULA OITAVA</w:t>
      </w:r>
      <w:r w:rsidRPr="00F479EC">
        <w:rPr>
          <w:spacing w:val="-10"/>
        </w:rPr>
        <w:t xml:space="preserve"> –</w:t>
      </w:r>
      <w:r w:rsidRPr="00F479EC">
        <w:rPr>
          <w:bCs/>
          <w:spacing w:val="-10"/>
        </w:rPr>
        <w:t xml:space="preserve"> </w:t>
      </w:r>
      <w:r w:rsidR="003E3C55">
        <w:rPr>
          <w:b/>
          <w:spacing w:val="-10"/>
        </w:rPr>
        <w:t>DAS OBRIGAÇÕES DO CONTRATADO</w:t>
      </w:r>
    </w:p>
    <w:p w:rsidR="003E3C55" w:rsidRDefault="003E3C55" w:rsidP="00F479EC">
      <w:pPr>
        <w:ind w:right="44"/>
        <w:jc w:val="both"/>
        <w:rPr>
          <w:spacing w:val="-10"/>
        </w:rPr>
      </w:pPr>
    </w:p>
    <w:p w:rsidR="00F479EC" w:rsidRDefault="00F479EC" w:rsidP="00F479EC">
      <w:pPr>
        <w:ind w:right="44"/>
        <w:jc w:val="both"/>
        <w:rPr>
          <w:spacing w:val="-10"/>
        </w:rPr>
      </w:pPr>
      <w:r w:rsidRPr="00F479EC">
        <w:rPr>
          <w:spacing w:val="-10"/>
        </w:rPr>
        <w:t xml:space="preserve">É obrigação </w:t>
      </w:r>
      <w:proofErr w:type="gramStart"/>
      <w:r w:rsidRPr="00F479EC">
        <w:rPr>
          <w:spacing w:val="-10"/>
        </w:rPr>
        <w:t xml:space="preserve">do </w:t>
      </w:r>
      <w:r w:rsidRPr="00F479EC">
        <w:rPr>
          <w:b/>
          <w:spacing w:val="-10"/>
        </w:rPr>
        <w:t>Contratado</w:t>
      </w:r>
      <w:r w:rsidRPr="00F479EC">
        <w:rPr>
          <w:spacing w:val="-10"/>
        </w:rPr>
        <w:t xml:space="preserve"> executar</w:t>
      </w:r>
      <w:proofErr w:type="gramEnd"/>
      <w:r w:rsidRPr="00F479EC">
        <w:rPr>
          <w:spacing w:val="-10"/>
        </w:rPr>
        <w:t xml:space="preserve"> corretamente o objeto contratado, de acordo com o respectivo </w:t>
      </w:r>
      <w:r w:rsidRPr="00F479EC">
        <w:rPr>
          <w:bCs/>
          <w:spacing w:val="-10"/>
        </w:rPr>
        <w:t xml:space="preserve">Contrato de Consórcio Público e Estatuto do </w:t>
      </w:r>
      <w:r w:rsidRPr="00F479EC">
        <w:rPr>
          <w:b/>
          <w:bCs/>
          <w:spacing w:val="-10"/>
        </w:rPr>
        <w:t>Consórcio Intermunicipal para o Desenvolvimento dos Municípios Impactados pela BR-163</w:t>
      </w:r>
      <w:r w:rsidRPr="00F479EC">
        <w:rPr>
          <w:spacing w:val="-10"/>
        </w:rPr>
        <w:t>, especialmente, no seguinte:</w:t>
      </w:r>
    </w:p>
    <w:p w:rsidR="003E3C55" w:rsidRPr="00F479EC" w:rsidRDefault="003E3C55" w:rsidP="00F479EC">
      <w:pPr>
        <w:ind w:right="44"/>
        <w:jc w:val="both"/>
        <w:rPr>
          <w:spacing w:val="-10"/>
        </w:rPr>
      </w:pPr>
    </w:p>
    <w:p w:rsidR="00F479EC" w:rsidRDefault="00F479EC" w:rsidP="00F479EC">
      <w:pPr>
        <w:ind w:right="44"/>
        <w:jc w:val="both"/>
        <w:rPr>
          <w:spacing w:val="-10"/>
        </w:rPr>
      </w:pPr>
      <w:r w:rsidRPr="00F479EC">
        <w:rPr>
          <w:spacing w:val="-10"/>
        </w:rPr>
        <w:t xml:space="preserve">I - Fornecer as informações financeiras necessárias para que sejam consolidadas todas as despesas realizadas com recursos entregues em virtude do presente contrato, de forma que possam ser contabilizados nas contas do </w:t>
      </w:r>
      <w:r w:rsidRPr="00F479EC">
        <w:rPr>
          <w:b/>
          <w:spacing w:val="-10"/>
        </w:rPr>
        <w:t>Contratante</w:t>
      </w:r>
      <w:r w:rsidRPr="00F479EC">
        <w:rPr>
          <w:spacing w:val="-10"/>
        </w:rPr>
        <w:t>, consoante estabelecido pela Lei de Responsabilidade Fiscal;</w:t>
      </w:r>
    </w:p>
    <w:p w:rsidR="003E3C55" w:rsidRPr="00F479EC" w:rsidRDefault="003E3C55" w:rsidP="00F479EC">
      <w:pPr>
        <w:ind w:right="44"/>
        <w:jc w:val="both"/>
        <w:rPr>
          <w:spacing w:val="-10"/>
        </w:rPr>
      </w:pPr>
    </w:p>
    <w:p w:rsidR="00F479EC" w:rsidRDefault="00F479EC" w:rsidP="00F479EC">
      <w:pPr>
        <w:ind w:right="44"/>
        <w:jc w:val="both"/>
        <w:rPr>
          <w:spacing w:val="-10"/>
        </w:rPr>
      </w:pPr>
      <w:r w:rsidRPr="00F479EC">
        <w:rPr>
          <w:spacing w:val="-10"/>
        </w:rPr>
        <w:t xml:space="preserve">II - Zelar pelos bens patrimoniais colocados a sua disposição; </w:t>
      </w:r>
      <w:proofErr w:type="gramStart"/>
      <w:r w:rsidRPr="00F479EC">
        <w:rPr>
          <w:spacing w:val="-10"/>
        </w:rPr>
        <w:t>e</w:t>
      </w:r>
      <w:proofErr w:type="gramEnd"/>
    </w:p>
    <w:p w:rsidR="003E3C55" w:rsidRPr="00F479EC" w:rsidRDefault="003E3C55" w:rsidP="00F479EC">
      <w:pPr>
        <w:ind w:right="44"/>
        <w:jc w:val="both"/>
        <w:rPr>
          <w:spacing w:val="-10"/>
        </w:rPr>
      </w:pPr>
    </w:p>
    <w:p w:rsidR="00F479EC" w:rsidRPr="00F479EC" w:rsidRDefault="00F479EC" w:rsidP="00F479EC">
      <w:pPr>
        <w:ind w:right="44"/>
        <w:jc w:val="both"/>
        <w:rPr>
          <w:spacing w:val="-10"/>
        </w:rPr>
      </w:pPr>
      <w:r w:rsidRPr="00F479EC">
        <w:rPr>
          <w:spacing w:val="-10"/>
        </w:rPr>
        <w:t>III – Cumprir adequadamente todas as suas obrigações constantes no Contrato de Consórcio Público e Estatuto.</w:t>
      </w:r>
    </w:p>
    <w:p w:rsidR="00F479EC" w:rsidRPr="00F479EC" w:rsidRDefault="00F479EC" w:rsidP="00F479EC">
      <w:pPr>
        <w:ind w:right="44"/>
        <w:jc w:val="both"/>
        <w:rPr>
          <w:spacing w:val="-10"/>
        </w:rPr>
      </w:pPr>
    </w:p>
    <w:p w:rsidR="003E3C55" w:rsidRDefault="00F479EC" w:rsidP="003E3C55">
      <w:pPr>
        <w:pStyle w:val="Ttulo"/>
        <w:spacing w:line="240" w:lineRule="auto"/>
        <w:rPr>
          <w:spacing w:val="-10"/>
          <w:sz w:val="24"/>
          <w:szCs w:val="24"/>
        </w:rPr>
      </w:pPr>
      <w:r w:rsidRPr="00F479EC">
        <w:rPr>
          <w:spacing w:val="-10"/>
          <w:sz w:val="24"/>
          <w:szCs w:val="24"/>
        </w:rPr>
        <w:t>CLÁUSULA NONA – DA FISC</w:t>
      </w:r>
      <w:r w:rsidR="003E3C55">
        <w:rPr>
          <w:spacing w:val="-10"/>
          <w:sz w:val="24"/>
          <w:szCs w:val="24"/>
        </w:rPr>
        <w:t>ALIZAÇÃO DOS SERVIÇOS PRESTADOS</w:t>
      </w:r>
    </w:p>
    <w:p w:rsidR="003E3C55" w:rsidRDefault="003E3C55" w:rsidP="00F479EC">
      <w:pPr>
        <w:pStyle w:val="Ttulo"/>
        <w:spacing w:line="240" w:lineRule="auto"/>
        <w:jc w:val="both"/>
        <w:rPr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 A fiscalização da execução dos trabalhos do </w:t>
      </w:r>
      <w:r w:rsidRPr="00F479EC">
        <w:rPr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 xml:space="preserve"> será exercida pelo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 xml:space="preserve">, através de agente por ele designado, o qual poderá, junto ao representante do </w:t>
      </w:r>
      <w:r w:rsidRPr="00F479EC">
        <w:rPr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 xml:space="preserve">, solicitar a correção de eventuais falhas ou irregularidades que forem verificadas, as quais, se não forem sanadas no prazo de 48 horas, serão objeto de comunicação oficial ao </w:t>
      </w:r>
      <w:r w:rsidRPr="00F479EC">
        <w:rPr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>, o submetendo à aplicação das penalidades previstas neste contrato.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>Parágrafo único. As solicitações, reclamações, exigências, observações e ocorrências relacionadas com a execução do objeto deste contrato</w:t>
      </w:r>
      <w:r w:rsidR="003E3C55">
        <w:rPr>
          <w:b w:val="0"/>
          <w:spacing w:val="-10"/>
          <w:sz w:val="24"/>
          <w:szCs w:val="24"/>
        </w:rPr>
        <w:t>,</w:t>
      </w:r>
      <w:r w:rsidRPr="00F479EC">
        <w:rPr>
          <w:b w:val="0"/>
          <w:spacing w:val="-10"/>
          <w:sz w:val="24"/>
          <w:szCs w:val="24"/>
        </w:rPr>
        <w:t xml:space="preserve"> serão registradas pela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>.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3E3C55" w:rsidRDefault="00F479EC" w:rsidP="003E3C55">
      <w:pPr>
        <w:pStyle w:val="Ttulo"/>
        <w:spacing w:line="240" w:lineRule="auto"/>
        <w:rPr>
          <w:spacing w:val="-10"/>
          <w:sz w:val="24"/>
          <w:szCs w:val="24"/>
        </w:rPr>
      </w:pPr>
      <w:r w:rsidRPr="00F479EC">
        <w:rPr>
          <w:spacing w:val="-10"/>
          <w:sz w:val="24"/>
          <w:szCs w:val="24"/>
        </w:rPr>
        <w:t xml:space="preserve">CLÁUSULA </w:t>
      </w:r>
      <w:r w:rsidR="003E3C55">
        <w:rPr>
          <w:spacing w:val="-10"/>
          <w:sz w:val="24"/>
          <w:szCs w:val="24"/>
        </w:rPr>
        <w:t>DÉCIMA – DA RESCISÃO CONTRATUAL</w:t>
      </w:r>
    </w:p>
    <w:p w:rsidR="003E3C55" w:rsidRDefault="003E3C55" w:rsidP="00F479EC">
      <w:pPr>
        <w:pStyle w:val="Ttulo"/>
        <w:spacing w:line="240" w:lineRule="auto"/>
        <w:jc w:val="both"/>
        <w:rPr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 A rescisão contratual poderá ser: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I – </w:t>
      </w:r>
      <w:proofErr w:type="gramStart"/>
      <w:r w:rsidRPr="00F479EC">
        <w:rPr>
          <w:b w:val="0"/>
          <w:spacing w:val="-10"/>
          <w:sz w:val="24"/>
          <w:szCs w:val="24"/>
        </w:rPr>
        <w:t xml:space="preserve">Determinada por ato unilateral e escrito do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>, nos seguintes casos</w:t>
      </w:r>
      <w:proofErr w:type="gramEnd"/>
      <w:r w:rsidRPr="00F479EC">
        <w:rPr>
          <w:b w:val="0"/>
          <w:spacing w:val="-10"/>
          <w:sz w:val="24"/>
          <w:szCs w:val="24"/>
        </w:rPr>
        <w:t>:</w:t>
      </w:r>
    </w:p>
    <w:p w:rsidR="00F479EC" w:rsidRPr="00F479EC" w:rsidRDefault="00F479EC" w:rsidP="00F479EC">
      <w:pPr>
        <w:pStyle w:val="Ttulo"/>
        <w:numPr>
          <w:ilvl w:val="0"/>
          <w:numId w:val="9"/>
        </w:numPr>
        <w:tabs>
          <w:tab w:val="num" w:pos="-180"/>
        </w:tabs>
        <w:spacing w:line="240" w:lineRule="auto"/>
        <w:ind w:left="0" w:firstLine="0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>Não cumprimento das cláusulas contratuais nas condições e prazos especificados;</w:t>
      </w:r>
    </w:p>
    <w:p w:rsidR="00F479EC" w:rsidRPr="00F479EC" w:rsidRDefault="00F479EC" w:rsidP="00F479EC">
      <w:pPr>
        <w:pStyle w:val="Ttulo"/>
        <w:numPr>
          <w:ilvl w:val="0"/>
          <w:numId w:val="9"/>
        </w:numPr>
        <w:tabs>
          <w:tab w:val="num" w:pos="-180"/>
        </w:tabs>
        <w:spacing w:line="240" w:lineRule="auto"/>
        <w:ind w:left="0" w:firstLine="0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>Cumprimento irregular de cláusulas contratuais diante das condições e prazos especificados;</w:t>
      </w:r>
    </w:p>
    <w:p w:rsidR="00F479EC" w:rsidRPr="00F479EC" w:rsidRDefault="00F479EC" w:rsidP="00F479EC">
      <w:pPr>
        <w:pStyle w:val="Ttulo"/>
        <w:numPr>
          <w:ilvl w:val="0"/>
          <w:numId w:val="9"/>
        </w:numPr>
        <w:tabs>
          <w:tab w:val="num" w:pos="-180"/>
        </w:tabs>
        <w:spacing w:line="240" w:lineRule="auto"/>
        <w:ind w:left="0" w:firstLine="0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>Cometimento reiterado de faltas na execução do contrato;</w:t>
      </w:r>
    </w:p>
    <w:p w:rsidR="00F479EC" w:rsidRPr="00F479EC" w:rsidRDefault="00F479EC" w:rsidP="00F479EC">
      <w:pPr>
        <w:pStyle w:val="Ttulo"/>
        <w:numPr>
          <w:ilvl w:val="0"/>
          <w:numId w:val="9"/>
        </w:numPr>
        <w:tabs>
          <w:tab w:val="num" w:pos="-180"/>
        </w:tabs>
        <w:spacing w:line="240" w:lineRule="auto"/>
        <w:ind w:left="0" w:firstLine="0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>Ocorrência de caso fortuito ou força maior, regularmente comprovada, desde que impeditivas à execução do contrato;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II – Amigável, por acordo entre as partes, diante da conveniência da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>.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</w:p>
    <w:p w:rsidR="003E3C55" w:rsidRDefault="00F479EC" w:rsidP="003E3C55">
      <w:pPr>
        <w:pStyle w:val="Ttulo"/>
        <w:spacing w:line="240" w:lineRule="auto"/>
        <w:rPr>
          <w:spacing w:val="-10"/>
          <w:sz w:val="24"/>
          <w:szCs w:val="24"/>
        </w:rPr>
      </w:pPr>
      <w:r w:rsidRPr="00F479EC">
        <w:rPr>
          <w:spacing w:val="-10"/>
          <w:sz w:val="24"/>
          <w:szCs w:val="24"/>
        </w:rPr>
        <w:t>CLÁUSULA DÉ</w:t>
      </w:r>
      <w:r w:rsidR="003E3C55">
        <w:rPr>
          <w:spacing w:val="-10"/>
          <w:sz w:val="24"/>
          <w:szCs w:val="24"/>
        </w:rPr>
        <w:t>CIMA PRIMEIRA – DAS PENALIDADES</w:t>
      </w:r>
    </w:p>
    <w:p w:rsidR="003E3C55" w:rsidRDefault="003E3C55" w:rsidP="00F479EC">
      <w:pPr>
        <w:pStyle w:val="Ttulo"/>
        <w:spacing w:line="240" w:lineRule="auto"/>
        <w:jc w:val="both"/>
        <w:rPr>
          <w:spacing w:val="-10"/>
          <w:sz w:val="24"/>
          <w:szCs w:val="24"/>
        </w:rPr>
      </w:pP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 Na aplicação da Cláusula </w:t>
      </w:r>
      <w:proofErr w:type="gramStart"/>
      <w:r w:rsidRPr="00F479EC">
        <w:rPr>
          <w:b w:val="0"/>
          <w:spacing w:val="-10"/>
          <w:sz w:val="24"/>
          <w:szCs w:val="24"/>
        </w:rPr>
        <w:t>Décima, sem prejuízo previsto no artigo 87 da Lei nº</w:t>
      </w:r>
      <w:proofErr w:type="gramEnd"/>
      <w:r w:rsidRPr="00F479EC">
        <w:rPr>
          <w:b w:val="0"/>
          <w:spacing w:val="-10"/>
          <w:sz w:val="24"/>
          <w:szCs w:val="24"/>
        </w:rPr>
        <w:t xml:space="preserve"> 8.666/93, o </w:t>
      </w:r>
      <w:r w:rsidRPr="00F479EC">
        <w:rPr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 xml:space="preserve"> ficará sujeita à multa de 2% (dois por cento) sobre o valor total do Contrato.</w:t>
      </w:r>
    </w:p>
    <w:p w:rsidR="00F479EC" w:rsidRPr="00F479EC" w:rsidRDefault="00F479EC" w:rsidP="00F479EC">
      <w:pPr>
        <w:pStyle w:val="Ttulo"/>
        <w:spacing w:line="240" w:lineRule="auto"/>
        <w:jc w:val="both"/>
        <w:rPr>
          <w:b w:val="0"/>
          <w:spacing w:val="-10"/>
          <w:sz w:val="24"/>
          <w:szCs w:val="24"/>
        </w:rPr>
      </w:pPr>
      <w:r w:rsidRPr="00F479EC">
        <w:rPr>
          <w:b w:val="0"/>
          <w:spacing w:val="-10"/>
          <w:sz w:val="24"/>
          <w:szCs w:val="24"/>
        </w:rPr>
        <w:t xml:space="preserve">Parágrafo único. As multas legais e a prevista neste contrato não eximem o </w:t>
      </w:r>
      <w:r w:rsidRPr="00F479EC">
        <w:rPr>
          <w:spacing w:val="-10"/>
          <w:sz w:val="24"/>
          <w:szCs w:val="24"/>
        </w:rPr>
        <w:t>Contratado</w:t>
      </w:r>
      <w:r w:rsidRPr="00F479EC">
        <w:rPr>
          <w:b w:val="0"/>
          <w:spacing w:val="-10"/>
          <w:sz w:val="24"/>
          <w:szCs w:val="24"/>
        </w:rPr>
        <w:t xml:space="preserve">, ainda, da reparação dos eventuais danos, perdas ou prejuízos que venha a acarretar ao </w:t>
      </w:r>
      <w:r w:rsidRPr="00F479EC">
        <w:rPr>
          <w:spacing w:val="-10"/>
          <w:sz w:val="24"/>
          <w:szCs w:val="24"/>
        </w:rPr>
        <w:t>Contratante</w:t>
      </w:r>
      <w:r w:rsidRPr="00F479EC">
        <w:rPr>
          <w:b w:val="0"/>
          <w:spacing w:val="-10"/>
          <w:sz w:val="24"/>
          <w:szCs w:val="24"/>
        </w:rPr>
        <w:t>.</w:t>
      </w:r>
    </w:p>
    <w:p w:rsidR="00F479EC" w:rsidRPr="00F479EC" w:rsidRDefault="00F479EC" w:rsidP="003E3C55">
      <w:pPr>
        <w:pStyle w:val="Ttulo"/>
        <w:spacing w:line="240" w:lineRule="auto"/>
        <w:rPr>
          <w:b w:val="0"/>
          <w:spacing w:val="-10"/>
          <w:sz w:val="24"/>
          <w:szCs w:val="24"/>
        </w:rPr>
      </w:pPr>
    </w:p>
    <w:p w:rsidR="003E3C55" w:rsidRDefault="00F479EC" w:rsidP="003E3C55">
      <w:pPr>
        <w:jc w:val="center"/>
        <w:rPr>
          <w:b/>
          <w:spacing w:val="-10"/>
        </w:rPr>
      </w:pPr>
      <w:r w:rsidRPr="00F479EC">
        <w:rPr>
          <w:b/>
          <w:spacing w:val="-10"/>
        </w:rPr>
        <w:t>CLÁUSULA DÉCIMA SEGUNDA – DO FORO E DO MODO AMIGÁVEL DE SOLUÇÃO DAS CONTROVÉRSIAS CONTRATUAIS</w:t>
      </w:r>
    </w:p>
    <w:p w:rsidR="003E3C55" w:rsidRDefault="003E3C55" w:rsidP="00F479EC">
      <w:pPr>
        <w:jc w:val="both"/>
        <w:rPr>
          <w:b/>
          <w:spacing w:val="-10"/>
        </w:rPr>
      </w:pPr>
    </w:p>
    <w:p w:rsidR="00F479EC" w:rsidRPr="00F479EC" w:rsidRDefault="00F479EC" w:rsidP="00F479EC">
      <w:pPr>
        <w:jc w:val="both"/>
        <w:rPr>
          <w:color w:val="FF0000"/>
          <w:spacing w:val="-10"/>
        </w:rPr>
      </w:pPr>
      <w:r w:rsidRPr="00F479EC">
        <w:rPr>
          <w:spacing w:val="-10"/>
        </w:rPr>
        <w:lastRenderedPageBreak/>
        <w:t xml:space="preserve"> Fica eleito, para dirimir quaisquer controvérsias oriundas deste contrato, o Foro da Comarca de </w:t>
      </w:r>
      <w:r w:rsidR="003E3C55">
        <w:rPr>
          <w:spacing w:val="-10"/>
        </w:rPr>
        <w:t>Mundo Novo</w:t>
      </w:r>
      <w:r w:rsidRPr="00F479EC">
        <w:rPr>
          <w:spacing w:val="-6"/>
        </w:rPr>
        <w:t>, Estado de Mato Grosso do Sul.</w:t>
      </w:r>
    </w:p>
    <w:p w:rsidR="00F479EC" w:rsidRPr="00F479EC" w:rsidRDefault="00F479EC" w:rsidP="00F479EC">
      <w:pPr>
        <w:jc w:val="both"/>
        <w:rPr>
          <w:spacing w:val="-10"/>
        </w:rPr>
      </w:pPr>
      <w:r w:rsidRPr="00F479EC">
        <w:rPr>
          <w:spacing w:val="-10"/>
        </w:rPr>
        <w:t xml:space="preserve">Parágrafo único. No caso de litígio, será preferida a composição amigável, operacionalizada por meio de propostas e </w:t>
      </w:r>
      <w:r w:rsidR="003E3C55" w:rsidRPr="00F479EC">
        <w:rPr>
          <w:spacing w:val="-10"/>
        </w:rPr>
        <w:t>contrapropostas</w:t>
      </w:r>
      <w:r w:rsidRPr="00F479EC">
        <w:rPr>
          <w:spacing w:val="-10"/>
        </w:rPr>
        <w:t xml:space="preserve"> encaminhadas pelas partes à </w:t>
      </w:r>
      <w:r w:rsidR="003E3C55" w:rsidRPr="00F479EC">
        <w:rPr>
          <w:spacing w:val="-10"/>
        </w:rPr>
        <w:t>Assembleia</w:t>
      </w:r>
      <w:r w:rsidRPr="00F479EC">
        <w:rPr>
          <w:spacing w:val="-10"/>
        </w:rPr>
        <w:t xml:space="preserve"> Geral do Contratado, antes da intervenção do Poder Judiciário para dirimir controvérsias contratuais, </w:t>
      </w:r>
    </w:p>
    <w:p w:rsidR="00F479EC" w:rsidRPr="00F479EC" w:rsidRDefault="00F479EC" w:rsidP="00F479EC">
      <w:pPr>
        <w:ind w:firstLine="1134"/>
        <w:jc w:val="both"/>
        <w:rPr>
          <w:spacing w:val="-10"/>
        </w:rPr>
      </w:pPr>
    </w:p>
    <w:p w:rsidR="00F479EC" w:rsidRPr="00F479EC" w:rsidRDefault="00F479EC" w:rsidP="003E3C55">
      <w:pPr>
        <w:jc w:val="both"/>
        <w:rPr>
          <w:spacing w:val="-10"/>
        </w:rPr>
      </w:pPr>
      <w:r w:rsidRPr="00F479EC">
        <w:rPr>
          <w:spacing w:val="-10"/>
        </w:rPr>
        <w:t>E por estarem de pleno acordo, firmam o presente contrato de programa em três vias de igual teor e forma, perante as testemunhas abaixo qualificadas.</w:t>
      </w:r>
    </w:p>
    <w:p w:rsidR="00F479EC" w:rsidRPr="00F479EC" w:rsidRDefault="00F479EC" w:rsidP="00F479EC">
      <w:pPr>
        <w:ind w:firstLine="1134"/>
        <w:jc w:val="both"/>
        <w:rPr>
          <w:spacing w:val="-10"/>
        </w:rPr>
      </w:pPr>
    </w:p>
    <w:p w:rsidR="00F479EC" w:rsidRPr="00F479EC" w:rsidRDefault="003E3C55" w:rsidP="003E3C55">
      <w:pPr>
        <w:ind w:firstLine="1134"/>
        <w:jc w:val="right"/>
        <w:rPr>
          <w:spacing w:val="-10"/>
        </w:rPr>
      </w:pPr>
      <w:r>
        <w:rPr>
          <w:spacing w:val="-10"/>
        </w:rPr>
        <w:t>Mundo Novo, 22 de Junho de 2016.</w:t>
      </w:r>
    </w:p>
    <w:p w:rsidR="00F479EC" w:rsidRPr="00F479EC" w:rsidRDefault="00F479EC" w:rsidP="00F479EC">
      <w:pPr>
        <w:jc w:val="both"/>
        <w:rPr>
          <w:spacing w:val="-10"/>
        </w:rPr>
      </w:pPr>
    </w:p>
    <w:p w:rsidR="00F479EC" w:rsidRPr="00F479EC" w:rsidRDefault="00F479EC" w:rsidP="00F479EC">
      <w:pPr>
        <w:jc w:val="both"/>
        <w:rPr>
          <w:spacing w:val="-10"/>
        </w:rPr>
      </w:pPr>
    </w:p>
    <w:p w:rsidR="00F479EC" w:rsidRPr="00F479EC" w:rsidRDefault="00F479EC" w:rsidP="00F479EC">
      <w:pPr>
        <w:jc w:val="both"/>
        <w:rPr>
          <w:spacing w:val="-10"/>
        </w:rPr>
      </w:pPr>
    </w:p>
    <w:p w:rsidR="00E60477" w:rsidRDefault="00E60477" w:rsidP="00DE4B6F">
      <w:pPr>
        <w:jc w:val="center"/>
        <w:rPr>
          <w:b/>
          <w:bCs/>
          <w:spacing w:val="-10"/>
        </w:rPr>
      </w:pPr>
    </w:p>
    <w:p w:rsidR="003E3C55" w:rsidRDefault="003E3C55" w:rsidP="00DE4B6F">
      <w:pPr>
        <w:jc w:val="center"/>
        <w:rPr>
          <w:b/>
          <w:bCs/>
          <w:spacing w:val="-10"/>
        </w:rPr>
      </w:pPr>
    </w:p>
    <w:p w:rsidR="003E3C55" w:rsidRDefault="003E3C55" w:rsidP="00DE4B6F">
      <w:pPr>
        <w:jc w:val="center"/>
        <w:rPr>
          <w:b/>
          <w:bCs/>
          <w:spacing w:val="-10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3E3C55" w:rsidRPr="005E1783" w:rsidTr="003E3C55">
        <w:tc>
          <w:tcPr>
            <w:tcW w:w="5104" w:type="dxa"/>
            <w:hideMark/>
          </w:tcPr>
          <w:p w:rsidR="003E3C55" w:rsidRPr="005E1783" w:rsidRDefault="003E3C55" w:rsidP="003E3C55">
            <w:pPr>
              <w:ind w:right="-108"/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22"/>
                <w:szCs w:val="22"/>
              </w:rPr>
              <w:t>____________</w:t>
            </w:r>
            <w:r w:rsidRPr="005E1783">
              <w:rPr>
                <w:rFonts w:eastAsia="SimSun"/>
                <w:b/>
                <w:sz w:val="22"/>
                <w:szCs w:val="22"/>
              </w:rPr>
              <w:t>___________________________</w:t>
            </w:r>
          </w:p>
          <w:p w:rsidR="003E3C55" w:rsidRPr="009E216F" w:rsidRDefault="003E3C55" w:rsidP="003E3C55">
            <w:pPr>
              <w:jc w:val="center"/>
              <w:rPr>
                <w:rFonts w:eastAsia="SimSun"/>
                <w:b/>
              </w:rPr>
            </w:pPr>
            <w:r w:rsidRPr="009E216F">
              <w:rPr>
                <w:rFonts w:eastAsia="SimSun"/>
                <w:b/>
              </w:rPr>
              <w:t>HUMBERTO CARLOS RAMOS AMADUCCI</w:t>
            </w:r>
          </w:p>
          <w:p w:rsidR="003E3C55" w:rsidRPr="005E1783" w:rsidRDefault="003E3C55" w:rsidP="003E3C55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E1783">
              <w:rPr>
                <w:rFonts w:eastAsia="SimSun"/>
                <w:b/>
                <w:sz w:val="22"/>
                <w:szCs w:val="22"/>
              </w:rPr>
              <w:t>PREFEITO MUNICIPAL</w:t>
            </w:r>
            <w:r>
              <w:rPr>
                <w:rFonts w:eastAsia="SimSun"/>
                <w:b/>
                <w:sz w:val="22"/>
                <w:szCs w:val="22"/>
              </w:rPr>
              <w:t xml:space="preserve"> DE MUNDO NOVO MS</w:t>
            </w:r>
          </w:p>
          <w:p w:rsidR="003E3C55" w:rsidRPr="005E1783" w:rsidRDefault="003E3C55" w:rsidP="003E3C55">
            <w:pPr>
              <w:jc w:val="center"/>
              <w:rPr>
                <w:rFonts w:eastAsia="SimSun"/>
                <w:sz w:val="22"/>
                <w:szCs w:val="22"/>
              </w:rPr>
            </w:pPr>
            <w:r w:rsidRPr="005E1783">
              <w:rPr>
                <w:rFonts w:eastAsia="SimSun"/>
                <w:b/>
                <w:sz w:val="22"/>
                <w:szCs w:val="22"/>
              </w:rPr>
              <w:t>CONTRATANTE</w:t>
            </w:r>
          </w:p>
        </w:tc>
        <w:tc>
          <w:tcPr>
            <w:tcW w:w="4961" w:type="dxa"/>
            <w:hideMark/>
          </w:tcPr>
          <w:p w:rsidR="003E3C55" w:rsidRPr="005E1783" w:rsidRDefault="003E3C55" w:rsidP="003E3C55">
            <w:pPr>
              <w:tabs>
                <w:tab w:val="left" w:pos="317"/>
              </w:tabs>
              <w:ind w:right="-106"/>
              <w:jc w:val="center"/>
              <w:rPr>
                <w:rFonts w:eastAsia="SimSun"/>
                <w:sz w:val="22"/>
                <w:szCs w:val="22"/>
              </w:rPr>
            </w:pPr>
            <w:r w:rsidRPr="005E1783">
              <w:rPr>
                <w:rFonts w:eastAsia="SimSun"/>
                <w:sz w:val="22"/>
                <w:szCs w:val="22"/>
              </w:rPr>
              <w:t xml:space="preserve">      __________________________________</w:t>
            </w:r>
          </w:p>
          <w:p w:rsidR="003E3C55" w:rsidRPr="009E216F" w:rsidRDefault="003E3C55" w:rsidP="003E3C55">
            <w:pPr>
              <w:jc w:val="center"/>
              <w:rPr>
                <w:rFonts w:eastAsia="SimSun"/>
                <w:b/>
              </w:rPr>
            </w:pPr>
            <w:r w:rsidRPr="009E216F">
              <w:rPr>
                <w:b/>
              </w:rPr>
              <w:t>MARIO ALBERTO KRUGER</w:t>
            </w:r>
          </w:p>
          <w:p w:rsidR="003E3C55" w:rsidRPr="003E3C55" w:rsidRDefault="003E3C55" w:rsidP="003E3C55">
            <w:pPr>
              <w:jc w:val="center"/>
              <w:rPr>
                <w:b/>
                <w:sz w:val="22"/>
                <w:szCs w:val="22"/>
              </w:rPr>
            </w:pPr>
            <w:r w:rsidRPr="003E3C55">
              <w:rPr>
                <w:b/>
                <w:sz w:val="22"/>
                <w:szCs w:val="22"/>
              </w:rPr>
              <w:t>PRESIDENTE DO CONSÓRCIO INTERMUNICIPAL DOS MUNICÍPIOS IMPACTADOS PELA BR 163</w:t>
            </w:r>
          </w:p>
          <w:p w:rsidR="003E3C55" w:rsidRPr="005E1783" w:rsidRDefault="003E3C55" w:rsidP="003E3C55">
            <w:pPr>
              <w:jc w:val="center"/>
              <w:rPr>
                <w:rFonts w:eastAsia="SimSun"/>
                <w:sz w:val="22"/>
                <w:szCs w:val="22"/>
              </w:rPr>
            </w:pPr>
            <w:r w:rsidRPr="005E1783">
              <w:rPr>
                <w:rFonts w:eastAsia="SimSun"/>
                <w:b/>
                <w:sz w:val="22"/>
                <w:szCs w:val="22"/>
              </w:rPr>
              <w:t xml:space="preserve">      CONTRATADO</w:t>
            </w:r>
          </w:p>
        </w:tc>
      </w:tr>
      <w:tr w:rsidR="003E3C55" w:rsidRPr="005E1783" w:rsidTr="003E3C55">
        <w:tc>
          <w:tcPr>
            <w:tcW w:w="5104" w:type="dxa"/>
          </w:tcPr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</w:p>
        </w:tc>
        <w:tc>
          <w:tcPr>
            <w:tcW w:w="4961" w:type="dxa"/>
          </w:tcPr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</w:p>
        </w:tc>
      </w:tr>
      <w:tr w:rsidR="003E3C55" w:rsidRPr="005E1783" w:rsidTr="003E3C55">
        <w:tc>
          <w:tcPr>
            <w:tcW w:w="5104" w:type="dxa"/>
          </w:tcPr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</w:p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  <w:r w:rsidRPr="005E1783">
              <w:rPr>
                <w:rFonts w:eastAsia="SimSun"/>
              </w:rPr>
              <w:t>TESTEMUNHAS:</w:t>
            </w:r>
          </w:p>
        </w:tc>
        <w:tc>
          <w:tcPr>
            <w:tcW w:w="4961" w:type="dxa"/>
          </w:tcPr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</w:p>
        </w:tc>
      </w:tr>
      <w:tr w:rsidR="003E3C55" w:rsidRPr="005E1783" w:rsidTr="003E3C55">
        <w:tc>
          <w:tcPr>
            <w:tcW w:w="5104" w:type="dxa"/>
          </w:tcPr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</w:p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  <w:r w:rsidRPr="005E1783">
              <w:rPr>
                <w:rFonts w:eastAsia="SimSun"/>
              </w:rPr>
              <w:t>Nome:___________________________</w:t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  <w:t>_</w:t>
            </w:r>
          </w:p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</w:p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  <w:r w:rsidRPr="005E1783">
              <w:rPr>
                <w:rFonts w:eastAsia="SimSun"/>
              </w:rPr>
              <w:t>CPF:_____________________________</w:t>
            </w:r>
          </w:p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</w:p>
        </w:tc>
        <w:tc>
          <w:tcPr>
            <w:tcW w:w="4961" w:type="dxa"/>
          </w:tcPr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</w:p>
          <w:p w:rsidR="003E3C55" w:rsidRPr="005E1783" w:rsidRDefault="003E3C55" w:rsidP="003E3C55">
            <w:pPr>
              <w:ind w:right="-106"/>
              <w:jc w:val="both"/>
              <w:rPr>
                <w:rFonts w:eastAsia="SimSun"/>
              </w:rPr>
            </w:pPr>
            <w:r w:rsidRPr="005E1783">
              <w:rPr>
                <w:rFonts w:eastAsia="SimSun"/>
              </w:rPr>
              <w:t xml:space="preserve">      Nome:______</w:t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</w:r>
            <w:r w:rsidRPr="005E1783">
              <w:rPr>
                <w:rFonts w:eastAsia="SimSun"/>
              </w:rPr>
              <w:softHyphen/>
              <w:t>______________________</w:t>
            </w:r>
          </w:p>
          <w:p w:rsidR="003E3C55" w:rsidRPr="005E1783" w:rsidRDefault="003E3C55" w:rsidP="003E3C55">
            <w:pPr>
              <w:jc w:val="both"/>
              <w:rPr>
                <w:rFonts w:eastAsia="SimSun"/>
              </w:rPr>
            </w:pPr>
          </w:p>
          <w:p w:rsidR="003E3C55" w:rsidRPr="005E1783" w:rsidRDefault="003E3C55" w:rsidP="003E3C55">
            <w:pPr>
              <w:ind w:right="-106"/>
              <w:jc w:val="both"/>
              <w:rPr>
                <w:rFonts w:eastAsia="SimSun"/>
              </w:rPr>
            </w:pPr>
            <w:r w:rsidRPr="005E1783">
              <w:rPr>
                <w:rFonts w:eastAsia="SimSun"/>
              </w:rPr>
              <w:t xml:space="preserve">      CPF:_____________________________</w:t>
            </w:r>
          </w:p>
        </w:tc>
      </w:tr>
    </w:tbl>
    <w:p w:rsidR="003E3C55" w:rsidRPr="00F479EC" w:rsidRDefault="003E3C55" w:rsidP="00DE4B6F">
      <w:pPr>
        <w:jc w:val="center"/>
        <w:rPr>
          <w:rFonts w:eastAsia="Times New Roman"/>
          <w:b/>
          <w:sz w:val="25"/>
          <w:szCs w:val="25"/>
          <w:u w:val="single"/>
        </w:rPr>
      </w:pPr>
    </w:p>
    <w:p w:rsidR="00BC61FA" w:rsidRPr="00DE4B6F" w:rsidRDefault="00BC61FA">
      <w:pPr>
        <w:rPr>
          <w:sz w:val="26"/>
          <w:szCs w:val="26"/>
        </w:rPr>
      </w:pPr>
    </w:p>
    <w:sectPr w:rsidR="00BC61FA" w:rsidRPr="00DE4B6F" w:rsidSect="005F2CE5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C55" w:rsidRDefault="003E3C55" w:rsidP="004E5EAE">
      <w:r>
        <w:separator/>
      </w:r>
    </w:p>
  </w:endnote>
  <w:endnote w:type="continuationSeparator" w:id="0">
    <w:p w:rsidR="003E3C55" w:rsidRDefault="003E3C55" w:rsidP="004E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C55" w:rsidRPr="004E5EAE" w:rsidRDefault="003E3C55" w:rsidP="004E5EAE">
    <w:pPr>
      <w:pStyle w:val="Rodap"/>
      <w:rPr>
        <w:sz w:val="20"/>
        <w:szCs w:val="20"/>
      </w:rPr>
    </w:pPr>
    <w:r w:rsidRPr="004E5EAE">
      <w:rPr>
        <w:b/>
        <w:i/>
        <w:sz w:val="20"/>
        <w:szCs w:val="20"/>
      </w:rPr>
      <w:t>Av. Campo Grande, 200 - Fone (067) 474-1144 - CEP 79.980-000 – CNPJ (MF) 03.741.683/0001-</w:t>
    </w:r>
    <w:proofErr w:type="gramStart"/>
    <w:r w:rsidRPr="004E5EAE">
      <w:rPr>
        <w:b/>
        <w:i/>
        <w:sz w:val="20"/>
        <w:szCs w:val="20"/>
      </w:rPr>
      <w:t>26</w:t>
    </w:r>
    <w:proofErr w:type="gramEnd"/>
  </w:p>
  <w:p w:rsidR="003E3C55" w:rsidRDefault="003E3C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C55" w:rsidRDefault="003E3C55" w:rsidP="004E5EAE">
      <w:r>
        <w:separator/>
      </w:r>
    </w:p>
  </w:footnote>
  <w:footnote w:type="continuationSeparator" w:id="0">
    <w:p w:rsidR="003E3C55" w:rsidRDefault="003E3C55" w:rsidP="004E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C55" w:rsidRPr="004E5EAE" w:rsidRDefault="003E3C55" w:rsidP="005F2CE5">
    <w:pPr>
      <w:pStyle w:val="Cabealho"/>
      <w:ind w:hanging="1701"/>
    </w:pPr>
    <w:r>
      <w:rPr>
        <w:noProof/>
      </w:rPr>
      <w:drawing>
        <wp:inline distT="0" distB="0" distL="0" distR="0" wp14:anchorId="358A67E7" wp14:editId="19C0D379">
          <wp:extent cx="7600950" cy="1266825"/>
          <wp:effectExtent l="0" t="0" r="0" b="9525"/>
          <wp:docPr id="2" name="Imagem 2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485" cy="1273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D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64E4047"/>
    <w:multiLevelType w:val="singleLevel"/>
    <w:tmpl w:val="30905DA0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1020"/>
      </w:pPr>
    </w:lvl>
  </w:abstractNum>
  <w:abstractNum w:abstractNumId="2">
    <w:nsid w:val="29474D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C585769"/>
    <w:multiLevelType w:val="hybridMultilevel"/>
    <w:tmpl w:val="EBEEB1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75098F"/>
    <w:multiLevelType w:val="hybridMultilevel"/>
    <w:tmpl w:val="67F20A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F5CE2"/>
    <w:multiLevelType w:val="singleLevel"/>
    <w:tmpl w:val="3DA0A82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855"/>
      </w:pPr>
    </w:lvl>
  </w:abstractNum>
  <w:abstractNum w:abstractNumId="6">
    <w:nsid w:val="67F6263D"/>
    <w:multiLevelType w:val="hybridMultilevel"/>
    <w:tmpl w:val="450642A8"/>
    <w:lvl w:ilvl="0" w:tplc="17D0CEA6">
      <w:start w:val="1"/>
      <w:numFmt w:val="lowerLetter"/>
      <w:lvlText w:val="%1)"/>
      <w:lvlJc w:val="left"/>
      <w:pPr>
        <w:ind w:left="1353" w:hanging="360"/>
      </w:p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47F0074"/>
    <w:multiLevelType w:val="singleLevel"/>
    <w:tmpl w:val="17D0CEA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495"/>
      </w:pPr>
    </w:lvl>
  </w:abstractNum>
  <w:abstractNum w:abstractNumId="8">
    <w:nsid w:val="797C53FF"/>
    <w:multiLevelType w:val="hybridMultilevel"/>
    <w:tmpl w:val="ED767F22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AE"/>
    <w:rsid w:val="000B1B69"/>
    <w:rsid w:val="000D55B6"/>
    <w:rsid w:val="000D782A"/>
    <w:rsid w:val="00134496"/>
    <w:rsid w:val="00134D10"/>
    <w:rsid w:val="001765A3"/>
    <w:rsid w:val="001C79E3"/>
    <w:rsid w:val="001F0D92"/>
    <w:rsid w:val="00263733"/>
    <w:rsid w:val="002A44BC"/>
    <w:rsid w:val="002A5527"/>
    <w:rsid w:val="00352853"/>
    <w:rsid w:val="003C157B"/>
    <w:rsid w:val="003E3C55"/>
    <w:rsid w:val="0040750D"/>
    <w:rsid w:val="004E5EAE"/>
    <w:rsid w:val="00545D98"/>
    <w:rsid w:val="00575AD0"/>
    <w:rsid w:val="005F2CE5"/>
    <w:rsid w:val="006818D7"/>
    <w:rsid w:val="0069498A"/>
    <w:rsid w:val="00697CFA"/>
    <w:rsid w:val="006D0A04"/>
    <w:rsid w:val="006E20A3"/>
    <w:rsid w:val="006F176B"/>
    <w:rsid w:val="006F38C1"/>
    <w:rsid w:val="00822FBB"/>
    <w:rsid w:val="00905400"/>
    <w:rsid w:val="00923E9A"/>
    <w:rsid w:val="00926E7B"/>
    <w:rsid w:val="0093130B"/>
    <w:rsid w:val="00974DCE"/>
    <w:rsid w:val="0098573E"/>
    <w:rsid w:val="009958D4"/>
    <w:rsid w:val="009B7186"/>
    <w:rsid w:val="009C1F45"/>
    <w:rsid w:val="009E216F"/>
    <w:rsid w:val="00A8189D"/>
    <w:rsid w:val="00A90FD6"/>
    <w:rsid w:val="00A93E44"/>
    <w:rsid w:val="00AB7042"/>
    <w:rsid w:val="00AC3B46"/>
    <w:rsid w:val="00BB0028"/>
    <w:rsid w:val="00BC61FA"/>
    <w:rsid w:val="00C746BA"/>
    <w:rsid w:val="00CB265D"/>
    <w:rsid w:val="00D173A0"/>
    <w:rsid w:val="00D41FF3"/>
    <w:rsid w:val="00D45D96"/>
    <w:rsid w:val="00DE4B6F"/>
    <w:rsid w:val="00E0110D"/>
    <w:rsid w:val="00E23AF4"/>
    <w:rsid w:val="00E60477"/>
    <w:rsid w:val="00E755F8"/>
    <w:rsid w:val="00E944F7"/>
    <w:rsid w:val="00F17149"/>
    <w:rsid w:val="00F23B64"/>
    <w:rsid w:val="00F32505"/>
    <w:rsid w:val="00F479EC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F479EC"/>
    <w:pPr>
      <w:spacing w:line="360" w:lineRule="auto"/>
      <w:jc w:val="center"/>
    </w:pPr>
    <w:rPr>
      <w:rFonts w:eastAsia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79E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F479EC"/>
    <w:pPr>
      <w:spacing w:line="360" w:lineRule="auto"/>
      <w:jc w:val="center"/>
    </w:pPr>
    <w:rPr>
      <w:rFonts w:eastAsia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79E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7F799-C18C-47A9-A113-BE14EF11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1326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2016-06-23T11:44:00Z</cp:lastPrinted>
  <dcterms:created xsi:type="dcterms:W3CDTF">2016-06-22T16:45:00Z</dcterms:created>
  <dcterms:modified xsi:type="dcterms:W3CDTF">2016-06-23T11:44:00Z</dcterms:modified>
</cp:coreProperties>
</file>