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A7" w:rsidRDefault="00FD6BA7" w:rsidP="00171964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</w:p>
    <w:p w:rsidR="00707674" w:rsidRDefault="00707674" w:rsidP="00707674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ATA DE REGISTRO DE PREÇOS N° </w:t>
      </w:r>
      <w:r w:rsidR="002F1AEF">
        <w:rPr>
          <w:rFonts w:ascii="Book Antiqua" w:hAnsi="Book Antiqua"/>
          <w:b/>
          <w:sz w:val="24"/>
          <w:szCs w:val="24"/>
        </w:rPr>
        <w:t>0</w:t>
      </w:r>
      <w:r w:rsidR="001D0232">
        <w:rPr>
          <w:rFonts w:ascii="Book Antiqua" w:hAnsi="Book Antiqua"/>
          <w:b/>
          <w:sz w:val="24"/>
          <w:szCs w:val="24"/>
        </w:rPr>
        <w:t>3</w:t>
      </w:r>
      <w:r w:rsidR="00E95FE3">
        <w:rPr>
          <w:rFonts w:ascii="Book Antiqua" w:hAnsi="Book Antiqua"/>
          <w:b/>
          <w:sz w:val="24"/>
          <w:szCs w:val="24"/>
        </w:rPr>
        <w:t>6</w:t>
      </w:r>
      <w:r>
        <w:rPr>
          <w:rFonts w:ascii="Book Antiqua" w:hAnsi="Book Antiqua"/>
          <w:b/>
          <w:sz w:val="24"/>
          <w:szCs w:val="24"/>
        </w:rPr>
        <w:t>/2016</w:t>
      </w:r>
    </w:p>
    <w:p w:rsidR="00707674" w:rsidRDefault="00707674" w:rsidP="00707674">
      <w:pPr>
        <w:rPr>
          <w:rFonts w:ascii="Book Antiqua" w:hAnsi="Book Antiqua"/>
          <w:b/>
          <w:sz w:val="24"/>
          <w:szCs w:val="24"/>
        </w:rPr>
      </w:pPr>
    </w:p>
    <w:p w:rsidR="00E22F05" w:rsidRDefault="00E22F05" w:rsidP="00707674">
      <w:pPr>
        <w:rPr>
          <w:rFonts w:ascii="Book Antiqua" w:hAnsi="Book Antiqua"/>
          <w:b/>
          <w:sz w:val="24"/>
          <w:szCs w:val="24"/>
        </w:rPr>
      </w:pPr>
    </w:p>
    <w:p w:rsidR="00707674" w:rsidRPr="00D35920" w:rsidRDefault="00707674" w:rsidP="00707674">
      <w:pPr>
        <w:rPr>
          <w:rFonts w:ascii="Book Antiqua" w:hAnsi="Book Antiqua"/>
          <w:b/>
          <w:sz w:val="24"/>
          <w:szCs w:val="24"/>
        </w:rPr>
      </w:pPr>
      <w:r w:rsidRPr="00D35920">
        <w:rPr>
          <w:rFonts w:ascii="Book Antiqua" w:hAnsi="Book Antiqua"/>
          <w:b/>
          <w:sz w:val="24"/>
          <w:szCs w:val="24"/>
        </w:rPr>
        <w:t xml:space="preserve">PROCESSO Nº </w:t>
      </w:r>
      <w:r w:rsidR="0014185D">
        <w:rPr>
          <w:rFonts w:ascii="Book Antiqua" w:hAnsi="Book Antiqua"/>
          <w:b/>
          <w:sz w:val="24"/>
          <w:szCs w:val="24"/>
        </w:rPr>
        <w:t>1</w:t>
      </w:r>
      <w:r w:rsidR="00E95FE3">
        <w:rPr>
          <w:rFonts w:ascii="Book Antiqua" w:hAnsi="Book Antiqua"/>
          <w:b/>
          <w:sz w:val="24"/>
          <w:szCs w:val="24"/>
        </w:rPr>
        <w:t>63</w:t>
      </w:r>
      <w:r>
        <w:rPr>
          <w:rFonts w:ascii="Book Antiqua" w:hAnsi="Book Antiqua"/>
          <w:b/>
          <w:sz w:val="24"/>
          <w:szCs w:val="24"/>
        </w:rPr>
        <w:t>/2016</w:t>
      </w: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PREGÃO PRESENCIAL DE REGISTRO DE PREÇOS Nº </w:t>
      </w:r>
      <w:r w:rsidR="00827985">
        <w:rPr>
          <w:rFonts w:ascii="Arial" w:hAnsi="Arial" w:cs="Arial"/>
          <w:b/>
          <w:sz w:val="22"/>
          <w:szCs w:val="22"/>
        </w:rPr>
        <w:t>0</w:t>
      </w:r>
      <w:r w:rsidR="001D0232">
        <w:rPr>
          <w:rFonts w:ascii="Arial" w:hAnsi="Arial" w:cs="Arial"/>
          <w:b/>
          <w:sz w:val="22"/>
          <w:szCs w:val="22"/>
        </w:rPr>
        <w:t>7</w:t>
      </w:r>
      <w:r w:rsidR="00E95FE3">
        <w:rPr>
          <w:rFonts w:ascii="Arial" w:hAnsi="Arial" w:cs="Arial"/>
          <w:b/>
          <w:sz w:val="22"/>
          <w:szCs w:val="22"/>
        </w:rPr>
        <w:t>9</w:t>
      </w:r>
      <w:r w:rsidR="00827985">
        <w:rPr>
          <w:rFonts w:ascii="Arial" w:hAnsi="Arial" w:cs="Arial"/>
          <w:b/>
          <w:sz w:val="22"/>
          <w:szCs w:val="22"/>
        </w:rPr>
        <w:t>/201</w:t>
      </w:r>
      <w:r w:rsidR="008B5773">
        <w:rPr>
          <w:rFonts w:ascii="Arial" w:hAnsi="Arial" w:cs="Arial"/>
          <w:b/>
          <w:sz w:val="22"/>
          <w:szCs w:val="22"/>
        </w:rPr>
        <w:t>6</w:t>
      </w:r>
    </w:p>
    <w:p w:rsidR="00FD6BA7" w:rsidRDefault="00FF34EE" w:rsidP="00FD6B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VALIDADE DA ATA: </w:t>
      </w:r>
      <w:r w:rsidR="0014185D">
        <w:rPr>
          <w:rFonts w:ascii="Arial" w:hAnsi="Arial" w:cs="Arial"/>
          <w:b/>
          <w:sz w:val="22"/>
          <w:szCs w:val="22"/>
        </w:rPr>
        <w:t>30 de</w:t>
      </w:r>
      <w:r w:rsidR="008B5773">
        <w:rPr>
          <w:rFonts w:ascii="Arial" w:hAnsi="Arial" w:cs="Arial"/>
          <w:b/>
          <w:sz w:val="22"/>
          <w:szCs w:val="22"/>
        </w:rPr>
        <w:t xml:space="preserve"> </w:t>
      </w:r>
      <w:r w:rsidR="0014185D">
        <w:rPr>
          <w:rFonts w:ascii="Arial" w:hAnsi="Arial" w:cs="Arial"/>
          <w:b/>
          <w:sz w:val="22"/>
          <w:szCs w:val="22"/>
        </w:rPr>
        <w:t>dezembro</w:t>
      </w:r>
      <w:r w:rsidR="008B5773">
        <w:rPr>
          <w:rFonts w:ascii="Arial" w:hAnsi="Arial" w:cs="Arial"/>
          <w:b/>
          <w:sz w:val="22"/>
          <w:szCs w:val="22"/>
        </w:rPr>
        <w:t xml:space="preserve"> de 201</w:t>
      </w:r>
      <w:r w:rsidR="0014185D">
        <w:rPr>
          <w:rFonts w:ascii="Arial" w:hAnsi="Arial" w:cs="Arial"/>
          <w:b/>
          <w:sz w:val="22"/>
          <w:szCs w:val="22"/>
        </w:rPr>
        <w:t>6</w:t>
      </w:r>
    </w:p>
    <w:p w:rsidR="00E22F05" w:rsidRDefault="00E22F05" w:rsidP="00FD6BA7">
      <w:pPr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FD6BA7" w:rsidRDefault="009E5A45" w:rsidP="00FD6BA7">
      <w:pPr>
        <w:jc w:val="both"/>
        <w:rPr>
          <w:rFonts w:ascii="Arial" w:hAnsi="Arial" w:cs="Arial"/>
          <w:sz w:val="22"/>
          <w:szCs w:val="22"/>
        </w:rPr>
      </w:pPr>
      <w:r w:rsidRPr="009E5A45">
        <w:rPr>
          <w:rFonts w:ascii="Arial" w:hAnsi="Arial" w:cs="Arial"/>
          <w:sz w:val="22"/>
          <w:szCs w:val="22"/>
        </w:rPr>
        <w:t>Aos dias</w:t>
      </w:r>
      <w:r w:rsidR="00707674">
        <w:rPr>
          <w:rFonts w:ascii="Arial" w:hAnsi="Arial" w:cs="Arial"/>
          <w:sz w:val="22"/>
          <w:szCs w:val="22"/>
        </w:rPr>
        <w:t xml:space="preserve"> </w:t>
      </w:r>
      <w:r w:rsidR="00E95FE3">
        <w:rPr>
          <w:rFonts w:ascii="Arial" w:hAnsi="Arial" w:cs="Arial"/>
          <w:sz w:val="22"/>
          <w:szCs w:val="22"/>
        </w:rPr>
        <w:t>22</w:t>
      </w:r>
      <w:r w:rsidR="002F1AEF">
        <w:rPr>
          <w:rFonts w:ascii="Arial" w:hAnsi="Arial" w:cs="Arial"/>
          <w:sz w:val="22"/>
          <w:szCs w:val="22"/>
        </w:rPr>
        <w:t>(</w:t>
      </w:r>
      <w:r w:rsidR="00E95FE3">
        <w:rPr>
          <w:rFonts w:ascii="Arial" w:hAnsi="Arial" w:cs="Arial"/>
          <w:sz w:val="22"/>
          <w:szCs w:val="22"/>
        </w:rPr>
        <w:t>vinte e dois</w:t>
      </w:r>
      <w:r w:rsidR="002F1AEF">
        <w:rPr>
          <w:rFonts w:ascii="Arial" w:hAnsi="Arial" w:cs="Arial"/>
          <w:sz w:val="22"/>
          <w:szCs w:val="22"/>
        </w:rPr>
        <w:t>)</w:t>
      </w:r>
      <w:r w:rsidRPr="009E5A45">
        <w:rPr>
          <w:rFonts w:ascii="Arial" w:hAnsi="Arial" w:cs="Arial"/>
          <w:sz w:val="22"/>
          <w:szCs w:val="22"/>
        </w:rPr>
        <w:t xml:space="preserve"> do mês de</w:t>
      </w:r>
      <w:r w:rsidR="00707674">
        <w:rPr>
          <w:rFonts w:ascii="Arial" w:hAnsi="Arial" w:cs="Arial"/>
          <w:sz w:val="22"/>
          <w:szCs w:val="22"/>
        </w:rPr>
        <w:t xml:space="preserve"> </w:t>
      </w:r>
      <w:r w:rsidR="001D0232">
        <w:rPr>
          <w:rFonts w:ascii="Arial" w:hAnsi="Arial" w:cs="Arial"/>
          <w:sz w:val="22"/>
          <w:szCs w:val="22"/>
        </w:rPr>
        <w:t>agosto</w:t>
      </w:r>
      <w:r w:rsidRPr="009E5A45">
        <w:rPr>
          <w:rFonts w:ascii="Arial" w:hAnsi="Arial" w:cs="Arial"/>
          <w:sz w:val="22"/>
          <w:szCs w:val="22"/>
        </w:rPr>
        <w:t xml:space="preserve"> do ano de dois mil e </w:t>
      </w:r>
      <w:r w:rsidR="008B5773">
        <w:rPr>
          <w:rFonts w:ascii="Arial" w:hAnsi="Arial" w:cs="Arial"/>
          <w:sz w:val="22"/>
          <w:szCs w:val="22"/>
        </w:rPr>
        <w:t>dezesseis</w:t>
      </w:r>
      <w:r w:rsidRPr="009E5A45">
        <w:rPr>
          <w:rFonts w:ascii="Arial" w:hAnsi="Arial" w:cs="Arial"/>
          <w:sz w:val="22"/>
          <w:szCs w:val="22"/>
        </w:rPr>
        <w:t xml:space="preserve">, na sala de reuniões da Prefeitura Municipal de Mundo </w:t>
      </w:r>
      <w:proofErr w:type="gramStart"/>
      <w:r w:rsidRPr="009E5A45">
        <w:rPr>
          <w:rFonts w:ascii="Arial" w:hAnsi="Arial" w:cs="Arial"/>
          <w:sz w:val="22"/>
          <w:szCs w:val="22"/>
        </w:rPr>
        <w:t>Novo, situada</w:t>
      </w:r>
      <w:proofErr w:type="gramEnd"/>
      <w:r w:rsidRPr="009E5A45">
        <w:rPr>
          <w:rFonts w:ascii="Arial" w:hAnsi="Arial" w:cs="Arial"/>
          <w:sz w:val="22"/>
          <w:szCs w:val="22"/>
        </w:rPr>
        <w:t xml:space="preserve"> a Avenida Campo Grande, n° 200 - Bairro Berneck, Estado de Mato Grosso do Sul, tendo em vista a classificação da proposta apresentada no pregão acima mencionado, conforme discriminação desta Ata, homologada em </w:t>
      </w:r>
      <w:r w:rsidR="00E95FE3">
        <w:rPr>
          <w:rFonts w:ascii="Arial" w:hAnsi="Arial" w:cs="Arial"/>
          <w:sz w:val="22"/>
          <w:szCs w:val="22"/>
        </w:rPr>
        <w:t>02</w:t>
      </w:r>
      <w:r w:rsidR="00707674">
        <w:rPr>
          <w:rFonts w:ascii="Arial" w:hAnsi="Arial" w:cs="Arial"/>
          <w:sz w:val="22"/>
          <w:szCs w:val="22"/>
        </w:rPr>
        <w:t xml:space="preserve"> de </w:t>
      </w:r>
      <w:r w:rsidR="00E95FE3">
        <w:rPr>
          <w:rFonts w:ascii="Arial" w:hAnsi="Arial" w:cs="Arial"/>
          <w:sz w:val="22"/>
          <w:szCs w:val="22"/>
        </w:rPr>
        <w:t>setembro d</w:t>
      </w:r>
      <w:r w:rsidR="00707674">
        <w:rPr>
          <w:rFonts w:ascii="Arial" w:hAnsi="Arial" w:cs="Arial"/>
          <w:sz w:val="22"/>
          <w:szCs w:val="22"/>
        </w:rPr>
        <w:t xml:space="preserve">e </w:t>
      </w:r>
      <w:r w:rsidR="008B5773">
        <w:rPr>
          <w:rFonts w:ascii="Arial" w:hAnsi="Arial" w:cs="Arial"/>
          <w:sz w:val="22"/>
          <w:szCs w:val="22"/>
        </w:rPr>
        <w:t>2016</w:t>
      </w:r>
      <w:r w:rsidR="00827985">
        <w:rPr>
          <w:rFonts w:ascii="Arial" w:hAnsi="Arial" w:cs="Arial"/>
          <w:sz w:val="22"/>
          <w:szCs w:val="22"/>
        </w:rPr>
        <w:t>, Publicada</w:t>
      </w:r>
      <w:r w:rsidRPr="009E5A45">
        <w:rPr>
          <w:rFonts w:ascii="Arial" w:hAnsi="Arial" w:cs="Arial"/>
          <w:sz w:val="22"/>
          <w:szCs w:val="22"/>
        </w:rPr>
        <w:t xml:space="preserve"> no Diário Oficial da Prefeitura Municipal de Mundo Novo, </w:t>
      </w:r>
      <w:r w:rsidRPr="008056AE">
        <w:rPr>
          <w:rFonts w:ascii="Arial" w:hAnsi="Arial" w:cs="Arial"/>
          <w:sz w:val="22"/>
          <w:szCs w:val="22"/>
        </w:rPr>
        <w:t xml:space="preserve">o </w:t>
      </w:r>
      <w:r w:rsidR="008056AE" w:rsidRPr="00CC076E">
        <w:rPr>
          <w:rFonts w:ascii="Arial" w:hAnsi="Arial" w:cs="Arial"/>
          <w:sz w:val="22"/>
          <w:szCs w:val="22"/>
        </w:rPr>
        <w:t xml:space="preserve">Prefeito Municipal, </w:t>
      </w:r>
      <w:proofErr w:type="spellStart"/>
      <w:r w:rsidR="008056AE" w:rsidRPr="00CC076E">
        <w:rPr>
          <w:rFonts w:ascii="Arial" w:hAnsi="Arial" w:cs="Arial"/>
          <w:sz w:val="22"/>
          <w:szCs w:val="22"/>
        </w:rPr>
        <w:t>Sr</w:t>
      </w:r>
      <w:proofErr w:type="spellEnd"/>
      <w:r w:rsidR="008056AE" w:rsidRPr="00CC076E">
        <w:rPr>
          <w:rFonts w:ascii="Arial" w:hAnsi="Arial" w:cs="Arial"/>
          <w:sz w:val="22"/>
          <w:szCs w:val="22"/>
        </w:rPr>
        <w:t xml:space="preserve"> </w:t>
      </w:r>
      <w:r w:rsidR="008056AE" w:rsidRPr="00CC076E">
        <w:rPr>
          <w:rFonts w:ascii="Arial" w:hAnsi="Arial" w:cs="Arial"/>
          <w:i/>
          <w:iCs/>
          <w:sz w:val="22"/>
          <w:szCs w:val="22"/>
        </w:rPr>
        <w:t xml:space="preserve">Humberto Carlos Ramos </w:t>
      </w:r>
      <w:proofErr w:type="spellStart"/>
      <w:r w:rsidR="008056AE" w:rsidRPr="00CC076E">
        <w:rPr>
          <w:rFonts w:ascii="Arial" w:hAnsi="Arial" w:cs="Arial"/>
          <w:i/>
          <w:iCs/>
          <w:sz w:val="22"/>
          <w:szCs w:val="22"/>
        </w:rPr>
        <w:t>Amaducci</w:t>
      </w:r>
      <w:proofErr w:type="spellEnd"/>
      <w:r w:rsidR="008056AE" w:rsidRPr="00CC076E">
        <w:rPr>
          <w:rFonts w:ascii="Arial" w:hAnsi="Arial" w:cs="Arial"/>
          <w:i/>
          <w:iCs/>
          <w:sz w:val="22"/>
          <w:szCs w:val="22"/>
        </w:rPr>
        <w:t xml:space="preserve">, </w:t>
      </w:r>
      <w:r w:rsidR="008056AE" w:rsidRPr="00CC076E">
        <w:rPr>
          <w:rFonts w:ascii="Arial" w:hAnsi="Arial" w:cs="Arial"/>
          <w:sz w:val="22"/>
          <w:szCs w:val="22"/>
        </w:rPr>
        <w:t>brasileiro, casado, residente e domiciliado  nesta cidade de MUNDO NOVO (MS), portador do RG nº 486.508 expedida pela SSP/MS, inscrito no CPF sob o nº 368.587.141-20</w:t>
      </w:r>
      <w:r w:rsidRPr="00CC076E">
        <w:rPr>
          <w:rFonts w:ascii="Arial" w:hAnsi="Arial" w:cs="Arial"/>
          <w:sz w:val="22"/>
          <w:szCs w:val="22"/>
        </w:rPr>
        <w:t>,</w:t>
      </w:r>
      <w:r w:rsidRPr="008056AE">
        <w:rPr>
          <w:rFonts w:ascii="Arial" w:hAnsi="Arial" w:cs="Arial"/>
          <w:sz w:val="22"/>
          <w:szCs w:val="22"/>
        </w:rPr>
        <w:t xml:space="preserve"> </w:t>
      </w:r>
      <w:r w:rsidRPr="009E5A45">
        <w:rPr>
          <w:rFonts w:ascii="Arial" w:hAnsi="Arial" w:cs="Arial"/>
          <w:sz w:val="22"/>
          <w:szCs w:val="22"/>
        </w:rPr>
        <w:t>resolve registrar os preços, de acordo com as especificações constantes no edital do mencionado pregão, em seus anexos e em conformidade com o ajustado a seguir:</w:t>
      </w:r>
    </w:p>
    <w:p w:rsidR="00E22F05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9E5A45" w:rsidRPr="00FD6BA7" w:rsidRDefault="009E5A4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PRIMEIRA – DO FUNDAMENTO LEGAL</w:t>
      </w:r>
    </w:p>
    <w:p w:rsidR="00E22F05" w:rsidRPr="00827985" w:rsidRDefault="00E22F05" w:rsidP="0082798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FD6BA7">
        <w:rPr>
          <w:rFonts w:ascii="Arial" w:hAnsi="Arial" w:cs="Arial"/>
          <w:b/>
          <w:sz w:val="22"/>
          <w:szCs w:val="22"/>
          <w:lang w:eastAsia="ar-SA"/>
        </w:rPr>
        <w:t>DO FUNDAMENTO LEGAL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: </w:t>
      </w:r>
      <w:proofErr w:type="gramStart"/>
      <w:r w:rsidRPr="00FD6BA7">
        <w:rPr>
          <w:rFonts w:ascii="Arial" w:hAnsi="Arial" w:cs="Arial"/>
          <w:sz w:val="22"/>
          <w:szCs w:val="22"/>
          <w:lang w:eastAsia="ar-SA"/>
        </w:rPr>
        <w:t>A presente</w:t>
      </w:r>
      <w:proofErr w:type="gramEnd"/>
      <w:r w:rsidRPr="00FD6BA7">
        <w:rPr>
          <w:rFonts w:ascii="Arial" w:hAnsi="Arial" w:cs="Arial"/>
          <w:sz w:val="22"/>
          <w:szCs w:val="22"/>
          <w:lang w:eastAsia="ar-SA"/>
        </w:rPr>
        <w:t xml:space="preserve"> ATA, é firmada em decorrência da autorização do Excelentíssimo Senhor Prefeito Municipal de Mundo Novo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-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MS, exarada em despacho constante no PROCESSO ADMINISTRATIVO </w:t>
      </w:r>
      <w:r w:rsidR="0014185D">
        <w:rPr>
          <w:rFonts w:ascii="Arial" w:hAnsi="Arial" w:cs="Arial"/>
          <w:sz w:val="22"/>
          <w:szCs w:val="22"/>
          <w:lang w:eastAsia="ar-SA"/>
        </w:rPr>
        <w:t>1</w:t>
      </w:r>
      <w:r w:rsidR="001D0232">
        <w:rPr>
          <w:rFonts w:ascii="Arial" w:hAnsi="Arial" w:cs="Arial"/>
          <w:sz w:val="22"/>
          <w:szCs w:val="22"/>
          <w:lang w:eastAsia="ar-SA"/>
        </w:rPr>
        <w:t>6</w:t>
      </w:r>
      <w:r w:rsidR="00E95FE3">
        <w:rPr>
          <w:rFonts w:ascii="Arial" w:hAnsi="Arial" w:cs="Arial"/>
          <w:sz w:val="22"/>
          <w:szCs w:val="22"/>
          <w:lang w:eastAsia="ar-SA"/>
        </w:rPr>
        <w:t>3</w:t>
      </w:r>
      <w:r w:rsidR="00827985">
        <w:rPr>
          <w:rFonts w:ascii="Arial" w:hAnsi="Arial" w:cs="Arial"/>
          <w:sz w:val="22"/>
          <w:szCs w:val="22"/>
          <w:lang w:eastAsia="ar-SA"/>
        </w:rPr>
        <w:t>/201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na modalidade de PREGÃO PRESENCIAL DE REGISTRO DE PREÇOS</w:t>
      </w:r>
      <w:r w:rsidRPr="00FD6BA7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Nº 0</w:t>
      </w:r>
      <w:r w:rsidR="00E95FE3">
        <w:rPr>
          <w:rFonts w:ascii="Arial" w:hAnsi="Arial" w:cs="Arial"/>
          <w:sz w:val="22"/>
          <w:szCs w:val="22"/>
          <w:lang w:eastAsia="ar-SA"/>
        </w:rPr>
        <w:t>79</w:t>
      </w:r>
      <w:r w:rsidR="00037AAB">
        <w:rPr>
          <w:rFonts w:ascii="Arial" w:hAnsi="Arial" w:cs="Arial"/>
          <w:sz w:val="22"/>
          <w:szCs w:val="22"/>
          <w:lang w:eastAsia="ar-SA"/>
        </w:rPr>
        <w:t>/</w:t>
      </w:r>
      <w:r w:rsidRPr="00FD6BA7">
        <w:rPr>
          <w:rFonts w:ascii="Arial" w:hAnsi="Arial" w:cs="Arial"/>
          <w:sz w:val="22"/>
          <w:szCs w:val="22"/>
          <w:lang w:eastAsia="ar-SA"/>
        </w:rPr>
        <w:t>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nos termos do Art. 22, § 3º da Lei Federal nº 8.666 de 21 de junho de 1993, com nova redação dada pela Lei Federal nº 8.883 de 08 de junho de 1994.</w:t>
      </w: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27985">
        <w:rPr>
          <w:rFonts w:ascii="Arial" w:hAnsi="Arial" w:cs="Arial"/>
          <w:b/>
          <w:sz w:val="22"/>
          <w:szCs w:val="22"/>
          <w:lang w:eastAsia="ar-SA"/>
        </w:rPr>
        <w:t>DA LEGISLAÇÃO APLICÁVEL: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 Aplica-se a este instrumento contratual as disposições da Lei Federal nº 8.666 de 21 de junho de 1993, com as alterações e atualizações da Lei Federal nº 8.883 de 08 de junho de 1994, em especial para dirimir os casos omissos e a integral execução da presente ATA. Relativamente ao disposto na presente ATA, aplicam-se subsidiariamente as disposições da Lei nº 8.078/90 - Código de Defesa do Consumidor.</w:t>
      </w:r>
    </w:p>
    <w:p w:rsidR="00E22F05" w:rsidRDefault="00E22F05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SEGUNDA - DO OBJETO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E95FE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E430D">
        <w:rPr>
          <w:rFonts w:ascii="Arial" w:hAnsi="Arial" w:cs="Arial"/>
          <w:sz w:val="22"/>
          <w:szCs w:val="22"/>
        </w:rPr>
        <w:t xml:space="preserve">2.1. </w:t>
      </w:r>
      <w:proofErr w:type="gramStart"/>
      <w:r w:rsidR="00707674" w:rsidRPr="00DE430D">
        <w:rPr>
          <w:rFonts w:ascii="Arial" w:hAnsi="Arial" w:cs="Arial"/>
          <w:sz w:val="22"/>
          <w:szCs w:val="22"/>
        </w:rPr>
        <w:t>A presente</w:t>
      </w:r>
      <w:proofErr w:type="gramEnd"/>
      <w:r w:rsidR="00707674" w:rsidRPr="00DE430D">
        <w:rPr>
          <w:rFonts w:ascii="Arial" w:hAnsi="Arial" w:cs="Arial"/>
          <w:sz w:val="22"/>
          <w:szCs w:val="22"/>
        </w:rPr>
        <w:t xml:space="preserve"> Ata de Registro de Preços, tem por objeto</w:t>
      </w:r>
      <w:r w:rsidR="00E95FE3">
        <w:rPr>
          <w:rFonts w:ascii="Arial" w:hAnsi="Arial" w:cs="Arial"/>
          <w:sz w:val="22"/>
          <w:szCs w:val="22"/>
        </w:rPr>
        <w:t xml:space="preserve"> </w:t>
      </w:r>
      <w:r w:rsidR="00E95FE3" w:rsidRPr="00E95FE3">
        <w:rPr>
          <w:rFonts w:ascii="Arial" w:hAnsi="Arial" w:cs="Arial"/>
          <w:sz w:val="22"/>
          <w:szCs w:val="22"/>
        </w:rPr>
        <w:t>Registro de Preços para contratação eventual de Materiais Elétricos que serão utilizados na Manutenção da Iluminação pública de reparos das Lâmpadas e</w:t>
      </w:r>
      <w:r w:rsidR="00E95FE3" w:rsidRPr="00E95FE3">
        <w:rPr>
          <w:rFonts w:ascii="Arial" w:hAnsi="Arial" w:cs="Arial"/>
          <w:sz w:val="22"/>
          <w:szCs w:val="22"/>
        </w:rPr>
        <w:t xml:space="preserve"> Pontos Novos a serem atendidos</w:t>
      </w:r>
      <w:r w:rsidR="00037AAB">
        <w:rPr>
          <w:rFonts w:ascii="Arial" w:hAnsi="Arial" w:cs="Arial"/>
          <w:bCs/>
          <w:color w:val="000000"/>
          <w:sz w:val="22"/>
          <w:szCs w:val="22"/>
        </w:rPr>
        <w:t xml:space="preserve"> em atendimento a Secretaria </w:t>
      </w:r>
      <w:r w:rsidR="001D0232">
        <w:rPr>
          <w:rFonts w:ascii="Arial" w:hAnsi="Arial" w:cs="Arial"/>
          <w:bCs/>
          <w:color w:val="000000"/>
          <w:sz w:val="22"/>
          <w:szCs w:val="22"/>
        </w:rPr>
        <w:t>Municipal de Obras, conforme descrição e fornecedores a seguir:</w:t>
      </w:r>
    </w:p>
    <w:p w:rsidR="00E95FE3" w:rsidRDefault="00E95FE3" w:rsidP="00E95FE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95FE3" w:rsidRDefault="00E95FE3" w:rsidP="00E95FE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95FE3" w:rsidRDefault="00E95FE3" w:rsidP="00E95FE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95FE3" w:rsidRDefault="00E95FE3" w:rsidP="00E95FE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95FE3" w:rsidRDefault="00E95FE3" w:rsidP="00E95FE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95FE3" w:rsidRDefault="00E95FE3" w:rsidP="00E95FE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5D53F9" w:rsidRPr="00365957" w:rsidRDefault="005D53F9" w:rsidP="00707674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957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WD FERRAGENS NAUTICA LTDA</w:t>
      </w:r>
      <w:r w:rsidRPr="00365957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E95FE3" w:rsidRPr="00365957" w:rsidRDefault="00E95FE3" w:rsidP="00707674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957">
        <w:rPr>
          <w:rFonts w:ascii="Arial" w:hAnsi="Arial" w:cs="Arial"/>
          <w:b/>
          <w:bCs/>
          <w:color w:val="000000"/>
          <w:sz w:val="22"/>
          <w:szCs w:val="22"/>
        </w:rPr>
        <w:t>CNPJ: 02.902.937/0001-88</w:t>
      </w:r>
    </w:p>
    <w:p w:rsidR="00E95FE3" w:rsidRPr="00365957" w:rsidRDefault="00E95FE3" w:rsidP="00707674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957">
        <w:rPr>
          <w:rFonts w:ascii="Arial" w:hAnsi="Arial" w:cs="Arial"/>
          <w:b/>
          <w:bCs/>
          <w:color w:val="000000"/>
          <w:sz w:val="22"/>
          <w:szCs w:val="22"/>
        </w:rPr>
        <w:t xml:space="preserve">ENDEREÇO: AVENIDA </w:t>
      </w:r>
      <w:proofErr w:type="gramStart"/>
      <w:r w:rsidRPr="00365957">
        <w:rPr>
          <w:rFonts w:ascii="Arial" w:hAnsi="Arial" w:cs="Arial"/>
          <w:b/>
          <w:bCs/>
          <w:color w:val="000000"/>
          <w:sz w:val="22"/>
          <w:szCs w:val="22"/>
        </w:rPr>
        <w:t>JK ,</w:t>
      </w:r>
      <w:proofErr w:type="gramEnd"/>
      <w:r w:rsidRPr="00365957">
        <w:rPr>
          <w:rFonts w:ascii="Arial" w:hAnsi="Arial" w:cs="Arial"/>
          <w:b/>
          <w:bCs/>
          <w:color w:val="000000"/>
          <w:sz w:val="22"/>
          <w:szCs w:val="22"/>
        </w:rPr>
        <w:t xml:space="preserve"> N° 866, CENTRO. MUNDO NOVO-MS</w:t>
      </w:r>
    </w:p>
    <w:p w:rsidR="00E95FE3" w:rsidRPr="00365957" w:rsidRDefault="00E95FE3" w:rsidP="00707674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957">
        <w:rPr>
          <w:rFonts w:ascii="Arial" w:hAnsi="Arial" w:cs="Arial"/>
          <w:b/>
          <w:bCs/>
          <w:color w:val="000000"/>
          <w:sz w:val="22"/>
          <w:szCs w:val="22"/>
        </w:rPr>
        <w:t>Representad</w:t>
      </w:r>
      <w:r w:rsidR="00365957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365957">
        <w:rPr>
          <w:rFonts w:ascii="Arial" w:hAnsi="Arial" w:cs="Arial"/>
          <w:b/>
          <w:bCs/>
          <w:color w:val="000000"/>
          <w:sz w:val="22"/>
          <w:szCs w:val="22"/>
        </w:rPr>
        <w:t xml:space="preserve"> pela Sra. </w:t>
      </w:r>
      <w:proofErr w:type="spellStart"/>
      <w:r w:rsidRPr="00365957">
        <w:rPr>
          <w:rFonts w:ascii="Arial" w:hAnsi="Arial" w:cs="Arial"/>
          <w:b/>
          <w:bCs/>
          <w:color w:val="000000"/>
          <w:sz w:val="22"/>
          <w:szCs w:val="22"/>
        </w:rPr>
        <w:t>Jamili</w:t>
      </w:r>
      <w:proofErr w:type="spellEnd"/>
      <w:r w:rsidRPr="0036595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65957">
        <w:rPr>
          <w:rFonts w:ascii="Arial" w:hAnsi="Arial" w:cs="Arial"/>
          <w:b/>
          <w:bCs/>
          <w:color w:val="000000"/>
          <w:sz w:val="22"/>
          <w:szCs w:val="22"/>
        </w:rPr>
        <w:t>Kadri</w:t>
      </w:r>
      <w:proofErr w:type="spellEnd"/>
      <w:r w:rsidRPr="0036595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65957">
        <w:rPr>
          <w:rFonts w:ascii="Arial" w:hAnsi="Arial" w:cs="Arial"/>
          <w:b/>
          <w:bCs/>
          <w:color w:val="000000"/>
          <w:sz w:val="22"/>
          <w:szCs w:val="22"/>
        </w:rPr>
        <w:t>Doná</w:t>
      </w:r>
      <w:proofErr w:type="spellEnd"/>
      <w:r w:rsidRPr="00365957">
        <w:rPr>
          <w:rFonts w:ascii="Arial" w:hAnsi="Arial" w:cs="Arial"/>
          <w:b/>
          <w:bCs/>
          <w:color w:val="000000"/>
          <w:sz w:val="22"/>
          <w:szCs w:val="22"/>
        </w:rPr>
        <w:t>, portadora CPF 257.565.751-20 e RG 282.328 SSP/MS.</w:t>
      </w:r>
    </w:p>
    <w:p w:rsidR="00E95FE3" w:rsidRPr="005D53F9" w:rsidRDefault="00E95FE3" w:rsidP="00707674">
      <w:pPr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6"/>
        <w:gridCol w:w="2519"/>
        <w:gridCol w:w="1095"/>
        <w:gridCol w:w="952"/>
        <w:gridCol w:w="1276"/>
        <w:gridCol w:w="1139"/>
        <w:gridCol w:w="983"/>
      </w:tblGrid>
      <w:tr w:rsidR="005D5CAE" w:rsidRPr="005D53F9" w:rsidTr="005D5CAE">
        <w:tc>
          <w:tcPr>
            <w:tcW w:w="772" w:type="dxa"/>
          </w:tcPr>
          <w:p w:rsidR="005D5CAE" w:rsidRPr="005D53F9" w:rsidRDefault="005D5CAE" w:rsidP="00707674">
            <w:pPr>
              <w:spacing w:after="120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5D53F9">
              <w:rPr>
                <w:b/>
                <w:bCs/>
                <w:color w:val="000000"/>
                <w:sz w:val="18"/>
                <w:szCs w:val="18"/>
              </w:rPr>
              <w:t xml:space="preserve">ITEM </w:t>
            </w:r>
          </w:p>
        </w:tc>
        <w:tc>
          <w:tcPr>
            <w:tcW w:w="2709" w:type="dxa"/>
            <w:vAlign w:val="center"/>
          </w:tcPr>
          <w:p w:rsidR="005D5CAE" w:rsidRPr="005D53F9" w:rsidRDefault="005D5CAE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D53F9">
              <w:rPr>
                <w:b/>
                <w:color w:val="000000"/>
                <w:sz w:val="18"/>
                <w:szCs w:val="18"/>
              </w:rPr>
              <w:t xml:space="preserve">ESPECIFICAÇÕES DO ITEM </w:t>
            </w:r>
          </w:p>
        </w:tc>
        <w:tc>
          <w:tcPr>
            <w:tcW w:w="1105" w:type="dxa"/>
            <w:vAlign w:val="center"/>
          </w:tcPr>
          <w:p w:rsidR="005D5CAE" w:rsidRPr="005D53F9" w:rsidRDefault="005D5C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53F9">
              <w:rPr>
                <w:b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62" w:type="dxa"/>
            <w:vAlign w:val="center"/>
          </w:tcPr>
          <w:p w:rsidR="005D5CAE" w:rsidRPr="005D53F9" w:rsidRDefault="005D5C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53F9">
              <w:rPr>
                <w:b/>
                <w:color w:val="000000"/>
                <w:sz w:val="18"/>
                <w:szCs w:val="18"/>
              </w:rPr>
              <w:t xml:space="preserve">QUANT. </w:t>
            </w:r>
          </w:p>
        </w:tc>
        <w:tc>
          <w:tcPr>
            <w:tcW w:w="967" w:type="dxa"/>
          </w:tcPr>
          <w:p w:rsidR="005D5CAE" w:rsidRPr="005D53F9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210" w:type="dxa"/>
          </w:tcPr>
          <w:p w:rsidR="005D5CAE" w:rsidRPr="005D53F9" w:rsidRDefault="005D5CAE" w:rsidP="005D53F9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3F9">
              <w:rPr>
                <w:b/>
                <w:bCs/>
                <w:color w:val="000000"/>
                <w:sz w:val="18"/>
                <w:szCs w:val="18"/>
              </w:rPr>
              <w:t>VALOR UNIT.</w:t>
            </w:r>
          </w:p>
        </w:tc>
        <w:tc>
          <w:tcPr>
            <w:tcW w:w="995" w:type="dxa"/>
          </w:tcPr>
          <w:p w:rsidR="005D5CAE" w:rsidRPr="005D53F9" w:rsidRDefault="005D5CAE" w:rsidP="005D53F9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3F9">
              <w:rPr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5D5CAE" w:rsidRPr="005D53F9" w:rsidTr="005D5CAE">
        <w:tc>
          <w:tcPr>
            <w:tcW w:w="772" w:type="dxa"/>
          </w:tcPr>
          <w:p w:rsidR="005D5CAE" w:rsidRPr="005D53F9" w:rsidRDefault="005D5CAE" w:rsidP="00E95FE3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2709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ABRAÇADEIRA PARA ILUMINAÇÃO</w:t>
            </w:r>
          </w:p>
        </w:tc>
        <w:tc>
          <w:tcPr>
            <w:tcW w:w="1105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62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967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KONESUL</w:t>
            </w:r>
          </w:p>
        </w:tc>
        <w:tc>
          <w:tcPr>
            <w:tcW w:w="1210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37,90</w:t>
            </w:r>
          </w:p>
        </w:tc>
        <w:tc>
          <w:tcPr>
            <w:tcW w:w="995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1.516,00</w:t>
            </w:r>
          </w:p>
        </w:tc>
      </w:tr>
      <w:tr w:rsidR="005D5CAE" w:rsidRPr="005D53F9" w:rsidTr="005D5CAE">
        <w:tc>
          <w:tcPr>
            <w:tcW w:w="772" w:type="dxa"/>
          </w:tcPr>
          <w:p w:rsidR="005D5CAE" w:rsidRPr="005D53F9" w:rsidRDefault="005D5CAE" w:rsidP="00E95FE3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2709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BRACO PARA LUMINARIA PUBLICA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1X2,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>50M</w:t>
            </w:r>
          </w:p>
        </w:tc>
        <w:tc>
          <w:tcPr>
            <w:tcW w:w="1105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62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967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ALMIRANTE</w:t>
            </w:r>
          </w:p>
        </w:tc>
        <w:tc>
          <w:tcPr>
            <w:tcW w:w="1210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995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2.320,00</w:t>
            </w:r>
          </w:p>
        </w:tc>
      </w:tr>
      <w:tr w:rsidR="005D5CAE" w:rsidRPr="005D53F9" w:rsidTr="005D5CAE">
        <w:tc>
          <w:tcPr>
            <w:tcW w:w="772" w:type="dxa"/>
          </w:tcPr>
          <w:p w:rsidR="005D5CAE" w:rsidRPr="005D53F9" w:rsidRDefault="005D5CAE" w:rsidP="00E95FE3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2709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GLOBO LUMINÁRIA FECHADA TIPO SÃO PAULO ANTIGO PARA LAMPADA DE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400W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COM FERRAGENS OU EQUIVALENTE</w:t>
            </w:r>
          </w:p>
        </w:tc>
        <w:tc>
          <w:tcPr>
            <w:tcW w:w="1105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62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967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IDEAL</w:t>
            </w:r>
          </w:p>
        </w:tc>
        <w:tc>
          <w:tcPr>
            <w:tcW w:w="1210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995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3.300,00</w:t>
            </w:r>
          </w:p>
        </w:tc>
      </w:tr>
      <w:tr w:rsidR="005D5CAE" w:rsidRPr="005D53F9" w:rsidTr="005D5CAE">
        <w:trPr>
          <w:trHeight w:val="448"/>
        </w:trPr>
        <w:tc>
          <w:tcPr>
            <w:tcW w:w="772" w:type="dxa"/>
          </w:tcPr>
          <w:p w:rsidR="005D5CAE" w:rsidRPr="005D53F9" w:rsidRDefault="005D5CAE" w:rsidP="00E95FE3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9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LÂMPADA VAPOR METÁLICO DE 400 W</w:t>
            </w:r>
          </w:p>
        </w:tc>
        <w:tc>
          <w:tcPr>
            <w:tcW w:w="1105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62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967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FOX</w:t>
            </w:r>
          </w:p>
        </w:tc>
        <w:tc>
          <w:tcPr>
            <w:tcW w:w="1210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995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4.760,00</w:t>
            </w:r>
          </w:p>
        </w:tc>
      </w:tr>
      <w:tr w:rsidR="005D5CAE" w:rsidRPr="005D53F9" w:rsidTr="005D5CAE">
        <w:trPr>
          <w:trHeight w:val="448"/>
        </w:trPr>
        <w:tc>
          <w:tcPr>
            <w:tcW w:w="772" w:type="dxa"/>
          </w:tcPr>
          <w:p w:rsidR="005D5CAE" w:rsidRPr="005D53F9" w:rsidRDefault="005D5CAE" w:rsidP="00E95FE3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09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LUMINARIA ABERTA TP-200-5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TROPICO</w:t>
            </w:r>
            <w:proofErr w:type="gramEnd"/>
          </w:p>
        </w:tc>
        <w:tc>
          <w:tcPr>
            <w:tcW w:w="1105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62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967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ALMIRANTE</w:t>
            </w:r>
          </w:p>
        </w:tc>
        <w:tc>
          <w:tcPr>
            <w:tcW w:w="1210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995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6.020,00</w:t>
            </w:r>
          </w:p>
        </w:tc>
      </w:tr>
      <w:tr w:rsidR="005D5CAE" w:rsidRPr="005D53F9" w:rsidTr="005D5CAE">
        <w:trPr>
          <w:trHeight w:val="448"/>
        </w:trPr>
        <w:tc>
          <w:tcPr>
            <w:tcW w:w="772" w:type="dxa"/>
          </w:tcPr>
          <w:p w:rsidR="005D5CAE" w:rsidRPr="005D53F9" w:rsidRDefault="005D5CAE" w:rsidP="00E95FE3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09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REATOR VAPOR DE SODIO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400W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EXTERNO</w:t>
            </w:r>
          </w:p>
        </w:tc>
        <w:tc>
          <w:tcPr>
            <w:tcW w:w="1105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62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67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114,90</w:t>
            </w:r>
          </w:p>
        </w:tc>
        <w:tc>
          <w:tcPr>
            <w:tcW w:w="995" w:type="dxa"/>
          </w:tcPr>
          <w:p w:rsidR="005D5CAE" w:rsidRPr="005D53F9" w:rsidRDefault="005D5CAE" w:rsidP="005D5CAE">
            <w:pPr>
              <w:spacing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11.490,00</w:t>
            </w:r>
          </w:p>
        </w:tc>
      </w:tr>
    </w:tbl>
    <w:p w:rsidR="001D0232" w:rsidRDefault="005D53F9" w:rsidP="005D53F9">
      <w:pPr>
        <w:spacing w:after="120"/>
        <w:jc w:val="right"/>
        <w:rPr>
          <w:b/>
          <w:bCs/>
          <w:color w:val="000000"/>
          <w:sz w:val="22"/>
          <w:szCs w:val="22"/>
        </w:rPr>
      </w:pPr>
      <w:r w:rsidRPr="005D53F9">
        <w:rPr>
          <w:b/>
          <w:bCs/>
          <w:color w:val="000000"/>
          <w:sz w:val="22"/>
          <w:szCs w:val="22"/>
        </w:rPr>
        <w:t xml:space="preserve">VALOR TOTAL </w:t>
      </w:r>
      <w:r>
        <w:rPr>
          <w:b/>
          <w:bCs/>
          <w:color w:val="000000"/>
          <w:sz w:val="22"/>
          <w:szCs w:val="22"/>
        </w:rPr>
        <w:t>R$</w:t>
      </w:r>
      <w:r w:rsidR="005D5CAE">
        <w:rPr>
          <w:b/>
          <w:bCs/>
          <w:color w:val="000000"/>
          <w:sz w:val="22"/>
          <w:szCs w:val="22"/>
        </w:rPr>
        <w:t xml:space="preserve"> 29.406,00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5D5CAE" w:rsidRPr="005D53F9" w:rsidRDefault="005D5CAE" w:rsidP="005D53F9">
      <w:pPr>
        <w:spacing w:after="120"/>
        <w:jc w:val="right"/>
        <w:rPr>
          <w:b/>
          <w:bCs/>
          <w:color w:val="000000"/>
          <w:sz w:val="22"/>
          <w:szCs w:val="22"/>
        </w:rPr>
      </w:pPr>
    </w:p>
    <w:p w:rsidR="001D0232" w:rsidRPr="00365957" w:rsidRDefault="005D53F9" w:rsidP="00707674">
      <w:pPr>
        <w:spacing w:after="120"/>
        <w:jc w:val="both"/>
        <w:rPr>
          <w:b/>
          <w:bCs/>
          <w:i/>
          <w:color w:val="000000"/>
          <w:sz w:val="24"/>
          <w:szCs w:val="24"/>
        </w:rPr>
      </w:pPr>
      <w:r w:rsidRPr="00365957">
        <w:rPr>
          <w:b/>
          <w:bCs/>
          <w:i/>
          <w:color w:val="000000"/>
          <w:sz w:val="24"/>
          <w:szCs w:val="24"/>
        </w:rPr>
        <w:t>WANDERLEY RANKEL EPP</w:t>
      </w:r>
    </w:p>
    <w:p w:rsidR="005D5CAE" w:rsidRPr="00365957" w:rsidRDefault="005D5CAE" w:rsidP="00707674">
      <w:pPr>
        <w:spacing w:after="120"/>
        <w:jc w:val="both"/>
        <w:rPr>
          <w:b/>
          <w:bCs/>
          <w:color w:val="000000"/>
          <w:sz w:val="22"/>
          <w:szCs w:val="22"/>
        </w:rPr>
      </w:pPr>
      <w:r w:rsidRPr="00365957">
        <w:rPr>
          <w:b/>
          <w:bCs/>
          <w:color w:val="000000"/>
          <w:sz w:val="22"/>
          <w:szCs w:val="22"/>
        </w:rPr>
        <w:t>CNPJ: 01.539.477/0001-02</w:t>
      </w:r>
    </w:p>
    <w:p w:rsidR="005D5CAE" w:rsidRPr="00365957" w:rsidRDefault="005D5CAE" w:rsidP="00707674">
      <w:pPr>
        <w:spacing w:after="120"/>
        <w:jc w:val="both"/>
        <w:rPr>
          <w:b/>
          <w:bCs/>
          <w:color w:val="000000"/>
          <w:sz w:val="22"/>
          <w:szCs w:val="22"/>
        </w:rPr>
      </w:pPr>
      <w:r w:rsidRPr="00365957">
        <w:rPr>
          <w:b/>
          <w:bCs/>
          <w:color w:val="000000"/>
          <w:sz w:val="22"/>
          <w:szCs w:val="22"/>
        </w:rPr>
        <w:t>ENDEREÇO: AVENIDA CAMPO GRANDE, 1437, CENTRO, MUNDO NOVO-MS.</w:t>
      </w:r>
    </w:p>
    <w:p w:rsidR="005D5CAE" w:rsidRPr="00365957" w:rsidRDefault="005D5CAE" w:rsidP="00707674">
      <w:pPr>
        <w:spacing w:after="120"/>
        <w:jc w:val="both"/>
        <w:rPr>
          <w:b/>
          <w:bCs/>
          <w:color w:val="000000"/>
          <w:sz w:val="22"/>
          <w:szCs w:val="22"/>
        </w:rPr>
      </w:pPr>
      <w:r w:rsidRPr="00365957">
        <w:rPr>
          <w:b/>
          <w:bCs/>
          <w:color w:val="000000"/>
          <w:sz w:val="22"/>
          <w:szCs w:val="22"/>
        </w:rPr>
        <w:t>R</w:t>
      </w:r>
      <w:r w:rsidR="00365957">
        <w:rPr>
          <w:b/>
          <w:bCs/>
          <w:color w:val="000000"/>
          <w:sz w:val="22"/>
          <w:szCs w:val="22"/>
        </w:rPr>
        <w:t xml:space="preserve">epresentada </w:t>
      </w:r>
      <w:r w:rsidRPr="00365957">
        <w:rPr>
          <w:b/>
          <w:bCs/>
          <w:color w:val="000000"/>
          <w:sz w:val="22"/>
          <w:szCs w:val="22"/>
        </w:rPr>
        <w:t xml:space="preserve">pelo Sr. Wanderley </w:t>
      </w:r>
      <w:proofErr w:type="spellStart"/>
      <w:r w:rsidRPr="00365957">
        <w:rPr>
          <w:b/>
          <w:bCs/>
          <w:color w:val="000000"/>
          <w:sz w:val="22"/>
          <w:szCs w:val="22"/>
        </w:rPr>
        <w:t>Rankel</w:t>
      </w:r>
      <w:proofErr w:type="spellEnd"/>
      <w:r w:rsidRPr="00365957">
        <w:rPr>
          <w:b/>
          <w:bCs/>
          <w:color w:val="000000"/>
          <w:sz w:val="22"/>
          <w:szCs w:val="22"/>
        </w:rPr>
        <w:t>, portador do CPF 249.665.251-87 e RG 101573 SSP/</w:t>
      </w:r>
      <w:proofErr w:type="gramStart"/>
      <w:r w:rsidRPr="00365957">
        <w:rPr>
          <w:b/>
          <w:bCs/>
          <w:color w:val="000000"/>
          <w:sz w:val="22"/>
          <w:szCs w:val="22"/>
        </w:rPr>
        <w:t>MS</w:t>
      </w:r>
      <w:proofErr w:type="gramEnd"/>
    </w:p>
    <w:p w:rsidR="005D5CAE" w:rsidRPr="005D53F9" w:rsidRDefault="005D5CAE" w:rsidP="00707674">
      <w:pPr>
        <w:spacing w:after="12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5"/>
        <w:gridCol w:w="2672"/>
        <w:gridCol w:w="1089"/>
        <w:gridCol w:w="945"/>
        <w:gridCol w:w="1206"/>
        <w:gridCol w:w="1092"/>
        <w:gridCol w:w="971"/>
      </w:tblGrid>
      <w:tr w:rsidR="005D5CAE" w:rsidRPr="005D53F9" w:rsidTr="005D5CAE">
        <w:tc>
          <w:tcPr>
            <w:tcW w:w="765" w:type="dxa"/>
          </w:tcPr>
          <w:p w:rsidR="005D5CAE" w:rsidRPr="005D5CAE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CAE">
              <w:rPr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831" w:type="dxa"/>
            <w:vAlign w:val="center"/>
          </w:tcPr>
          <w:p w:rsidR="005D5CAE" w:rsidRPr="005D53F9" w:rsidRDefault="005D5CAE" w:rsidP="00EB3A77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5D53F9">
              <w:rPr>
                <w:b/>
                <w:color w:val="000000"/>
                <w:sz w:val="18"/>
                <w:szCs w:val="18"/>
              </w:rPr>
              <w:t xml:space="preserve">ESPECIFICAÇÕES DO ITEM </w:t>
            </w:r>
          </w:p>
        </w:tc>
        <w:tc>
          <w:tcPr>
            <w:tcW w:w="1101" w:type="dxa"/>
            <w:vAlign w:val="center"/>
          </w:tcPr>
          <w:p w:rsidR="005D5CAE" w:rsidRPr="005D53F9" w:rsidRDefault="005D5CAE" w:rsidP="00EB3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53F9">
              <w:rPr>
                <w:b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58" w:type="dxa"/>
            <w:vAlign w:val="center"/>
          </w:tcPr>
          <w:p w:rsidR="005D5CAE" w:rsidRPr="005D53F9" w:rsidRDefault="005D5CAE" w:rsidP="00EB3A7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D53F9">
              <w:rPr>
                <w:b/>
                <w:color w:val="000000"/>
                <w:sz w:val="18"/>
                <w:szCs w:val="18"/>
              </w:rPr>
              <w:t xml:space="preserve">QUANT. </w:t>
            </w:r>
          </w:p>
        </w:tc>
        <w:tc>
          <w:tcPr>
            <w:tcW w:w="901" w:type="dxa"/>
          </w:tcPr>
          <w:p w:rsidR="005D5CAE" w:rsidRPr="005D53F9" w:rsidRDefault="005D5CAE" w:rsidP="00EB3A77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80" w:type="dxa"/>
          </w:tcPr>
          <w:p w:rsidR="005D5CAE" w:rsidRPr="005D53F9" w:rsidRDefault="005D5CAE" w:rsidP="00EB3A77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3F9">
              <w:rPr>
                <w:b/>
                <w:bCs/>
                <w:color w:val="000000"/>
                <w:sz w:val="18"/>
                <w:szCs w:val="18"/>
              </w:rPr>
              <w:t>VALOR UNIT.</w:t>
            </w:r>
          </w:p>
        </w:tc>
        <w:tc>
          <w:tcPr>
            <w:tcW w:w="984" w:type="dxa"/>
          </w:tcPr>
          <w:p w:rsidR="005D5CAE" w:rsidRPr="005D53F9" w:rsidRDefault="005D5CAE" w:rsidP="00EB3A77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3F9">
              <w:rPr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5D5CAE" w:rsidRPr="005D53F9" w:rsidTr="005D5CAE">
        <w:tc>
          <w:tcPr>
            <w:tcW w:w="765" w:type="dxa"/>
          </w:tcPr>
          <w:p w:rsidR="005D5CAE" w:rsidRPr="005D5CAE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CAE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2831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CHAVE CONTACTORA 70A</w:t>
            </w:r>
          </w:p>
        </w:tc>
        <w:tc>
          <w:tcPr>
            <w:tcW w:w="1101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58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901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WEG</w:t>
            </w:r>
          </w:p>
        </w:tc>
        <w:tc>
          <w:tcPr>
            <w:tcW w:w="1180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368,00</w:t>
            </w:r>
          </w:p>
        </w:tc>
        <w:tc>
          <w:tcPr>
            <w:tcW w:w="984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1.104,00</w:t>
            </w:r>
          </w:p>
        </w:tc>
      </w:tr>
      <w:tr w:rsidR="005D5CAE" w:rsidRPr="005D53F9" w:rsidTr="005D5CAE">
        <w:tc>
          <w:tcPr>
            <w:tcW w:w="765" w:type="dxa"/>
          </w:tcPr>
          <w:p w:rsidR="005D5CAE" w:rsidRPr="005D5CAE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CAE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2831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CONECTOR PERFURANTE 10X25</w:t>
            </w:r>
          </w:p>
        </w:tc>
        <w:tc>
          <w:tcPr>
            <w:tcW w:w="1101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58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01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INJESA</w:t>
            </w:r>
          </w:p>
        </w:tc>
        <w:tc>
          <w:tcPr>
            <w:tcW w:w="1180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6,45</w:t>
            </w:r>
          </w:p>
        </w:tc>
        <w:tc>
          <w:tcPr>
            <w:tcW w:w="984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322,50</w:t>
            </w:r>
          </w:p>
        </w:tc>
      </w:tr>
      <w:tr w:rsidR="005D5CAE" w:rsidRPr="005D53F9" w:rsidTr="005D5CAE">
        <w:tc>
          <w:tcPr>
            <w:tcW w:w="765" w:type="dxa"/>
          </w:tcPr>
          <w:p w:rsidR="005D5CAE" w:rsidRPr="005D5CAE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CAE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2831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FIO RIGIDO ISOLAÇÃO DE 450/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70V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10 MM²</w:t>
            </w:r>
          </w:p>
        </w:tc>
        <w:tc>
          <w:tcPr>
            <w:tcW w:w="1101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METRO</w:t>
            </w:r>
          </w:p>
        </w:tc>
        <w:tc>
          <w:tcPr>
            <w:tcW w:w="958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901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CORFIL</w:t>
            </w:r>
          </w:p>
        </w:tc>
        <w:tc>
          <w:tcPr>
            <w:tcW w:w="1180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84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1.290,00</w:t>
            </w:r>
          </w:p>
        </w:tc>
      </w:tr>
      <w:tr w:rsidR="005D5CAE" w:rsidRPr="005D53F9" w:rsidTr="005D5CAE">
        <w:tc>
          <w:tcPr>
            <w:tcW w:w="765" w:type="dxa"/>
          </w:tcPr>
          <w:p w:rsidR="005D5CAE" w:rsidRPr="005D5CAE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CAE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2831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FIO/CABO DE COBRE FLEXIVEL-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4MM</w:t>
            </w:r>
            <w:proofErr w:type="gramEnd"/>
          </w:p>
        </w:tc>
        <w:tc>
          <w:tcPr>
            <w:tcW w:w="1101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METRO</w:t>
            </w:r>
          </w:p>
        </w:tc>
        <w:tc>
          <w:tcPr>
            <w:tcW w:w="958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01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CORFIL</w:t>
            </w:r>
          </w:p>
        </w:tc>
        <w:tc>
          <w:tcPr>
            <w:tcW w:w="1180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984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680,00</w:t>
            </w:r>
          </w:p>
        </w:tc>
      </w:tr>
      <w:tr w:rsidR="005D5CAE" w:rsidRPr="005D53F9" w:rsidTr="005D5CAE">
        <w:tc>
          <w:tcPr>
            <w:tcW w:w="765" w:type="dxa"/>
          </w:tcPr>
          <w:p w:rsidR="005D5CAE" w:rsidRPr="005D5CAE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CAE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2831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LÂMPADA COMPACTA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75W</w:t>
            </w:r>
            <w:proofErr w:type="gramEnd"/>
          </w:p>
        </w:tc>
        <w:tc>
          <w:tcPr>
            <w:tcW w:w="1101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58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160,00</w:t>
            </w:r>
          </w:p>
        </w:tc>
        <w:tc>
          <w:tcPr>
            <w:tcW w:w="901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FOX LUX</w:t>
            </w:r>
          </w:p>
        </w:tc>
        <w:tc>
          <w:tcPr>
            <w:tcW w:w="1180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984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11.840,00</w:t>
            </w:r>
          </w:p>
        </w:tc>
      </w:tr>
      <w:tr w:rsidR="005D5CAE" w:rsidRPr="005D53F9" w:rsidTr="005D5CAE">
        <w:tc>
          <w:tcPr>
            <w:tcW w:w="765" w:type="dxa"/>
          </w:tcPr>
          <w:p w:rsidR="005D5CAE" w:rsidRPr="005D5CAE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CAE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2831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LAMPADA FLUORESCENTE - 40 W</w:t>
            </w:r>
          </w:p>
        </w:tc>
        <w:tc>
          <w:tcPr>
            <w:tcW w:w="1101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58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70,00</w:t>
            </w:r>
          </w:p>
        </w:tc>
        <w:tc>
          <w:tcPr>
            <w:tcW w:w="901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FORX LUX</w:t>
            </w:r>
          </w:p>
        </w:tc>
        <w:tc>
          <w:tcPr>
            <w:tcW w:w="1180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984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553,00</w:t>
            </w:r>
          </w:p>
        </w:tc>
      </w:tr>
      <w:tr w:rsidR="005D5CAE" w:rsidRPr="005D53F9" w:rsidTr="005D5CAE">
        <w:tc>
          <w:tcPr>
            <w:tcW w:w="765" w:type="dxa"/>
          </w:tcPr>
          <w:p w:rsidR="005D5CAE" w:rsidRPr="005D5CAE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CAE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1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REATOR PARA FLUORESCENTE - 1 X 40 W</w:t>
            </w:r>
          </w:p>
        </w:tc>
        <w:tc>
          <w:tcPr>
            <w:tcW w:w="1101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58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60,00</w:t>
            </w:r>
          </w:p>
        </w:tc>
        <w:tc>
          <w:tcPr>
            <w:tcW w:w="901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INTRAL</w:t>
            </w:r>
          </w:p>
        </w:tc>
        <w:tc>
          <w:tcPr>
            <w:tcW w:w="1180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28,50</w:t>
            </w:r>
          </w:p>
        </w:tc>
        <w:tc>
          <w:tcPr>
            <w:tcW w:w="984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1.710,00</w:t>
            </w:r>
          </w:p>
        </w:tc>
      </w:tr>
      <w:tr w:rsidR="005D5CAE" w:rsidRPr="005D53F9" w:rsidTr="005D5CAE">
        <w:tc>
          <w:tcPr>
            <w:tcW w:w="765" w:type="dxa"/>
          </w:tcPr>
          <w:p w:rsidR="005D5CAE" w:rsidRPr="005D5CAE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CAE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1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REATOR VAPOR DE SÓDIO </w:t>
            </w:r>
            <w:proofErr w:type="gramStart"/>
            <w:r>
              <w:rPr>
                <w:rFonts w:ascii="Tahoma" w:hAnsi="Tahoma" w:cs="Tahoma"/>
                <w:color w:val="000000"/>
                <w:sz w:val="14"/>
                <w:szCs w:val="14"/>
              </w:rPr>
              <w:t>400W</w:t>
            </w:r>
            <w:proofErr w:type="gramEnd"/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INTERNO</w:t>
            </w:r>
          </w:p>
        </w:tc>
        <w:tc>
          <w:tcPr>
            <w:tcW w:w="1101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58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01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INTRAL</w:t>
            </w:r>
          </w:p>
        </w:tc>
        <w:tc>
          <w:tcPr>
            <w:tcW w:w="1180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114,00</w:t>
            </w:r>
          </w:p>
        </w:tc>
        <w:tc>
          <w:tcPr>
            <w:tcW w:w="984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11.400,00</w:t>
            </w:r>
          </w:p>
        </w:tc>
      </w:tr>
      <w:tr w:rsidR="005D5CAE" w:rsidRPr="005D53F9" w:rsidTr="005D5CAE">
        <w:tc>
          <w:tcPr>
            <w:tcW w:w="765" w:type="dxa"/>
          </w:tcPr>
          <w:p w:rsidR="005D5CAE" w:rsidRPr="005D5CAE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CAE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1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SOQUETE DE PRESSÃO PARA FLUORESCENTE</w:t>
            </w:r>
          </w:p>
        </w:tc>
        <w:tc>
          <w:tcPr>
            <w:tcW w:w="1101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 xml:space="preserve"> UNIDADE</w:t>
            </w:r>
          </w:p>
        </w:tc>
        <w:tc>
          <w:tcPr>
            <w:tcW w:w="958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01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LORENZETI</w:t>
            </w:r>
          </w:p>
        </w:tc>
        <w:tc>
          <w:tcPr>
            <w:tcW w:w="1180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984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110,00</w:t>
            </w:r>
          </w:p>
        </w:tc>
      </w:tr>
      <w:tr w:rsidR="005D5CAE" w:rsidRPr="005D53F9" w:rsidTr="005D5CAE">
        <w:tc>
          <w:tcPr>
            <w:tcW w:w="765" w:type="dxa"/>
          </w:tcPr>
          <w:p w:rsidR="005D5CAE" w:rsidRPr="005D5CAE" w:rsidRDefault="005D5CAE" w:rsidP="005D5CAE">
            <w:pPr>
              <w:spacing w:after="12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5CAE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1" w:type="dxa"/>
            <w:vAlign w:val="center"/>
          </w:tcPr>
          <w:p w:rsidR="005D5CAE" w:rsidRDefault="005D5CA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SOQUETE E27 LOUÇA PARA ILUMINAÇÃO PUBLICA BOCAL/SOQUETE/RECEPTACULO</w:t>
            </w:r>
          </w:p>
        </w:tc>
        <w:tc>
          <w:tcPr>
            <w:tcW w:w="1101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58" w:type="dxa"/>
            <w:vAlign w:val="center"/>
          </w:tcPr>
          <w:p w:rsidR="005D5CAE" w:rsidRDefault="005D5CA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901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LORENZETI </w:t>
            </w:r>
          </w:p>
        </w:tc>
        <w:tc>
          <w:tcPr>
            <w:tcW w:w="1180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984" w:type="dxa"/>
          </w:tcPr>
          <w:p w:rsidR="005D5CAE" w:rsidRPr="005D53F9" w:rsidRDefault="005D5CAE" w:rsidP="00EB3A77">
            <w:pPr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290,00</w:t>
            </w:r>
          </w:p>
        </w:tc>
      </w:tr>
    </w:tbl>
    <w:p w:rsidR="001D0232" w:rsidRDefault="005D53F9" w:rsidP="005D53F9">
      <w:pPr>
        <w:spacing w:after="120"/>
        <w:jc w:val="right"/>
        <w:rPr>
          <w:b/>
          <w:bCs/>
          <w:color w:val="000000"/>
          <w:sz w:val="22"/>
          <w:szCs w:val="22"/>
        </w:rPr>
      </w:pPr>
      <w:r w:rsidRPr="005D53F9">
        <w:rPr>
          <w:b/>
          <w:bCs/>
          <w:color w:val="000000"/>
          <w:sz w:val="22"/>
          <w:szCs w:val="22"/>
        </w:rPr>
        <w:t xml:space="preserve">VALOR TOTAL </w:t>
      </w:r>
      <w:r>
        <w:rPr>
          <w:b/>
          <w:bCs/>
          <w:color w:val="000000"/>
          <w:sz w:val="22"/>
          <w:szCs w:val="22"/>
        </w:rPr>
        <w:t xml:space="preserve">R$ </w:t>
      </w:r>
      <w:r w:rsidR="005D5CAE">
        <w:rPr>
          <w:b/>
          <w:bCs/>
          <w:color w:val="000000"/>
          <w:sz w:val="22"/>
          <w:szCs w:val="22"/>
        </w:rPr>
        <w:t>29.299,50</w:t>
      </w:r>
    </w:p>
    <w:p w:rsidR="005D53F9" w:rsidRPr="00DE430D" w:rsidRDefault="005D53F9" w:rsidP="005D53F9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lastRenderedPageBreak/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Única - Este instrumento não obriga a Administração a firmar contratações nas demandas estimadas ou adquirir, exclusivam</w:t>
      </w:r>
      <w:r w:rsidR="0030794C">
        <w:rPr>
          <w:rFonts w:ascii="Arial" w:hAnsi="Arial" w:cs="Arial"/>
          <w:sz w:val="22"/>
          <w:szCs w:val="22"/>
        </w:rPr>
        <w:t>ente por seu intermédio, os serviços</w:t>
      </w:r>
      <w:r w:rsidRPr="00FD6BA7">
        <w:rPr>
          <w:rFonts w:ascii="Arial" w:hAnsi="Arial" w:cs="Arial"/>
          <w:sz w:val="22"/>
          <w:szCs w:val="22"/>
        </w:rPr>
        <w:t xml:space="preserve"> referidos na cláusula segunda, podendo realizar licitações específicas, sem que, desse fato, caiba recurso ou indenização de qualquer espécie aos detentores do registro de preços, sendo-lhes assegurada a preferência de fornecimento, em igualdade de condições.</w:t>
      </w: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TERCEIRA - DA VALIDADE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3.1. A vigência do presente instrumento será</w:t>
      </w:r>
      <w:r w:rsidR="00707674">
        <w:rPr>
          <w:rFonts w:ascii="Arial" w:hAnsi="Arial" w:cs="Arial"/>
          <w:sz w:val="22"/>
          <w:szCs w:val="22"/>
        </w:rPr>
        <w:t xml:space="preserve"> da assinatura </w:t>
      </w:r>
      <w:r w:rsidR="00DE430D">
        <w:rPr>
          <w:rFonts w:ascii="Arial" w:hAnsi="Arial" w:cs="Arial"/>
          <w:sz w:val="22"/>
          <w:szCs w:val="22"/>
        </w:rPr>
        <w:t xml:space="preserve">até </w:t>
      </w:r>
      <w:r w:rsidR="00037AAB">
        <w:rPr>
          <w:rFonts w:ascii="Arial" w:hAnsi="Arial" w:cs="Arial"/>
          <w:sz w:val="22"/>
          <w:szCs w:val="22"/>
        </w:rPr>
        <w:t>30</w:t>
      </w:r>
      <w:r w:rsidR="00DE430D">
        <w:rPr>
          <w:rFonts w:ascii="Arial" w:hAnsi="Arial" w:cs="Arial"/>
          <w:sz w:val="22"/>
          <w:szCs w:val="22"/>
        </w:rPr>
        <w:t xml:space="preserve"> </w:t>
      </w:r>
      <w:r w:rsidR="0093017D">
        <w:rPr>
          <w:rFonts w:ascii="Arial" w:hAnsi="Arial" w:cs="Arial"/>
          <w:sz w:val="22"/>
          <w:szCs w:val="22"/>
        </w:rPr>
        <w:t xml:space="preserve">de </w:t>
      </w:r>
      <w:r w:rsidR="00037AAB">
        <w:rPr>
          <w:rFonts w:ascii="Arial" w:hAnsi="Arial" w:cs="Arial"/>
          <w:sz w:val="22"/>
          <w:szCs w:val="22"/>
        </w:rPr>
        <w:t>dezembro de 2016.</w:t>
      </w: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30794C">
      <w:pPr>
        <w:jc w:val="center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QUARTA – DA GERÊNCIA DA ATA DE REGISTRO DE PREÇOS</w:t>
      </w:r>
    </w:p>
    <w:p w:rsidR="00FD6BA7" w:rsidRPr="0030794C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4.1</w:t>
      </w:r>
      <w:r w:rsidR="00707674">
        <w:rPr>
          <w:rFonts w:ascii="Arial" w:hAnsi="Arial" w:cs="Arial"/>
          <w:b/>
          <w:sz w:val="22"/>
          <w:szCs w:val="22"/>
        </w:rPr>
        <w:t xml:space="preserve">. Caberá à Secretaria </w:t>
      </w:r>
      <w:r w:rsidR="002F1AEF">
        <w:rPr>
          <w:rFonts w:ascii="Arial" w:hAnsi="Arial" w:cs="Arial"/>
          <w:b/>
          <w:sz w:val="22"/>
          <w:szCs w:val="22"/>
        </w:rPr>
        <w:t xml:space="preserve">Municipal de </w:t>
      </w:r>
      <w:r w:rsidR="005D53F9">
        <w:rPr>
          <w:rFonts w:ascii="Arial" w:hAnsi="Arial" w:cs="Arial"/>
          <w:b/>
          <w:sz w:val="22"/>
          <w:szCs w:val="22"/>
        </w:rPr>
        <w:t xml:space="preserve">Obras e Serviços Urbanos </w:t>
      </w:r>
      <w:r w:rsidRPr="00FD6BA7">
        <w:rPr>
          <w:rFonts w:ascii="Arial" w:hAnsi="Arial" w:cs="Arial"/>
          <w:sz w:val="22"/>
          <w:szCs w:val="22"/>
        </w:rPr>
        <w:t>o gerenciamento deste instrumento, no seu aspecto operacional e nas questões legais limitando-se aos serviços solicitados por cada Secretaria.</w:t>
      </w:r>
    </w:p>
    <w:p w:rsidR="00E22F05" w:rsidRDefault="00E22F05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QUINTA - DA UTILIZAÇÃO DA ATA DE REGISTRO DE PREÇOS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5.1. Em decorrência da publicação desta Ata, os participantes do SRP poderão firmar contratos com os fornecedores com preços registrados, devendo para tanto, adotar os seguintes procedimentos: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Emitir em</w:t>
      </w:r>
      <w:r w:rsidR="0030794C">
        <w:rPr>
          <w:rFonts w:ascii="Arial" w:hAnsi="Arial" w:cs="Arial"/>
          <w:sz w:val="22"/>
          <w:szCs w:val="22"/>
        </w:rPr>
        <w:t xml:space="preserve"> 02 (duas) vias a Ordem de Serviço</w:t>
      </w:r>
      <w:r w:rsidRPr="00FD6BA7">
        <w:rPr>
          <w:rFonts w:ascii="Arial" w:hAnsi="Arial" w:cs="Arial"/>
          <w:sz w:val="22"/>
          <w:szCs w:val="22"/>
        </w:rPr>
        <w:t>, utilizando o SRP (Sistema de Registro de Preços), sendo a primeira enviada ao fornecedor e a segunda para arquivo do órgão/entidade contratante.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Comunicar ao Órgão Gestor a recusa para assinatura do contrato ou o atraso do detentor de registro de preços, no prazo estabelecido na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SEXTA - DAS OBRIGAÇÕES E RESPONSABILIDADES</w:t>
      </w: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6.1. Os signatários desta Ata de Registro de Preços assumem as obrigações e responsabilidades descritas a seguir além da Legislação Estadual e Federal cabível.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Competirá ao Órgão Gestor do Registro de Preços o controle e administração do SRP, em especial: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Gerenciar 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II. Providenciar, sempre que solicitada, a indicação do fornecedor detentor de preço registrado, para atendimento às necessidades da Administração, obedecendo à ordem do Setor de Compras e Licitações.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2. Classificação e aos quantitativos definidos nesta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Conduzir os procedimentos relativos a eventuais renegociações dos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Implicar as seguintes penalidades por descumprimento do pactuado na Ata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Registro de Preços: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a) Advertência;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Multa, na forma prevista no instrumento convocatório ou nesta Ata;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Suspensão temporária de participação em licitação e impedimento de contratar com a Administração Pública, por prazo não superior a 02 (dois) anos.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Cancelar o registro do fornecedor detentor do preço registrado (Quando a necessário obedecendo a Legislação específica).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Comunicar aos Órgãos Participantes do SRP a aplicação de penalidades ao fornecedor detentor de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Caberá aos órgãos participantes: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Tomar conhecimento da Ata de Registro de Preços, inclusive das alterações porventura ocorridas, com o objetivo de assegurar, quando do seu uso, o correto cumprimento de suas disposições.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Indicar o gestor do contrato, quando da necessidade de utilização desse instrumento, ao qual, além das atribuições previstas no art. 67 da Lei nº 8.666, de 21de junho de 1993, compete: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Promover consulta prévia junto ao Órgão Gestor do Registro de Preços, quando da necessidade de contratação, a fim de obter a indicação do fornecedor, os respectivos quantitativos e os preços a serem praticados, encaminhando, tempestivamente, as informações sobre a contratação efetivamente realizada.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Assegurar-se, quando do uso da Ata de Registro de Preços, que a contratação a ser procedida atende aos interesses da Administração Pública Municipal, sobretudo quanto aos valores praticados, informando ao Órgão Gestor do Registro de Preços eventual desvantagem quanto à sua utilização.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Zelar pelo cumprimento das obrigações assumidas pelo fornecedor e, em coordenação com o Órgão Gestor do Registro de Preços, pela aplicação de eventuais penalidades decorrentes do descumprimento dos compromissos assumidos informando o Setor de Compras e Licitações, Av. Campo Grande, nº 200, Mundo Novo MS – CEP: 79.980-000 - fones: (67) 3474 11 44.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Email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854C73">
          <w:rPr>
            <w:rFonts w:ascii="Arial" w:hAnsi="Arial" w:cs="Arial"/>
            <w:color w:val="0000FF"/>
            <w:sz w:val="22"/>
            <w:szCs w:val="22"/>
            <w:u w:val="single"/>
          </w:rPr>
          <w:t>licitação_mn@hotmail.com</w:t>
        </w:r>
      </w:hyperlink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d) Informar ao Órgão Gestor do Registro de Preços a recusa do fornecedor em realizar as contratações para fornecimento, bem como o não atendimento às condições estabelecidas no edital e firmadas na Ata de Registro de Preços, além das divergências relativas à entrega e às características do objeto licitado.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Realizar Pesquisa de Mercado, nos termos antes de efetivar contratações de itens com preços registrados caso decorridos mais de 180 (cento e oitenta) dias da assinatura da Ata de Registro de Preços e desde que o item não tenha sido contemplado na última Pesquisa de Mercado realizada, visando verificar se os preços registrados estão de acordo com os praticados no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Comunicar ao Órgão Gestor do Registro de Preços, através de documento formal, a constatação de preço de mercado inferior ao preço registrado.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para cada contratação, abrir processo numerado e instruído contendo: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Certidão de consulta à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b) Comprovante de realização da Pesquisa de Mercado, caso decorridos mais de 180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(Cento e oitenta) dias do último preço publicado para o item, e</w:t>
      </w:r>
      <w:proofErr w:type="gramStart"/>
      <w:r w:rsidR="00DB168C">
        <w:rPr>
          <w:rFonts w:ascii="Arial" w:hAnsi="Arial" w:cs="Arial"/>
          <w:sz w:val="22"/>
          <w:szCs w:val="22"/>
        </w:rPr>
        <w:t>,;</w:t>
      </w:r>
      <w:proofErr w:type="gramEnd"/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Posteriormente, uma via da Nota de Empenho, cópia da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detentor do registro de preços,</w:t>
      </w:r>
      <w:r w:rsidR="00DB168C">
        <w:rPr>
          <w:rFonts w:ascii="Arial" w:hAnsi="Arial" w:cs="Arial"/>
          <w:sz w:val="22"/>
          <w:szCs w:val="22"/>
        </w:rPr>
        <w:t xml:space="preserve"> durante o prazo de validade da </w:t>
      </w:r>
      <w:r w:rsidRPr="00FD6BA7">
        <w:rPr>
          <w:rFonts w:ascii="Arial" w:hAnsi="Arial" w:cs="Arial"/>
          <w:sz w:val="22"/>
          <w:szCs w:val="22"/>
        </w:rPr>
        <w:t>Ata de Registro de Preços, fica obrigado 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Atender a todos os pedidos efetuados pelos órgãos e entidades participantes do SRP, bem como aqueles decorrentes de remanejamento de quantitativos registrados na Ata, durante a sua vigência, mesmo que a execução do objeto esteja prevista para data posterior à do seu vencimento.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Fornecer os bens ofertados, por preço unitário registrado, nas quantidades indicadas pelos participantes do Sistema de Registro de Preços, mediante formalização de contrato, no prazo estabelecido na Ordem de Compra.</w:t>
      </w:r>
    </w:p>
    <w:p w:rsidR="00E22F05" w:rsidRDefault="00E22F05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SÉTIMA - DOS PREÇOS REGISTRADOS</w:t>
      </w: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47.1. Os preços registrados são os preços unitários ofertados nas propostas das signatárias desta Ata, os quais estão relacio</w:t>
      </w:r>
      <w:r w:rsidR="003734B1">
        <w:rPr>
          <w:rFonts w:ascii="Arial" w:hAnsi="Arial" w:cs="Arial"/>
          <w:sz w:val="22"/>
          <w:szCs w:val="22"/>
        </w:rPr>
        <w:t>nados segundo a classificação do</w:t>
      </w:r>
      <w:r w:rsidRPr="00FD6BA7">
        <w:rPr>
          <w:rFonts w:ascii="Arial" w:hAnsi="Arial" w:cs="Arial"/>
          <w:sz w:val="22"/>
          <w:szCs w:val="22"/>
        </w:rPr>
        <w:t xml:space="preserve"> fornecedor no Mapa de Preços dos itens, anexo a esta Ata e servirão de base para as futuras aquisições, observadas as condições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OITAVA – DA REVISÃO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8.1. Os preços registrados só poderão ser revistos nos casos previstos nesta Ata, no edital de Pregão Presencial e obedecendo ao seguinte: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Sempre que verificar que o preço registrado está aci</w:t>
      </w:r>
      <w:r w:rsidR="003734B1">
        <w:rPr>
          <w:rFonts w:ascii="Arial" w:hAnsi="Arial" w:cs="Arial"/>
          <w:sz w:val="22"/>
          <w:szCs w:val="22"/>
        </w:rPr>
        <w:t xml:space="preserve">ma do preço de mercado, o Órgão </w:t>
      </w:r>
      <w:r w:rsidRPr="00FD6BA7">
        <w:rPr>
          <w:rFonts w:ascii="Arial" w:hAnsi="Arial" w:cs="Arial"/>
          <w:sz w:val="22"/>
          <w:szCs w:val="22"/>
        </w:rPr>
        <w:t>Gestor convocará o fornecedor para negociar o preço registrado e adequá-lo ao preço corrente, procedendo a respectiva alteração na Ata, caso haja a concordância do Detentor do Registro. Frustrada a negociação, o fornecedor será liberado do compromisso assumido, respeitados os contratos já firmados.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Não havendo êxito nas negociações com o primeiro colocado, o Órgão Gestor poderá convocar os demais fornecedores classificados para, nas mesmas condições, oferecer igual oportunidade de negociação, ou revogar a Ata de Registro de Preços ou parte dela.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Antes de firmar qualquer contratação, o Fornecedor poderá solicitar a revisão dos preços registrados, mediante requerimento fundamentado, com apresentação de comprovantes e de planilha detalhada do custo, que demonstrem que o mesmo não pode cumprir as obrigações assumidas, em função da elevação dos custos dos bens, decorrentes de fatos supervenientes. O Órgão Gestor providenciará a alteração na Ata de Registro de Preços, caso acate o pedido ou, se indeferido, o licitante poderá ser liberado do compromisso assumido.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Em qualquer hipótese os preços decorrentes da revisão não poderão ultrapassar os praticados no mercado, mantendo-se, no mínimo, a diferença percentual apurada entre o valor originalmente constante da proposta do licitante e aquele vigente no mercado à época do registro.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V. Serão considerados preços de mercado, os preços que forem iguais ou inferiores a média daqueles apurados pela Administração para os bens.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F34EE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As alterações dos preços registrados oriundas da revisão dos mesmos serão comunicadas aos Participantes e publicadas no Diário Ofi</w:t>
      </w:r>
      <w:r w:rsidR="00CC076E">
        <w:rPr>
          <w:rFonts w:ascii="Arial" w:hAnsi="Arial" w:cs="Arial"/>
          <w:sz w:val="22"/>
          <w:szCs w:val="22"/>
        </w:rPr>
        <w:t xml:space="preserve">cial do Município de Mundo </w:t>
      </w:r>
      <w:proofErr w:type="spellStart"/>
      <w:r w:rsidR="00CC076E">
        <w:rPr>
          <w:rFonts w:ascii="Arial" w:hAnsi="Arial" w:cs="Arial"/>
          <w:sz w:val="22"/>
          <w:szCs w:val="22"/>
        </w:rPr>
        <w:t>Novo-MS</w:t>
      </w:r>
      <w:proofErr w:type="spellEnd"/>
      <w:r w:rsidR="00CC076E">
        <w:rPr>
          <w:rFonts w:ascii="Arial" w:hAnsi="Arial" w:cs="Arial"/>
          <w:sz w:val="22"/>
          <w:szCs w:val="22"/>
        </w:rPr>
        <w:t>.</w:t>
      </w:r>
    </w:p>
    <w:p w:rsidR="00DE430D" w:rsidRPr="007816D1" w:rsidRDefault="00DE430D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NONA – DO CANCELAMENTO DO REGISTRO DE PREÇOS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9.1. Os preços registrados na presente Ata poderão ser cancelados de pleno direito nas seguintes situações, além de outras previstas no edital do Pregão Presencial </w:t>
      </w:r>
      <w:r w:rsidR="007816D1">
        <w:rPr>
          <w:rFonts w:ascii="Arial" w:hAnsi="Arial" w:cs="Arial"/>
          <w:sz w:val="22"/>
          <w:szCs w:val="22"/>
        </w:rPr>
        <w:t>0</w:t>
      </w:r>
      <w:r w:rsidR="00037AAB">
        <w:rPr>
          <w:rFonts w:ascii="Arial" w:hAnsi="Arial" w:cs="Arial"/>
          <w:sz w:val="22"/>
          <w:szCs w:val="22"/>
        </w:rPr>
        <w:t>44</w:t>
      </w:r>
      <w:r w:rsidR="00DE430D">
        <w:rPr>
          <w:rFonts w:ascii="Arial" w:hAnsi="Arial" w:cs="Arial"/>
          <w:sz w:val="22"/>
          <w:szCs w:val="22"/>
        </w:rPr>
        <w:t>/</w:t>
      </w:r>
      <w:r w:rsidR="007816D1">
        <w:rPr>
          <w:rFonts w:ascii="Arial" w:hAnsi="Arial" w:cs="Arial"/>
          <w:sz w:val="22"/>
          <w:szCs w:val="22"/>
        </w:rPr>
        <w:t>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em lei: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037AAB" w:rsidRDefault="00FD6BA7" w:rsidP="00037AA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37AAB">
        <w:rPr>
          <w:rFonts w:ascii="Arial" w:hAnsi="Arial" w:cs="Arial"/>
          <w:sz w:val="22"/>
          <w:szCs w:val="22"/>
        </w:rPr>
        <w:t>No caso do fornecedor classificado recusar-se a atender à convocação para assinar a</w:t>
      </w:r>
      <w:r w:rsidR="007816D1" w:rsidRPr="00037AAB">
        <w:rPr>
          <w:rFonts w:ascii="Arial" w:hAnsi="Arial" w:cs="Arial"/>
          <w:sz w:val="22"/>
          <w:szCs w:val="22"/>
        </w:rPr>
        <w:t xml:space="preserve"> </w:t>
      </w:r>
      <w:r w:rsidRPr="00037AAB">
        <w:rPr>
          <w:rFonts w:ascii="Arial" w:hAnsi="Arial" w:cs="Arial"/>
          <w:sz w:val="22"/>
          <w:szCs w:val="22"/>
        </w:rPr>
        <w:t>Ata de Registro de Preços no prazo estabelecido pela Administração, sem justificativa aceitável.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Na hipótese do detentor de preços registrados descumprir as condições desta Ata de</w:t>
      </w:r>
      <w:r w:rsidR="007816D1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III. Na hipótese do detentor de preços registrados recusar-se a firmar contrato com os participantes do SRP, no prazo estabelecido pela Administração, sem justificativa aceitável.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Na hipótese do detentor de preços registrados não aceitar reduzir os preços registrados quando estes se tornarem superiores aos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Nos casos em que o detentor do registro de preços ficar impedido ou for declarado inidôneo para licitar ou contratar com a Administração.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E ainda, por razões de interesse público, devidamente fundamentado.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A comunicação do cancelamento do registro de preços, nos casos previstos nesta cláusula, será feita por correspondência com aviso de recebimento ou por meio eletrônico, juntando-se comprovante nos autos do processo que deu origem ao cancelamento.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No caso de ser ignorado, incerto ou inacessível o endereço do fornecedor, a comunicação será feita mediante publicação no Diário Oficial da Prefeitura Municipal de Mundo Novo MS, por 02 (duas) vezes consecutivas, considerando-se cancelado o registro de preços a partir de 05 (cinco) dias úteis contados da última publicação.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Fica assegurado o direito à defesa e ao contraditório nos casos de cancelamento de registro de preços de que trata esta Cláusula, sendo oferecido o prazo de 05 (cinco) dias úteis contados da ciência do cancelamento, para interposição do recurso.</w:t>
      </w: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E22F05" w:rsidRDefault="00E22F05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365957" w:rsidRDefault="0036595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365957" w:rsidRDefault="0036595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365957" w:rsidRDefault="00365957" w:rsidP="007816D1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lastRenderedPageBreak/>
        <w:t>CLÁUSULA DÉCIMA - DAS CONDIÇÕES PARA A AQUISIÇÃO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10.1. As aquisições de bens que poderão advir desta Ata de Registro de Preços serão formalizadas por meio de </w:t>
      </w:r>
      <w:r w:rsidRPr="00FD6BA7">
        <w:rPr>
          <w:rFonts w:ascii="Arial" w:hAnsi="Arial" w:cs="Arial"/>
          <w:sz w:val="22"/>
          <w:szCs w:val="22"/>
          <w:u w:val="single"/>
        </w:rPr>
        <w:t>ORDEM DE SERVIÇOS</w:t>
      </w:r>
      <w:r w:rsidRPr="00FD6BA7">
        <w:rPr>
          <w:rFonts w:ascii="Arial" w:hAnsi="Arial" w:cs="Arial"/>
          <w:sz w:val="22"/>
          <w:szCs w:val="22"/>
        </w:rPr>
        <w:t>, emitida no Sistema de Registro de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Preços pelos seguintes SIGNATÁRIOS:</w:t>
      </w:r>
    </w:p>
    <w:p w:rsidR="00707674" w:rsidRDefault="00707674" w:rsidP="00FD6BA7">
      <w:pPr>
        <w:jc w:val="both"/>
        <w:rPr>
          <w:rFonts w:ascii="Arial" w:hAnsi="Arial" w:cs="Arial"/>
          <w:sz w:val="22"/>
          <w:szCs w:val="22"/>
        </w:rPr>
      </w:pPr>
    </w:p>
    <w:p w:rsidR="00DE430D" w:rsidRDefault="00DE430D" w:rsidP="00FD6BA7">
      <w:pPr>
        <w:jc w:val="both"/>
        <w:rPr>
          <w:rFonts w:ascii="Arial" w:hAnsi="Arial" w:cs="Arial"/>
          <w:sz w:val="22"/>
          <w:szCs w:val="22"/>
        </w:rPr>
      </w:pPr>
    </w:p>
    <w:p w:rsidR="00770C3C" w:rsidRDefault="00FD6BA7" w:rsidP="00CC076E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>ÓRGÃ</w:t>
      </w:r>
      <w:r w:rsidR="00DE7AF4" w:rsidRPr="00707674">
        <w:rPr>
          <w:rFonts w:ascii="Arial" w:hAnsi="Arial" w:cs="Arial"/>
          <w:b/>
          <w:sz w:val="22"/>
          <w:szCs w:val="22"/>
        </w:rPr>
        <w:t>O GESTOR DO REGISTRO DE PREÇOS:</w:t>
      </w:r>
      <w:r w:rsidR="00C92F01" w:rsidRPr="00707674">
        <w:rPr>
          <w:rFonts w:ascii="Arial" w:hAnsi="Arial" w:cs="Arial"/>
          <w:b/>
          <w:sz w:val="22"/>
          <w:szCs w:val="22"/>
        </w:rPr>
        <w:t xml:space="preserve"> </w:t>
      </w:r>
      <w:r w:rsidR="002F1AEF">
        <w:rPr>
          <w:rFonts w:ascii="Arial" w:hAnsi="Arial" w:cs="Arial"/>
          <w:b/>
          <w:sz w:val="22"/>
          <w:szCs w:val="22"/>
        </w:rPr>
        <w:t xml:space="preserve">SECRETARIA DE </w:t>
      </w:r>
      <w:r w:rsidR="00770C3C">
        <w:rPr>
          <w:rFonts w:ascii="Arial" w:hAnsi="Arial" w:cs="Arial"/>
          <w:b/>
          <w:sz w:val="22"/>
          <w:szCs w:val="22"/>
        </w:rPr>
        <w:t xml:space="preserve">OBRAS E SERVIÇOS URBANOS </w:t>
      </w:r>
    </w:p>
    <w:p w:rsidR="00FD6BA7" w:rsidRPr="00707674" w:rsidRDefault="00FD6BA7" w:rsidP="00CC076E">
      <w:pPr>
        <w:rPr>
          <w:rFonts w:ascii="Arial" w:eastAsia="SimSun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>Nome do Representante:</w:t>
      </w:r>
      <w:r w:rsidR="00097FAD">
        <w:rPr>
          <w:rFonts w:ascii="Arial" w:hAnsi="Arial" w:cs="Arial"/>
          <w:b/>
          <w:sz w:val="22"/>
          <w:szCs w:val="22"/>
        </w:rPr>
        <w:t xml:space="preserve"> </w:t>
      </w:r>
      <w:r w:rsidR="00770C3C">
        <w:rPr>
          <w:rFonts w:ascii="Arial" w:hAnsi="Arial" w:cs="Arial"/>
          <w:b/>
          <w:sz w:val="22"/>
          <w:szCs w:val="22"/>
        </w:rPr>
        <w:t>CEZAR FOLADOR</w:t>
      </w:r>
      <w:r w:rsidR="002F1AEF">
        <w:rPr>
          <w:rFonts w:ascii="Arial" w:hAnsi="Arial" w:cs="Arial"/>
          <w:b/>
          <w:sz w:val="22"/>
          <w:szCs w:val="22"/>
        </w:rPr>
        <w:tab/>
      </w:r>
      <w:r w:rsidRPr="00707674">
        <w:rPr>
          <w:rFonts w:ascii="Arial" w:hAnsi="Arial" w:cs="Arial"/>
          <w:b/>
          <w:sz w:val="22"/>
          <w:szCs w:val="22"/>
        </w:rPr>
        <w:t xml:space="preserve"> </w:t>
      </w:r>
    </w:p>
    <w:p w:rsidR="00FD6BA7" w:rsidRPr="00707674" w:rsidRDefault="00FD6BA7" w:rsidP="00CC076E">
      <w:pPr>
        <w:rPr>
          <w:rFonts w:ascii="Arial" w:hAnsi="Arial" w:cs="Arial"/>
          <w:b/>
          <w:sz w:val="22"/>
          <w:szCs w:val="22"/>
        </w:rPr>
      </w:pPr>
      <w:r w:rsidRPr="00707674">
        <w:rPr>
          <w:rFonts w:ascii="Arial" w:hAnsi="Arial" w:cs="Arial"/>
          <w:b/>
          <w:sz w:val="22"/>
          <w:szCs w:val="22"/>
        </w:rPr>
        <w:t xml:space="preserve"> Cargo: </w:t>
      </w:r>
      <w:r w:rsidR="00770C3C">
        <w:rPr>
          <w:rFonts w:ascii="Arial" w:hAnsi="Arial" w:cs="Arial"/>
          <w:b/>
          <w:sz w:val="22"/>
          <w:szCs w:val="22"/>
        </w:rPr>
        <w:t>SECRETÁRIO DE OBRAS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Caso o fornecedor não cumpr</w:t>
      </w:r>
      <w:r w:rsidR="00460955">
        <w:rPr>
          <w:rFonts w:ascii="Arial" w:hAnsi="Arial" w:cs="Arial"/>
          <w:sz w:val="22"/>
          <w:szCs w:val="22"/>
        </w:rPr>
        <w:t xml:space="preserve">a o prazo estabelecido na ORDEM </w:t>
      </w:r>
      <w:r w:rsidRPr="00FD6BA7">
        <w:rPr>
          <w:rFonts w:ascii="Arial" w:hAnsi="Arial" w:cs="Arial"/>
          <w:sz w:val="22"/>
          <w:szCs w:val="22"/>
        </w:rPr>
        <w:t>DE COMPRA ou se recuse a efetuar o fornecimento, terá o seu registro de preço cancelado, sem prejuízo das demais sanções previstas em Lei, ne</w:t>
      </w:r>
      <w:r w:rsidR="00C92F01">
        <w:rPr>
          <w:rFonts w:ascii="Arial" w:hAnsi="Arial" w:cs="Arial"/>
          <w:sz w:val="22"/>
          <w:szCs w:val="22"/>
        </w:rPr>
        <w:t xml:space="preserve">sta Ata e no edital do </w:t>
      </w:r>
      <w:r w:rsidRPr="00FD6BA7">
        <w:rPr>
          <w:rFonts w:ascii="Arial" w:hAnsi="Arial" w:cs="Arial"/>
          <w:sz w:val="22"/>
          <w:szCs w:val="22"/>
        </w:rPr>
        <w:t xml:space="preserve">Pregão nº </w:t>
      </w:r>
      <w:r w:rsidR="00460955">
        <w:rPr>
          <w:rFonts w:ascii="Arial" w:hAnsi="Arial" w:cs="Arial"/>
          <w:sz w:val="22"/>
          <w:szCs w:val="22"/>
        </w:rPr>
        <w:t>0</w:t>
      </w:r>
      <w:r w:rsidR="00770C3C">
        <w:rPr>
          <w:rFonts w:ascii="Arial" w:hAnsi="Arial" w:cs="Arial"/>
          <w:sz w:val="22"/>
          <w:szCs w:val="22"/>
        </w:rPr>
        <w:t>7</w:t>
      </w:r>
      <w:r w:rsidR="00365957">
        <w:rPr>
          <w:rFonts w:ascii="Arial" w:hAnsi="Arial" w:cs="Arial"/>
          <w:sz w:val="22"/>
          <w:szCs w:val="22"/>
        </w:rPr>
        <w:t>9</w:t>
      </w:r>
      <w:r w:rsidR="00C92F01">
        <w:rPr>
          <w:rFonts w:ascii="Arial" w:hAnsi="Arial" w:cs="Arial"/>
          <w:sz w:val="22"/>
          <w:szCs w:val="22"/>
        </w:rPr>
        <w:t>/</w:t>
      </w:r>
      <w:r w:rsidRPr="00FD6BA7">
        <w:rPr>
          <w:rFonts w:ascii="Arial" w:hAnsi="Arial" w:cs="Arial"/>
          <w:sz w:val="22"/>
          <w:szCs w:val="22"/>
        </w:rPr>
        <w:t>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Neste caso, o Participante pode</w:t>
      </w:r>
      <w:r w:rsidR="00460955">
        <w:rPr>
          <w:rFonts w:ascii="Arial" w:hAnsi="Arial" w:cs="Arial"/>
          <w:sz w:val="22"/>
          <w:szCs w:val="22"/>
        </w:rPr>
        <w:t xml:space="preserve">rá, com a prévia autorização do </w:t>
      </w:r>
      <w:r w:rsidRPr="00FD6BA7">
        <w:rPr>
          <w:rFonts w:ascii="Arial" w:hAnsi="Arial" w:cs="Arial"/>
          <w:sz w:val="22"/>
          <w:szCs w:val="22"/>
        </w:rPr>
        <w:t>Órgão Gestor convidar, sucessivamente, por ordem de classificação, os demais licitantes, os quais ficarão sujeitos às mesmas condições previstas para o primeiro classificado.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fornecedor obriga-se a manter as mesmas condições de habilitação e qualificação exigidas na licitação, durante toda a execução desta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Quarta – O fornecedor será obrigado a atender aos pedidos efetuados pelos órgãos e entidades participantes do SRP durante a</w:t>
      </w:r>
      <w:r w:rsidR="00460955">
        <w:rPr>
          <w:rFonts w:ascii="Arial" w:hAnsi="Arial" w:cs="Arial"/>
          <w:sz w:val="22"/>
          <w:szCs w:val="22"/>
        </w:rPr>
        <w:t xml:space="preserve"> vigência da Ata de Registro de Preços.</w:t>
      </w:r>
    </w:p>
    <w:p w:rsidR="00460955" w:rsidRDefault="00460955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707674" w:rsidRPr="00460955" w:rsidRDefault="00707674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PRIMEIRA - DA EXECUÇÃO DO OBJETO LICITADO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Pr="00FD6BA7" w:rsidRDefault="00E22F0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11.1. Os prazos, as quantidades, a forma de execução, de recebimento, de aceite e as demais condições de execução do objeto serã</w:t>
      </w:r>
      <w:r w:rsidR="00460955">
        <w:rPr>
          <w:rFonts w:ascii="Arial" w:hAnsi="Arial" w:cs="Arial"/>
          <w:sz w:val="22"/>
          <w:szCs w:val="22"/>
        </w:rPr>
        <w:t>o definidas na ORDEM DE SERVIÇO</w:t>
      </w:r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22F05" w:rsidRDefault="00E22F05" w:rsidP="0046095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SEGUNDA - DO PAGAMENTO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12.1. Os recursos financeiros para fazer face ao pagamento das aquisições advindas desta Ata de Regist</w:t>
      </w:r>
      <w:r w:rsidR="00460955">
        <w:rPr>
          <w:rFonts w:ascii="Arial" w:hAnsi="Arial" w:cs="Arial"/>
          <w:sz w:val="22"/>
          <w:szCs w:val="22"/>
        </w:rPr>
        <w:t xml:space="preserve">ro de Preços correrão à conta da seguinte dotação orçamentária do </w:t>
      </w:r>
      <w:r w:rsidRPr="00FD6BA7">
        <w:rPr>
          <w:rFonts w:ascii="Arial" w:hAnsi="Arial" w:cs="Arial"/>
          <w:sz w:val="22"/>
          <w:szCs w:val="22"/>
        </w:rPr>
        <w:t>Participante.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bCs/>
          <w:sz w:val="22"/>
          <w:szCs w:val="22"/>
          <w:u w:val="single"/>
        </w:rPr>
        <w:t>Dotação orçamentária:</w:t>
      </w:r>
      <w:r w:rsidRPr="00FD6BA7">
        <w:rPr>
          <w:rFonts w:ascii="Arial" w:hAnsi="Arial" w:cs="Arial"/>
          <w:sz w:val="22"/>
          <w:szCs w:val="22"/>
        </w:rPr>
        <w:t xml:space="preserve"> </w:t>
      </w:r>
    </w:p>
    <w:p w:rsidR="00707674" w:rsidRDefault="00707674" w:rsidP="00FD6BA7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404DF2" w:rsidRPr="00770C3C" w:rsidRDefault="00770C3C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</w:rPr>
      </w:pPr>
      <w:proofErr w:type="gramStart"/>
      <w:r w:rsidRPr="00770C3C">
        <w:rPr>
          <w:rFonts w:ascii="Arial" w:hAnsi="Arial" w:cs="Arial"/>
          <w:b/>
          <w:sz w:val="22"/>
          <w:szCs w:val="22"/>
        </w:rPr>
        <w:t>07.01 SECRETARIA</w:t>
      </w:r>
      <w:proofErr w:type="gramEnd"/>
      <w:r w:rsidRPr="00770C3C">
        <w:rPr>
          <w:rFonts w:ascii="Arial" w:hAnsi="Arial" w:cs="Arial"/>
          <w:b/>
          <w:sz w:val="22"/>
          <w:szCs w:val="22"/>
        </w:rPr>
        <w:t xml:space="preserve"> MUNICIPAL DE OBRAS E SERVIÇOS URBANOS</w:t>
      </w:r>
    </w:p>
    <w:p w:rsidR="00770C3C" w:rsidRPr="00770C3C" w:rsidRDefault="00770C3C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</w:rPr>
      </w:pPr>
      <w:proofErr w:type="gramStart"/>
      <w:r w:rsidRPr="00770C3C">
        <w:rPr>
          <w:rFonts w:ascii="Arial" w:hAnsi="Arial" w:cs="Arial"/>
          <w:b/>
          <w:sz w:val="22"/>
          <w:szCs w:val="22"/>
        </w:rPr>
        <w:t>2.0</w:t>
      </w:r>
      <w:r w:rsidR="00365957">
        <w:rPr>
          <w:rFonts w:ascii="Arial" w:hAnsi="Arial" w:cs="Arial"/>
          <w:b/>
          <w:sz w:val="22"/>
          <w:szCs w:val="22"/>
        </w:rPr>
        <w:t>75 MANUTENÇÃO</w:t>
      </w:r>
      <w:proofErr w:type="gramEnd"/>
      <w:r w:rsidR="00365957">
        <w:rPr>
          <w:rFonts w:ascii="Arial" w:hAnsi="Arial" w:cs="Arial"/>
          <w:b/>
          <w:sz w:val="22"/>
          <w:szCs w:val="22"/>
        </w:rPr>
        <w:t xml:space="preserve">, APLIAÇÃO E CONSERV. DA ILUMINAÇÃO PÚBLICA </w:t>
      </w:r>
    </w:p>
    <w:p w:rsidR="00770C3C" w:rsidRPr="00770C3C" w:rsidRDefault="00770C3C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</w:rPr>
      </w:pPr>
      <w:r w:rsidRPr="00770C3C">
        <w:rPr>
          <w:rFonts w:ascii="Arial" w:hAnsi="Arial" w:cs="Arial"/>
          <w:b/>
          <w:sz w:val="22"/>
          <w:szCs w:val="22"/>
        </w:rPr>
        <w:t xml:space="preserve">3.3.90.30 MATERIAL DE CONSUMO </w:t>
      </w:r>
    </w:p>
    <w:p w:rsidR="00770C3C" w:rsidRPr="00770C3C" w:rsidRDefault="00365957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CÓD RED. 120</w:t>
      </w:r>
    </w:p>
    <w:p w:rsidR="00770C3C" w:rsidRPr="00FD6BA7" w:rsidRDefault="00770C3C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sz w:val="22"/>
          <w:szCs w:val="22"/>
          <w:highlight w:val="yellow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– Após a confirmação dos valores efetivamente devidos pelo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Órgão Participante, este efetuará o pagamento em até 30 (trinta) dias úteis a contar da data do recebimento do objeto mediante apresentação da Nota Fiscal.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– Durante a vigência da Ata o licitante detentor do preço registrado deverá manter as condições de h</w:t>
      </w:r>
      <w:r w:rsidR="00460955">
        <w:rPr>
          <w:rFonts w:ascii="Arial" w:hAnsi="Arial" w:cs="Arial"/>
          <w:sz w:val="22"/>
          <w:szCs w:val="22"/>
        </w:rPr>
        <w:t xml:space="preserve">abilitação constantes </w:t>
      </w:r>
      <w:proofErr w:type="gramStart"/>
      <w:r w:rsidR="00460955" w:rsidRPr="00FB76DF">
        <w:rPr>
          <w:rFonts w:ascii="Arial" w:hAnsi="Arial" w:cs="Arial"/>
          <w:sz w:val="22"/>
          <w:szCs w:val="22"/>
        </w:rPr>
        <w:t>do cláusula 7</w:t>
      </w:r>
      <w:proofErr w:type="gramEnd"/>
      <w:r w:rsidR="00460955" w:rsidRPr="00FB76DF">
        <w:rPr>
          <w:rFonts w:ascii="Arial" w:hAnsi="Arial" w:cs="Arial"/>
          <w:sz w:val="22"/>
          <w:szCs w:val="22"/>
        </w:rPr>
        <w:t xml:space="preserve"> do edital do </w:t>
      </w:r>
      <w:r w:rsidRPr="00FB76DF">
        <w:rPr>
          <w:rFonts w:ascii="Arial" w:hAnsi="Arial" w:cs="Arial"/>
          <w:sz w:val="22"/>
          <w:szCs w:val="22"/>
        </w:rPr>
        <w:t>Pregão Presencial 0</w:t>
      </w:r>
      <w:r w:rsidR="00770C3C">
        <w:rPr>
          <w:rFonts w:ascii="Arial" w:hAnsi="Arial" w:cs="Arial"/>
          <w:sz w:val="22"/>
          <w:szCs w:val="22"/>
        </w:rPr>
        <w:t>7</w:t>
      </w:r>
      <w:r w:rsidR="00365957">
        <w:rPr>
          <w:rFonts w:ascii="Arial" w:hAnsi="Arial" w:cs="Arial"/>
          <w:sz w:val="22"/>
          <w:szCs w:val="22"/>
        </w:rPr>
        <w:t>9</w:t>
      </w:r>
      <w:r w:rsidRPr="00FB76DF">
        <w:rPr>
          <w:rFonts w:ascii="Arial" w:hAnsi="Arial" w:cs="Arial"/>
          <w:sz w:val="22"/>
          <w:szCs w:val="22"/>
        </w:rPr>
        <w:t>/201</w:t>
      </w:r>
      <w:r w:rsidR="0093017D" w:rsidRP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>, parte integrante deste Instrumento, independente de transcrição. Deverá ser solicitado também o Certificado</w:t>
      </w:r>
      <w:r w:rsidR="00460955">
        <w:rPr>
          <w:rFonts w:ascii="Arial" w:hAnsi="Arial" w:cs="Arial"/>
          <w:sz w:val="22"/>
          <w:szCs w:val="22"/>
        </w:rPr>
        <w:t xml:space="preserve"> Eletrônico de Nota Fiscal para </w:t>
      </w:r>
      <w:r w:rsidRPr="00FD6BA7">
        <w:rPr>
          <w:rFonts w:ascii="Arial" w:hAnsi="Arial" w:cs="Arial"/>
          <w:sz w:val="22"/>
          <w:szCs w:val="22"/>
        </w:rPr>
        <w:t xml:space="preserve">Órgão Público, conforme disposto na Lei vigente.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– Fica vedada a antecipação de pagamento do objeto prestado, por força do que dispõe o § 2º, Item III do Art. 63 da Lei Federal nº 4.320/64.</w:t>
      </w:r>
    </w:p>
    <w:p w:rsidR="00FF34EE" w:rsidRDefault="00FF34EE" w:rsidP="00460955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TERCEIRA - DAS PENALIDADES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713.1. Ficará impedido de licitar e de contratar com a Administração Pública, garantido o direito ao contraditório e à defesa, pelo prazo de até 02 (dois) anos, enquanto perdurarem os motivos determinantes da punição ou até que seja promovida a reabilitação perante a autoridade que aplicou penalidade, além de ser descredenciado no cadastro de fornecedores do Estado, sem prejuízo das sanções previstas no edital de Pregão Presencial </w:t>
      </w:r>
      <w:r w:rsidR="00404DF2">
        <w:rPr>
          <w:rFonts w:ascii="Arial" w:hAnsi="Arial" w:cs="Arial"/>
          <w:sz w:val="22"/>
          <w:szCs w:val="22"/>
        </w:rPr>
        <w:t>0</w:t>
      </w:r>
      <w:r w:rsidR="00770C3C">
        <w:rPr>
          <w:rFonts w:ascii="Arial" w:hAnsi="Arial" w:cs="Arial"/>
          <w:sz w:val="22"/>
          <w:szCs w:val="22"/>
        </w:rPr>
        <w:t>7</w:t>
      </w:r>
      <w:r w:rsidR="00365957">
        <w:rPr>
          <w:rFonts w:ascii="Arial" w:hAnsi="Arial" w:cs="Arial"/>
          <w:sz w:val="22"/>
          <w:szCs w:val="22"/>
        </w:rPr>
        <w:t>9</w:t>
      </w:r>
      <w:r w:rsidRPr="00FD6BA7">
        <w:rPr>
          <w:rFonts w:ascii="Arial" w:hAnsi="Arial" w:cs="Arial"/>
          <w:sz w:val="22"/>
          <w:szCs w:val="22"/>
        </w:rPr>
        <w:t>/201</w:t>
      </w:r>
      <w:r w:rsid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das demais cominações legais, o licitante que: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 - ensejar o retardamento da execução do certame;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 - convocado dentro do prazo de validade de sua proposta: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deixar de entregar documentação exigida no edital;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não mantiver a proposta.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 - apresentar documentação falsa;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 - ensejar o retardamento da execução do objeto;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 - cometer fraude;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 - comportar-se de modo inidôneo;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 - fizer declaração falsa; ou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VIII - cometer fraude fiscal.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13.2. Será aplicado ao licitantes beneficiários da Ata de Registro de Preço, caso este se recuse a executar o(s) objeto(s) a ele vinculado(s), dentro do prazo previsto, multa correspondente a 0,33% (trinta e três centésimos por cento) por dia, calculada sobre o valor correspondente ao objeto não executado, até o limite de 10% (dez por cento) desse valor.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13.3. A multa a que se refere este subitem será cobrada diretamente do licitante beneficiário da Ata de Registro de Preço, administrativa ou judicialmente.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13.4. As demais penalidades aplicáveis, exclusivamente, aos licitantes beneficiários estão definidas na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13.5. Nenhuma penalidade será aplicada sem a concessão da oportunidade de defesa por parte do licitante, na forma da lei.</w:t>
      </w:r>
    </w:p>
    <w:p w:rsidR="00CC076E" w:rsidRDefault="00CC076E" w:rsidP="00FD6BA7">
      <w:pPr>
        <w:jc w:val="both"/>
        <w:rPr>
          <w:rFonts w:ascii="Arial" w:hAnsi="Arial" w:cs="Arial"/>
          <w:sz w:val="22"/>
          <w:szCs w:val="22"/>
        </w:rPr>
      </w:pPr>
    </w:p>
    <w:p w:rsidR="00997A2C" w:rsidRDefault="00997A2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QUARTA - DAS DISPOSIÇÕES FINAIS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14.1. Os casos omissos serão resolvidos de acordo com a Lei Federal nº 8.666/93, alterada pela Lei Federal nº 8.883/94, no que não colidir com a primeira e nas demais normas aplicáveis.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Subsidiariamente, aplicar-se-ão os Princípios Gerais de Direito.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D396C" w:rsidRDefault="00ED396C" w:rsidP="00DE7AF4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QUINTA - DO FORO</w:t>
      </w:r>
    </w:p>
    <w:p w:rsidR="00ED396C" w:rsidRPr="00FD6BA7" w:rsidRDefault="00ED396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15.1. Fica eleito o foro da cidade de Mundo Novo, para conhecer </w:t>
      </w:r>
      <w:r w:rsidR="00DE7AF4">
        <w:rPr>
          <w:rFonts w:ascii="Arial" w:hAnsi="Arial" w:cs="Arial"/>
          <w:sz w:val="22"/>
          <w:szCs w:val="22"/>
        </w:rPr>
        <w:t xml:space="preserve">das questões relacionadas com a </w:t>
      </w:r>
      <w:r w:rsidRPr="00FD6BA7">
        <w:rPr>
          <w:rFonts w:ascii="Arial" w:hAnsi="Arial" w:cs="Arial"/>
          <w:sz w:val="22"/>
          <w:szCs w:val="22"/>
        </w:rPr>
        <w:t>presente Ata que não possam ser resolvidas pelos meios administrativos. Assinam esta Ata, os Signatários relacionados e qualificados a seguir, os quais firmam o compromisso de zelar pelo fiel cumprimento das suas cláusulas 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  <w:sz w:val="22"/>
          <w:szCs w:val="22"/>
        </w:rPr>
      </w:pPr>
      <w:r w:rsidRPr="00FD6BA7">
        <w:rPr>
          <w:rFonts w:ascii="Arial" w:hAnsi="Arial" w:cs="Arial"/>
          <w:color w:val="000000"/>
          <w:sz w:val="22"/>
          <w:szCs w:val="22"/>
        </w:rPr>
        <w:t>E, por assim estarem ju</w:t>
      </w:r>
      <w:r w:rsidR="00DE7AF4">
        <w:rPr>
          <w:rFonts w:ascii="Arial" w:hAnsi="Arial" w:cs="Arial"/>
          <w:color w:val="000000"/>
          <w:sz w:val="22"/>
          <w:szCs w:val="22"/>
        </w:rPr>
        <w:t>stos e contratados, assinam esta Ata de Registro de Preço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 em 02 (duas) vias de igual teor e forma, para </w:t>
      </w:r>
      <w:r w:rsidR="00DE7AF4">
        <w:rPr>
          <w:rFonts w:ascii="Arial" w:hAnsi="Arial" w:cs="Arial"/>
          <w:color w:val="000000"/>
          <w:sz w:val="22"/>
          <w:szCs w:val="22"/>
        </w:rPr>
        <w:t xml:space="preserve">um só efeito, juntamente com as 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testemunhas abaixo, a tudo presente.  </w:t>
      </w:r>
    </w:p>
    <w:p w:rsidR="00FD6BA7" w:rsidRPr="00FD6BA7" w:rsidRDefault="00FD6BA7" w:rsidP="00FD6BA7">
      <w:pPr>
        <w:rPr>
          <w:rFonts w:ascii="Arial" w:hAnsi="Arial" w:cs="Arial"/>
          <w:color w:val="000000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</w:rPr>
      </w:pPr>
      <w:r w:rsidRPr="00FD6BA7">
        <w:rPr>
          <w:rFonts w:ascii="Arial" w:hAnsi="Arial" w:cs="Arial"/>
          <w:color w:val="000000"/>
        </w:rPr>
        <w:t xml:space="preserve">                                           </w:t>
      </w:r>
    </w:p>
    <w:p w:rsidR="00FD6BA7" w:rsidRDefault="00FD6BA7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  <w:r w:rsidRPr="00FD6BA7">
        <w:rPr>
          <w:rFonts w:ascii="Arial" w:hAnsi="Arial" w:cs="Arial"/>
          <w:color w:val="000000"/>
        </w:rPr>
        <w:t xml:space="preserve">   </w:t>
      </w:r>
      <w:r w:rsidRPr="00FD6BA7">
        <w:rPr>
          <w:rFonts w:ascii="Arial" w:hAnsi="Arial" w:cs="Arial"/>
          <w:color w:val="000000"/>
          <w:lang w:val="pt-PT"/>
        </w:rPr>
        <w:t xml:space="preserve">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                                         </w:t>
      </w:r>
      <w:r w:rsidR="00365957">
        <w:rPr>
          <w:rFonts w:ascii="Arial" w:hAnsi="Arial" w:cs="Arial"/>
          <w:color w:val="000000"/>
          <w:lang w:val="pt-PT"/>
        </w:rPr>
        <w:t xml:space="preserve">      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</w:t>
      </w:r>
      <w:r w:rsidRPr="00FD6BA7">
        <w:rPr>
          <w:rFonts w:ascii="Arial" w:hAnsi="Arial" w:cs="Arial"/>
          <w:color w:val="000000"/>
          <w:lang w:val="pt-PT"/>
        </w:rPr>
        <w:t xml:space="preserve">Mundo Novo – </w:t>
      </w:r>
      <w:proofErr w:type="gramStart"/>
      <w:r w:rsidRPr="00FD6BA7">
        <w:rPr>
          <w:rFonts w:ascii="Arial" w:hAnsi="Arial" w:cs="Arial"/>
          <w:color w:val="000000"/>
          <w:lang w:val="pt-PT"/>
        </w:rPr>
        <w:t xml:space="preserve">MS </w:t>
      </w:r>
      <w:r w:rsidR="002E76C3" w:rsidRPr="00854C73">
        <w:rPr>
          <w:rFonts w:ascii="Arial" w:hAnsi="Arial" w:cs="Arial"/>
          <w:color w:val="000000"/>
          <w:lang w:val="pt-PT"/>
        </w:rPr>
        <w:t>,</w:t>
      </w:r>
      <w:proofErr w:type="gramEnd"/>
      <w:r w:rsidR="002E76C3" w:rsidRPr="00854C73">
        <w:rPr>
          <w:rFonts w:ascii="Arial" w:hAnsi="Arial" w:cs="Arial"/>
          <w:color w:val="000000"/>
          <w:lang w:val="pt-PT"/>
        </w:rPr>
        <w:t xml:space="preserve"> </w:t>
      </w:r>
      <w:r w:rsidR="00365957">
        <w:rPr>
          <w:rFonts w:ascii="Arial" w:hAnsi="Arial" w:cs="Arial"/>
          <w:color w:val="000000"/>
          <w:lang w:val="pt-PT"/>
        </w:rPr>
        <w:t xml:space="preserve">02 </w:t>
      </w:r>
      <w:r w:rsidR="002F1AEF">
        <w:rPr>
          <w:rFonts w:ascii="Arial" w:hAnsi="Arial" w:cs="Arial"/>
          <w:color w:val="000000"/>
          <w:lang w:val="pt-PT"/>
        </w:rPr>
        <w:t xml:space="preserve">DE </w:t>
      </w:r>
      <w:r w:rsidR="00365957">
        <w:rPr>
          <w:rFonts w:ascii="Arial" w:hAnsi="Arial" w:cs="Arial"/>
          <w:color w:val="000000"/>
          <w:lang w:val="pt-PT"/>
        </w:rPr>
        <w:t>SETEMBRO</w:t>
      </w:r>
      <w:r w:rsidR="002F1AEF">
        <w:rPr>
          <w:rFonts w:ascii="Arial" w:hAnsi="Arial" w:cs="Arial"/>
          <w:color w:val="000000"/>
          <w:lang w:val="pt-PT"/>
        </w:rPr>
        <w:t xml:space="preserve"> DE 2016</w:t>
      </w:r>
      <w:r w:rsidR="002E76C3" w:rsidRPr="00854C73">
        <w:rPr>
          <w:rFonts w:ascii="Arial" w:hAnsi="Arial" w:cs="Arial"/>
          <w:color w:val="000000"/>
          <w:lang w:val="pt-PT"/>
        </w:rPr>
        <w:t>.</w:t>
      </w: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Pr="002E76C3" w:rsidRDefault="002E76C3" w:rsidP="002E76C3">
      <w:pPr>
        <w:ind w:firstLine="540"/>
        <w:jc w:val="both"/>
        <w:rPr>
          <w:rFonts w:ascii="Arial" w:hAnsi="Arial" w:cs="Arial"/>
          <w:sz w:val="23"/>
          <w:szCs w:val="23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4644"/>
        <w:gridCol w:w="4538"/>
      </w:tblGrid>
      <w:tr w:rsidR="002E76C3" w:rsidRPr="002E76C3" w:rsidTr="00770C3C">
        <w:trPr>
          <w:trHeight w:val="1312"/>
        </w:trPr>
        <w:tc>
          <w:tcPr>
            <w:tcW w:w="4644" w:type="dxa"/>
            <w:hideMark/>
          </w:tcPr>
          <w:p w:rsidR="00770C3C" w:rsidRPr="00E95FE3" w:rsidRDefault="00770C3C" w:rsidP="00770C3C">
            <w:pPr>
              <w:ind w:right="-108"/>
              <w:jc w:val="center"/>
              <w:rPr>
                <w:rFonts w:eastAsia="SimSun"/>
                <w:b/>
                <w:sz w:val="21"/>
                <w:szCs w:val="21"/>
                <w:lang w:val="en-US"/>
              </w:rPr>
            </w:pPr>
            <w:r w:rsidRPr="00E95FE3">
              <w:rPr>
                <w:rFonts w:eastAsia="SimSun"/>
                <w:b/>
                <w:sz w:val="21"/>
                <w:szCs w:val="21"/>
                <w:lang w:val="en-US"/>
              </w:rPr>
              <w:t>______________</w:t>
            </w:r>
            <w:r w:rsidRPr="00E95FE3">
              <w:rPr>
                <w:rFonts w:eastAsia="SimSun"/>
                <w:b/>
                <w:sz w:val="21"/>
                <w:szCs w:val="21"/>
                <w:lang w:val="en-US"/>
              </w:rPr>
              <w:softHyphen/>
            </w:r>
            <w:r w:rsidRPr="00E95FE3">
              <w:rPr>
                <w:rFonts w:eastAsia="SimSun"/>
                <w:b/>
                <w:sz w:val="21"/>
                <w:szCs w:val="21"/>
                <w:lang w:val="en-US"/>
              </w:rPr>
              <w:softHyphen/>
              <w:t>___________________________</w:t>
            </w:r>
          </w:p>
          <w:p w:rsidR="00770C3C" w:rsidRPr="00E95FE3" w:rsidRDefault="00770C3C" w:rsidP="00770C3C">
            <w:pPr>
              <w:spacing w:after="120"/>
              <w:jc w:val="center"/>
              <w:rPr>
                <w:b/>
                <w:bCs/>
                <w:color w:val="000000"/>
                <w:lang w:val="en-US"/>
              </w:rPr>
            </w:pPr>
            <w:r w:rsidRPr="00E95FE3">
              <w:rPr>
                <w:b/>
                <w:bCs/>
                <w:color w:val="000000"/>
                <w:lang w:val="en-US"/>
              </w:rPr>
              <w:t>WANDERLEY RANKEL</w:t>
            </w:r>
          </w:p>
          <w:p w:rsidR="00770C3C" w:rsidRPr="00E95FE3" w:rsidRDefault="00770C3C" w:rsidP="00770C3C">
            <w:pPr>
              <w:spacing w:after="120"/>
              <w:jc w:val="center"/>
              <w:rPr>
                <w:b/>
                <w:bCs/>
                <w:color w:val="000000"/>
                <w:lang w:val="en-US"/>
              </w:rPr>
            </w:pPr>
            <w:r w:rsidRPr="00E95FE3">
              <w:rPr>
                <w:b/>
                <w:bCs/>
                <w:color w:val="000000"/>
                <w:lang w:val="en-US"/>
              </w:rPr>
              <w:t>WANDERLEY RANKEL EPP</w:t>
            </w:r>
          </w:p>
          <w:p w:rsidR="002E76C3" w:rsidRPr="00E95FE3" w:rsidRDefault="00770C3C" w:rsidP="00770C3C">
            <w:pPr>
              <w:jc w:val="center"/>
              <w:rPr>
                <w:rFonts w:eastAsia="SimSun"/>
                <w:sz w:val="21"/>
                <w:szCs w:val="21"/>
                <w:lang w:val="en-US"/>
              </w:rPr>
            </w:pPr>
            <w:r w:rsidRPr="00E95FE3">
              <w:rPr>
                <w:rFonts w:eastAsia="SimSun"/>
                <w:b/>
                <w:lang w:val="en-US"/>
              </w:rPr>
              <w:t>CONTRATADO</w:t>
            </w:r>
          </w:p>
        </w:tc>
        <w:tc>
          <w:tcPr>
            <w:tcW w:w="4538" w:type="dxa"/>
            <w:hideMark/>
          </w:tcPr>
          <w:p w:rsidR="002E76C3" w:rsidRPr="002E76C3" w:rsidRDefault="002E76C3" w:rsidP="002E76C3">
            <w:pPr>
              <w:tabs>
                <w:tab w:val="left" w:pos="317"/>
              </w:tabs>
              <w:ind w:right="-106"/>
              <w:jc w:val="center"/>
              <w:rPr>
                <w:rFonts w:eastAsia="SimSun"/>
                <w:sz w:val="22"/>
                <w:szCs w:val="22"/>
              </w:rPr>
            </w:pPr>
            <w:r w:rsidRPr="00E95FE3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2E76C3">
              <w:rPr>
                <w:rFonts w:eastAsia="SimSun"/>
                <w:sz w:val="22"/>
                <w:szCs w:val="22"/>
              </w:rPr>
              <w:t>__________________________________</w:t>
            </w:r>
          </w:p>
          <w:p w:rsidR="00C92ECD" w:rsidRPr="00770C3C" w:rsidRDefault="00770C3C" w:rsidP="002E76C3">
            <w:pPr>
              <w:jc w:val="center"/>
              <w:rPr>
                <w:rFonts w:eastAsia="SimSun"/>
                <w:b/>
              </w:rPr>
            </w:pPr>
            <w:r w:rsidRPr="00770C3C">
              <w:rPr>
                <w:rFonts w:eastAsia="SimSun"/>
                <w:b/>
              </w:rPr>
              <w:t>WILSON DONA</w:t>
            </w:r>
          </w:p>
          <w:p w:rsidR="00097FAD" w:rsidRPr="00770C3C" w:rsidRDefault="00770C3C" w:rsidP="002E76C3">
            <w:pPr>
              <w:jc w:val="center"/>
              <w:rPr>
                <w:rFonts w:eastAsia="SimSun"/>
                <w:b/>
              </w:rPr>
            </w:pPr>
            <w:r w:rsidRPr="00770C3C">
              <w:rPr>
                <w:b/>
                <w:bCs/>
                <w:color w:val="000000"/>
              </w:rPr>
              <w:t>WD FERRAGENS NAUTICA LTDA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2"/>
                <w:szCs w:val="22"/>
              </w:rPr>
            </w:pPr>
            <w:r w:rsidRPr="00770C3C">
              <w:rPr>
                <w:rFonts w:eastAsia="SimSun"/>
                <w:b/>
              </w:rPr>
              <w:t>CONTRATADO</w:t>
            </w:r>
          </w:p>
        </w:tc>
      </w:tr>
      <w:tr w:rsidR="002E76C3" w:rsidRPr="002E76C3" w:rsidTr="0012319A">
        <w:tc>
          <w:tcPr>
            <w:tcW w:w="4644" w:type="dxa"/>
          </w:tcPr>
          <w:p w:rsid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Pr="002E76C3" w:rsidRDefault="0012319A" w:rsidP="00707674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</w:tr>
      <w:tr w:rsidR="002E76C3" w:rsidRPr="002E76C3" w:rsidTr="0012319A">
        <w:tc>
          <w:tcPr>
            <w:tcW w:w="4644" w:type="dxa"/>
          </w:tcPr>
          <w:p w:rsid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770C3C" w:rsidRPr="002E76C3" w:rsidRDefault="00770C3C" w:rsidP="00770C3C">
            <w:pPr>
              <w:ind w:right="-108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______________</w:t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  <w:t>___________________________</w:t>
            </w:r>
          </w:p>
          <w:p w:rsidR="00770C3C" w:rsidRDefault="00770C3C" w:rsidP="00770C3C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HUMBERTO CARLOS RAMOS AMADUCCI</w:t>
            </w:r>
          </w:p>
          <w:p w:rsidR="00770C3C" w:rsidRDefault="00770C3C" w:rsidP="00770C3C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  <w:r>
              <w:rPr>
                <w:rFonts w:eastAsia="SimSun"/>
                <w:b/>
                <w:sz w:val="21"/>
                <w:szCs w:val="21"/>
              </w:rPr>
              <w:t>PREFEITO MUNICIPAL</w:t>
            </w:r>
          </w:p>
          <w:p w:rsidR="00770C3C" w:rsidRPr="002E76C3" w:rsidRDefault="00770C3C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TESTEMUNHAS:</w:t>
            </w: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</w:tr>
      <w:tr w:rsidR="002E76C3" w:rsidRPr="002E76C3" w:rsidTr="0012319A">
        <w:tc>
          <w:tcPr>
            <w:tcW w:w="4644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Nome:___________________________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CPF:_____________________________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Nome:______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CPF:_____________________________</w:t>
            </w:r>
          </w:p>
        </w:tc>
      </w:tr>
    </w:tbl>
    <w:p w:rsidR="004D7626" w:rsidRPr="00FD6BA7" w:rsidRDefault="004D7626" w:rsidP="00C92ECD">
      <w:pPr>
        <w:rPr>
          <w:lang w:val="pt-PT"/>
        </w:rPr>
      </w:pPr>
    </w:p>
    <w:sectPr w:rsidR="004D7626" w:rsidRPr="00FD6BA7" w:rsidSect="003F05AA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D5" w:rsidRDefault="002C09D5" w:rsidP="003F05AA">
      <w:r>
        <w:separator/>
      </w:r>
    </w:p>
  </w:endnote>
  <w:endnote w:type="continuationSeparator" w:id="0">
    <w:p w:rsidR="002C09D5" w:rsidRDefault="002C09D5" w:rsidP="003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Rodap"/>
    </w:pPr>
    <w:r w:rsidRPr="00E32574">
      <w:rPr>
        <w:b/>
        <w:i/>
      </w:rPr>
      <w:t xml:space="preserve">Av. Campo Grande, 200 - Fone (067) 474-1144 - CEP 79.980-000 </w:t>
    </w:r>
    <w:r>
      <w:rPr>
        <w:b/>
        <w:i/>
      </w:rPr>
      <w:t xml:space="preserve">– CNPJ </w:t>
    </w:r>
    <w:r w:rsidRPr="00E32574">
      <w:rPr>
        <w:b/>
        <w:i/>
      </w:rPr>
      <w:t>(MF) 03.741.683/0001-</w:t>
    </w:r>
    <w:r>
      <w:rPr>
        <w:b/>
        <w:i/>
      </w:rPr>
      <w:t>26</w:t>
    </w:r>
  </w:p>
  <w:p w:rsidR="00460955" w:rsidRDefault="004609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D5" w:rsidRDefault="002C09D5" w:rsidP="003F05AA">
      <w:r>
        <w:separator/>
      </w:r>
    </w:p>
  </w:footnote>
  <w:footnote w:type="continuationSeparator" w:id="0">
    <w:p w:rsidR="002C09D5" w:rsidRDefault="002C09D5" w:rsidP="003F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Cabealho"/>
      <w:ind w:hanging="1701"/>
    </w:pPr>
    <w:r>
      <w:rPr>
        <w:noProof/>
      </w:rPr>
      <w:drawing>
        <wp:inline distT="0" distB="0" distL="0" distR="0" wp14:anchorId="74C60BBE" wp14:editId="6CBD69C3">
          <wp:extent cx="7487216" cy="1276539"/>
          <wp:effectExtent l="0" t="0" r="0" b="0"/>
          <wp:docPr id="1" name="Imagem 1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838" cy="127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A9E"/>
    <w:multiLevelType w:val="multilevel"/>
    <w:tmpl w:val="00D2B1E8"/>
    <w:lvl w:ilvl="0">
      <w:start w:val="8"/>
      <w:numFmt w:val="decimal"/>
      <w:pStyle w:val="Ttulo2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1">
    <w:nsid w:val="3C22143E"/>
    <w:multiLevelType w:val="hybridMultilevel"/>
    <w:tmpl w:val="84A05906"/>
    <w:lvl w:ilvl="0" w:tplc="6C3C9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A"/>
    <w:rsid w:val="000102AC"/>
    <w:rsid w:val="00036300"/>
    <w:rsid w:val="00037AAB"/>
    <w:rsid w:val="00051BAE"/>
    <w:rsid w:val="0007157C"/>
    <w:rsid w:val="00074862"/>
    <w:rsid w:val="000856D6"/>
    <w:rsid w:val="00097FAD"/>
    <w:rsid w:val="000C08AF"/>
    <w:rsid w:val="000D5423"/>
    <w:rsid w:val="000F533B"/>
    <w:rsid w:val="000F61F9"/>
    <w:rsid w:val="000F6570"/>
    <w:rsid w:val="001114B2"/>
    <w:rsid w:val="0012319A"/>
    <w:rsid w:val="00125C5B"/>
    <w:rsid w:val="0014185D"/>
    <w:rsid w:val="00157C24"/>
    <w:rsid w:val="00171964"/>
    <w:rsid w:val="001A47EE"/>
    <w:rsid w:val="001D0232"/>
    <w:rsid w:val="001D2B69"/>
    <w:rsid w:val="001D3E74"/>
    <w:rsid w:val="001D49BC"/>
    <w:rsid w:val="002002C6"/>
    <w:rsid w:val="002043B8"/>
    <w:rsid w:val="00237A3F"/>
    <w:rsid w:val="00281376"/>
    <w:rsid w:val="002B629A"/>
    <w:rsid w:val="002C09D5"/>
    <w:rsid w:val="002E76C3"/>
    <w:rsid w:val="002F1AEF"/>
    <w:rsid w:val="0030794C"/>
    <w:rsid w:val="00330549"/>
    <w:rsid w:val="00350AC1"/>
    <w:rsid w:val="00365957"/>
    <w:rsid w:val="003734B1"/>
    <w:rsid w:val="0037412D"/>
    <w:rsid w:val="00391CF6"/>
    <w:rsid w:val="003930DE"/>
    <w:rsid w:val="003961CB"/>
    <w:rsid w:val="00397ECC"/>
    <w:rsid w:val="003C0027"/>
    <w:rsid w:val="003F05AA"/>
    <w:rsid w:val="0040365C"/>
    <w:rsid w:val="00404DF2"/>
    <w:rsid w:val="00411FEF"/>
    <w:rsid w:val="00444290"/>
    <w:rsid w:val="00460955"/>
    <w:rsid w:val="00460CC6"/>
    <w:rsid w:val="004D7201"/>
    <w:rsid w:val="004D7626"/>
    <w:rsid w:val="00512804"/>
    <w:rsid w:val="0051688F"/>
    <w:rsid w:val="00521CA7"/>
    <w:rsid w:val="0054056D"/>
    <w:rsid w:val="00557FEC"/>
    <w:rsid w:val="00573D5F"/>
    <w:rsid w:val="005A52B8"/>
    <w:rsid w:val="005A7BCA"/>
    <w:rsid w:val="005B4C7F"/>
    <w:rsid w:val="005D53F9"/>
    <w:rsid w:val="005D5CAE"/>
    <w:rsid w:val="005E0969"/>
    <w:rsid w:val="00625FBB"/>
    <w:rsid w:val="0063027E"/>
    <w:rsid w:val="00630E38"/>
    <w:rsid w:val="006421EE"/>
    <w:rsid w:val="006473E4"/>
    <w:rsid w:val="0064750C"/>
    <w:rsid w:val="006639ED"/>
    <w:rsid w:val="006D1152"/>
    <w:rsid w:val="007056BE"/>
    <w:rsid w:val="00707674"/>
    <w:rsid w:val="00710231"/>
    <w:rsid w:val="0072399B"/>
    <w:rsid w:val="00727ABF"/>
    <w:rsid w:val="0073328E"/>
    <w:rsid w:val="00747BB1"/>
    <w:rsid w:val="007640DD"/>
    <w:rsid w:val="00770C3C"/>
    <w:rsid w:val="007816D1"/>
    <w:rsid w:val="00795F45"/>
    <w:rsid w:val="007E557E"/>
    <w:rsid w:val="007F5772"/>
    <w:rsid w:val="008056AE"/>
    <w:rsid w:val="00826724"/>
    <w:rsid w:val="00827985"/>
    <w:rsid w:val="00841CCB"/>
    <w:rsid w:val="00841DE7"/>
    <w:rsid w:val="00846411"/>
    <w:rsid w:val="00854C73"/>
    <w:rsid w:val="008621A5"/>
    <w:rsid w:val="008873B7"/>
    <w:rsid w:val="008A28D1"/>
    <w:rsid w:val="008B5773"/>
    <w:rsid w:val="008F2A0E"/>
    <w:rsid w:val="00900712"/>
    <w:rsid w:val="00906D3D"/>
    <w:rsid w:val="009209D7"/>
    <w:rsid w:val="0093017D"/>
    <w:rsid w:val="0095370B"/>
    <w:rsid w:val="00960B95"/>
    <w:rsid w:val="0096278C"/>
    <w:rsid w:val="00980C93"/>
    <w:rsid w:val="00997A2C"/>
    <w:rsid w:val="009A56AB"/>
    <w:rsid w:val="009A7870"/>
    <w:rsid w:val="009B1D4F"/>
    <w:rsid w:val="009E5A45"/>
    <w:rsid w:val="009F3552"/>
    <w:rsid w:val="009F6189"/>
    <w:rsid w:val="00A0044E"/>
    <w:rsid w:val="00A1536A"/>
    <w:rsid w:val="00A31ECD"/>
    <w:rsid w:val="00A60ACC"/>
    <w:rsid w:val="00A61A2F"/>
    <w:rsid w:val="00A97B0D"/>
    <w:rsid w:val="00AA5C98"/>
    <w:rsid w:val="00B2314C"/>
    <w:rsid w:val="00B53AA7"/>
    <w:rsid w:val="00B614FC"/>
    <w:rsid w:val="00B76004"/>
    <w:rsid w:val="00B800EA"/>
    <w:rsid w:val="00B8404A"/>
    <w:rsid w:val="00BA56A0"/>
    <w:rsid w:val="00BD5589"/>
    <w:rsid w:val="00C000A3"/>
    <w:rsid w:val="00C06318"/>
    <w:rsid w:val="00C27DE9"/>
    <w:rsid w:val="00C30187"/>
    <w:rsid w:val="00C53252"/>
    <w:rsid w:val="00C92ECD"/>
    <w:rsid w:val="00C92F01"/>
    <w:rsid w:val="00CC076E"/>
    <w:rsid w:val="00CC4C92"/>
    <w:rsid w:val="00D02DB8"/>
    <w:rsid w:val="00D3479F"/>
    <w:rsid w:val="00D63520"/>
    <w:rsid w:val="00D65A9F"/>
    <w:rsid w:val="00DA33B9"/>
    <w:rsid w:val="00DB168C"/>
    <w:rsid w:val="00DE1773"/>
    <w:rsid w:val="00DE430D"/>
    <w:rsid w:val="00DE7AF4"/>
    <w:rsid w:val="00DF0A79"/>
    <w:rsid w:val="00DF46FE"/>
    <w:rsid w:val="00E039A8"/>
    <w:rsid w:val="00E066AC"/>
    <w:rsid w:val="00E22F05"/>
    <w:rsid w:val="00E31E45"/>
    <w:rsid w:val="00E4643B"/>
    <w:rsid w:val="00E70555"/>
    <w:rsid w:val="00E939F8"/>
    <w:rsid w:val="00E95FE3"/>
    <w:rsid w:val="00EA4DC8"/>
    <w:rsid w:val="00EB7703"/>
    <w:rsid w:val="00ED396C"/>
    <w:rsid w:val="00ED7E43"/>
    <w:rsid w:val="00EF5566"/>
    <w:rsid w:val="00F82133"/>
    <w:rsid w:val="00F965A1"/>
    <w:rsid w:val="00FB76DF"/>
    <w:rsid w:val="00FD6BA7"/>
    <w:rsid w:val="00FF00E0"/>
    <w:rsid w:val="00FF34EE"/>
    <w:rsid w:val="00FF3B5D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DE430D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DE43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37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DE430D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DE43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3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_m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3172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2016-04-29T15:22:00Z</cp:lastPrinted>
  <dcterms:created xsi:type="dcterms:W3CDTF">2016-09-02T14:12:00Z</dcterms:created>
  <dcterms:modified xsi:type="dcterms:W3CDTF">2016-09-02T14:12:00Z</dcterms:modified>
</cp:coreProperties>
</file>