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53" w:rsidRDefault="00520853" w:rsidP="005208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II</w:t>
      </w:r>
    </w:p>
    <w:p w:rsidR="00520853" w:rsidRDefault="00520853" w:rsidP="00520853">
      <w:pPr>
        <w:keepNext/>
        <w:ind w:hanging="851"/>
        <w:jc w:val="center"/>
        <w:outlineLvl w:val="5"/>
        <w:rPr>
          <w:rFonts w:ascii="Arial" w:eastAsia="Arial Unicode MS" w:hAnsi="Arial" w:cs="Arial"/>
          <w:b/>
          <w:bCs/>
          <w:sz w:val="22"/>
          <w:szCs w:val="22"/>
        </w:rPr>
      </w:pPr>
    </w:p>
    <w:p w:rsidR="00520853" w:rsidRDefault="00520853" w:rsidP="00520853">
      <w:pPr>
        <w:keepNext/>
        <w:ind w:hanging="851"/>
        <w:jc w:val="center"/>
        <w:outlineLvl w:val="5"/>
        <w:rPr>
          <w:rFonts w:ascii="Arial" w:eastAsia="Arial Unicode MS" w:hAnsi="Arial" w:cs="Arial"/>
          <w:b/>
          <w:bCs/>
          <w:sz w:val="22"/>
          <w:szCs w:val="22"/>
        </w:rPr>
      </w:pPr>
    </w:p>
    <w:p w:rsidR="00520853" w:rsidRDefault="00520853" w:rsidP="00520853">
      <w:pPr>
        <w:jc w:val="center"/>
        <w:rPr>
          <w:rFonts w:ascii="Arial" w:hAnsi="Arial" w:cs="Arial"/>
          <w:b/>
          <w:sz w:val="28"/>
          <w:szCs w:val="28"/>
        </w:rPr>
      </w:pPr>
      <w:r w:rsidRPr="001D5485">
        <w:rPr>
          <w:rFonts w:ascii="Arial" w:hAnsi="Arial" w:cs="Arial"/>
          <w:b/>
          <w:sz w:val="28"/>
          <w:szCs w:val="28"/>
        </w:rPr>
        <w:t xml:space="preserve">ATA DE REGISTRO DE PREÇOS Nº </w:t>
      </w:r>
      <w:r w:rsidR="00EE2D4B">
        <w:rPr>
          <w:rFonts w:ascii="Arial" w:hAnsi="Arial" w:cs="Arial"/>
          <w:b/>
          <w:sz w:val="28"/>
          <w:szCs w:val="28"/>
        </w:rPr>
        <w:t>001</w:t>
      </w:r>
      <w:r w:rsidRPr="001D5485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2015</w:t>
      </w:r>
    </w:p>
    <w:p w:rsidR="00520853" w:rsidRDefault="00EE2D4B" w:rsidP="005208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PROCESSO Nº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031</w:t>
      </w:r>
      <w:r w:rsidR="00520853">
        <w:rPr>
          <w:rFonts w:ascii="Arial" w:hAnsi="Arial" w:cs="Arial"/>
          <w:b/>
          <w:sz w:val="28"/>
          <w:szCs w:val="28"/>
        </w:rPr>
        <w:t>/2015</w:t>
      </w:r>
    </w:p>
    <w:p w:rsidR="00520853" w:rsidRPr="001D5485" w:rsidRDefault="00520853" w:rsidP="005208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PREGÃO PRESENCIAL Nº</w:t>
      </w:r>
      <w:r w:rsidR="00EE2D4B">
        <w:rPr>
          <w:rFonts w:ascii="Arial" w:hAnsi="Arial" w:cs="Arial"/>
          <w:b/>
          <w:sz w:val="28"/>
          <w:szCs w:val="28"/>
        </w:rPr>
        <w:t xml:space="preserve"> 018</w:t>
      </w:r>
      <w:r>
        <w:rPr>
          <w:rFonts w:ascii="Arial" w:hAnsi="Arial" w:cs="Arial"/>
          <w:b/>
          <w:sz w:val="28"/>
          <w:szCs w:val="28"/>
        </w:rPr>
        <w:t>/2015</w:t>
      </w:r>
    </w:p>
    <w:p w:rsidR="00520853" w:rsidRPr="001D5485" w:rsidRDefault="00520853" w:rsidP="00520853">
      <w:pPr>
        <w:ind w:right="-427" w:hanging="567"/>
        <w:jc w:val="center"/>
        <w:rPr>
          <w:rFonts w:ascii="Arial" w:hAnsi="Arial" w:cs="Arial"/>
          <w:b/>
          <w:sz w:val="28"/>
          <w:szCs w:val="28"/>
        </w:rPr>
      </w:pPr>
    </w:p>
    <w:p w:rsidR="00520853" w:rsidRPr="0039771B" w:rsidRDefault="00CF3561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color w:val="000000"/>
        </w:rPr>
      </w:pPr>
      <w:r>
        <w:rPr>
          <w:color w:val="000000"/>
        </w:rPr>
        <w:t>No dia</w:t>
      </w:r>
      <w:r w:rsidR="00AB796A" w:rsidRPr="0039771B">
        <w:rPr>
          <w:color w:val="000000"/>
        </w:rPr>
        <w:t xml:space="preserve"> 30 </w:t>
      </w:r>
      <w:r w:rsidR="00520853" w:rsidRPr="0039771B">
        <w:rPr>
          <w:color w:val="000000"/>
        </w:rPr>
        <w:t>do mês de</w:t>
      </w:r>
      <w:r w:rsidR="00AB796A" w:rsidRPr="0039771B">
        <w:rPr>
          <w:color w:val="000000"/>
        </w:rPr>
        <w:t xml:space="preserve"> Abril</w:t>
      </w:r>
      <w:r w:rsidR="00520853" w:rsidRPr="0039771B">
        <w:rPr>
          <w:color w:val="000000"/>
        </w:rPr>
        <w:t xml:space="preserve"> do ano de 2015, compareceram, de um lado </w:t>
      </w:r>
      <w:proofErr w:type="gramStart"/>
      <w:r w:rsidR="00520853" w:rsidRPr="0039771B">
        <w:rPr>
          <w:color w:val="000000"/>
        </w:rPr>
        <w:t>o(</w:t>
      </w:r>
      <w:proofErr w:type="gramEnd"/>
      <w:r w:rsidR="00520853" w:rsidRPr="0039771B">
        <w:rPr>
          <w:color w:val="000000"/>
        </w:rPr>
        <w:t xml:space="preserve">a) </w:t>
      </w:r>
      <w:r w:rsidR="00EE2D4B" w:rsidRPr="0039771B">
        <w:rPr>
          <w:color w:val="000000"/>
        </w:rPr>
        <w:t>PREFEITURA MUNICIPLA DE PARANHOS</w:t>
      </w:r>
      <w:r w:rsidR="00520853" w:rsidRPr="0039771B">
        <w:rPr>
          <w:color w:val="000000"/>
        </w:rPr>
        <w:t>, Estado de MATO GROSSO DO SUL, pessoa jurídica de direito público, inscrita no CNPJ sob o nº.</w:t>
      </w:r>
      <w:r w:rsidR="00EE2D4B" w:rsidRPr="0039771B">
        <w:t xml:space="preserve"> 01.998.335/0001-03</w:t>
      </w:r>
      <w:r w:rsidR="00520853" w:rsidRPr="0039771B">
        <w:rPr>
          <w:color w:val="000000"/>
        </w:rPr>
        <w:t xml:space="preserve">, com </w:t>
      </w:r>
      <w:r w:rsidR="00EE2D4B" w:rsidRPr="0039771B">
        <w:rPr>
          <w:color w:val="000000"/>
        </w:rPr>
        <w:t>sede administrativa localizada na</w:t>
      </w:r>
      <w:proofErr w:type="gramStart"/>
      <w:r w:rsidR="00EE2D4B" w:rsidRPr="0039771B">
        <w:rPr>
          <w:color w:val="000000"/>
        </w:rPr>
        <w:t xml:space="preserve">  </w:t>
      </w:r>
      <w:proofErr w:type="spellStart"/>
      <w:proofErr w:type="gramEnd"/>
      <w:r w:rsidR="00EE2D4B" w:rsidRPr="0039771B">
        <w:rPr>
          <w:color w:val="000000"/>
        </w:rPr>
        <w:t>Av</w:t>
      </w:r>
      <w:proofErr w:type="spellEnd"/>
      <w:r w:rsidR="00520853" w:rsidRPr="0039771B">
        <w:rPr>
          <w:color w:val="000000"/>
        </w:rPr>
        <w:t>:</w:t>
      </w:r>
      <w:r w:rsidR="00EE2D4B" w:rsidRPr="0039771B">
        <w:rPr>
          <w:color w:val="000000"/>
        </w:rPr>
        <w:t xml:space="preserve"> </w:t>
      </w:r>
      <w:r w:rsidR="00EE2D4B" w:rsidRPr="0039771B">
        <w:t>Marechal Dutra, 1.500, Centro, Paranhos Estado de Mato Grosso do Sul</w:t>
      </w:r>
      <w:r w:rsidR="00520853" w:rsidRPr="0039771B">
        <w:rPr>
          <w:color w:val="000000"/>
        </w:rPr>
        <w:t xml:space="preserve">, representado  pelo(a) Sr(ª) </w:t>
      </w:r>
      <w:r w:rsidR="00EE2D4B" w:rsidRPr="0039771B">
        <w:rPr>
          <w:b/>
        </w:rPr>
        <w:t>JULIO CESAR DE SOUZA</w:t>
      </w:r>
      <w:r w:rsidR="00520853" w:rsidRPr="0039771B">
        <w:rPr>
          <w:color w:val="000000"/>
        </w:rPr>
        <w:t>,  inscrito  no  CPF  sob  o  nº.</w:t>
      </w:r>
      <w:r w:rsidR="00EE2D4B" w:rsidRPr="0039771B">
        <w:rPr>
          <w:color w:val="000000"/>
        </w:rPr>
        <w:t xml:space="preserve"> </w:t>
      </w:r>
      <w:r w:rsidR="00EE2D4B" w:rsidRPr="0039771B">
        <w:t>894.428.061-49</w:t>
      </w:r>
      <w:r w:rsidR="00520853" w:rsidRPr="0039771B">
        <w:rPr>
          <w:color w:val="000000"/>
        </w:rPr>
        <w:t xml:space="preserve">, </w:t>
      </w:r>
      <w:r w:rsidR="0039771B">
        <w:rPr>
          <w:color w:val="000000"/>
        </w:rPr>
        <w:t xml:space="preserve">doravante denominada </w:t>
      </w:r>
      <w:r w:rsidR="00520853" w:rsidRPr="0039771B">
        <w:rPr>
          <w:color w:val="000000"/>
        </w:rPr>
        <w:t>ADMINISTRAÇÃO,</w:t>
      </w:r>
      <w:r w:rsidR="0039771B">
        <w:rPr>
          <w:color w:val="000000"/>
        </w:rPr>
        <w:t xml:space="preserve"> </w:t>
      </w:r>
      <w:r w:rsidR="00520853" w:rsidRPr="0039771B">
        <w:rPr>
          <w:color w:val="000000"/>
        </w:rPr>
        <w:t xml:space="preserve">e as empresas abaixo qualificadas, doravante denominadas DETENTORAS DA ATA, que firmam </w:t>
      </w:r>
      <w:proofErr w:type="gramStart"/>
      <w:r w:rsidR="00520853" w:rsidRPr="0039771B">
        <w:rPr>
          <w:color w:val="000000"/>
        </w:rPr>
        <w:t>a presente</w:t>
      </w:r>
      <w:proofErr w:type="gramEnd"/>
      <w:r w:rsidR="00520853" w:rsidRPr="0039771B">
        <w:rPr>
          <w:color w:val="000000"/>
        </w:rPr>
        <w:t xml:space="preserve"> ATA DE REGISTRO DE PREÇOS de acordo com o resultado do julgamento da licitação na modalidade PREGÃO PRESENCIAL nº.</w:t>
      </w:r>
      <w:r w:rsidR="00EE2D4B" w:rsidRPr="0039771B">
        <w:rPr>
          <w:color w:val="000000"/>
        </w:rPr>
        <w:t xml:space="preserve"> 018</w:t>
      </w:r>
      <w:r w:rsidR="00520853" w:rsidRPr="0039771B">
        <w:rPr>
          <w:color w:val="000000"/>
        </w:rPr>
        <w:t>/2015, Processo Licitatório nº</w:t>
      </w:r>
      <w:r w:rsidR="00EE2D4B" w:rsidRPr="0039771B">
        <w:rPr>
          <w:color w:val="000000"/>
        </w:rPr>
        <w:t xml:space="preserve"> 031</w:t>
      </w:r>
      <w:r w:rsidR="00520853" w:rsidRPr="0039771B">
        <w:rPr>
          <w:color w:val="000000"/>
        </w:rPr>
        <w:t>/2015, que selecionou a proposta mais vantajosa para a</w:t>
      </w:r>
      <w:proofErr w:type="gramStart"/>
      <w:r w:rsidR="00520853" w:rsidRPr="0039771B">
        <w:rPr>
          <w:color w:val="000000"/>
        </w:rPr>
        <w:t xml:space="preserve">  </w:t>
      </w:r>
      <w:proofErr w:type="gramEnd"/>
      <w:r w:rsidR="00520853" w:rsidRPr="0039771B">
        <w:rPr>
          <w:color w:val="000000"/>
        </w:rPr>
        <w:t>Administração  Pública,  objetivando  o(a)  AQUISIÇÃO  FUTURA  DE  KITS DE MATERIAL ESCOLAR PARA ATENDER OS ALUNOS DA REDE MUNICIPAL DE ENSINO ATENDENDO  A SECRETARIA MUNICIPAL DE EDUCAÇÃO DESTA PREFEITURA. Em conformidade com as especificações constantes no Edital.</w:t>
      </w:r>
    </w:p>
    <w:p w:rsidR="00520853" w:rsidRPr="001D5485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</w:p>
    <w:p w:rsidR="00520853" w:rsidRPr="001D5485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  <w:r w:rsidRPr="001D5485">
        <w:rPr>
          <w:rFonts w:cs="Calibri"/>
          <w:color w:val="000000"/>
        </w:rPr>
        <w:t>Abaixo segue os licitantes que participaram da licitação e que tiveram itens vencedores:</w:t>
      </w:r>
    </w:p>
    <w:p w:rsidR="00520853" w:rsidRDefault="00520853" w:rsidP="00520853">
      <w:pPr>
        <w:ind w:left="-567" w:right="-96"/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5228"/>
        <w:gridCol w:w="3560"/>
      </w:tblGrid>
      <w:tr w:rsidR="00520853" w:rsidRPr="004566AD" w:rsidTr="00057882">
        <w:tc>
          <w:tcPr>
            <w:tcW w:w="993" w:type="dxa"/>
          </w:tcPr>
          <w:p w:rsidR="00520853" w:rsidRPr="00DB312A" w:rsidRDefault="00520853" w:rsidP="00EE2D4B">
            <w:pPr>
              <w:ind w:right="-96"/>
              <w:rPr>
                <w:rFonts w:ascii="Arial" w:hAnsi="Arial" w:cs="Arial"/>
                <w:b/>
                <w:bCs/>
              </w:rPr>
            </w:pPr>
            <w:r w:rsidRPr="00DB312A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5228" w:type="dxa"/>
          </w:tcPr>
          <w:p w:rsidR="00520853" w:rsidRPr="00DB312A" w:rsidRDefault="00520853" w:rsidP="00057882">
            <w:pPr>
              <w:ind w:left="400" w:right="-96"/>
              <w:jc w:val="center"/>
              <w:rPr>
                <w:rFonts w:ascii="Arial" w:hAnsi="Arial" w:cs="Arial"/>
                <w:b/>
                <w:bCs/>
              </w:rPr>
            </w:pPr>
            <w:r w:rsidRPr="00DB312A">
              <w:rPr>
                <w:rFonts w:ascii="Arial" w:hAnsi="Arial" w:cs="Arial"/>
                <w:b/>
                <w:bCs/>
              </w:rPr>
              <w:t>Nome da Empresa</w:t>
            </w:r>
          </w:p>
        </w:tc>
        <w:tc>
          <w:tcPr>
            <w:tcW w:w="3560" w:type="dxa"/>
          </w:tcPr>
          <w:p w:rsidR="00520853" w:rsidRPr="00DB312A" w:rsidRDefault="00520853" w:rsidP="00057882">
            <w:pPr>
              <w:ind w:left="400" w:right="-96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B312A">
              <w:rPr>
                <w:rFonts w:ascii="Arial" w:hAnsi="Arial" w:cs="Arial"/>
                <w:b/>
                <w:bCs/>
              </w:rPr>
              <w:t>itens</w:t>
            </w:r>
            <w:proofErr w:type="gramEnd"/>
          </w:p>
        </w:tc>
      </w:tr>
      <w:tr w:rsidR="00EE2D4B" w:rsidRPr="004566AD" w:rsidTr="00102415">
        <w:tc>
          <w:tcPr>
            <w:tcW w:w="993" w:type="dxa"/>
            <w:vAlign w:val="center"/>
          </w:tcPr>
          <w:p w:rsidR="00EE2D4B" w:rsidRPr="00EE2D4B" w:rsidRDefault="00EE2D4B" w:rsidP="00102415">
            <w:pPr>
              <w:ind w:left="400" w:right="-9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E2D4B"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228" w:type="dxa"/>
            <w:vAlign w:val="center"/>
          </w:tcPr>
          <w:p w:rsidR="00EE2D4B" w:rsidRPr="00EE2D4B" w:rsidRDefault="0088196C" w:rsidP="00102415">
            <w:pPr>
              <w:ind w:right="-9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MS BRASIL COMÉR</w:t>
            </w:r>
            <w:r w:rsidR="00EE2D4B" w:rsidRPr="00EE2D4B">
              <w:rPr>
                <w:rFonts w:ascii="Arial" w:hAnsi="Arial" w:cs="Arial"/>
                <w:b/>
                <w:bCs/>
                <w:sz w:val="20"/>
              </w:rPr>
              <w:t>CIO E SERVIÇOS LTDA - EPP</w:t>
            </w:r>
          </w:p>
        </w:tc>
        <w:tc>
          <w:tcPr>
            <w:tcW w:w="3560" w:type="dxa"/>
          </w:tcPr>
          <w:p w:rsidR="00EE2D4B" w:rsidRPr="00EE2D4B" w:rsidRDefault="00102415" w:rsidP="00102415">
            <w:pPr>
              <w:ind w:right="-9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 – 02 - 03</w:t>
            </w:r>
          </w:p>
        </w:tc>
      </w:tr>
    </w:tbl>
    <w:p w:rsidR="00520853" w:rsidRDefault="00520853" w:rsidP="00520853">
      <w:pPr>
        <w:ind w:right="-96"/>
      </w:pPr>
    </w:p>
    <w:p w:rsidR="00520853" w:rsidRDefault="00520853" w:rsidP="00520853">
      <w:pPr>
        <w:ind w:left="-567" w:right="-96"/>
      </w:pPr>
    </w:p>
    <w:p w:rsidR="00520853" w:rsidRDefault="00520853" w:rsidP="00520853">
      <w:pPr>
        <w:ind w:left="-567" w:right="-96"/>
      </w:pPr>
    </w:p>
    <w:p w:rsidR="00520853" w:rsidRDefault="00520853" w:rsidP="00520853">
      <w:pPr>
        <w:ind w:left="-567" w:right="-96"/>
      </w:pPr>
    </w:p>
    <w:p w:rsidR="00520853" w:rsidRDefault="00520853" w:rsidP="00520853">
      <w:pPr>
        <w:ind w:left="-567" w:right="-96"/>
        <w:jc w:val="both"/>
      </w:pPr>
      <w:r>
        <w:t>As empresas DETENTORAS DA ATA dos itens</w:t>
      </w:r>
      <w:proofErr w:type="gramStart"/>
      <w:r>
        <w:t>, resolvem</w:t>
      </w:r>
      <w:proofErr w:type="gramEnd"/>
      <w:r>
        <w:t xml:space="preserve"> firmar a presente ATA DE REGISTRO DE PREÇOS de acordo com o resultado da licitação decorrente do processo e licitação acima especificados, regido pela Lei Federal nº 10.520/02, subsidiariamente pela Lei de Licitações nº 8.666/93, bem como pelos Decretos Municipais, nº 20.507 (pregão) e nº 20.627 (Registro de Preços) e, pelas condições do edital, termos da proposta, e diante as clausulas e condições a seguir estabelecidas:</w:t>
      </w:r>
    </w:p>
    <w:p w:rsidR="00520853" w:rsidRDefault="00520853" w:rsidP="00520853">
      <w:pPr>
        <w:ind w:left="-567" w:right="-96"/>
        <w:jc w:val="both"/>
      </w:pPr>
    </w:p>
    <w:p w:rsidR="00520853" w:rsidRDefault="00520853" w:rsidP="00520853">
      <w:pPr>
        <w:ind w:left="-567" w:right="-96"/>
        <w:jc w:val="both"/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8"/>
        <w:gridCol w:w="2402"/>
        <w:gridCol w:w="2856"/>
        <w:gridCol w:w="2275"/>
      </w:tblGrid>
      <w:tr w:rsidR="00520853" w:rsidTr="00057882">
        <w:tc>
          <w:tcPr>
            <w:tcW w:w="2410" w:type="dxa"/>
          </w:tcPr>
          <w:p w:rsidR="00520853" w:rsidRPr="00DB312A" w:rsidRDefault="00520853" w:rsidP="00057882">
            <w:pPr>
              <w:ind w:left="400" w:right="-96"/>
              <w:jc w:val="center"/>
              <w:rPr>
                <w:rFonts w:ascii="Arial" w:hAnsi="Arial" w:cs="Arial"/>
                <w:bCs/>
              </w:rPr>
            </w:pPr>
            <w:r w:rsidRPr="00DB312A">
              <w:rPr>
                <w:rFonts w:ascii="Arial" w:hAnsi="Arial" w:cs="Arial"/>
                <w:bCs/>
              </w:rPr>
              <w:t>Empresas</w:t>
            </w:r>
          </w:p>
        </w:tc>
        <w:tc>
          <w:tcPr>
            <w:tcW w:w="1804" w:type="dxa"/>
          </w:tcPr>
          <w:p w:rsidR="00520853" w:rsidRPr="00DB312A" w:rsidRDefault="00520853" w:rsidP="00057882">
            <w:pPr>
              <w:ind w:left="400" w:right="-96"/>
              <w:jc w:val="center"/>
              <w:rPr>
                <w:rFonts w:ascii="Arial" w:hAnsi="Arial" w:cs="Arial"/>
                <w:bCs/>
              </w:rPr>
            </w:pPr>
            <w:r w:rsidRPr="00DB312A">
              <w:rPr>
                <w:rFonts w:ascii="Arial" w:hAnsi="Arial" w:cs="Arial"/>
                <w:bCs/>
              </w:rPr>
              <w:t>CNPJ/CPF</w:t>
            </w:r>
          </w:p>
        </w:tc>
        <w:tc>
          <w:tcPr>
            <w:tcW w:w="3157" w:type="dxa"/>
          </w:tcPr>
          <w:p w:rsidR="00520853" w:rsidRPr="00DB312A" w:rsidRDefault="00520853" w:rsidP="00057882">
            <w:pPr>
              <w:ind w:left="400" w:right="-96"/>
              <w:jc w:val="center"/>
              <w:rPr>
                <w:rFonts w:ascii="Arial" w:hAnsi="Arial" w:cs="Arial"/>
                <w:bCs/>
              </w:rPr>
            </w:pPr>
            <w:r w:rsidRPr="00DB312A">
              <w:rPr>
                <w:rFonts w:ascii="Arial" w:hAnsi="Arial" w:cs="Arial"/>
                <w:bCs/>
              </w:rPr>
              <w:t>Nome do Representante</w:t>
            </w:r>
          </w:p>
        </w:tc>
        <w:tc>
          <w:tcPr>
            <w:tcW w:w="2410" w:type="dxa"/>
          </w:tcPr>
          <w:p w:rsidR="00520853" w:rsidRPr="00DB312A" w:rsidRDefault="00520853" w:rsidP="00057882">
            <w:pPr>
              <w:ind w:left="400" w:right="-96"/>
              <w:jc w:val="center"/>
              <w:rPr>
                <w:rFonts w:ascii="Arial" w:hAnsi="Arial" w:cs="Arial"/>
                <w:bCs/>
              </w:rPr>
            </w:pPr>
            <w:r w:rsidRPr="00DB312A">
              <w:rPr>
                <w:rFonts w:ascii="Arial" w:hAnsi="Arial" w:cs="Arial"/>
                <w:bCs/>
              </w:rPr>
              <w:t>CPF</w:t>
            </w:r>
          </w:p>
        </w:tc>
      </w:tr>
      <w:tr w:rsidR="00EE2D4B" w:rsidTr="00102415">
        <w:tc>
          <w:tcPr>
            <w:tcW w:w="2410" w:type="dxa"/>
            <w:vAlign w:val="center"/>
          </w:tcPr>
          <w:p w:rsidR="00EE2D4B" w:rsidRPr="00DB312A" w:rsidRDefault="00EE2D4B" w:rsidP="00102415">
            <w:pPr>
              <w:ind w:left="400" w:right="-96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MS BRASIL COMERCIO E SERVIÇOS LTDA - EPP</w:t>
            </w:r>
          </w:p>
        </w:tc>
        <w:tc>
          <w:tcPr>
            <w:tcW w:w="1804" w:type="dxa"/>
            <w:vAlign w:val="center"/>
          </w:tcPr>
          <w:p w:rsidR="00EE2D4B" w:rsidRPr="00DB312A" w:rsidRDefault="00EE2D4B" w:rsidP="00102415">
            <w:pPr>
              <w:ind w:left="400" w:right="-96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14.335.163/0001-30</w:t>
            </w:r>
          </w:p>
        </w:tc>
        <w:tc>
          <w:tcPr>
            <w:tcW w:w="3157" w:type="dxa"/>
            <w:vAlign w:val="center"/>
          </w:tcPr>
          <w:p w:rsidR="00EE2D4B" w:rsidRPr="00DB312A" w:rsidRDefault="00102415" w:rsidP="00102415">
            <w:pPr>
              <w:ind w:left="400" w:right="-96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EDCARLOS JESUS SILVA</w:t>
            </w:r>
          </w:p>
        </w:tc>
        <w:tc>
          <w:tcPr>
            <w:tcW w:w="2410" w:type="dxa"/>
            <w:vAlign w:val="center"/>
          </w:tcPr>
          <w:p w:rsidR="00EE2D4B" w:rsidRPr="00DB312A" w:rsidRDefault="00102415" w:rsidP="00102415">
            <w:pPr>
              <w:ind w:left="400" w:right="-96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930.182.071-49</w:t>
            </w:r>
          </w:p>
        </w:tc>
      </w:tr>
    </w:tbl>
    <w:p w:rsidR="00520853" w:rsidRDefault="00520853" w:rsidP="00520853">
      <w:pPr>
        <w:ind w:left="-567" w:right="-96"/>
        <w:jc w:val="both"/>
      </w:pPr>
    </w:p>
    <w:p w:rsidR="00520853" w:rsidRDefault="00520853" w:rsidP="00520853">
      <w:pPr>
        <w:ind w:left="-567" w:right="-96"/>
        <w:jc w:val="both"/>
      </w:pPr>
    </w:p>
    <w:p w:rsidR="00520853" w:rsidRDefault="00520853" w:rsidP="00520853">
      <w:pPr>
        <w:ind w:left="-567" w:right="-96"/>
        <w:jc w:val="both"/>
        <w:rPr>
          <w:b/>
        </w:rPr>
      </w:pPr>
      <w:r w:rsidRPr="00CC693A">
        <w:rPr>
          <w:b/>
        </w:rPr>
        <w:t>CLAUSULA PRIMEIRA – DO OBJETO</w:t>
      </w:r>
    </w:p>
    <w:p w:rsidR="00520853" w:rsidRDefault="00520853" w:rsidP="00520853">
      <w:pPr>
        <w:ind w:left="-709" w:right="-96"/>
        <w:jc w:val="both"/>
        <w:rPr>
          <w:b/>
        </w:rPr>
      </w:pPr>
    </w:p>
    <w:p w:rsidR="00520853" w:rsidRDefault="00520853" w:rsidP="00520853">
      <w:pPr>
        <w:pStyle w:val="PargrafodaLista"/>
        <w:widowControl w:val="0"/>
        <w:numPr>
          <w:ilvl w:val="1"/>
          <w:numId w:val="2"/>
        </w:numPr>
        <w:autoSpaceDE w:val="0"/>
        <w:autoSpaceDN w:val="0"/>
        <w:adjustRightInd w:val="0"/>
        <w:ind w:left="-567" w:right="-96" w:firstLine="0"/>
        <w:contextualSpacing/>
        <w:jc w:val="both"/>
        <w:rPr>
          <w:rFonts w:cs="Calibri"/>
          <w:color w:val="000000"/>
        </w:rPr>
      </w:pPr>
      <w:r w:rsidRPr="00474B83">
        <w:rPr>
          <w:rFonts w:cs="Calibri"/>
          <w:color w:val="000000"/>
        </w:rPr>
        <w:t>O</w:t>
      </w:r>
      <w:proofErr w:type="gramStart"/>
      <w:r w:rsidRPr="00474B83">
        <w:rPr>
          <w:rFonts w:cs="Calibri"/>
          <w:color w:val="000000"/>
        </w:rPr>
        <w:t xml:space="preserve">  </w:t>
      </w:r>
      <w:proofErr w:type="gramEnd"/>
      <w:r w:rsidRPr="00474B83">
        <w:rPr>
          <w:rFonts w:cs="Calibri"/>
          <w:color w:val="000000"/>
        </w:rPr>
        <w:t xml:space="preserve">presente  termo  tem  por  objetivo  e  finalidade  de  constituir  o  sistema  Registro  de  Preços  para  seleção  da  proposta  mais  vantajosa  para  a Administração Pública, </w:t>
      </w:r>
      <w:r w:rsidRPr="00474B83">
        <w:rPr>
          <w:rFonts w:cs="Calibri"/>
          <w:color w:val="000000"/>
        </w:rPr>
        <w:lastRenderedPageBreak/>
        <w:t xml:space="preserve">objetivando: AQUISIÇÃO FUTURA DE </w:t>
      </w:r>
      <w:r>
        <w:rPr>
          <w:rFonts w:cs="Calibri"/>
          <w:color w:val="000000"/>
        </w:rPr>
        <w:t xml:space="preserve">KITS DE </w:t>
      </w:r>
      <w:r w:rsidRPr="00474B83">
        <w:rPr>
          <w:rFonts w:cs="Calibri"/>
          <w:color w:val="000000"/>
        </w:rPr>
        <w:t>MATERIA</w:t>
      </w:r>
      <w:r>
        <w:rPr>
          <w:rFonts w:cs="Calibri"/>
          <w:color w:val="000000"/>
        </w:rPr>
        <w:t>L ESCOLAR PARA ATENDER OS ALUNOS DA REDE MUNICIPAL DE ENSINO</w:t>
      </w:r>
      <w:r w:rsidRPr="00474B83">
        <w:rPr>
          <w:rFonts w:cs="Calibri"/>
          <w:color w:val="000000"/>
        </w:rPr>
        <w:t xml:space="preserve"> ATENDENDO A SECRETARIA MUNICIPAL DE </w:t>
      </w:r>
      <w:r>
        <w:rPr>
          <w:rFonts w:cs="Calibri"/>
          <w:color w:val="000000"/>
        </w:rPr>
        <w:t>EDUCAÇÃO</w:t>
      </w:r>
      <w:r w:rsidRPr="00474B83">
        <w:rPr>
          <w:rFonts w:cs="Calibri"/>
          <w:color w:val="000000"/>
        </w:rPr>
        <w:t xml:space="preserve"> DESTA PREFEITURA.</w:t>
      </w:r>
      <w:r>
        <w:rPr>
          <w:rFonts w:cs="Calibri"/>
          <w:color w:val="000000"/>
        </w:rPr>
        <w:t xml:space="preserve"> </w:t>
      </w:r>
      <w:r w:rsidR="00102415">
        <w:rPr>
          <w:rFonts w:cs="Calibri"/>
          <w:color w:val="000000"/>
        </w:rPr>
        <w:t xml:space="preserve">Tudo </w:t>
      </w:r>
      <w:r w:rsidRPr="00474B83">
        <w:rPr>
          <w:rFonts w:cs="Calibri"/>
          <w:color w:val="000000"/>
        </w:rPr>
        <w:t>em</w:t>
      </w:r>
      <w:proofErr w:type="gramStart"/>
      <w:r w:rsidRPr="00474B83">
        <w:rPr>
          <w:rFonts w:cs="Calibri"/>
          <w:color w:val="000000"/>
        </w:rPr>
        <w:t xml:space="preserve">  </w:t>
      </w:r>
      <w:proofErr w:type="gramEnd"/>
      <w:r w:rsidRPr="00474B83">
        <w:rPr>
          <w:rFonts w:cs="Calibri"/>
          <w:color w:val="000000"/>
        </w:rPr>
        <w:t xml:space="preserve">conformidade  com  as  especificações  constantes  no  Edital,  nas  condições  definidas  na  ato  convocatório,  seus  anexos,  propostas  de preços e demais documentos e Atas do Processo e Licitação acima descritos, os quais integram este instrumento independente de transcrição, pelo prazo de validade do presente Registro de Preços. </w:t>
      </w:r>
    </w:p>
    <w:p w:rsidR="00520853" w:rsidRDefault="00520853" w:rsidP="00520853">
      <w:pPr>
        <w:pStyle w:val="PargrafodaLista"/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</w:p>
    <w:p w:rsidR="00520853" w:rsidRPr="00442D20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  <w:r w:rsidRPr="00442D20">
        <w:rPr>
          <w:rFonts w:cs="Calibri"/>
          <w:color w:val="000000"/>
        </w:rPr>
        <w:t>1.2. A existência de preços registrados não obriga a Administração a firmar contratações com os respectivos fornecedores ou a contratar a totalidade</w:t>
      </w:r>
      <w:r>
        <w:rPr>
          <w:rFonts w:cs="Calibri"/>
          <w:color w:val="000000"/>
        </w:rPr>
        <w:t xml:space="preserve"> </w:t>
      </w:r>
      <w:r w:rsidRPr="00442D20">
        <w:rPr>
          <w:rFonts w:cs="Calibri"/>
          <w:color w:val="000000"/>
        </w:rPr>
        <w:t>dos bens</w:t>
      </w:r>
      <w:proofErr w:type="gramStart"/>
      <w:r w:rsidRPr="00442D20">
        <w:rPr>
          <w:rFonts w:cs="Calibri"/>
          <w:color w:val="000000"/>
        </w:rPr>
        <w:t xml:space="preserve">  </w:t>
      </w:r>
      <w:proofErr w:type="gramEnd"/>
      <w:r w:rsidRPr="00442D20">
        <w:rPr>
          <w:rFonts w:cs="Calibri"/>
          <w:color w:val="000000"/>
        </w:rPr>
        <w:t xml:space="preserve">registrados, sendo-lhe facultada  a utilização de  outros meios permitidos pela  legislação relativa às  licitações, sem cabimento  de recurso, sendo assegurado ao beneficiário do registro de preços preferência em igualdade de condições. </w:t>
      </w:r>
    </w:p>
    <w:p w:rsidR="00520853" w:rsidRPr="00474B83" w:rsidRDefault="00520853" w:rsidP="00520853">
      <w:pPr>
        <w:pStyle w:val="PargrafodaLista"/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226" w:lineRule="exact"/>
        <w:ind w:left="-567" w:right="-96"/>
        <w:jc w:val="both"/>
        <w:rPr>
          <w:rFonts w:cs="Calibri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226" w:lineRule="exact"/>
        <w:ind w:left="-567" w:right="-96"/>
        <w:jc w:val="both"/>
        <w:rPr>
          <w:rFonts w:cs="Calibri"/>
          <w:b/>
          <w:color w:val="000000"/>
        </w:rPr>
      </w:pPr>
      <w:r w:rsidRPr="00AD25A0">
        <w:rPr>
          <w:rFonts w:cs="Calibri"/>
          <w:b/>
          <w:color w:val="000000"/>
        </w:rPr>
        <w:t>CLAUSULA SEGUNDA – DO PREÇO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226" w:lineRule="exact"/>
        <w:ind w:left="-567" w:right="-96"/>
        <w:jc w:val="both"/>
        <w:rPr>
          <w:rFonts w:cs="Calibri"/>
          <w:b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226" w:lineRule="exact"/>
        <w:ind w:left="-567" w:right="-96"/>
        <w:jc w:val="both"/>
        <w:rPr>
          <w:rFonts w:cs="Calibri"/>
          <w:b/>
          <w:color w:val="000000"/>
        </w:rPr>
      </w:pPr>
    </w:p>
    <w:p w:rsidR="00520853" w:rsidRPr="00AD25A0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  <w:r w:rsidRPr="00AD25A0">
        <w:rPr>
          <w:rFonts w:cs="Calibri"/>
          <w:color w:val="000000"/>
        </w:rPr>
        <w:t>2.1. O preço unitário para fornecimento do objeto de registro será o de MENOR PRECO, inscrito na Ata do Processo e Licitação descritos acima e de</w:t>
      </w:r>
      <w:r>
        <w:rPr>
          <w:rFonts w:cs="Calibri"/>
          <w:color w:val="000000"/>
        </w:rPr>
        <w:t xml:space="preserve"> </w:t>
      </w:r>
      <w:r w:rsidRPr="00AD25A0">
        <w:rPr>
          <w:rFonts w:cs="Calibri"/>
          <w:color w:val="000000"/>
        </w:rPr>
        <w:t>acordo com a ordem de classificação das respectivas propostas que integram este instrumento, independente de transcrição, pelo prazo de validade do</w:t>
      </w:r>
      <w:r>
        <w:rPr>
          <w:rFonts w:cs="Calibri"/>
          <w:color w:val="000000"/>
        </w:rPr>
        <w:t xml:space="preserve"> </w:t>
      </w:r>
      <w:r w:rsidRPr="00AD25A0">
        <w:rPr>
          <w:rFonts w:cs="Calibri"/>
          <w:color w:val="000000"/>
        </w:rPr>
        <w:t xml:space="preserve">registro, conforme segue: </w:t>
      </w:r>
    </w:p>
    <w:p w:rsidR="00520853" w:rsidRPr="00AD25A0" w:rsidRDefault="00520853" w:rsidP="00520853">
      <w:pPr>
        <w:widowControl w:val="0"/>
        <w:autoSpaceDE w:val="0"/>
        <w:autoSpaceDN w:val="0"/>
        <w:adjustRightInd w:val="0"/>
        <w:spacing w:line="226" w:lineRule="exact"/>
        <w:ind w:left="-567" w:right="-96"/>
        <w:jc w:val="both"/>
        <w:rPr>
          <w:rFonts w:cs="Calibri"/>
          <w:b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226" w:lineRule="exact"/>
        <w:ind w:left="-567" w:right="-96"/>
        <w:jc w:val="both"/>
        <w:rPr>
          <w:rFonts w:cs="Calibri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226" w:lineRule="exact"/>
        <w:ind w:left="-567" w:right="-96"/>
        <w:jc w:val="both"/>
        <w:rPr>
          <w:rFonts w:cs="Calibri"/>
          <w:color w:val="000000"/>
        </w:rPr>
      </w:pPr>
    </w:p>
    <w:tbl>
      <w:tblPr>
        <w:tblW w:w="999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2312"/>
        <w:gridCol w:w="948"/>
        <w:gridCol w:w="1134"/>
        <w:gridCol w:w="1441"/>
        <w:gridCol w:w="1394"/>
        <w:gridCol w:w="1912"/>
      </w:tblGrid>
      <w:tr w:rsidR="00520853" w:rsidTr="00102415">
        <w:tc>
          <w:tcPr>
            <w:tcW w:w="9992" w:type="dxa"/>
            <w:gridSpan w:val="7"/>
          </w:tcPr>
          <w:p w:rsidR="00520853" w:rsidRPr="00DB312A" w:rsidRDefault="00520853" w:rsidP="00057882">
            <w:pPr>
              <w:widowControl w:val="0"/>
              <w:autoSpaceDE w:val="0"/>
              <w:autoSpaceDN w:val="0"/>
              <w:adjustRightInd w:val="0"/>
              <w:spacing w:line="226" w:lineRule="exact"/>
              <w:ind w:left="400" w:right="-96"/>
              <w:jc w:val="both"/>
              <w:rPr>
                <w:rFonts w:ascii="Arial" w:hAnsi="Arial" w:cs="Calibri"/>
                <w:b/>
                <w:bCs/>
                <w:color w:val="000000"/>
              </w:rPr>
            </w:pPr>
          </w:p>
          <w:p w:rsidR="00520853" w:rsidRPr="00DB312A" w:rsidRDefault="00520853" w:rsidP="00057882">
            <w:pPr>
              <w:widowControl w:val="0"/>
              <w:autoSpaceDE w:val="0"/>
              <w:autoSpaceDN w:val="0"/>
              <w:adjustRightInd w:val="0"/>
              <w:spacing w:line="226" w:lineRule="exact"/>
              <w:ind w:left="400" w:right="-96"/>
              <w:jc w:val="both"/>
              <w:rPr>
                <w:rFonts w:ascii="Arial" w:hAnsi="Arial" w:cs="Calibri"/>
                <w:b/>
                <w:bCs/>
                <w:color w:val="000000"/>
              </w:rPr>
            </w:pPr>
            <w:r w:rsidRPr="00DB312A">
              <w:rPr>
                <w:rFonts w:ascii="Arial" w:hAnsi="Arial" w:cs="Calibri"/>
                <w:b/>
                <w:bCs/>
                <w:color w:val="000000"/>
              </w:rPr>
              <w:t xml:space="preserve">Fornecedor: </w:t>
            </w:r>
          </w:p>
        </w:tc>
      </w:tr>
      <w:tr w:rsidR="00520853" w:rsidRPr="00AD25A0" w:rsidTr="00102415">
        <w:tc>
          <w:tcPr>
            <w:tcW w:w="851" w:type="dxa"/>
            <w:vAlign w:val="center"/>
          </w:tcPr>
          <w:p w:rsidR="00520853" w:rsidRPr="00DB312A" w:rsidRDefault="00520853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 w:rsidRPr="00DB312A">
              <w:rPr>
                <w:rFonts w:ascii="Arial" w:hAnsi="Arial" w:cs="Calibri"/>
                <w:b/>
                <w:bCs/>
                <w:color w:val="000000"/>
              </w:rPr>
              <w:t>Itens</w:t>
            </w:r>
          </w:p>
        </w:tc>
        <w:tc>
          <w:tcPr>
            <w:tcW w:w="2312" w:type="dxa"/>
            <w:vAlign w:val="center"/>
          </w:tcPr>
          <w:p w:rsidR="00520853" w:rsidRPr="00DB312A" w:rsidRDefault="00520853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 w:rsidRPr="00DB312A">
              <w:rPr>
                <w:rFonts w:ascii="Arial" w:hAnsi="Arial" w:cs="Calibri"/>
                <w:b/>
                <w:bCs/>
                <w:color w:val="000000"/>
              </w:rPr>
              <w:t>Especificação</w:t>
            </w:r>
          </w:p>
        </w:tc>
        <w:tc>
          <w:tcPr>
            <w:tcW w:w="948" w:type="dxa"/>
            <w:vAlign w:val="center"/>
          </w:tcPr>
          <w:p w:rsidR="00520853" w:rsidRPr="00DB312A" w:rsidRDefault="00520853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proofErr w:type="spellStart"/>
            <w:r w:rsidRPr="00DB312A">
              <w:rPr>
                <w:rFonts w:ascii="Arial" w:hAnsi="Arial" w:cs="Calibri"/>
                <w:b/>
                <w:bCs/>
                <w:color w:val="000000"/>
              </w:rPr>
              <w:t>Unid</w:t>
            </w:r>
            <w:proofErr w:type="spellEnd"/>
            <w:r w:rsidRPr="00DB312A">
              <w:rPr>
                <w:rFonts w:ascii="Arial" w:hAnsi="Arial" w:cs="Calibri"/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vAlign w:val="center"/>
          </w:tcPr>
          <w:p w:rsidR="00520853" w:rsidRPr="00DB312A" w:rsidRDefault="00520853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 w:rsidRPr="00DB312A">
              <w:rPr>
                <w:rFonts w:ascii="Arial" w:hAnsi="Arial" w:cs="Calibri"/>
                <w:b/>
                <w:bCs/>
                <w:color w:val="000000"/>
              </w:rPr>
              <w:t>Marca</w:t>
            </w:r>
          </w:p>
        </w:tc>
        <w:tc>
          <w:tcPr>
            <w:tcW w:w="1441" w:type="dxa"/>
            <w:vAlign w:val="center"/>
          </w:tcPr>
          <w:p w:rsidR="00520853" w:rsidRPr="00DB312A" w:rsidRDefault="00520853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 w:rsidRPr="00DB312A">
              <w:rPr>
                <w:rFonts w:ascii="Arial" w:hAnsi="Arial" w:cs="Calibri"/>
                <w:b/>
                <w:bCs/>
                <w:color w:val="000000"/>
              </w:rPr>
              <w:t>Quantidade</w:t>
            </w:r>
          </w:p>
        </w:tc>
        <w:tc>
          <w:tcPr>
            <w:tcW w:w="1394" w:type="dxa"/>
            <w:vAlign w:val="center"/>
          </w:tcPr>
          <w:p w:rsidR="00520853" w:rsidRPr="00DB312A" w:rsidRDefault="00520853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 w:rsidRPr="00DB312A">
              <w:rPr>
                <w:rFonts w:ascii="Arial" w:hAnsi="Arial" w:cs="Calibri"/>
                <w:b/>
                <w:bCs/>
                <w:color w:val="000000"/>
              </w:rPr>
              <w:t>Preço Unitário</w:t>
            </w:r>
          </w:p>
        </w:tc>
        <w:tc>
          <w:tcPr>
            <w:tcW w:w="1912" w:type="dxa"/>
            <w:vAlign w:val="center"/>
          </w:tcPr>
          <w:p w:rsidR="00520853" w:rsidRPr="00DB312A" w:rsidRDefault="00520853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 w:rsidRPr="00DB312A">
              <w:rPr>
                <w:rFonts w:ascii="Arial" w:hAnsi="Arial" w:cs="Calibri"/>
                <w:b/>
                <w:bCs/>
                <w:color w:val="000000"/>
              </w:rPr>
              <w:t>Preço Total</w:t>
            </w:r>
          </w:p>
        </w:tc>
      </w:tr>
      <w:tr w:rsidR="00102415" w:rsidRPr="00AD25A0" w:rsidTr="00102415">
        <w:tc>
          <w:tcPr>
            <w:tcW w:w="851" w:type="dxa"/>
            <w:vAlign w:val="center"/>
          </w:tcPr>
          <w:p w:rsidR="00102415" w:rsidRPr="00DB312A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01</w:t>
            </w:r>
          </w:p>
        </w:tc>
        <w:tc>
          <w:tcPr>
            <w:tcW w:w="2312" w:type="dxa"/>
          </w:tcPr>
          <w:p w:rsidR="00102415" w:rsidRPr="00DB312A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KIT ESCOLAR 01 – ENSINO INFANTIL</w:t>
            </w:r>
          </w:p>
        </w:tc>
        <w:tc>
          <w:tcPr>
            <w:tcW w:w="948" w:type="dxa"/>
            <w:vAlign w:val="center"/>
          </w:tcPr>
          <w:p w:rsidR="00102415" w:rsidRPr="00DB312A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UNID</w:t>
            </w:r>
          </w:p>
        </w:tc>
        <w:tc>
          <w:tcPr>
            <w:tcW w:w="1134" w:type="dxa"/>
            <w:vAlign w:val="center"/>
          </w:tcPr>
          <w:p w:rsidR="00102415" w:rsidRPr="00DB312A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MS BRASIL</w:t>
            </w:r>
          </w:p>
        </w:tc>
        <w:tc>
          <w:tcPr>
            <w:tcW w:w="1441" w:type="dxa"/>
            <w:vAlign w:val="center"/>
          </w:tcPr>
          <w:p w:rsidR="00102415" w:rsidRPr="00DB312A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300</w:t>
            </w:r>
          </w:p>
        </w:tc>
        <w:tc>
          <w:tcPr>
            <w:tcW w:w="1394" w:type="dxa"/>
            <w:vAlign w:val="center"/>
          </w:tcPr>
          <w:p w:rsidR="00102415" w:rsidRPr="00DB312A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 xml:space="preserve">R$ </w:t>
            </w:r>
            <w:r w:rsidR="0021197B">
              <w:rPr>
                <w:rFonts w:ascii="Arial" w:hAnsi="Arial" w:cs="Calibri"/>
                <w:b/>
                <w:bCs/>
                <w:color w:val="000000"/>
              </w:rPr>
              <w:t>67,00</w:t>
            </w:r>
          </w:p>
        </w:tc>
        <w:tc>
          <w:tcPr>
            <w:tcW w:w="1912" w:type="dxa"/>
            <w:vAlign w:val="center"/>
          </w:tcPr>
          <w:p w:rsidR="00102415" w:rsidRPr="00DB312A" w:rsidRDefault="0021197B" w:rsidP="0021197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R$ 20.1</w:t>
            </w:r>
            <w:r w:rsidR="00102415">
              <w:rPr>
                <w:rFonts w:ascii="Arial" w:hAnsi="Arial" w:cs="Calibri"/>
                <w:b/>
                <w:bCs/>
                <w:color w:val="000000"/>
              </w:rPr>
              <w:t>0</w:t>
            </w:r>
            <w:r>
              <w:rPr>
                <w:rFonts w:ascii="Arial" w:hAnsi="Arial" w:cs="Calibri"/>
                <w:b/>
                <w:bCs/>
                <w:color w:val="000000"/>
              </w:rPr>
              <w:t>0</w:t>
            </w:r>
            <w:r w:rsidR="00102415">
              <w:rPr>
                <w:rFonts w:ascii="Arial" w:hAnsi="Arial" w:cs="Calibri"/>
                <w:b/>
                <w:bCs/>
                <w:color w:val="000000"/>
              </w:rPr>
              <w:t>,00</w:t>
            </w:r>
          </w:p>
        </w:tc>
      </w:tr>
      <w:tr w:rsidR="00102415" w:rsidRPr="00AD25A0" w:rsidTr="00102415">
        <w:tc>
          <w:tcPr>
            <w:tcW w:w="851" w:type="dxa"/>
            <w:vAlign w:val="center"/>
          </w:tcPr>
          <w:p w:rsidR="00102415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02</w:t>
            </w:r>
          </w:p>
        </w:tc>
        <w:tc>
          <w:tcPr>
            <w:tcW w:w="2312" w:type="dxa"/>
          </w:tcPr>
          <w:p w:rsidR="00102415" w:rsidRPr="00DB312A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KIT ESCOLAR 02 – ENSINO FUNDAMENTAL</w:t>
            </w:r>
          </w:p>
        </w:tc>
        <w:tc>
          <w:tcPr>
            <w:tcW w:w="948" w:type="dxa"/>
            <w:vAlign w:val="center"/>
          </w:tcPr>
          <w:p w:rsidR="00102415" w:rsidRPr="00DB312A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UNID</w:t>
            </w:r>
          </w:p>
        </w:tc>
        <w:tc>
          <w:tcPr>
            <w:tcW w:w="1134" w:type="dxa"/>
            <w:vAlign w:val="center"/>
          </w:tcPr>
          <w:p w:rsidR="00102415" w:rsidRPr="00DB312A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MS BRASIL</w:t>
            </w:r>
          </w:p>
        </w:tc>
        <w:tc>
          <w:tcPr>
            <w:tcW w:w="1441" w:type="dxa"/>
            <w:vAlign w:val="center"/>
          </w:tcPr>
          <w:p w:rsidR="00102415" w:rsidRPr="00DB312A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2000</w:t>
            </w:r>
          </w:p>
        </w:tc>
        <w:tc>
          <w:tcPr>
            <w:tcW w:w="1394" w:type="dxa"/>
            <w:vAlign w:val="center"/>
          </w:tcPr>
          <w:p w:rsidR="00102415" w:rsidRPr="00DB312A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 xml:space="preserve">R$ </w:t>
            </w:r>
            <w:r w:rsidR="0021197B">
              <w:rPr>
                <w:rFonts w:ascii="Arial" w:hAnsi="Arial" w:cs="Calibri"/>
                <w:b/>
                <w:bCs/>
                <w:color w:val="000000"/>
              </w:rPr>
              <w:t>66,50</w:t>
            </w:r>
          </w:p>
        </w:tc>
        <w:tc>
          <w:tcPr>
            <w:tcW w:w="1912" w:type="dxa"/>
            <w:vAlign w:val="center"/>
          </w:tcPr>
          <w:p w:rsidR="00102415" w:rsidRPr="00DB312A" w:rsidRDefault="00102415" w:rsidP="0021197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R$ 133.</w:t>
            </w:r>
            <w:r w:rsidR="0021197B">
              <w:rPr>
                <w:rFonts w:ascii="Arial" w:hAnsi="Arial" w:cs="Calibri"/>
                <w:b/>
                <w:bCs/>
                <w:color w:val="000000"/>
              </w:rPr>
              <w:t>0</w:t>
            </w:r>
            <w:r>
              <w:rPr>
                <w:rFonts w:ascii="Arial" w:hAnsi="Arial" w:cs="Calibri"/>
                <w:b/>
                <w:bCs/>
                <w:color w:val="000000"/>
              </w:rPr>
              <w:t>00,00</w:t>
            </w:r>
          </w:p>
        </w:tc>
      </w:tr>
      <w:tr w:rsidR="00102415" w:rsidRPr="00AD25A0" w:rsidTr="00102415">
        <w:tc>
          <w:tcPr>
            <w:tcW w:w="851" w:type="dxa"/>
            <w:vAlign w:val="center"/>
          </w:tcPr>
          <w:p w:rsidR="00102415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03</w:t>
            </w:r>
          </w:p>
        </w:tc>
        <w:tc>
          <w:tcPr>
            <w:tcW w:w="2312" w:type="dxa"/>
          </w:tcPr>
          <w:p w:rsidR="00102415" w:rsidRPr="00DB312A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KIT ESCOLAR 03 – ENSINO FUNDAMENTAL II</w:t>
            </w:r>
          </w:p>
        </w:tc>
        <w:tc>
          <w:tcPr>
            <w:tcW w:w="948" w:type="dxa"/>
            <w:vAlign w:val="center"/>
          </w:tcPr>
          <w:p w:rsidR="00102415" w:rsidRPr="00DB312A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UNID</w:t>
            </w:r>
          </w:p>
        </w:tc>
        <w:tc>
          <w:tcPr>
            <w:tcW w:w="1134" w:type="dxa"/>
            <w:vAlign w:val="center"/>
          </w:tcPr>
          <w:p w:rsidR="00102415" w:rsidRPr="00DB312A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MS BRASIL</w:t>
            </w:r>
          </w:p>
        </w:tc>
        <w:tc>
          <w:tcPr>
            <w:tcW w:w="1441" w:type="dxa"/>
            <w:vAlign w:val="center"/>
          </w:tcPr>
          <w:p w:rsidR="00102415" w:rsidRPr="00DB312A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1000</w:t>
            </w:r>
          </w:p>
        </w:tc>
        <w:tc>
          <w:tcPr>
            <w:tcW w:w="1394" w:type="dxa"/>
            <w:vAlign w:val="center"/>
          </w:tcPr>
          <w:p w:rsidR="00102415" w:rsidRPr="00DB312A" w:rsidRDefault="00102415" w:rsidP="0010241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R$ 66</w:t>
            </w:r>
            <w:r w:rsidR="0021197B">
              <w:rPr>
                <w:rFonts w:ascii="Arial" w:hAnsi="Arial" w:cs="Calibri"/>
                <w:b/>
                <w:bCs/>
                <w:color w:val="000000"/>
              </w:rPr>
              <w:t>,50</w:t>
            </w:r>
          </w:p>
        </w:tc>
        <w:tc>
          <w:tcPr>
            <w:tcW w:w="1912" w:type="dxa"/>
            <w:vAlign w:val="center"/>
          </w:tcPr>
          <w:p w:rsidR="00102415" w:rsidRPr="00DB312A" w:rsidRDefault="00102415" w:rsidP="0021197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96"/>
              <w:jc w:val="center"/>
              <w:rPr>
                <w:rFonts w:ascii="Arial" w:hAnsi="Arial" w:cs="Calibri"/>
                <w:b/>
                <w:bCs/>
                <w:color w:val="000000"/>
              </w:rPr>
            </w:pPr>
            <w:r>
              <w:rPr>
                <w:rFonts w:ascii="Arial" w:hAnsi="Arial" w:cs="Calibri"/>
                <w:b/>
                <w:bCs/>
                <w:color w:val="000000"/>
              </w:rPr>
              <w:t>R$ 66.</w:t>
            </w:r>
            <w:r w:rsidR="0021197B">
              <w:rPr>
                <w:rFonts w:ascii="Arial" w:hAnsi="Arial" w:cs="Calibri"/>
                <w:b/>
                <w:bCs/>
                <w:color w:val="000000"/>
              </w:rPr>
              <w:t>500</w:t>
            </w:r>
            <w:r>
              <w:rPr>
                <w:rFonts w:ascii="Arial" w:hAnsi="Arial" w:cs="Calibri"/>
                <w:b/>
                <w:bCs/>
                <w:color w:val="000000"/>
              </w:rPr>
              <w:t>,00</w:t>
            </w:r>
          </w:p>
        </w:tc>
      </w:tr>
    </w:tbl>
    <w:p w:rsidR="00520853" w:rsidRPr="00CC693A" w:rsidRDefault="00520853" w:rsidP="00520853">
      <w:pPr>
        <w:widowControl w:val="0"/>
        <w:autoSpaceDE w:val="0"/>
        <w:autoSpaceDN w:val="0"/>
        <w:adjustRightInd w:val="0"/>
        <w:spacing w:line="226" w:lineRule="exact"/>
        <w:ind w:left="-567" w:right="-96"/>
        <w:jc w:val="both"/>
        <w:rPr>
          <w:rFonts w:cs="Calibri"/>
          <w:color w:val="000000"/>
        </w:rPr>
      </w:pPr>
    </w:p>
    <w:p w:rsidR="00520853" w:rsidRPr="00CC693A" w:rsidRDefault="00520853" w:rsidP="00520853">
      <w:pPr>
        <w:ind w:left="-709" w:right="-96"/>
        <w:jc w:val="both"/>
        <w:rPr>
          <w:b/>
        </w:rPr>
      </w:pPr>
    </w:p>
    <w:p w:rsidR="00520853" w:rsidRDefault="00520853" w:rsidP="00520853">
      <w:pPr>
        <w:ind w:left="-567" w:right="-96"/>
      </w:pPr>
    </w:p>
    <w:p w:rsidR="00520853" w:rsidRDefault="00520853" w:rsidP="00520853">
      <w:pPr>
        <w:ind w:left="-567" w:right="-96"/>
      </w:pPr>
    </w:p>
    <w:p w:rsidR="00520853" w:rsidRDefault="00520853" w:rsidP="00520853">
      <w:pPr>
        <w:ind w:left="-567" w:right="-96"/>
        <w:jc w:val="both"/>
      </w:pPr>
      <w:r>
        <w:t>2.2. Os preços registrados serão fixos e irreajustáveis durante a vigência da Ata de Registro de Preço.</w:t>
      </w:r>
    </w:p>
    <w:p w:rsidR="00520853" w:rsidRDefault="00520853" w:rsidP="00520853">
      <w:pPr>
        <w:ind w:right="-96"/>
      </w:pP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  <w:r w:rsidRPr="007443E7">
        <w:rPr>
          <w:rFonts w:cs="Calibri"/>
          <w:color w:val="000000"/>
        </w:rPr>
        <w:t>2.2.1.  Na hipótese de</w:t>
      </w:r>
      <w:proofErr w:type="gramStart"/>
      <w:r w:rsidRPr="007443E7">
        <w:rPr>
          <w:rFonts w:cs="Calibri"/>
          <w:color w:val="000000"/>
        </w:rPr>
        <w:t xml:space="preserve">  </w:t>
      </w:r>
      <w:proofErr w:type="gramEnd"/>
      <w:r w:rsidRPr="007443E7">
        <w:rPr>
          <w:rFonts w:cs="Calibri"/>
          <w:color w:val="000000"/>
        </w:rPr>
        <w:t>alteração de  preços  de  mercado, para  mais  ou para  menos  devidamente comprovadas,  estes  poderão ser  revistos,  visando ao</w:t>
      </w:r>
      <w:r>
        <w:rPr>
          <w:rFonts w:cs="Calibri"/>
          <w:color w:val="000000"/>
        </w:rPr>
        <w:t xml:space="preserve"> </w:t>
      </w:r>
      <w:r w:rsidRPr="007443E7">
        <w:rPr>
          <w:rFonts w:cs="Calibri"/>
          <w:color w:val="000000"/>
        </w:rPr>
        <w:t>restabelecimento da relação inicialmente pactuada, em decorrência de situações previstas na aliena “d” do inciso II do caput e do §5° do art. 65 da Lei</w:t>
      </w:r>
      <w:r>
        <w:rPr>
          <w:rFonts w:cs="Calibri"/>
          <w:color w:val="000000"/>
        </w:rPr>
        <w:t xml:space="preserve"> </w:t>
      </w:r>
      <w:r w:rsidRPr="007443E7">
        <w:rPr>
          <w:rFonts w:cs="Calibri"/>
          <w:color w:val="000000"/>
        </w:rPr>
        <w:t>nº 8.666, de 1993.</w:t>
      </w:r>
    </w:p>
    <w:p w:rsidR="00520853" w:rsidRPr="007443E7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</w:p>
    <w:p w:rsidR="00520853" w:rsidRPr="007443E7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  <w:r w:rsidRPr="007443E7">
        <w:rPr>
          <w:rFonts w:cs="Calibri"/>
          <w:color w:val="000000"/>
        </w:rPr>
        <w:t>2.2.2. Para efeitos de revisão de preços ou do pedido de cancelamento do registro de que trata a cláusula sexta, a comprovação deverá ser feita por</w:t>
      </w:r>
      <w:r>
        <w:rPr>
          <w:rFonts w:cs="Calibri"/>
          <w:color w:val="000000"/>
        </w:rPr>
        <w:t xml:space="preserve"> </w:t>
      </w:r>
      <w:r w:rsidRPr="007443E7">
        <w:rPr>
          <w:rFonts w:cs="Calibri"/>
          <w:color w:val="000000"/>
        </w:rPr>
        <w:t>meio</w:t>
      </w:r>
      <w:proofErr w:type="gramStart"/>
      <w:r w:rsidRPr="007443E7">
        <w:rPr>
          <w:rFonts w:cs="Calibri"/>
          <w:color w:val="000000"/>
        </w:rPr>
        <w:t xml:space="preserve">  </w:t>
      </w:r>
      <w:proofErr w:type="gramEnd"/>
      <w:r w:rsidRPr="007443E7">
        <w:rPr>
          <w:rFonts w:cs="Calibri"/>
          <w:color w:val="000000"/>
        </w:rPr>
        <w:t>de  documentação  comprobatória  da  elevação  dos  preços  inicialmente  pactuados,  mediante  juntada  da  planilha  de  custos,  lista  de  preços  de</w:t>
      </w:r>
      <w:r>
        <w:rPr>
          <w:rFonts w:cs="Calibri"/>
          <w:color w:val="000000"/>
        </w:rPr>
        <w:t xml:space="preserve"> </w:t>
      </w:r>
      <w:r w:rsidRPr="007443E7">
        <w:rPr>
          <w:rFonts w:cs="Calibri"/>
          <w:color w:val="000000"/>
        </w:rPr>
        <w:t>fabricantes, notas fiscais de aquisição, de transporte, encargos e outros, alusivos à data da apresentação da proposta e do momento do pleito, sob pena</w:t>
      </w:r>
      <w:r>
        <w:rPr>
          <w:rFonts w:cs="Calibri"/>
          <w:color w:val="000000"/>
        </w:rPr>
        <w:t xml:space="preserve"> </w:t>
      </w:r>
      <w:r w:rsidRPr="007443E7">
        <w:rPr>
          <w:rFonts w:cs="Calibri"/>
          <w:color w:val="000000"/>
        </w:rPr>
        <w:t xml:space="preserve">de </w:t>
      </w:r>
      <w:r w:rsidRPr="007443E7">
        <w:rPr>
          <w:rFonts w:cs="Calibri"/>
          <w:color w:val="000000"/>
        </w:rPr>
        <w:lastRenderedPageBreak/>
        <w:t>indeferimento do pedido.</w:t>
      </w:r>
    </w:p>
    <w:p w:rsidR="00520853" w:rsidRDefault="00520853" w:rsidP="00520853">
      <w:pPr>
        <w:ind w:left="-709" w:right="-96" w:firstLine="142"/>
      </w:pP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  <w:r w:rsidRPr="003D538E">
        <w:rPr>
          <w:rFonts w:cs="Calibri"/>
          <w:color w:val="000000"/>
        </w:rPr>
        <w:t>2.2.3.  A</w:t>
      </w:r>
      <w:proofErr w:type="gramStart"/>
      <w:r w:rsidRPr="003D538E">
        <w:rPr>
          <w:rFonts w:cs="Calibri"/>
          <w:color w:val="000000"/>
        </w:rPr>
        <w:t xml:space="preserve">  </w:t>
      </w:r>
      <w:proofErr w:type="gramEnd"/>
      <w:r w:rsidRPr="003D538E">
        <w:rPr>
          <w:rFonts w:cs="Calibri"/>
          <w:color w:val="000000"/>
        </w:rPr>
        <w:t>revisão  será  precedida  de  pesquisa  prévia  no  mercado,  banco  de  dados,  índices  ou  tabelas  oficiais  e  ou  outros  meios  disponíveis  para</w:t>
      </w:r>
      <w:r>
        <w:rPr>
          <w:rFonts w:cs="Calibri"/>
          <w:color w:val="000000"/>
        </w:rPr>
        <w:t xml:space="preserve"> </w:t>
      </w:r>
      <w:r w:rsidRPr="003D538E">
        <w:rPr>
          <w:rFonts w:cs="Calibri"/>
          <w:color w:val="000000"/>
        </w:rPr>
        <w:t>levantamento das condições de mercado, envolvendo todos os elementos materiais para fins de fixação de preço máximo a ser pago pela administração.</w:t>
      </w:r>
    </w:p>
    <w:p w:rsidR="00520853" w:rsidRPr="003D538E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  <w:r w:rsidRPr="003D538E">
        <w:rPr>
          <w:rFonts w:cs="Calibri"/>
          <w:color w:val="000000"/>
        </w:rPr>
        <w:t>2.2.4.  O</w:t>
      </w:r>
      <w:proofErr w:type="gramStart"/>
      <w:r w:rsidRPr="003D538E">
        <w:rPr>
          <w:rFonts w:cs="Calibri"/>
          <w:color w:val="000000"/>
        </w:rPr>
        <w:t xml:space="preserve">  </w:t>
      </w:r>
      <w:proofErr w:type="gramEnd"/>
      <w:r w:rsidRPr="003D538E">
        <w:rPr>
          <w:rFonts w:cs="Calibri"/>
          <w:color w:val="000000"/>
        </w:rPr>
        <w:t>órgão  gerenciador  deverá  decidir  sobre  a  revisão  dos  preços  no  prazo  máximo  de  07  (sete)  dias  úteis,  salvo  por  motivo  de  força  maior,</w:t>
      </w:r>
      <w:r>
        <w:rPr>
          <w:rFonts w:cs="Calibri"/>
          <w:color w:val="000000"/>
        </w:rPr>
        <w:t xml:space="preserve"> </w:t>
      </w:r>
      <w:r w:rsidRPr="003D538E">
        <w:rPr>
          <w:rFonts w:cs="Calibri"/>
          <w:color w:val="000000"/>
        </w:rPr>
        <w:t>devidamente justificado no processo.</w:t>
      </w:r>
    </w:p>
    <w:p w:rsidR="00520853" w:rsidRPr="003D538E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  <w:r w:rsidRPr="003D538E">
        <w:rPr>
          <w:rFonts w:cs="Calibri"/>
          <w:color w:val="000000"/>
        </w:rPr>
        <w:t>2.2.5. No reconhecimento do desequilíbrio econômico financeiro do preço inicialmente estabelecido, o órgão gerenciador, se julgar conveniente, poderá</w:t>
      </w:r>
      <w:r>
        <w:rPr>
          <w:rFonts w:cs="Calibri"/>
          <w:color w:val="000000"/>
        </w:rPr>
        <w:t xml:space="preserve"> </w:t>
      </w:r>
      <w:r w:rsidRPr="003D538E">
        <w:rPr>
          <w:rFonts w:cs="Calibri"/>
          <w:color w:val="000000"/>
        </w:rPr>
        <w:t>optar pelo cancelamento do preço, liberando os fornecedores do compromisso assumido, sem aplicação de penalidades ou determinar a negociação.</w:t>
      </w:r>
    </w:p>
    <w:p w:rsidR="00520853" w:rsidRPr="003D538E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  <w:r w:rsidRPr="003D538E">
        <w:rPr>
          <w:rFonts w:cs="Calibri"/>
          <w:color w:val="000000"/>
        </w:rPr>
        <w:t>2.2.6.  No</w:t>
      </w:r>
      <w:proofErr w:type="gramStart"/>
      <w:r w:rsidRPr="003D538E">
        <w:rPr>
          <w:rFonts w:cs="Calibri"/>
          <w:color w:val="000000"/>
        </w:rPr>
        <w:t xml:space="preserve">  </w:t>
      </w:r>
      <w:proofErr w:type="gramEnd"/>
      <w:r w:rsidRPr="003D538E">
        <w:rPr>
          <w:rFonts w:cs="Calibri"/>
          <w:color w:val="000000"/>
        </w:rPr>
        <w:t>ato  da  negociação  de  preservação  do  equilíbrio  econômico  financeiro  do  contrato  será  dada  preferência  ao  fornecedor  de  primeiro  menor</w:t>
      </w:r>
      <w:r>
        <w:rPr>
          <w:rFonts w:cs="Calibri"/>
          <w:color w:val="000000"/>
        </w:rPr>
        <w:t xml:space="preserve"> </w:t>
      </w:r>
      <w:r w:rsidRPr="003D538E">
        <w:rPr>
          <w:rFonts w:cs="Calibri"/>
          <w:color w:val="000000"/>
        </w:rPr>
        <w:t>preço e, sucessivamente, aos demais classificados, respeitada a ordem de classificação.</w:t>
      </w:r>
    </w:p>
    <w:p w:rsidR="00520853" w:rsidRPr="003D538E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  <w:r w:rsidRPr="003D538E">
        <w:rPr>
          <w:rFonts w:cs="Calibri"/>
          <w:color w:val="000000"/>
        </w:rPr>
        <w:t>2.3. Na ocorrência do preço registrado tornar-se superior ao preço praticado no mercado, caberá ao órgão gerenciador da Ata promover as necessárias</w:t>
      </w:r>
      <w:r>
        <w:rPr>
          <w:rFonts w:cs="Calibri"/>
          <w:color w:val="000000"/>
        </w:rPr>
        <w:t xml:space="preserve"> </w:t>
      </w:r>
      <w:r w:rsidRPr="003D538E">
        <w:rPr>
          <w:rFonts w:cs="Calibri"/>
          <w:color w:val="000000"/>
        </w:rPr>
        <w:t>negociações junto aos fornecedores, mediante as providências seguintes:</w:t>
      </w: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color w:val="000000"/>
        </w:rPr>
      </w:pPr>
    </w:p>
    <w:p w:rsidR="00520853" w:rsidRDefault="00520853" w:rsidP="00520853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exact"/>
        <w:ind w:left="-567" w:right="-96" w:firstLine="567"/>
        <w:contextualSpacing/>
        <w:jc w:val="both"/>
        <w:rPr>
          <w:rFonts w:cs="Calibri"/>
          <w:color w:val="000000"/>
        </w:rPr>
      </w:pPr>
      <w:proofErr w:type="gramStart"/>
      <w:r w:rsidRPr="0095436E">
        <w:rPr>
          <w:rFonts w:cs="Calibri"/>
          <w:color w:val="000000"/>
        </w:rPr>
        <w:t>convocar</w:t>
      </w:r>
      <w:proofErr w:type="gramEnd"/>
      <w:r w:rsidRPr="0095436E">
        <w:rPr>
          <w:rFonts w:cs="Calibri"/>
          <w:color w:val="000000"/>
        </w:rPr>
        <w:t xml:space="preserve">  o  fornecedor  primeiro  classificado,  visando  estabelecer  a  negociação  para  redução  de  preços  originalmente  registrados  e  sua adequação ao praticado no mercado;</w:t>
      </w:r>
    </w:p>
    <w:p w:rsidR="00520853" w:rsidRPr="0095436E" w:rsidRDefault="00520853" w:rsidP="00520853">
      <w:pPr>
        <w:pStyle w:val="PargrafodaLista"/>
        <w:widowControl w:val="0"/>
        <w:autoSpaceDE w:val="0"/>
        <w:autoSpaceDN w:val="0"/>
        <w:adjustRightInd w:val="0"/>
        <w:spacing w:line="360" w:lineRule="exact"/>
        <w:ind w:left="423" w:right="-96"/>
        <w:jc w:val="both"/>
        <w:rPr>
          <w:rFonts w:cs="Calibri"/>
          <w:color w:val="000000"/>
        </w:rPr>
      </w:pPr>
    </w:p>
    <w:p w:rsidR="00520853" w:rsidRPr="0095436E" w:rsidRDefault="00520853" w:rsidP="00520853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exact"/>
        <w:ind w:right="-96"/>
        <w:contextualSpacing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</w:t>
      </w:r>
      <w:proofErr w:type="gramStart"/>
      <w:r w:rsidRPr="0095436E">
        <w:rPr>
          <w:rFonts w:cs="Calibri"/>
          <w:color w:val="000000"/>
        </w:rPr>
        <w:t>frustrada</w:t>
      </w:r>
      <w:proofErr w:type="gramEnd"/>
      <w:r w:rsidRPr="0095436E">
        <w:rPr>
          <w:rFonts w:cs="Calibri"/>
          <w:color w:val="000000"/>
        </w:rPr>
        <w:t xml:space="preserve"> a negociação, o fornecedor será liberado do compromisso assumido; e</w:t>
      </w:r>
    </w:p>
    <w:p w:rsidR="00520853" w:rsidRPr="0095436E" w:rsidRDefault="00520853" w:rsidP="00520853">
      <w:pPr>
        <w:pStyle w:val="PargrafodaLista"/>
        <w:widowControl w:val="0"/>
        <w:autoSpaceDE w:val="0"/>
        <w:autoSpaceDN w:val="0"/>
        <w:adjustRightInd w:val="0"/>
        <w:spacing w:line="360" w:lineRule="exact"/>
        <w:ind w:left="423" w:right="-96"/>
        <w:jc w:val="both"/>
        <w:rPr>
          <w:rFonts w:cs="Calibri"/>
          <w:color w:val="000000"/>
        </w:rPr>
      </w:pPr>
    </w:p>
    <w:p w:rsidR="00520853" w:rsidRPr="0095436E" w:rsidRDefault="00520853" w:rsidP="00520853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exact"/>
        <w:ind w:left="-567" w:right="-96" w:firstLine="555"/>
        <w:contextualSpacing/>
        <w:jc w:val="both"/>
        <w:rPr>
          <w:rFonts w:cs="Calibri"/>
          <w:color w:val="000000"/>
        </w:rPr>
      </w:pPr>
      <w:proofErr w:type="gramStart"/>
      <w:r w:rsidRPr="0095436E">
        <w:rPr>
          <w:rFonts w:cs="Calibri"/>
          <w:color w:val="000000"/>
        </w:rPr>
        <w:t>convocar</w:t>
      </w:r>
      <w:proofErr w:type="gramEnd"/>
      <w:r w:rsidRPr="0095436E">
        <w:rPr>
          <w:rFonts w:cs="Calibri"/>
          <w:color w:val="000000"/>
        </w:rPr>
        <w:t xml:space="preserve"> os demais fornecedores registrados, na ordem de classificação, visando igual oportunidade de negociação.</w:t>
      </w:r>
    </w:p>
    <w:p w:rsidR="00520853" w:rsidRPr="0095436E" w:rsidRDefault="00520853" w:rsidP="00520853">
      <w:pPr>
        <w:pStyle w:val="PargrafodaLista"/>
        <w:widowControl w:val="0"/>
        <w:autoSpaceDE w:val="0"/>
        <w:autoSpaceDN w:val="0"/>
        <w:adjustRightInd w:val="0"/>
        <w:spacing w:line="360" w:lineRule="exact"/>
        <w:ind w:left="423" w:right="-96"/>
        <w:jc w:val="both"/>
        <w:rPr>
          <w:rFonts w:cs="Calibri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Calibri"/>
          <w:color w:val="000000"/>
        </w:rPr>
      </w:pPr>
      <w:r w:rsidRPr="0095436E">
        <w:rPr>
          <w:rFonts w:cs="Calibri"/>
          <w:color w:val="000000"/>
        </w:rPr>
        <w:t>2.4.  Quando</w:t>
      </w:r>
      <w:proofErr w:type="gramStart"/>
      <w:r w:rsidRPr="0095436E">
        <w:rPr>
          <w:rFonts w:cs="Calibri"/>
          <w:color w:val="000000"/>
        </w:rPr>
        <w:t xml:space="preserve">  </w:t>
      </w:r>
      <w:proofErr w:type="gramEnd"/>
      <w:r w:rsidRPr="0095436E">
        <w:rPr>
          <w:rFonts w:cs="Calibri"/>
          <w:color w:val="000000"/>
        </w:rPr>
        <w:t>o  preço  registrado  torna-se  inferior  aos  preços  praticados  no  mercado  e  o  fornecedor  não  puder  cumprir  o  compromisso  inicialmente</w:t>
      </w:r>
      <w:r>
        <w:rPr>
          <w:rFonts w:cs="Calibri"/>
          <w:color w:val="000000"/>
        </w:rPr>
        <w:t xml:space="preserve"> </w:t>
      </w:r>
      <w:r w:rsidRPr="0095436E">
        <w:rPr>
          <w:rFonts w:cs="Calibri"/>
          <w:color w:val="000000"/>
        </w:rPr>
        <w:t>assumido  poderá  mediante  requerimento  devidamente  instruído,  pedir  revisão  dos  preços  ou  o  cancelamento  do  preço  registrado,  comprovadas  as</w:t>
      </w:r>
      <w:r>
        <w:rPr>
          <w:rFonts w:cs="Calibri"/>
          <w:color w:val="000000"/>
        </w:rPr>
        <w:t xml:space="preserve"> </w:t>
      </w:r>
      <w:r w:rsidRPr="0095436E">
        <w:rPr>
          <w:rFonts w:cs="Calibri"/>
          <w:color w:val="000000"/>
        </w:rPr>
        <w:t>situações elencadas na alínea “d” do inciso II do caput ou do §5° do art. 65 da Lei n° 8.666, de 1993, caso em que o órgão gerenciador poderá:</w:t>
      </w:r>
    </w:p>
    <w:p w:rsidR="00520853" w:rsidRPr="0095436E" w:rsidRDefault="00520853" w:rsidP="00520853">
      <w:pPr>
        <w:widowControl w:val="0"/>
        <w:autoSpaceDE w:val="0"/>
        <w:autoSpaceDN w:val="0"/>
        <w:adjustRightInd w:val="0"/>
        <w:spacing w:line="186" w:lineRule="exact"/>
        <w:ind w:left="-567" w:right="-96"/>
        <w:jc w:val="both"/>
        <w:rPr>
          <w:rFonts w:cs="Calibri"/>
          <w:color w:val="000000"/>
        </w:rPr>
      </w:pPr>
    </w:p>
    <w:p w:rsidR="00520853" w:rsidRPr="0095436E" w:rsidRDefault="00520853" w:rsidP="00520853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-567" w:right="-96" w:firstLine="567"/>
        <w:contextualSpacing/>
        <w:jc w:val="both"/>
        <w:rPr>
          <w:rFonts w:cs="Calibri"/>
          <w:color w:val="000000"/>
        </w:rPr>
      </w:pPr>
      <w:proofErr w:type="gramStart"/>
      <w:r w:rsidRPr="0095436E">
        <w:rPr>
          <w:rFonts w:cs="Calibri"/>
          <w:color w:val="000000"/>
        </w:rPr>
        <w:t>estabelecer</w:t>
      </w:r>
      <w:proofErr w:type="gramEnd"/>
      <w:r w:rsidRPr="0095436E">
        <w:rPr>
          <w:rFonts w:cs="Calibri"/>
          <w:color w:val="000000"/>
        </w:rPr>
        <w:t xml:space="preserve"> negociação com os classificados visando à manutenção dos preços inicialmente registrados:</w:t>
      </w:r>
    </w:p>
    <w:p w:rsidR="00520853" w:rsidRPr="0095436E" w:rsidRDefault="00520853" w:rsidP="00520853">
      <w:pPr>
        <w:pStyle w:val="PargrafodaLista"/>
        <w:widowControl w:val="0"/>
        <w:autoSpaceDE w:val="0"/>
        <w:autoSpaceDN w:val="0"/>
        <w:adjustRightInd w:val="0"/>
        <w:spacing w:line="360" w:lineRule="exact"/>
        <w:ind w:left="78" w:right="-96"/>
        <w:jc w:val="both"/>
        <w:rPr>
          <w:rFonts w:cs="Calibri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Calibri"/>
          <w:color w:val="000000"/>
        </w:rPr>
      </w:pPr>
      <w:r w:rsidRPr="0095436E">
        <w:rPr>
          <w:rFonts w:cs="Calibri"/>
          <w:color w:val="000000"/>
        </w:rPr>
        <w:t xml:space="preserve">    </w:t>
      </w:r>
      <w:r>
        <w:rPr>
          <w:rFonts w:cs="Calibri"/>
          <w:color w:val="000000"/>
        </w:rPr>
        <w:t xml:space="preserve">       </w:t>
      </w:r>
      <w:r w:rsidRPr="0095436E">
        <w:rPr>
          <w:rFonts w:cs="Calibri"/>
          <w:color w:val="000000"/>
        </w:rPr>
        <w:t>b)</w:t>
      </w:r>
      <w:proofErr w:type="gramStart"/>
      <w:r w:rsidRPr="0095436E">
        <w:rPr>
          <w:rFonts w:cs="Calibri"/>
          <w:color w:val="000000"/>
        </w:rPr>
        <w:t xml:space="preserve">  </w:t>
      </w:r>
      <w:proofErr w:type="gramEnd"/>
      <w:r w:rsidRPr="0095436E">
        <w:rPr>
          <w:rFonts w:cs="Calibri"/>
          <w:color w:val="000000"/>
        </w:rPr>
        <w:t>permitir a apresentação de novos preços, observado o limite máximo estabelecido pela administração, quando da impossibilidade de manutenção</w:t>
      </w:r>
      <w:r>
        <w:rPr>
          <w:rFonts w:cs="Calibri"/>
          <w:color w:val="000000"/>
        </w:rPr>
        <w:t xml:space="preserve"> </w:t>
      </w:r>
      <w:r w:rsidRPr="0095436E">
        <w:rPr>
          <w:rFonts w:cs="Calibri"/>
          <w:color w:val="000000"/>
        </w:rPr>
        <w:t xml:space="preserve">do preço na forma referida na </w:t>
      </w:r>
      <w:r w:rsidRPr="0095436E">
        <w:rPr>
          <w:rFonts w:cs="Calibri"/>
          <w:color w:val="000000"/>
        </w:rPr>
        <w:lastRenderedPageBreak/>
        <w:t>alínea anterior, observada as seguintes condições:</w:t>
      </w:r>
    </w:p>
    <w:p w:rsidR="00520853" w:rsidRPr="0095436E" w:rsidRDefault="00520853" w:rsidP="00520853">
      <w:pPr>
        <w:widowControl w:val="0"/>
        <w:autoSpaceDE w:val="0"/>
        <w:autoSpaceDN w:val="0"/>
        <w:adjustRightInd w:val="0"/>
        <w:spacing w:line="173" w:lineRule="exact"/>
        <w:ind w:left="-567" w:right="-96"/>
        <w:jc w:val="both"/>
        <w:rPr>
          <w:rFonts w:cs="Calibri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Calibri"/>
          <w:color w:val="000000"/>
        </w:rPr>
      </w:pPr>
      <w:r w:rsidRPr="0095436E">
        <w:rPr>
          <w:rFonts w:cs="Calibri"/>
          <w:color w:val="000000"/>
        </w:rPr>
        <w:t xml:space="preserve">          b1)</w:t>
      </w:r>
      <w:proofErr w:type="gramStart"/>
      <w:r w:rsidRPr="0095436E">
        <w:rPr>
          <w:rFonts w:cs="Calibri"/>
          <w:color w:val="000000"/>
        </w:rPr>
        <w:t xml:space="preserve">  </w:t>
      </w:r>
      <w:proofErr w:type="gramEnd"/>
      <w:r w:rsidRPr="0095436E">
        <w:rPr>
          <w:rFonts w:cs="Calibri"/>
          <w:color w:val="000000"/>
        </w:rPr>
        <w:t>as propostas com os novos valores deverão constar de envelope lacrado, a ser entregue em data, local e horário, previamente, designados</w:t>
      </w:r>
      <w:r>
        <w:rPr>
          <w:rFonts w:cs="Calibri"/>
          <w:color w:val="000000"/>
        </w:rPr>
        <w:t xml:space="preserve"> </w:t>
      </w:r>
      <w:r w:rsidRPr="0095436E">
        <w:rPr>
          <w:rFonts w:cs="Calibri"/>
          <w:color w:val="000000"/>
        </w:rPr>
        <w:t>pelo órgão gerenciador;</w:t>
      </w:r>
    </w:p>
    <w:p w:rsidR="00520853" w:rsidRPr="0095436E" w:rsidRDefault="00520853" w:rsidP="00520853">
      <w:pPr>
        <w:widowControl w:val="0"/>
        <w:autoSpaceDE w:val="0"/>
        <w:autoSpaceDN w:val="0"/>
        <w:adjustRightInd w:val="0"/>
        <w:spacing w:line="186" w:lineRule="exact"/>
        <w:ind w:left="-567" w:right="-96"/>
        <w:jc w:val="both"/>
        <w:rPr>
          <w:rFonts w:cs="Calibri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Calibri"/>
          <w:color w:val="000000"/>
        </w:rPr>
      </w:pPr>
      <w:r w:rsidRPr="0095436E">
        <w:rPr>
          <w:rFonts w:cs="Calibri"/>
          <w:color w:val="000000"/>
        </w:rPr>
        <w:t xml:space="preserve">          b2)</w:t>
      </w:r>
      <w:proofErr w:type="gramStart"/>
      <w:r w:rsidRPr="0095436E">
        <w:rPr>
          <w:rFonts w:cs="Calibri"/>
          <w:color w:val="000000"/>
        </w:rPr>
        <w:t xml:space="preserve">  </w:t>
      </w:r>
      <w:proofErr w:type="gramEnd"/>
      <w:r w:rsidRPr="0095436E">
        <w:rPr>
          <w:rFonts w:cs="Calibri"/>
          <w:color w:val="000000"/>
        </w:rPr>
        <w:t>o novo preço ofertado deverá manter equivalência entre o preço originalmente constante da proposta e o preço de mercado vigente à época</w:t>
      </w:r>
      <w:r>
        <w:rPr>
          <w:rFonts w:cs="Calibri"/>
          <w:color w:val="000000"/>
        </w:rPr>
        <w:t xml:space="preserve"> </w:t>
      </w:r>
      <w:r w:rsidRPr="0095436E">
        <w:rPr>
          <w:rFonts w:cs="Calibri"/>
          <w:color w:val="000000"/>
        </w:rPr>
        <w:t>da licitação, sendo registrado o de menor valor.</w:t>
      </w:r>
    </w:p>
    <w:p w:rsidR="00520853" w:rsidRPr="0095436E" w:rsidRDefault="00520853" w:rsidP="00520853">
      <w:pPr>
        <w:widowControl w:val="0"/>
        <w:autoSpaceDE w:val="0"/>
        <w:autoSpaceDN w:val="0"/>
        <w:adjustRightInd w:val="0"/>
        <w:spacing w:line="173" w:lineRule="exact"/>
        <w:ind w:left="-567" w:right="-96"/>
        <w:jc w:val="both"/>
        <w:rPr>
          <w:rFonts w:cs="Calibri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Calibri"/>
          <w:color w:val="000000"/>
        </w:rPr>
      </w:pPr>
      <w:r w:rsidRPr="0095436E">
        <w:rPr>
          <w:rFonts w:cs="Calibri"/>
          <w:color w:val="000000"/>
        </w:rPr>
        <w:t>2.4.1. A</w:t>
      </w:r>
      <w:proofErr w:type="gramStart"/>
      <w:r w:rsidRPr="0095436E">
        <w:rPr>
          <w:rFonts w:cs="Calibri"/>
          <w:color w:val="000000"/>
        </w:rPr>
        <w:t xml:space="preserve">  </w:t>
      </w:r>
      <w:proofErr w:type="gramEnd"/>
      <w:r w:rsidRPr="0095436E">
        <w:rPr>
          <w:rFonts w:cs="Calibri"/>
          <w:color w:val="000000"/>
        </w:rPr>
        <w:t>fixação do  novo preço pactuado  deverá ser consignada  em apostila  à Ata de  Registro de Preços,  com as  justificativas cabíveis, observada  a</w:t>
      </w:r>
      <w:r>
        <w:rPr>
          <w:rFonts w:cs="Calibri"/>
          <w:color w:val="000000"/>
        </w:rPr>
        <w:t xml:space="preserve"> </w:t>
      </w:r>
      <w:r w:rsidRPr="0095436E">
        <w:rPr>
          <w:rFonts w:cs="Calibri"/>
          <w:color w:val="000000"/>
        </w:rPr>
        <w:t>anuência das partes.</w:t>
      </w:r>
    </w:p>
    <w:p w:rsidR="00520853" w:rsidRPr="0095436E" w:rsidRDefault="00520853" w:rsidP="00520853">
      <w:pPr>
        <w:widowControl w:val="0"/>
        <w:autoSpaceDE w:val="0"/>
        <w:autoSpaceDN w:val="0"/>
        <w:adjustRightInd w:val="0"/>
        <w:spacing w:line="186" w:lineRule="exact"/>
        <w:ind w:left="-567" w:right="-96"/>
        <w:jc w:val="both"/>
        <w:rPr>
          <w:rFonts w:cs="Calibri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Calibri"/>
          <w:color w:val="000000"/>
        </w:rPr>
      </w:pPr>
      <w:r w:rsidRPr="0095436E">
        <w:rPr>
          <w:rFonts w:cs="Calibri"/>
          <w:color w:val="000000"/>
        </w:rPr>
        <w:t>2.4.2.  Não</w:t>
      </w:r>
      <w:proofErr w:type="gramStart"/>
      <w:r w:rsidRPr="0095436E">
        <w:rPr>
          <w:rFonts w:cs="Calibri"/>
          <w:color w:val="000000"/>
        </w:rPr>
        <w:t xml:space="preserve">  </w:t>
      </w:r>
      <w:proofErr w:type="gramEnd"/>
      <w:r w:rsidRPr="0095436E">
        <w:rPr>
          <w:rFonts w:cs="Calibri"/>
          <w:color w:val="000000"/>
        </w:rPr>
        <w:t>havendo  êxito  nas  negociações,  de  que  trata  este  subitem  e  o  anterior  estes  serão  formalmente  desonerados  do  compromisso  de</w:t>
      </w:r>
      <w:r>
        <w:rPr>
          <w:rFonts w:cs="Calibri"/>
          <w:color w:val="000000"/>
        </w:rPr>
        <w:t xml:space="preserve"> </w:t>
      </w:r>
      <w:r w:rsidRPr="0095436E">
        <w:rPr>
          <w:rFonts w:cs="Calibri"/>
          <w:color w:val="000000"/>
        </w:rPr>
        <w:t>fornecimento  em  relação  ao  item  ou  lote  pelo  órgão  gerenciador,  com  consequente  cancelamento  dos  seus  preços  registrados,  sem  aplicação  das</w:t>
      </w:r>
      <w:r>
        <w:rPr>
          <w:rFonts w:cs="Calibri"/>
          <w:color w:val="000000"/>
        </w:rPr>
        <w:t xml:space="preserve"> </w:t>
      </w:r>
      <w:r w:rsidRPr="0095436E">
        <w:rPr>
          <w:rFonts w:cs="Calibri"/>
          <w:color w:val="000000"/>
        </w:rPr>
        <w:t>penalidades.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Calibri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Calibri"/>
          <w:b/>
          <w:color w:val="000000"/>
        </w:rPr>
      </w:pPr>
      <w:r w:rsidRPr="004319FC">
        <w:rPr>
          <w:rFonts w:cs="Calibri"/>
          <w:b/>
          <w:color w:val="000000"/>
        </w:rPr>
        <w:t>CLAUSULA TERCEIRA – DO PRAZO DE VALIDADE DO REGISTRO DE PREÇOS</w:t>
      </w:r>
      <w:r>
        <w:rPr>
          <w:rFonts w:cs="Calibri"/>
          <w:b/>
          <w:color w:val="000000"/>
        </w:rPr>
        <w:t xml:space="preserve"> </w:t>
      </w:r>
    </w:p>
    <w:p w:rsidR="00520853" w:rsidRPr="004319FC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Calibri"/>
          <w:b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-567" w:right="-96"/>
        <w:jc w:val="both"/>
        <w:rPr>
          <w:rFonts w:cs="Arial"/>
          <w:color w:val="000000"/>
        </w:rPr>
      </w:pPr>
      <w:r w:rsidRPr="00F6644A">
        <w:rPr>
          <w:rFonts w:cs="Arial"/>
          <w:color w:val="000000"/>
        </w:rPr>
        <w:t>3.1.  O prazo</w:t>
      </w:r>
      <w:proofErr w:type="gramStart"/>
      <w:r w:rsidRPr="00F6644A">
        <w:rPr>
          <w:rFonts w:cs="Arial"/>
          <w:color w:val="000000"/>
        </w:rPr>
        <w:t xml:space="preserve">  </w:t>
      </w:r>
      <w:proofErr w:type="gramEnd"/>
      <w:r w:rsidRPr="00F6644A">
        <w:rPr>
          <w:rFonts w:cs="Arial"/>
          <w:color w:val="000000"/>
        </w:rPr>
        <w:t>de validade  da Ata  de  Registro de  Preços será  de 12  (doze) meses  a  contar da  data da  assinatura da  ata,  computadas neste  prazo, as</w:t>
      </w:r>
      <w:r>
        <w:rPr>
          <w:rFonts w:cs="Arial"/>
          <w:color w:val="000000"/>
        </w:rPr>
        <w:t xml:space="preserve"> </w:t>
      </w:r>
      <w:r w:rsidRPr="00F6644A">
        <w:rPr>
          <w:rFonts w:cs="Arial"/>
          <w:color w:val="000000"/>
        </w:rPr>
        <w:t>eventuais prorrogações.</w:t>
      </w:r>
    </w:p>
    <w:p w:rsidR="00520853" w:rsidRPr="00F6644A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F6644A">
        <w:rPr>
          <w:rFonts w:cs="Arial"/>
          <w:color w:val="000000"/>
        </w:rPr>
        <w:t>3.2. Os preços decorrentes do Sistema de Registro de Preços terão sua vigência conforme as disposições contidas nos instrumentos convocatórios e</w:t>
      </w:r>
      <w:r>
        <w:rPr>
          <w:rFonts w:cs="Arial"/>
          <w:color w:val="000000"/>
        </w:rPr>
        <w:t xml:space="preserve"> </w:t>
      </w:r>
      <w:r w:rsidRPr="00F6644A">
        <w:rPr>
          <w:rFonts w:cs="Arial"/>
          <w:color w:val="000000"/>
        </w:rPr>
        <w:t xml:space="preserve">respectivos contratos, </w:t>
      </w:r>
      <w:proofErr w:type="gramStart"/>
      <w:r w:rsidRPr="00F6644A">
        <w:rPr>
          <w:rFonts w:cs="Arial"/>
          <w:color w:val="000000"/>
        </w:rPr>
        <w:t>obedecida o</w:t>
      </w:r>
      <w:proofErr w:type="gramEnd"/>
      <w:r w:rsidRPr="00F6644A">
        <w:rPr>
          <w:rFonts w:cs="Arial"/>
          <w:color w:val="000000"/>
        </w:rPr>
        <w:t xml:space="preserve"> disposto no art. 57 da Lei nº 8.666/1993.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Pr="004319FC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b/>
          <w:color w:val="000000"/>
        </w:rPr>
      </w:pPr>
      <w:r w:rsidRPr="004319FC">
        <w:rPr>
          <w:rFonts w:cs="Arial"/>
          <w:b/>
          <w:color w:val="000000"/>
        </w:rPr>
        <w:t>CLAUSULA QUARTA – DOS USUARIOS DO REGISTRO DE PREÇOS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20" w:lineRule="exact"/>
        <w:ind w:left="-567" w:right="-96"/>
        <w:jc w:val="both"/>
        <w:rPr>
          <w:rFonts w:cs="Arial"/>
          <w:color w:val="000000"/>
        </w:rPr>
      </w:pPr>
      <w:r w:rsidRPr="006C174E">
        <w:rPr>
          <w:rFonts w:cs="Arial"/>
          <w:color w:val="000000"/>
        </w:rPr>
        <w:t>4.1.  A</w:t>
      </w:r>
      <w:proofErr w:type="gramStart"/>
      <w:r w:rsidRPr="006C174E">
        <w:rPr>
          <w:rFonts w:cs="Arial"/>
          <w:color w:val="000000"/>
        </w:rPr>
        <w:t xml:space="preserve">  </w:t>
      </w:r>
      <w:proofErr w:type="gramEnd"/>
      <w:r w:rsidRPr="006C174E">
        <w:rPr>
          <w:rFonts w:cs="Arial"/>
          <w:color w:val="000000"/>
        </w:rPr>
        <w:t>Ata  de  Registro  de  Preços  será  utilizada  pelos  órgãos  ou  entidades  da  Administração  Municipal  relacionadas  no  objeto  deste  Edital;</w:t>
      </w:r>
    </w:p>
    <w:p w:rsidR="00520853" w:rsidRPr="006C174E" w:rsidRDefault="00520853" w:rsidP="00520853">
      <w:pPr>
        <w:widowControl w:val="0"/>
        <w:autoSpaceDE w:val="0"/>
        <w:autoSpaceDN w:val="0"/>
        <w:adjustRightInd w:val="0"/>
        <w:spacing w:line="32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6C174E">
        <w:rPr>
          <w:rFonts w:cs="Arial"/>
          <w:color w:val="000000"/>
        </w:rPr>
        <w:t>4.2.  Os</w:t>
      </w:r>
      <w:proofErr w:type="gramStart"/>
      <w:r w:rsidRPr="006C174E">
        <w:rPr>
          <w:rFonts w:cs="Arial"/>
          <w:color w:val="000000"/>
        </w:rPr>
        <w:t xml:space="preserve">  </w:t>
      </w:r>
      <w:proofErr w:type="gramEnd"/>
      <w:r w:rsidRPr="006C174E">
        <w:rPr>
          <w:rFonts w:cs="Arial"/>
          <w:color w:val="000000"/>
        </w:rPr>
        <w:t>órgãos  e  entidades  participantes  da  Ata  de  Registro  de  Preços  deverão  apresentar  suas  solicitações  de  aquisição  ou  contratação  ao  órgão</w:t>
      </w:r>
      <w:r>
        <w:rPr>
          <w:rFonts w:cs="Arial"/>
          <w:color w:val="000000"/>
        </w:rPr>
        <w:t xml:space="preserve"> </w:t>
      </w:r>
      <w:r w:rsidRPr="006C174E">
        <w:rPr>
          <w:rFonts w:cs="Arial"/>
          <w:color w:val="000000"/>
        </w:rPr>
        <w:t>gerenciador, que formalizará por intermédio de instrumental contratual ou emissão de nota de empenho de despesa ou autorização de compra ou outro</w:t>
      </w:r>
      <w:r>
        <w:rPr>
          <w:rFonts w:cs="Arial"/>
          <w:color w:val="000000"/>
        </w:rPr>
        <w:t xml:space="preserve"> </w:t>
      </w:r>
      <w:r w:rsidRPr="006C174E">
        <w:rPr>
          <w:rFonts w:cs="Arial"/>
          <w:color w:val="000000"/>
        </w:rPr>
        <w:t>instrumento equivalente, na forma estabelecida no §4° do art. 62 da Lei nº 8.666/1993, e procederá diretamente a solicitação com o fornecedor, com os</w:t>
      </w:r>
      <w:r>
        <w:rPr>
          <w:rFonts w:cs="Arial"/>
          <w:color w:val="000000"/>
        </w:rPr>
        <w:t xml:space="preserve"> </w:t>
      </w:r>
      <w:r w:rsidRPr="006C174E">
        <w:rPr>
          <w:rFonts w:cs="Arial"/>
          <w:color w:val="000000"/>
        </w:rPr>
        <w:t>preços registrados, obedecida a ordem de classificação.</w:t>
      </w:r>
    </w:p>
    <w:p w:rsidR="00520853" w:rsidRPr="006C174E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6C174E">
        <w:rPr>
          <w:rFonts w:cs="Arial"/>
          <w:color w:val="000000"/>
        </w:rPr>
        <w:t>4.3. Os quantitativos dos contratos de fornecimento serão sempre fixos e os preços a serem pagos serão aqueles registrados em ata.</w:t>
      </w:r>
    </w:p>
    <w:p w:rsidR="00520853" w:rsidRPr="006C174E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6C174E">
        <w:rPr>
          <w:rFonts w:cs="Arial"/>
          <w:color w:val="000000"/>
        </w:rPr>
        <w:lastRenderedPageBreak/>
        <w:t xml:space="preserve">4.4. Aplicam-se aos contratos de fornecimento </w:t>
      </w:r>
      <w:proofErr w:type="gramStart"/>
      <w:r w:rsidRPr="006C174E">
        <w:rPr>
          <w:rFonts w:cs="Arial"/>
          <w:color w:val="000000"/>
        </w:rPr>
        <w:t>as</w:t>
      </w:r>
      <w:proofErr w:type="gramEnd"/>
      <w:r w:rsidRPr="006C174E">
        <w:rPr>
          <w:rFonts w:cs="Arial"/>
          <w:color w:val="000000"/>
        </w:rPr>
        <w:t xml:space="preserve"> disposições pertinentes da Lei Federal n.º 8.666, de 21 de junho de 1993, suas alterações posteriores</w:t>
      </w:r>
      <w:r>
        <w:rPr>
          <w:rFonts w:cs="Arial"/>
          <w:color w:val="000000"/>
        </w:rPr>
        <w:t xml:space="preserve"> </w:t>
      </w:r>
      <w:r w:rsidRPr="006C174E">
        <w:rPr>
          <w:rFonts w:cs="Arial"/>
          <w:color w:val="000000"/>
        </w:rPr>
        <w:t>e demais normas cabíveis.</w:t>
      </w:r>
    </w:p>
    <w:p w:rsidR="00520853" w:rsidRPr="006C174E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6C174E">
        <w:rPr>
          <w:rFonts w:cs="Arial"/>
          <w:color w:val="000000"/>
        </w:rPr>
        <w:t>4.5. Os órgãos e entidades participantes da Ata de Registro de Preços manterão o órgão gerenciador informado a respeito dos processos de aquisições</w:t>
      </w:r>
      <w:r>
        <w:rPr>
          <w:rFonts w:cs="Arial"/>
          <w:color w:val="000000"/>
        </w:rPr>
        <w:t xml:space="preserve"> </w:t>
      </w:r>
      <w:r w:rsidRPr="006C174E">
        <w:rPr>
          <w:rFonts w:cs="Arial"/>
          <w:color w:val="000000"/>
        </w:rPr>
        <w:t>por meio de registro de preços, devendo encaminhar cópia dos comprovantes das aquisições, para a anexação ao respectivo processo de registro.</w:t>
      </w:r>
    </w:p>
    <w:p w:rsidR="00520853" w:rsidRPr="006C174E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Pr="006C174E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6C174E">
        <w:rPr>
          <w:rFonts w:cs="Arial"/>
          <w:color w:val="000000"/>
        </w:rPr>
        <w:t>4.6. A Ata de Registro de Preços, durante sua vigência, poderá ser utilizada por qualquer órgão ou entidade da Administração que não tenha participado</w:t>
      </w:r>
      <w:r>
        <w:rPr>
          <w:rFonts w:cs="Arial"/>
          <w:color w:val="000000"/>
        </w:rPr>
        <w:t xml:space="preserve"> </w:t>
      </w:r>
      <w:r w:rsidRPr="006C174E">
        <w:rPr>
          <w:rFonts w:cs="Arial"/>
          <w:color w:val="000000"/>
        </w:rPr>
        <w:t>do certame licitatório, sendo que serão denominadas "Órgão não</w:t>
      </w:r>
      <w:r>
        <w:rPr>
          <w:rFonts w:cs="Arial"/>
          <w:color w:val="000000"/>
        </w:rPr>
        <w:t xml:space="preserve"> </w:t>
      </w:r>
      <w:r w:rsidRPr="006C174E">
        <w:rPr>
          <w:rFonts w:cs="Arial"/>
          <w:color w:val="000000"/>
        </w:rPr>
        <w:t>participante ou carona".</w:t>
      </w:r>
    </w:p>
    <w:p w:rsidR="00520853" w:rsidRPr="00F6644A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Pr="00F6644A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Calibri"/>
          <w:color w:val="000000"/>
        </w:rPr>
      </w:pPr>
    </w:p>
    <w:p w:rsidR="00520853" w:rsidRPr="004319FC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b/>
        </w:rPr>
      </w:pPr>
      <w:r w:rsidRPr="004319FC">
        <w:rPr>
          <w:rFonts w:cs="Calibri"/>
          <w:b/>
        </w:rPr>
        <w:t>CLAUSULA QUINTA – DOS DIREITOS E OBRIGAÇÕES DAS PARTES</w:t>
      </w: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</w:rPr>
      </w:pPr>
    </w:p>
    <w:p w:rsidR="00520853" w:rsidRPr="00E65A5D" w:rsidRDefault="00520853" w:rsidP="00520853">
      <w:pPr>
        <w:widowControl w:val="0"/>
        <w:autoSpaceDE w:val="0"/>
        <w:autoSpaceDN w:val="0"/>
        <w:adjustRightInd w:val="0"/>
        <w:spacing w:line="320" w:lineRule="exact"/>
        <w:ind w:left="-567" w:right="-96"/>
        <w:jc w:val="both"/>
        <w:rPr>
          <w:rFonts w:cs="Arial"/>
          <w:b/>
          <w:color w:val="000000"/>
        </w:rPr>
      </w:pPr>
      <w:r w:rsidRPr="00E65A5D">
        <w:rPr>
          <w:rFonts w:cs="Arial"/>
          <w:b/>
          <w:color w:val="000000"/>
        </w:rPr>
        <w:t>5.1. Compete ao Órgão Gestor:</w:t>
      </w:r>
    </w:p>
    <w:p w:rsidR="00520853" w:rsidRPr="00806778" w:rsidRDefault="00520853" w:rsidP="00520853">
      <w:pPr>
        <w:widowControl w:val="0"/>
        <w:autoSpaceDE w:val="0"/>
        <w:autoSpaceDN w:val="0"/>
        <w:adjustRightInd w:val="0"/>
        <w:spacing w:line="32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806778">
        <w:rPr>
          <w:rFonts w:cs="Arial"/>
          <w:color w:val="000000"/>
        </w:rPr>
        <w:t>5.1.1.  A</w:t>
      </w:r>
      <w:proofErr w:type="gramStart"/>
      <w:r w:rsidRPr="00806778">
        <w:rPr>
          <w:rFonts w:cs="Arial"/>
          <w:color w:val="000000"/>
        </w:rPr>
        <w:t xml:space="preserve">  </w:t>
      </w:r>
      <w:proofErr w:type="gramEnd"/>
      <w:r w:rsidRPr="00806778">
        <w:rPr>
          <w:rFonts w:cs="Arial"/>
          <w:color w:val="000000"/>
        </w:rPr>
        <w:t>Administração  e  os  atos  de  controle  da  Ata  de  Registro  de  Preços  decorrente  da  presente  licitação  será  do  Núcleo  de  Compras  e  Licitação,</w:t>
      </w:r>
      <w:r>
        <w:rPr>
          <w:rFonts w:cs="Arial"/>
          <w:color w:val="000000"/>
        </w:rPr>
        <w:t xml:space="preserve"> </w:t>
      </w:r>
      <w:r w:rsidRPr="00806778">
        <w:rPr>
          <w:rFonts w:cs="Arial"/>
          <w:color w:val="000000"/>
        </w:rPr>
        <w:t xml:space="preserve">denominado como órgão gerenciador do Sistema de Registro de Preços, nos termos do Decreto Municipal n° </w:t>
      </w:r>
      <w:r>
        <w:rPr>
          <w:rFonts w:cs="Arial"/>
          <w:color w:val="000000"/>
        </w:rPr>
        <w:t>053/2013.</w:t>
      </w:r>
    </w:p>
    <w:p w:rsidR="00520853" w:rsidRPr="00806778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806778">
        <w:rPr>
          <w:rFonts w:cs="Arial"/>
          <w:color w:val="000000"/>
        </w:rPr>
        <w:t xml:space="preserve">5.1.2. O órgão gerenciador acompanhará, periodicamente, os preços praticados no mercado para os </w:t>
      </w:r>
      <w:r>
        <w:rPr>
          <w:rFonts w:cs="Arial"/>
          <w:color w:val="000000"/>
        </w:rPr>
        <w:t xml:space="preserve">kits de </w:t>
      </w:r>
      <w:r w:rsidRPr="00806778">
        <w:rPr>
          <w:rFonts w:cs="Arial"/>
          <w:color w:val="000000"/>
        </w:rPr>
        <w:t>materia</w:t>
      </w:r>
      <w:r>
        <w:rPr>
          <w:rFonts w:cs="Arial"/>
          <w:color w:val="000000"/>
        </w:rPr>
        <w:t>l Escolar</w:t>
      </w:r>
      <w:r w:rsidRPr="00806778">
        <w:rPr>
          <w:rFonts w:cs="Arial"/>
          <w:color w:val="000000"/>
        </w:rPr>
        <w:t xml:space="preserve"> registrados, para fins de controle e fixado</w:t>
      </w:r>
      <w:r>
        <w:rPr>
          <w:rFonts w:cs="Arial"/>
          <w:color w:val="000000"/>
        </w:rPr>
        <w:t xml:space="preserve"> </w:t>
      </w:r>
      <w:r w:rsidRPr="00806778">
        <w:rPr>
          <w:rFonts w:cs="Arial"/>
          <w:color w:val="000000"/>
        </w:rPr>
        <w:t>do valor máximo a ser pago pela Administração.</w:t>
      </w:r>
    </w:p>
    <w:p w:rsidR="00520853" w:rsidRPr="00806778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806778">
        <w:rPr>
          <w:rFonts w:cs="Arial"/>
          <w:color w:val="000000"/>
        </w:rPr>
        <w:t xml:space="preserve">5.1.2.1. O órgão gerenciador sempre que os órgãos e entidades usuários da ata de registro de preços necessitarem da entrega dos </w:t>
      </w:r>
      <w:r>
        <w:rPr>
          <w:rFonts w:cs="Arial"/>
          <w:color w:val="000000"/>
        </w:rPr>
        <w:t xml:space="preserve">kits de </w:t>
      </w:r>
      <w:r w:rsidRPr="00806778">
        <w:rPr>
          <w:rFonts w:cs="Arial"/>
          <w:color w:val="000000"/>
        </w:rPr>
        <w:t>materia</w:t>
      </w:r>
      <w:r>
        <w:rPr>
          <w:rFonts w:cs="Arial"/>
          <w:color w:val="000000"/>
        </w:rPr>
        <w:t>l escolar</w:t>
      </w:r>
      <w:r w:rsidRPr="00806778">
        <w:rPr>
          <w:rFonts w:cs="Arial"/>
          <w:color w:val="000000"/>
        </w:rPr>
        <w:t>, indicará</w:t>
      </w:r>
      <w:r>
        <w:rPr>
          <w:rFonts w:cs="Arial"/>
          <w:color w:val="000000"/>
        </w:rPr>
        <w:t xml:space="preserve"> </w:t>
      </w:r>
      <w:r w:rsidRPr="00806778">
        <w:rPr>
          <w:rFonts w:cs="Arial"/>
          <w:color w:val="000000"/>
        </w:rPr>
        <w:t>os</w:t>
      </w:r>
      <w:proofErr w:type="gramStart"/>
      <w:r w:rsidRPr="00806778">
        <w:rPr>
          <w:rFonts w:cs="Arial"/>
          <w:color w:val="000000"/>
        </w:rPr>
        <w:t xml:space="preserve">  </w:t>
      </w:r>
      <w:proofErr w:type="gramEnd"/>
      <w:r w:rsidRPr="00806778">
        <w:rPr>
          <w:rFonts w:cs="Arial"/>
          <w:color w:val="000000"/>
        </w:rPr>
        <w:t xml:space="preserve">fornecedores  e  seus  respectivos  saldos,  visando  subsidiar  os  pedidos  de  </w:t>
      </w:r>
      <w:r>
        <w:rPr>
          <w:rFonts w:cs="Arial"/>
          <w:color w:val="000000"/>
        </w:rPr>
        <w:t>kits de material escolar</w:t>
      </w:r>
      <w:r w:rsidRPr="00806778">
        <w:rPr>
          <w:rFonts w:cs="Arial"/>
          <w:color w:val="000000"/>
        </w:rPr>
        <w:t>,  respeitada  a  ordem  de  registro  e  os  quantitativos  a  serem</w:t>
      </w:r>
      <w:r>
        <w:rPr>
          <w:rFonts w:cs="Arial"/>
          <w:color w:val="000000"/>
        </w:rPr>
        <w:t xml:space="preserve"> </w:t>
      </w:r>
      <w:r w:rsidRPr="00806778">
        <w:rPr>
          <w:rFonts w:cs="Arial"/>
          <w:color w:val="000000"/>
        </w:rPr>
        <w:t>fornecidos.</w:t>
      </w:r>
    </w:p>
    <w:p w:rsidR="00520853" w:rsidRPr="00806778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806778">
        <w:rPr>
          <w:rFonts w:cs="Arial"/>
          <w:color w:val="000000"/>
        </w:rPr>
        <w:t>5.1.3..  Optar</w:t>
      </w:r>
      <w:proofErr w:type="gramStart"/>
      <w:r w:rsidRPr="00806778">
        <w:rPr>
          <w:rFonts w:cs="Arial"/>
          <w:color w:val="000000"/>
        </w:rPr>
        <w:t xml:space="preserve">  </w:t>
      </w:r>
      <w:proofErr w:type="gramEnd"/>
      <w:r w:rsidRPr="00806778">
        <w:rPr>
          <w:rFonts w:cs="Arial"/>
          <w:color w:val="000000"/>
        </w:rPr>
        <w:t>pela  contratação  ou  não  dos  bens  ou  serviços  decorrentes  do  Sistema  Registro  de  Preços  ou  das  quantidades  estimadas,  ficando-lhe</w:t>
      </w:r>
      <w:r>
        <w:rPr>
          <w:rFonts w:cs="Arial"/>
          <w:color w:val="000000"/>
        </w:rPr>
        <w:t xml:space="preserve"> </w:t>
      </w:r>
      <w:r w:rsidRPr="00806778">
        <w:rPr>
          <w:rFonts w:cs="Arial"/>
          <w:color w:val="000000"/>
        </w:rPr>
        <w:t>facultada  a  utilização  de  outros  meios  para  aquisição  de  item,  respeitada  a  legislação  relativa  às  licitações,  sendo  assegurado  ao  beneficiário  do</w:t>
      </w:r>
      <w:r>
        <w:rPr>
          <w:rFonts w:cs="Arial"/>
          <w:color w:val="000000"/>
        </w:rPr>
        <w:t xml:space="preserve"> </w:t>
      </w:r>
      <w:r w:rsidRPr="00806778">
        <w:rPr>
          <w:rFonts w:cs="Arial"/>
          <w:color w:val="000000"/>
        </w:rPr>
        <w:t>Registro de Preços preferência em igualdade de condições, sem que caiba recurso ou indenização;</w:t>
      </w:r>
    </w:p>
    <w:p w:rsidR="00520853" w:rsidRPr="00806778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806778">
        <w:rPr>
          <w:rFonts w:cs="Arial"/>
          <w:color w:val="000000"/>
        </w:rPr>
        <w:t>5.1.4. Decidir sobre a revisão ou cancelamento dos preços registrados no prazo máximo de 10 (dez) dias úteis, salvo motivo de força maior devidamente</w:t>
      </w:r>
      <w:r>
        <w:rPr>
          <w:rFonts w:cs="Arial"/>
          <w:color w:val="000000"/>
        </w:rPr>
        <w:t xml:space="preserve"> </w:t>
      </w:r>
      <w:r w:rsidRPr="00806778">
        <w:rPr>
          <w:rFonts w:cs="Arial"/>
          <w:color w:val="000000"/>
        </w:rPr>
        <w:t>justificado no processo;</w:t>
      </w:r>
    </w:p>
    <w:p w:rsidR="00520853" w:rsidRPr="00806778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806778">
        <w:rPr>
          <w:rFonts w:cs="Arial"/>
          <w:color w:val="000000"/>
        </w:rPr>
        <w:lastRenderedPageBreak/>
        <w:t>5.1.5. Emitir a autorização de compra;</w:t>
      </w:r>
    </w:p>
    <w:p w:rsidR="00520853" w:rsidRPr="00806778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806778">
        <w:rPr>
          <w:rFonts w:cs="Arial"/>
          <w:color w:val="000000"/>
        </w:rPr>
        <w:t>5.1.6.  Dar</w:t>
      </w:r>
      <w:proofErr w:type="gramStart"/>
      <w:r w:rsidRPr="00806778">
        <w:rPr>
          <w:rFonts w:cs="Arial"/>
          <w:color w:val="000000"/>
        </w:rPr>
        <w:t xml:space="preserve">  </w:t>
      </w:r>
      <w:proofErr w:type="gramEnd"/>
      <w:r w:rsidRPr="00806778">
        <w:rPr>
          <w:rFonts w:cs="Arial"/>
          <w:color w:val="000000"/>
        </w:rPr>
        <w:t>preferência  de  contratação  com  o  detentor  do  registro  de  preços  ou  conceder  igualdade  de  condições,  no  caso  de  contrações  por  outros</w:t>
      </w:r>
      <w:r>
        <w:rPr>
          <w:rFonts w:cs="Arial"/>
          <w:color w:val="000000"/>
        </w:rPr>
        <w:t xml:space="preserve"> </w:t>
      </w:r>
      <w:r w:rsidRPr="00806778">
        <w:rPr>
          <w:rFonts w:cs="Arial"/>
          <w:color w:val="000000"/>
        </w:rPr>
        <w:t>meios permitidos pela legislação;</w:t>
      </w:r>
    </w:p>
    <w:p w:rsidR="00520853" w:rsidRPr="00806778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Pr="00E65A5D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b/>
          <w:color w:val="000000"/>
        </w:rPr>
      </w:pPr>
      <w:r w:rsidRPr="00E65A5D">
        <w:rPr>
          <w:rFonts w:cs="Arial"/>
          <w:b/>
          <w:color w:val="000000"/>
        </w:rPr>
        <w:t>5.2. Compete aos órgãos ou entidades usuárias:</w:t>
      </w:r>
    </w:p>
    <w:p w:rsidR="00520853" w:rsidRPr="00806778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806778">
        <w:rPr>
          <w:rFonts w:cs="Arial"/>
          <w:color w:val="000000"/>
        </w:rPr>
        <w:t>5.2.1.  Proporcionar</w:t>
      </w:r>
      <w:proofErr w:type="gramStart"/>
      <w:r w:rsidRPr="00806778">
        <w:rPr>
          <w:rFonts w:cs="Arial"/>
          <w:color w:val="000000"/>
        </w:rPr>
        <w:t xml:space="preserve">  </w:t>
      </w:r>
      <w:proofErr w:type="gramEnd"/>
      <w:r w:rsidRPr="00806778">
        <w:rPr>
          <w:rFonts w:cs="Arial"/>
          <w:color w:val="000000"/>
        </w:rPr>
        <w:t xml:space="preserve">ao  detentor  da  ata  todas  as  condições  para  o  cumprimento  de  suas  obrigações  e  entrega  dos  </w:t>
      </w:r>
      <w:r>
        <w:rPr>
          <w:rFonts w:cs="Arial"/>
          <w:color w:val="000000"/>
        </w:rPr>
        <w:t xml:space="preserve">kits de </w:t>
      </w:r>
      <w:r w:rsidRPr="00806778">
        <w:rPr>
          <w:rFonts w:cs="Arial"/>
          <w:color w:val="000000"/>
        </w:rPr>
        <w:t>materia</w:t>
      </w:r>
      <w:r>
        <w:rPr>
          <w:rFonts w:cs="Arial"/>
          <w:color w:val="000000"/>
        </w:rPr>
        <w:t>l escolar</w:t>
      </w:r>
      <w:r w:rsidRPr="00806778">
        <w:rPr>
          <w:rFonts w:cs="Arial"/>
          <w:color w:val="000000"/>
        </w:rPr>
        <w:t xml:space="preserve">  dentro  das  normas</w:t>
      </w:r>
      <w:r>
        <w:rPr>
          <w:rFonts w:cs="Arial"/>
          <w:color w:val="000000"/>
        </w:rPr>
        <w:t xml:space="preserve"> </w:t>
      </w:r>
      <w:r w:rsidRPr="00806778">
        <w:rPr>
          <w:rFonts w:cs="Arial"/>
          <w:color w:val="000000"/>
        </w:rPr>
        <w:t>estabelecidas no edital;</w:t>
      </w:r>
    </w:p>
    <w:p w:rsidR="00520853" w:rsidRPr="00806778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806778">
        <w:rPr>
          <w:rFonts w:cs="Arial"/>
          <w:color w:val="000000"/>
        </w:rPr>
        <w:t>5.2.2.  Proceder</w:t>
      </w:r>
      <w:proofErr w:type="gramStart"/>
      <w:r w:rsidRPr="00806778">
        <w:rPr>
          <w:rFonts w:cs="Arial"/>
          <w:color w:val="000000"/>
        </w:rPr>
        <w:t xml:space="preserve">  </w:t>
      </w:r>
      <w:proofErr w:type="gramEnd"/>
      <w:r w:rsidRPr="00806778">
        <w:rPr>
          <w:rFonts w:cs="Arial"/>
          <w:color w:val="000000"/>
        </w:rPr>
        <w:t>à  fiscalização  da  contratação,  mediante  controle  do  cumprimento  de  todas  as  obrigações  relativas  ao  fornecimento,  inclusive</w:t>
      </w:r>
      <w:r>
        <w:rPr>
          <w:rFonts w:cs="Arial"/>
          <w:color w:val="000000"/>
        </w:rPr>
        <w:t xml:space="preserve"> </w:t>
      </w:r>
      <w:r w:rsidRPr="00806778">
        <w:rPr>
          <w:rFonts w:cs="Arial"/>
          <w:color w:val="000000"/>
        </w:rPr>
        <w:t>encaminhando ao órgão gerenciador qualquer irregularidade verificada;</w:t>
      </w:r>
    </w:p>
    <w:p w:rsidR="00520853" w:rsidRPr="00806778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Pr="00806778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806778">
        <w:rPr>
          <w:rFonts w:cs="Arial"/>
          <w:color w:val="000000"/>
        </w:rPr>
        <w:t xml:space="preserve">5.2.3. Rejeitar, no todo ou em parte, os </w:t>
      </w:r>
      <w:r>
        <w:rPr>
          <w:rFonts w:cs="Arial"/>
          <w:color w:val="000000"/>
        </w:rPr>
        <w:t>kits de material</w:t>
      </w:r>
      <w:r w:rsidRPr="00806778">
        <w:rPr>
          <w:rFonts w:cs="Arial"/>
          <w:color w:val="000000"/>
        </w:rPr>
        <w:t xml:space="preserve"> entregues em desacordo com as obrigações assumidas pelo detentor da ata.</w:t>
      </w: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</w:rPr>
      </w:pPr>
    </w:p>
    <w:p w:rsidR="00520853" w:rsidRPr="00E65A5D" w:rsidRDefault="00520853" w:rsidP="00520853">
      <w:pPr>
        <w:widowControl w:val="0"/>
        <w:autoSpaceDE w:val="0"/>
        <w:autoSpaceDN w:val="0"/>
        <w:adjustRightInd w:val="0"/>
        <w:spacing w:line="253" w:lineRule="exact"/>
        <w:ind w:left="-567" w:right="-96"/>
        <w:rPr>
          <w:rFonts w:cs="Arial"/>
          <w:b/>
          <w:color w:val="000000"/>
        </w:rPr>
      </w:pPr>
      <w:r w:rsidRPr="00E65A5D">
        <w:rPr>
          <w:rFonts w:cs="Arial"/>
          <w:b/>
          <w:color w:val="000000"/>
        </w:rPr>
        <w:t>5.3. Compete ao Compromitente Detentor da Ata:</w:t>
      </w: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65A5D">
        <w:rPr>
          <w:rFonts w:cs="Arial"/>
          <w:color w:val="000000"/>
        </w:rPr>
        <w:t>5.3.1.  Entregar</w:t>
      </w:r>
      <w:proofErr w:type="gramStart"/>
      <w:r w:rsidRPr="00E65A5D">
        <w:rPr>
          <w:rFonts w:cs="Arial"/>
          <w:color w:val="000000"/>
        </w:rPr>
        <w:t xml:space="preserve">  </w:t>
      </w:r>
      <w:proofErr w:type="gramEnd"/>
      <w:r w:rsidRPr="00E65A5D">
        <w:rPr>
          <w:rFonts w:cs="Arial"/>
          <w:color w:val="000000"/>
        </w:rPr>
        <w:t xml:space="preserve">os  </w:t>
      </w:r>
      <w:r>
        <w:rPr>
          <w:rFonts w:cs="Arial"/>
          <w:color w:val="000000"/>
        </w:rPr>
        <w:t>kits de material escolar</w:t>
      </w:r>
      <w:r w:rsidRPr="00E65A5D">
        <w:rPr>
          <w:rFonts w:cs="Arial"/>
          <w:color w:val="000000"/>
        </w:rPr>
        <w:t xml:space="preserve">  nas  condições  estabelecidas  no  edital  e  seus  anexos  e  atender  todos  os  pedidos  de  contratação  durante  o  período  de</w:t>
      </w:r>
      <w:r>
        <w:rPr>
          <w:rFonts w:cs="Arial"/>
          <w:color w:val="000000"/>
        </w:rPr>
        <w:t xml:space="preserve"> </w:t>
      </w:r>
      <w:r w:rsidRPr="00E65A5D">
        <w:rPr>
          <w:rFonts w:cs="Arial"/>
          <w:color w:val="000000"/>
        </w:rPr>
        <w:t>duração do registro de Preços, independente da quantidade do pedido ou de valor mínimo, de acordo com a sua capacidade de fornecimento fixada na</w:t>
      </w:r>
      <w:r>
        <w:rPr>
          <w:rFonts w:cs="Arial"/>
          <w:color w:val="000000"/>
        </w:rPr>
        <w:t xml:space="preserve"> </w:t>
      </w:r>
      <w:r w:rsidRPr="00E65A5D">
        <w:rPr>
          <w:rFonts w:cs="Arial"/>
          <w:color w:val="000000"/>
        </w:rPr>
        <w:t>proposta de preço de sua titularidade, observando as quantidades, prazos e locais estabelecidos pelo Órgão Usuário da Ata de Registro de Preços;</w:t>
      </w:r>
    </w:p>
    <w:p w:rsidR="00520853" w:rsidRPr="00E65A5D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65A5D">
        <w:rPr>
          <w:rFonts w:cs="Arial"/>
          <w:color w:val="000000"/>
        </w:rPr>
        <w:t>5.3.2.  Aceitar</w:t>
      </w:r>
      <w:proofErr w:type="gramStart"/>
      <w:r w:rsidRPr="00E65A5D">
        <w:rPr>
          <w:rFonts w:cs="Arial"/>
          <w:color w:val="000000"/>
        </w:rPr>
        <w:t xml:space="preserve">  </w:t>
      </w:r>
      <w:proofErr w:type="gramEnd"/>
      <w:r w:rsidRPr="00E65A5D">
        <w:rPr>
          <w:rFonts w:cs="Arial"/>
          <w:color w:val="000000"/>
        </w:rPr>
        <w:t>nas  mesmas  condições  contratuais,  os  acréscimos  ou  supressões  que  se  fizerem  necessários  até  25%  (vinte  e  cinco  por  cento),  em</w:t>
      </w:r>
      <w:r>
        <w:rPr>
          <w:rFonts w:cs="Arial"/>
          <w:color w:val="000000"/>
        </w:rPr>
        <w:t xml:space="preserve"> </w:t>
      </w:r>
      <w:r w:rsidRPr="00E65A5D">
        <w:rPr>
          <w:rFonts w:cs="Arial"/>
          <w:color w:val="000000"/>
        </w:rPr>
        <w:t>função  do  direito  de  acréscimo  tratado  no  §  1º  do  art.  65,  da  Lei  n.  8.666/93  e  alterações,  sob  pena  das  sanções  cabíveis  e  facultativas  nas  demais</w:t>
      </w:r>
      <w:r>
        <w:rPr>
          <w:rFonts w:cs="Arial"/>
          <w:color w:val="000000"/>
        </w:rPr>
        <w:t xml:space="preserve"> </w:t>
      </w:r>
      <w:r w:rsidRPr="00E65A5D">
        <w:rPr>
          <w:rFonts w:cs="Arial"/>
          <w:color w:val="000000"/>
        </w:rPr>
        <w:t>situações;</w:t>
      </w:r>
    </w:p>
    <w:p w:rsidR="00520853" w:rsidRPr="00E65A5D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65A5D">
        <w:rPr>
          <w:rFonts w:cs="Arial"/>
          <w:color w:val="000000"/>
        </w:rPr>
        <w:t>5.3.3.  Manter,</w:t>
      </w:r>
      <w:proofErr w:type="gramStart"/>
      <w:r w:rsidRPr="00E65A5D">
        <w:rPr>
          <w:rFonts w:cs="Arial"/>
          <w:color w:val="000000"/>
        </w:rPr>
        <w:t xml:space="preserve">  </w:t>
      </w:r>
      <w:proofErr w:type="gramEnd"/>
      <w:r w:rsidRPr="00E65A5D">
        <w:rPr>
          <w:rFonts w:cs="Arial"/>
          <w:color w:val="000000"/>
        </w:rPr>
        <w:t>durante  a  vigência  do  registro  de  preços,  a  compatibilidade  de  todas  as  obrigações  assumidas  e  as  condições  de  habilitação  e</w:t>
      </w:r>
      <w:r>
        <w:rPr>
          <w:rFonts w:cs="Arial"/>
          <w:color w:val="000000"/>
        </w:rPr>
        <w:t xml:space="preserve"> </w:t>
      </w:r>
      <w:r w:rsidRPr="00E65A5D">
        <w:rPr>
          <w:rFonts w:cs="Arial"/>
          <w:color w:val="000000"/>
        </w:rPr>
        <w:t>qualificação exigidas na licitação;</w:t>
      </w:r>
    </w:p>
    <w:p w:rsidR="00520853" w:rsidRPr="00E65A5D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Pr="008369FB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b/>
          <w:color w:val="000000"/>
        </w:rPr>
      </w:pPr>
      <w:r w:rsidRPr="00E65A5D">
        <w:rPr>
          <w:rFonts w:cs="Arial"/>
          <w:color w:val="000000"/>
        </w:rPr>
        <w:t>5.3.4.  Substituir</w:t>
      </w:r>
      <w:proofErr w:type="gramStart"/>
      <w:r w:rsidRPr="00E65A5D">
        <w:rPr>
          <w:rFonts w:cs="Arial"/>
          <w:color w:val="000000"/>
        </w:rPr>
        <w:t xml:space="preserve">  </w:t>
      </w:r>
      <w:proofErr w:type="gramEnd"/>
      <w:r w:rsidRPr="00E65A5D">
        <w:rPr>
          <w:rFonts w:cs="Arial"/>
          <w:color w:val="000000"/>
        </w:rPr>
        <w:t xml:space="preserve">os  </w:t>
      </w:r>
      <w:r>
        <w:rPr>
          <w:rFonts w:cs="Arial"/>
          <w:color w:val="000000"/>
        </w:rPr>
        <w:t>kits de material escolar</w:t>
      </w:r>
      <w:r w:rsidRPr="00E65A5D">
        <w:rPr>
          <w:rFonts w:cs="Arial"/>
          <w:color w:val="000000"/>
        </w:rPr>
        <w:t xml:space="preserve">  recusados  pelo  órgão  ou  entidade  usuária,  sem  qualquer  ônus  para  a  Administração</w:t>
      </w:r>
      <w:r w:rsidRPr="008369FB">
        <w:rPr>
          <w:rFonts w:cs="Arial"/>
          <w:b/>
          <w:color w:val="000000"/>
        </w:rPr>
        <w:t>,  no  prazo  máximo  de  24  (vinte  e quatro) horas, independentemente da aplicação das penalidades cabíveis;</w:t>
      </w:r>
    </w:p>
    <w:p w:rsidR="00520853" w:rsidRPr="00E65A5D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65A5D">
        <w:rPr>
          <w:rFonts w:cs="Arial"/>
          <w:color w:val="000000"/>
        </w:rPr>
        <w:t>5.3.5. Ter revisado ou cancelado o registro de seus preços, quando presentes os pressupostos previstos na cláusula segunda desta Ata;</w:t>
      </w:r>
    </w:p>
    <w:p w:rsidR="00520853" w:rsidRPr="00E65A5D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65A5D">
        <w:rPr>
          <w:rFonts w:cs="Arial"/>
          <w:color w:val="000000"/>
        </w:rPr>
        <w:t>5.3.6. Atender a demanda dos órgãos ou entidade usuários, durante a fase da negociação de revisão de preços de que trata a cláusula segunda desta</w:t>
      </w:r>
      <w:r>
        <w:rPr>
          <w:rFonts w:cs="Arial"/>
          <w:color w:val="000000"/>
        </w:rPr>
        <w:t xml:space="preserve"> </w:t>
      </w:r>
      <w:r w:rsidRPr="00E65A5D">
        <w:rPr>
          <w:rFonts w:cs="Arial"/>
          <w:color w:val="000000"/>
        </w:rPr>
        <w:t>Ata,</w:t>
      </w:r>
      <w:proofErr w:type="gramStart"/>
      <w:r w:rsidRPr="00E65A5D">
        <w:rPr>
          <w:rFonts w:cs="Arial"/>
          <w:color w:val="000000"/>
        </w:rPr>
        <w:t xml:space="preserve">  </w:t>
      </w:r>
      <w:proofErr w:type="gramEnd"/>
      <w:r w:rsidRPr="00E65A5D">
        <w:rPr>
          <w:rFonts w:cs="Arial"/>
          <w:color w:val="000000"/>
        </w:rPr>
        <w:t>com  os  preços  inicialmente  registrados,  garantida  a  compensação  dos  valores  dos  produtos  já  entregues,  caso  do  reconhecimento  pela</w:t>
      </w:r>
      <w:r>
        <w:rPr>
          <w:rFonts w:cs="Arial"/>
          <w:color w:val="000000"/>
        </w:rPr>
        <w:t xml:space="preserve"> </w:t>
      </w:r>
      <w:r w:rsidRPr="00E65A5D">
        <w:rPr>
          <w:rFonts w:cs="Arial"/>
          <w:color w:val="000000"/>
        </w:rPr>
        <w:t>Administração do rompimento do equilíbrio originalmente estipulado;</w:t>
      </w:r>
    </w:p>
    <w:p w:rsidR="00520853" w:rsidRPr="00E65A5D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65A5D">
        <w:rPr>
          <w:rFonts w:cs="Arial"/>
          <w:color w:val="000000"/>
        </w:rPr>
        <w:t>5.3.7. Vincular-se ao preço máximo (novo preço) definido pela Administração, resultante do ato de revisão;</w:t>
      </w:r>
    </w:p>
    <w:p w:rsidR="00520853" w:rsidRPr="00E65A5D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65A5D">
        <w:rPr>
          <w:rFonts w:cs="Arial"/>
          <w:color w:val="000000"/>
        </w:rPr>
        <w:t>5.3.8.  Ter</w:t>
      </w:r>
      <w:proofErr w:type="gramStart"/>
      <w:r w:rsidRPr="00E65A5D">
        <w:rPr>
          <w:rFonts w:cs="Arial"/>
          <w:color w:val="000000"/>
        </w:rPr>
        <w:t xml:space="preserve">  </w:t>
      </w:r>
      <w:proofErr w:type="gramEnd"/>
      <w:r w:rsidRPr="00E65A5D">
        <w:rPr>
          <w:rFonts w:cs="Arial"/>
          <w:color w:val="000000"/>
        </w:rPr>
        <w:t>direito de  preferência  ou,  igualdade  de  condições caso  a  Administração  optar  pela contratação  dos  bens  ou  serviços objeto  de  registro  por</w:t>
      </w:r>
      <w:r>
        <w:rPr>
          <w:rFonts w:cs="Arial"/>
          <w:color w:val="000000"/>
        </w:rPr>
        <w:t xml:space="preserve"> </w:t>
      </w:r>
      <w:r w:rsidRPr="00E65A5D">
        <w:rPr>
          <w:rFonts w:cs="Arial"/>
          <w:color w:val="000000"/>
        </w:rPr>
        <w:t>outros meios facultados na legislação relativa às licitações.</w:t>
      </w:r>
    </w:p>
    <w:p w:rsidR="00520853" w:rsidRPr="00E65A5D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65A5D">
        <w:rPr>
          <w:rFonts w:cs="Arial"/>
          <w:color w:val="000000"/>
        </w:rPr>
        <w:t>5.3.9. Responsabilizar-se pelos danos causados diretamente à Administração ou a terceiros, decorrentes de sua culpa ou dolo até a entrega do objeto</w:t>
      </w:r>
      <w:r>
        <w:rPr>
          <w:rFonts w:cs="Arial"/>
          <w:color w:val="000000"/>
        </w:rPr>
        <w:t xml:space="preserve"> </w:t>
      </w:r>
      <w:r w:rsidRPr="00E65A5D">
        <w:rPr>
          <w:rFonts w:cs="Arial"/>
          <w:color w:val="000000"/>
        </w:rPr>
        <w:t>de registro de preços.</w:t>
      </w:r>
    </w:p>
    <w:p w:rsidR="00520853" w:rsidRPr="00E65A5D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Pr="00E65A5D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65A5D">
        <w:rPr>
          <w:rFonts w:cs="Arial"/>
          <w:color w:val="000000"/>
        </w:rPr>
        <w:t>5.3.10. Receber os pagamentos respectivos nas condições pactuadas no edital e na cláusula oitava desta Ata de Registro de Preços.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53" w:right="-96"/>
        <w:rPr>
          <w:rFonts w:ascii="Arial" w:hAnsi="Arial" w:cs="Arial"/>
          <w:color w:val="000000"/>
          <w:sz w:val="18"/>
          <w:szCs w:val="18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</w:rPr>
      </w:pPr>
    </w:p>
    <w:p w:rsidR="00520853" w:rsidRPr="004319FC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b/>
        </w:rPr>
      </w:pPr>
      <w:r w:rsidRPr="004319FC">
        <w:rPr>
          <w:rFonts w:cs="Calibri"/>
          <w:b/>
        </w:rPr>
        <w:t>CLAUSULA SEXTA – DO CANCELAMENTO DOS PREÇOS REGISTRADOS</w:t>
      </w: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-567" w:right="-96"/>
        <w:jc w:val="both"/>
        <w:rPr>
          <w:rFonts w:cs="Arial"/>
          <w:color w:val="000000"/>
        </w:rPr>
      </w:pPr>
      <w:r w:rsidRPr="000F2131">
        <w:rPr>
          <w:rFonts w:cs="Arial"/>
          <w:color w:val="000000"/>
        </w:rPr>
        <w:t>6.1. A Ata de Registro de Preços será cancelada, automaticamente, por decurso de prazo de vigência ou quando não restarem fornecedores registrados</w:t>
      </w:r>
      <w:r>
        <w:rPr>
          <w:rFonts w:cs="Arial"/>
          <w:color w:val="000000"/>
        </w:rPr>
        <w:t xml:space="preserve"> </w:t>
      </w:r>
      <w:r w:rsidRPr="000F2131">
        <w:rPr>
          <w:rFonts w:cs="Arial"/>
          <w:color w:val="000000"/>
        </w:rPr>
        <w:t>e, por iniciativa do órgão gerenciador da Ata de Registro de Preços quando:</w:t>
      </w:r>
    </w:p>
    <w:p w:rsidR="00520853" w:rsidRPr="000F2131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-567" w:right="-96"/>
        <w:jc w:val="both"/>
        <w:rPr>
          <w:rFonts w:cs="Arial"/>
          <w:color w:val="000000"/>
        </w:rPr>
      </w:pPr>
    </w:p>
    <w:p w:rsidR="00520853" w:rsidRPr="000F2131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b/>
          <w:color w:val="000000"/>
        </w:rPr>
      </w:pPr>
      <w:r w:rsidRPr="000F2131">
        <w:rPr>
          <w:rFonts w:cs="Arial"/>
          <w:b/>
          <w:color w:val="000000"/>
        </w:rPr>
        <w:t>6.1.1. Pela ADMINISTRAÇÃO, quando:</w:t>
      </w:r>
    </w:p>
    <w:p w:rsidR="00520853" w:rsidRPr="000F2131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Pr="00D131AB" w:rsidRDefault="00520853" w:rsidP="00520853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exact"/>
        <w:ind w:right="-96"/>
        <w:contextualSpacing/>
        <w:jc w:val="both"/>
        <w:rPr>
          <w:rFonts w:cs="Arial"/>
          <w:color w:val="000000"/>
        </w:rPr>
      </w:pPr>
      <w:proofErr w:type="gramStart"/>
      <w:r w:rsidRPr="00D131AB">
        <w:rPr>
          <w:rFonts w:cs="Arial"/>
          <w:color w:val="000000"/>
        </w:rPr>
        <w:t>o</w:t>
      </w:r>
      <w:proofErr w:type="gramEnd"/>
      <w:r w:rsidRPr="00D131AB">
        <w:rPr>
          <w:rFonts w:cs="Arial"/>
          <w:color w:val="000000"/>
        </w:rPr>
        <w:t xml:space="preserve"> detentor da ata descumprir as condições da Ata de Registro de Preços a que estiver vinculado;</w:t>
      </w:r>
    </w:p>
    <w:p w:rsidR="00520853" w:rsidRPr="00D131AB" w:rsidRDefault="00520853" w:rsidP="00520853">
      <w:pPr>
        <w:pStyle w:val="PargrafodaLista"/>
        <w:widowControl w:val="0"/>
        <w:autoSpaceDE w:val="0"/>
        <w:autoSpaceDN w:val="0"/>
        <w:adjustRightInd w:val="0"/>
        <w:spacing w:line="360" w:lineRule="exact"/>
        <w:ind w:left="78" w:right="-96"/>
        <w:jc w:val="both"/>
        <w:rPr>
          <w:rFonts w:cs="Arial"/>
          <w:color w:val="000000"/>
        </w:rPr>
      </w:pPr>
    </w:p>
    <w:p w:rsidR="00520853" w:rsidRPr="00D131AB" w:rsidRDefault="00520853" w:rsidP="00520853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exact"/>
        <w:ind w:left="-567" w:right="-96" w:firstLine="283"/>
        <w:contextualSpacing/>
        <w:jc w:val="both"/>
        <w:rPr>
          <w:rFonts w:cs="Arial"/>
          <w:color w:val="000000"/>
        </w:rPr>
      </w:pPr>
      <w:proofErr w:type="gramStart"/>
      <w:r w:rsidRPr="00D131AB">
        <w:rPr>
          <w:rFonts w:cs="Arial"/>
          <w:color w:val="000000"/>
        </w:rPr>
        <w:t>o</w:t>
      </w:r>
      <w:proofErr w:type="gramEnd"/>
      <w:r w:rsidRPr="00D131AB">
        <w:rPr>
          <w:rFonts w:cs="Arial"/>
          <w:color w:val="000000"/>
        </w:rPr>
        <w:t xml:space="preserve"> detentor não retirar nota de empenho ou instrumento equivalente no prazo estabelecido, sem justificativa aceitável;</w:t>
      </w:r>
    </w:p>
    <w:p w:rsidR="00520853" w:rsidRPr="00D131AB" w:rsidRDefault="00520853" w:rsidP="00520853">
      <w:pPr>
        <w:widowControl w:val="0"/>
        <w:autoSpaceDE w:val="0"/>
        <w:autoSpaceDN w:val="0"/>
        <w:adjustRightInd w:val="0"/>
        <w:spacing w:line="360" w:lineRule="exact"/>
        <w:ind w:right="-96"/>
        <w:jc w:val="both"/>
        <w:rPr>
          <w:rFonts w:cs="Arial"/>
          <w:color w:val="000000"/>
        </w:rPr>
      </w:pPr>
    </w:p>
    <w:p w:rsidR="00520853" w:rsidRPr="00D131AB" w:rsidRDefault="00520853" w:rsidP="00520853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exact"/>
        <w:ind w:right="-96"/>
        <w:contextualSpacing/>
        <w:jc w:val="both"/>
        <w:rPr>
          <w:rFonts w:cs="Arial"/>
          <w:color w:val="000000"/>
        </w:rPr>
      </w:pPr>
      <w:proofErr w:type="gramStart"/>
      <w:r w:rsidRPr="00D131AB">
        <w:rPr>
          <w:rFonts w:cs="Arial"/>
          <w:color w:val="000000"/>
        </w:rPr>
        <w:t>em</w:t>
      </w:r>
      <w:proofErr w:type="gramEnd"/>
      <w:r w:rsidRPr="00D131AB">
        <w:rPr>
          <w:rFonts w:cs="Arial"/>
          <w:color w:val="000000"/>
        </w:rPr>
        <w:t xml:space="preserve"> qualquer hipótese de inexecução total ou parcial do contrato de fornecimento;</w:t>
      </w:r>
    </w:p>
    <w:p w:rsidR="00520853" w:rsidRPr="00D131AB" w:rsidRDefault="00520853" w:rsidP="00520853">
      <w:pPr>
        <w:pStyle w:val="PargrafodaLista"/>
        <w:ind w:right="-96"/>
        <w:rPr>
          <w:rFonts w:cs="Arial"/>
          <w:color w:val="000000"/>
        </w:rPr>
      </w:pPr>
    </w:p>
    <w:p w:rsidR="00520853" w:rsidRPr="00D131AB" w:rsidRDefault="00520853" w:rsidP="00520853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exact"/>
        <w:ind w:right="-96"/>
        <w:contextualSpacing/>
        <w:jc w:val="both"/>
        <w:rPr>
          <w:rFonts w:cs="Arial"/>
          <w:color w:val="000000"/>
        </w:rPr>
      </w:pPr>
      <w:proofErr w:type="gramStart"/>
      <w:r w:rsidRPr="00D131AB">
        <w:rPr>
          <w:rFonts w:cs="Arial"/>
          <w:color w:val="000000"/>
        </w:rPr>
        <w:t>não</w:t>
      </w:r>
      <w:proofErr w:type="gramEnd"/>
      <w:r w:rsidRPr="00D131AB">
        <w:rPr>
          <w:rFonts w:cs="Arial"/>
          <w:color w:val="000000"/>
        </w:rPr>
        <w:t xml:space="preserve"> aceitar reduzir o seu preço registrado, na hipótese desta apresentar superior ao </w:t>
      </w:r>
      <w:r w:rsidRPr="00D131AB">
        <w:rPr>
          <w:rFonts w:cs="Arial"/>
          <w:color w:val="000000"/>
        </w:rPr>
        <w:lastRenderedPageBreak/>
        <w:t>praticado no mercado;</w:t>
      </w:r>
    </w:p>
    <w:p w:rsidR="00520853" w:rsidRPr="00D131AB" w:rsidRDefault="00520853" w:rsidP="00520853">
      <w:pPr>
        <w:pStyle w:val="PargrafodaLista"/>
        <w:ind w:right="-96"/>
        <w:rPr>
          <w:rFonts w:cs="Arial"/>
          <w:color w:val="000000"/>
        </w:rPr>
      </w:pPr>
    </w:p>
    <w:p w:rsidR="00520853" w:rsidRPr="00D131AB" w:rsidRDefault="00520853" w:rsidP="00520853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exact"/>
        <w:ind w:left="-567" w:right="-96" w:firstLine="285"/>
        <w:contextualSpacing/>
        <w:jc w:val="both"/>
        <w:rPr>
          <w:rFonts w:cs="Arial"/>
          <w:color w:val="000000"/>
        </w:rPr>
      </w:pPr>
      <w:proofErr w:type="gramStart"/>
      <w:r w:rsidRPr="00D131AB">
        <w:rPr>
          <w:rFonts w:cs="Arial"/>
          <w:color w:val="000000"/>
        </w:rPr>
        <w:t>estiver</w:t>
      </w:r>
      <w:proofErr w:type="gramEnd"/>
      <w:r w:rsidRPr="00D131AB">
        <w:rPr>
          <w:rFonts w:cs="Arial"/>
          <w:color w:val="000000"/>
        </w:rPr>
        <w:t xml:space="preserve">  impedido  para  licitar  ou  contratar  temporariamente  com  a  administração  ou  for  declarado  inidôneo  para  licitar  ou  contratar  com  a administração pública, no termos da Lei Federal n° 10.520, de 17 de fevereiro de 2002;</w:t>
      </w:r>
    </w:p>
    <w:p w:rsidR="00520853" w:rsidRPr="00D131AB" w:rsidRDefault="00520853" w:rsidP="00520853">
      <w:pPr>
        <w:pStyle w:val="PargrafodaLista"/>
        <w:widowControl w:val="0"/>
        <w:autoSpaceDE w:val="0"/>
        <w:autoSpaceDN w:val="0"/>
        <w:adjustRightInd w:val="0"/>
        <w:spacing w:line="360" w:lineRule="exact"/>
        <w:ind w:left="78" w:right="-96"/>
        <w:jc w:val="both"/>
        <w:rPr>
          <w:rFonts w:cs="Arial"/>
          <w:color w:val="000000"/>
        </w:rPr>
      </w:pPr>
    </w:p>
    <w:p w:rsidR="00520853" w:rsidRPr="000F2131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0F2131">
        <w:rPr>
          <w:rFonts w:cs="Arial"/>
          <w:color w:val="000000"/>
        </w:rPr>
        <w:t xml:space="preserve">     f) por razões de interesse </w:t>
      </w:r>
      <w:proofErr w:type="gramStart"/>
      <w:r w:rsidRPr="000F2131">
        <w:rPr>
          <w:rFonts w:cs="Arial"/>
          <w:color w:val="000000"/>
        </w:rPr>
        <w:t>público devidamente fundamentadas</w:t>
      </w:r>
      <w:proofErr w:type="gramEnd"/>
      <w:r w:rsidRPr="000F2131">
        <w:rPr>
          <w:rFonts w:cs="Arial"/>
          <w:color w:val="000000"/>
        </w:rPr>
        <w:t>.</w:t>
      </w: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</w:rPr>
      </w:pPr>
    </w:p>
    <w:p w:rsidR="00520853" w:rsidRPr="00011349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011349">
        <w:rPr>
          <w:rFonts w:cs="Arial"/>
          <w:color w:val="000000"/>
        </w:rPr>
        <w:t>6.1.2. Pela DETENTORA da ata quando, mediante solicitação por escrito, comprovar estar impossibilitada de executar o contrato de acordo com a ata</w:t>
      </w:r>
      <w:r>
        <w:rPr>
          <w:rFonts w:cs="Arial"/>
          <w:color w:val="000000"/>
        </w:rPr>
        <w:t xml:space="preserve"> </w:t>
      </w:r>
      <w:r w:rsidRPr="00011349">
        <w:rPr>
          <w:rFonts w:cs="Arial"/>
          <w:color w:val="000000"/>
        </w:rPr>
        <w:t>de registro de preços, decorrente de caso fortuito ou de força maior.</w:t>
      </w:r>
    </w:p>
    <w:p w:rsidR="00520853" w:rsidRPr="00011349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06" w:lineRule="exact"/>
        <w:ind w:left="-567" w:right="-96"/>
        <w:jc w:val="both"/>
        <w:rPr>
          <w:rFonts w:cs="Arial"/>
          <w:color w:val="000000"/>
        </w:rPr>
      </w:pPr>
      <w:r w:rsidRPr="00011349">
        <w:rPr>
          <w:rFonts w:cs="Arial"/>
          <w:color w:val="000000"/>
        </w:rPr>
        <w:t>6.2.  Nas</w:t>
      </w:r>
      <w:proofErr w:type="gramStart"/>
      <w:r w:rsidRPr="00011349">
        <w:rPr>
          <w:rFonts w:cs="Arial"/>
          <w:color w:val="000000"/>
        </w:rPr>
        <w:t xml:space="preserve">  </w:t>
      </w:r>
      <w:proofErr w:type="gramEnd"/>
      <w:r w:rsidRPr="00011349">
        <w:rPr>
          <w:rFonts w:cs="Arial"/>
          <w:color w:val="000000"/>
        </w:rPr>
        <w:t>hipóteses  previstas  no  subitem  6.1.,  a  comunicação  do  cancelamento  de  preço  registrado  será  publicada  na  imprensa  oficial  juntando-se  o</w:t>
      </w:r>
      <w:r>
        <w:rPr>
          <w:rFonts w:cs="Arial"/>
          <w:color w:val="000000"/>
        </w:rPr>
        <w:t xml:space="preserve"> </w:t>
      </w:r>
      <w:r w:rsidRPr="00011349">
        <w:rPr>
          <w:rFonts w:cs="Arial"/>
          <w:color w:val="000000"/>
        </w:rPr>
        <w:t>comprovante ao expediente que deu origem ao registro.</w:t>
      </w:r>
    </w:p>
    <w:p w:rsidR="00520853" w:rsidRPr="00011349" w:rsidRDefault="00520853" w:rsidP="00520853">
      <w:pPr>
        <w:widowControl w:val="0"/>
        <w:autoSpaceDE w:val="0"/>
        <w:autoSpaceDN w:val="0"/>
        <w:adjustRightInd w:val="0"/>
        <w:spacing w:line="306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011349">
        <w:rPr>
          <w:rFonts w:cs="Arial"/>
          <w:color w:val="000000"/>
        </w:rPr>
        <w:t>6.3. O cancelamento do registro, assegurados o contraditório e a ampla defesa, será formalizado por despacho da autoridade competente.</w:t>
      </w:r>
    </w:p>
    <w:p w:rsidR="00520853" w:rsidRPr="00011349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011349">
        <w:rPr>
          <w:rFonts w:cs="Arial"/>
          <w:color w:val="000000"/>
        </w:rPr>
        <w:t>6.4. A solicitação da detentora da ata para cancelamento do registro do preço deverá ser protocolada no protocolo geral da ADMINISTRAÇÃO, facultada</w:t>
      </w:r>
      <w:r>
        <w:rPr>
          <w:rFonts w:cs="Arial"/>
          <w:color w:val="000000"/>
        </w:rPr>
        <w:t xml:space="preserve"> </w:t>
      </w:r>
      <w:r w:rsidRPr="00011349">
        <w:rPr>
          <w:rFonts w:cs="Arial"/>
          <w:color w:val="000000"/>
        </w:rPr>
        <w:t>a esta a aplicação das sanções administrativas previstas no edital, se não aceitar as razões do pedido, sendo assegurado ao fornecedor o contraditório</w:t>
      </w:r>
      <w:r>
        <w:rPr>
          <w:rFonts w:cs="Arial"/>
          <w:color w:val="000000"/>
        </w:rPr>
        <w:t xml:space="preserve"> </w:t>
      </w:r>
      <w:r w:rsidRPr="00011349">
        <w:rPr>
          <w:rFonts w:cs="Arial"/>
          <w:color w:val="000000"/>
        </w:rPr>
        <w:t>e a ampla defesa.</w:t>
      </w:r>
    </w:p>
    <w:p w:rsidR="00520853" w:rsidRPr="00011349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011349">
        <w:rPr>
          <w:rFonts w:cs="Arial"/>
          <w:color w:val="000000"/>
        </w:rPr>
        <w:t>6.5. Cancelada a ata em relação a uma detentora, o Órgão Gerenciador poderá emitir ordem de fornecimento àquela com classificação imediatamente</w:t>
      </w:r>
      <w:r>
        <w:rPr>
          <w:rFonts w:cs="Arial"/>
          <w:color w:val="000000"/>
        </w:rPr>
        <w:t xml:space="preserve"> </w:t>
      </w:r>
      <w:r w:rsidRPr="00011349">
        <w:rPr>
          <w:rFonts w:cs="Arial"/>
          <w:color w:val="000000"/>
        </w:rPr>
        <w:t>subsequente.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rPr>
          <w:rFonts w:cs="Arial"/>
          <w:color w:val="000000"/>
        </w:rPr>
      </w:pPr>
    </w:p>
    <w:p w:rsidR="00520853" w:rsidRPr="004319FC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rPr>
          <w:rFonts w:cs="Arial"/>
          <w:b/>
          <w:color w:val="000000"/>
        </w:rPr>
      </w:pPr>
      <w:r w:rsidRPr="004319FC">
        <w:rPr>
          <w:rFonts w:cs="Arial"/>
          <w:b/>
          <w:color w:val="000000"/>
        </w:rPr>
        <w:t xml:space="preserve">CLAUSULA SETIMA – DO FORNECIMENTO, LOCAL E PRAZO DE </w:t>
      </w:r>
      <w:proofErr w:type="gramStart"/>
      <w:r w:rsidRPr="004319FC">
        <w:rPr>
          <w:rFonts w:cs="Arial"/>
          <w:b/>
          <w:color w:val="000000"/>
        </w:rPr>
        <w:t>ENTREGA</w:t>
      </w:r>
      <w:proofErr w:type="gramEnd"/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20" w:lineRule="exact"/>
        <w:ind w:left="-567" w:right="-96"/>
        <w:jc w:val="both"/>
        <w:rPr>
          <w:rFonts w:cs="Arial"/>
          <w:color w:val="000000"/>
        </w:rPr>
      </w:pPr>
      <w:r w:rsidRPr="00AE49C1">
        <w:rPr>
          <w:rFonts w:cs="Arial"/>
          <w:color w:val="000000"/>
        </w:rPr>
        <w:t>7.1. A Ata de Registro de Preços será utilizada para aquisição do respectivo objeto, pelos órgãos e entidades da Administração Municipal.</w:t>
      </w:r>
    </w:p>
    <w:p w:rsidR="00520853" w:rsidRPr="00AE49C1" w:rsidRDefault="00520853" w:rsidP="00520853">
      <w:pPr>
        <w:widowControl w:val="0"/>
        <w:autoSpaceDE w:val="0"/>
        <w:autoSpaceDN w:val="0"/>
        <w:adjustRightInd w:val="0"/>
        <w:spacing w:line="32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AE49C1">
        <w:rPr>
          <w:rFonts w:cs="Arial"/>
          <w:color w:val="000000"/>
        </w:rPr>
        <w:t>7.2.  Cada</w:t>
      </w:r>
      <w:proofErr w:type="gramStart"/>
      <w:r w:rsidRPr="00AE49C1">
        <w:rPr>
          <w:rFonts w:cs="Arial"/>
          <w:color w:val="000000"/>
        </w:rPr>
        <w:t xml:space="preserve">  </w:t>
      </w:r>
      <w:proofErr w:type="gramEnd"/>
      <w:r w:rsidRPr="00AE49C1">
        <w:rPr>
          <w:rFonts w:cs="Arial"/>
          <w:color w:val="000000"/>
        </w:rPr>
        <w:t>fornecimento  deverá  ser  efetuado  mediante  solicitação  por  escrito,  formalizado  pelo  órgão  ou  entidade  participante  ao  órgão  gerenciador,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>dela devendo constar: a  data, o valor unitário do fornecimento, a quantidade  pretendida, o local para a entrega, o prazo,  o carimbo e a assinatura do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>responsável.</w:t>
      </w:r>
    </w:p>
    <w:p w:rsidR="00520853" w:rsidRPr="00AE49C1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AE49C1">
        <w:rPr>
          <w:rFonts w:cs="Arial"/>
          <w:color w:val="000000"/>
        </w:rPr>
        <w:t>7.3.  O</w:t>
      </w:r>
      <w:proofErr w:type="gramStart"/>
      <w:r w:rsidRPr="00AE49C1">
        <w:rPr>
          <w:rFonts w:cs="Arial"/>
          <w:color w:val="000000"/>
        </w:rPr>
        <w:t xml:space="preserve">  </w:t>
      </w:r>
      <w:proofErr w:type="gramEnd"/>
      <w:r w:rsidRPr="00AE49C1">
        <w:rPr>
          <w:rFonts w:cs="Arial"/>
          <w:color w:val="000000"/>
        </w:rPr>
        <w:t>órgão gerenciador  formalizará  por  intermédio de  instrumental  contratual  ou autorização  de  compra  ou outro  instrumento  equivalente,  na forma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 xml:space="preserve">estabelecida  no  §4°  do  art.  62  da  Lei  nº  8.666,  de  1993,  acompanhada  a  respectiva  nota  de  empenho,  </w:t>
      </w:r>
      <w:r w:rsidRPr="00AE49C1">
        <w:rPr>
          <w:rFonts w:cs="Arial"/>
          <w:color w:val="000000"/>
        </w:rPr>
        <w:lastRenderedPageBreak/>
        <w:t>contendo  o  número  de  referência  da  Ata  de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>Registro de Preços e procederá diretamente a solicitação com o fornecedor, com os preços registrados, obedecida a ordem de classificação.</w:t>
      </w:r>
    </w:p>
    <w:p w:rsidR="00520853" w:rsidRPr="00AE49C1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AE49C1">
        <w:rPr>
          <w:rFonts w:cs="Arial"/>
          <w:color w:val="000000"/>
        </w:rPr>
        <w:t xml:space="preserve">7.4. Caso a fornecedora classificada não puder fornecer os </w:t>
      </w:r>
      <w:r>
        <w:rPr>
          <w:rFonts w:cs="Arial"/>
          <w:color w:val="000000"/>
        </w:rPr>
        <w:t xml:space="preserve">kits </w:t>
      </w:r>
      <w:r w:rsidRPr="00AE49C1">
        <w:rPr>
          <w:rFonts w:cs="Arial"/>
          <w:color w:val="000000"/>
        </w:rPr>
        <w:t>solicitados, ou o quantitativo total requisitado ou parte dele, deverá comunicar o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>fato ao Departamento de Compras – órgão gerenciador, por escrito, no prazo máximo de 24 (vinte e quatro) horas, a contar do recebimento da Ordem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>de Fornecimento.</w:t>
      </w:r>
    </w:p>
    <w:p w:rsidR="00520853" w:rsidRPr="00AE49C1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AE49C1">
        <w:rPr>
          <w:rFonts w:cs="Arial"/>
          <w:color w:val="000000"/>
        </w:rPr>
        <w:t xml:space="preserve">7.5. A(s) fornecedora(s) classificada(s) </w:t>
      </w:r>
      <w:proofErr w:type="gramStart"/>
      <w:r w:rsidRPr="00AE49C1">
        <w:rPr>
          <w:rFonts w:cs="Arial"/>
          <w:color w:val="000000"/>
        </w:rPr>
        <w:t>ficará(</w:t>
      </w:r>
      <w:proofErr w:type="spellStart"/>
      <w:proofErr w:type="gramEnd"/>
      <w:r w:rsidRPr="00AE49C1">
        <w:rPr>
          <w:rFonts w:cs="Arial"/>
          <w:color w:val="000000"/>
        </w:rPr>
        <w:t>ão</w:t>
      </w:r>
      <w:proofErr w:type="spellEnd"/>
      <w:r w:rsidRPr="00AE49C1">
        <w:rPr>
          <w:rFonts w:cs="Arial"/>
          <w:color w:val="000000"/>
        </w:rPr>
        <w:t>) obrigada(s) a atender as ordens de fornecimento efetuadas dentro do prazo de validade do registro,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 xml:space="preserve">mesmo se a entrega dos </w:t>
      </w:r>
      <w:r>
        <w:rPr>
          <w:rFonts w:cs="Arial"/>
          <w:color w:val="000000"/>
        </w:rPr>
        <w:t>kits de material escolar</w:t>
      </w:r>
      <w:r w:rsidRPr="00AE49C1">
        <w:rPr>
          <w:rFonts w:cs="Arial"/>
          <w:color w:val="000000"/>
        </w:rPr>
        <w:t xml:space="preserve"> ocorrer em data posterior ao seu vencimento.</w:t>
      </w:r>
    </w:p>
    <w:p w:rsidR="00520853" w:rsidRPr="00AE49C1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AE49C1">
        <w:rPr>
          <w:rFonts w:cs="Arial"/>
          <w:color w:val="000000"/>
        </w:rPr>
        <w:t xml:space="preserve">7.5.1. O local de entrega dos </w:t>
      </w:r>
      <w:r>
        <w:rPr>
          <w:rFonts w:cs="Arial"/>
          <w:color w:val="000000"/>
        </w:rPr>
        <w:t>kits</w:t>
      </w:r>
      <w:r w:rsidRPr="00AE49C1">
        <w:rPr>
          <w:rFonts w:cs="Arial"/>
          <w:color w:val="000000"/>
        </w:rPr>
        <w:t xml:space="preserve"> será estabelecido em cada Ordem de Fornecimento, podendo ser na sede da unidade requisitante, ou em local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>em que esta indicar.</w:t>
      </w:r>
    </w:p>
    <w:p w:rsidR="00520853" w:rsidRPr="00AE49C1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AE49C1">
        <w:rPr>
          <w:rFonts w:cs="Arial"/>
          <w:color w:val="000000"/>
        </w:rPr>
        <w:t>7.5.2.  O</w:t>
      </w:r>
      <w:proofErr w:type="gramStart"/>
      <w:r w:rsidRPr="00AE49C1">
        <w:rPr>
          <w:rFonts w:cs="Arial"/>
          <w:color w:val="000000"/>
        </w:rPr>
        <w:t xml:space="preserve">  </w:t>
      </w:r>
      <w:proofErr w:type="gramEnd"/>
      <w:r w:rsidRPr="00AE49C1">
        <w:rPr>
          <w:rFonts w:cs="Arial"/>
          <w:color w:val="000000"/>
        </w:rPr>
        <w:t>prazo  de  entrega  será  conforme  solicitação  do  órgão  ou  entidade  requisitante,  não  podendo  ultrapassar  05  (cinco)  dias  úteis  da  data  de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>recebimento da nota de empenho ou instrumento equivalente.</w:t>
      </w:r>
    </w:p>
    <w:p w:rsidR="00520853" w:rsidRPr="00AE49C1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AE49C1">
        <w:rPr>
          <w:rFonts w:cs="Arial"/>
          <w:color w:val="000000"/>
        </w:rPr>
        <w:t>7.5.3. Se a Detentora da ata não puder fornecer o quantitativo total requisitado, ou parte dele, deverá comunicar o fato à administração, por escrito, no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>prazo de 24 (vinte e quatro) horas, a contar do recebimento da ordem de fornecimento.</w:t>
      </w:r>
    </w:p>
    <w:p w:rsidR="00520853" w:rsidRPr="00AE49C1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AE49C1">
        <w:rPr>
          <w:rFonts w:cs="Arial"/>
          <w:color w:val="000000"/>
        </w:rPr>
        <w:t>7.5.4. Serão aplicadas as sanções previstas na Lei Federal n.º 8.666, de 21 de junho de 1993 e suas alterações posteriores, além das determinações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>deste edital, se a detentora da ata não atender as ordens de fornecimento.</w:t>
      </w:r>
    </w:p>
    <w:p w:rsidR="00520853" w:rsidRPr="00AE49C1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-567" w:right="-96"/>
        <w:jc w:val="both"/>
        <w:rPr>
          <w:rFonts w:cs="Arial"/>
          <w:color w:val="000000"/>
        </w:rPr>
      </w:pPr>
      <w:r w:rsidRPr="00AE49C1">
        <w:rPr>
          <w:rFonts w:cs="Arial"/>
          <w:color w:val="000000"/>
        </w:rPr>
        <w:t>7.6.  A</w:t>
      </w:r>
      <w:proofErr w:type="gramStart"/>
      <w:r w:rsidRPr="00AE49C1">
        <w:rPr>
          <w:rFonts w:cs="Arial"/>
          <w:color w:val="000000"/>
        </w:rPr>
        <w:t xml:space="preserve">  </w:t>
      </w:r>
      <w:proofErr w:type="gramEnd"/>
      <w:r w:rsidRPr="00AE49C1">
        <w:rPr>
          <w:rFonts w:cs="Arial"/>
          <w:color w:val="000000"/>
        </w:rPr>
        <w:t>segunda  fornecedora  classificada  só  poderá  fornecer  à  Administração,  quando  estiver  esgotada  a  capacidade  de  fornecimento  da  primeira,  e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>assim sucessivamente, de acordo com o consumo anual previsto para cada item da licitação, ou quando da primeira classificada tiver seu registro junto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>a Ata cancelado.</w:t>
      </w:r>
    </w:p>
    <w:p w:rsidR="00520853" w:rsidRPr="00AE49C1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AE49C1">
        <w:rPr>
          <w:rFonts w:cs="Arial"/>
          <w:color w:val="000000"/>
        </w:rPr>
        <w:t xml:space="preserve">7.7. As despesas relativas à entrega dos </w:t>
      </w:r>
      <w:r>
        <w:rPr>
          <w:rFonts w:cs="Arial"/>
          <w:color w:val="000000"/>
        </w:rPr>
        <w:t xml:space="preserve">kits de </w:t>
      </w:r>
      <w:r w:rsidRPr="00AE49C1">
        <w:rPr>
          <w:rFonts w:cs="Arial"/>
          <w:color w:val="000000"/>
        </w:rPr>
        <w:t xml:space="preserve">materiais correrão por conta </w:t>
      </w:r>
      <w:proofErr w:type="gramStart"/>
      <w:r w:rsidRPr="00AE49C1">
        <w:rPr>
          <w:rFonts w:cs="Arial"/>
          <w:color w:val="000000"/>
        </w:rPr>
        <w:t>exclusiva</w:t>
      </w:r>
      <w:proofErr w:type="gramEnd"/>
      <w:r w:rsidRPr="00AE49C1">
        <w:rPr>
          <w:rFonts w:cs="Arial"/>
          <w:color w:val="000000"/>
        </w:rPr>
        <w:t xml:space="preserve"> da fornecedora detentora da Ata.</w:t>
      </w:r>
    </w:p>
    <w:p w:rsidR="00520853" w:rsidRPr="00AE49C1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AE49C1">
        <w:rPr>
          <w:rFonts w:cs="Arial"/>
          <w:color w:val="000000"/>
        </w:rPr>
        <w:t xml:space="preserve">7.8. A Detentora da Ata obriga-se a fornecer os </w:t>
      </w:r>
      <w:r>
        <w:rPr>
          <w:rFonts w:cs="Arial"/>
          <w:color w:val="000000"/>
        </w:rPr>
        <w:t xml:space="preserve">kits dos </w:t>
      </w:r>
      <w:r w:rsidRPr="00AE49C1">
        <w:rPr>
          <w:rFonts w:cs="Arial"/>
          <w:color w:val="000000"/>
        </w:rPr>
        <w:t>materiais, descritos na presente Ata, novos e de primeiro uso, em conformidade com as especificações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>descritas</w:t>
      </w:r>
      <w:proofErr w:type="gramStart"/>
      <w:r w:rsidRPr="00AE49C1">
        <w:rPr>
          <w:rFonts w:cs="Arial"/>
          <w:color w:val="000000"/>
        </w:rPr>
        <w:t xml:space="preserve">  </w:t>
      </w:r>
      <w:proofErr w:type="gramEnd"/>
      <w:r w:rsidRPr="00AE49C1">
        <w:rPr>
          <w:rFonts w:cs="Arial"/>
          <w:color w:val="000000"/>
        </w:rPr>
        <w:t>na  proposta  de  Preços,  sendo  de  sua  inteira  responsabilidade  a  substituição,  caso  não  esteja  em  conformidade  com  as  referidas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>especificações.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AE49C1">
        <w:rPr>
          <w:rFonts w:cs="Arial"/>
          <w:color w:val="000000"/>
        </w:rPr>
        <w:t>7.8.1.  Serão</w:t>
      </w:r>
      <w:proofErr w:type="gramStart"/>
      <w:r w:rsidRPr="00AE49C1">
        <w:rPr>
          <w:rFonts w:cs="Arial"/>
          <w:color w:val="000000"/>
        </w:rPr>
        <w:t xml:space="preserve">  </w:t>
      </w:r>
      <w:proofErr w:type="gramEnd"/>
      <w:r w:rsidRPr="00AE49C1">
        <w:rPr>
          <w:rFonts w:cs="Arial"/>
          <w:color w:val="000000"/>
        </w:rPr>
        <w:t xml:space="preserve">recusados  os  </w:t>
      </w:r>
      <w:r>
        <w:rPr>
          <w:rFonts w:cs="Arial"/>
          <w:color w:val="000000"/>
        </w:rPr>
        <w:t xml:space="preserve">kits dos </w:t>
      </w:r>
      <w:r w:rsidRPr="00AE49C1">
        <w:rPr>
          <w:rFonts w:cs="Arial"/>
          <w:color w:val="000000"/>
        </w:rPr>
        <w:t>materiais  imprestáveis  ou  defeituosos,  que  não  atendam  as  especificações  constantes  no  edital  e/ou  que  não  estejam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>adequados para o uso.</w:t>
      </w:r>
    </w:p>
    <w:p w:rsidR="00520853" w:rsidRPr="00AE49C1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AE49C1">
        <w:rPr>
          <w:rFonts w:cs="Arial"/>
          <w:color w:val="000000"/>
        </w:rPr>
        <w:t>7.8.2.  Os</w:t>
      </w:r>
      <w:proofErr w:type="gramStart"/>
      <w:r w:rsidRPr="00AE49C1">
        <w:rPr>
          <w:rFonts w:cs="Arial"/>
          <w:color w:val="000000"/>
        </w:rPr>
        <w:t xml:space="preserve">  </w:t>
      </w:r>
      <w:proofErr w:type="gramEnd"/>
      <w:r>
        <w:rPr>
          <w:rFonts w:cs="Arial"/>
          <w:color w:val="000000"/>
        </w:rPr>
        <w:t xml:space="preserve">kits dos </w:t>
      </w:r>
      <w:r w:rsidRPr="00AE49C1">
        <w:rPr>
          <w:rFonts w:cs="Arial"/>
          <w:color w:val="000000"/>
        </w:rPr>
        <w:t>materiais  deverão  ser  entregues  embalados  de  forma  a  não  serem  danificados  durante  as  operações  de  transporte  e  descarga  no  local  da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>entrega.</w:t>
      </w:r>
    </w:p>
    <w:p w:rsidR="00520853" w:rsidRPr="00AE49C1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AE49C1">
        <w:rPr>
          <w:rFonts w:cs="Arial"/>
          <w:color w:val="000000"/>
        </w:rPr>
        <w:t xml:space="preserve">7.9. Independente de aceitação, a contratada garantirá a qualidade e segurança dos </w:t>
      </w:r>
      <w:r>
        <w:rPr>
          <w:rFonts w:cs="Arial"/>
          <w:color w:val="000000"/>
        </w:rPr>
        <w:t xml:space="preserve">kits dos </w:t>
      </w:r>
      <w:r w:rsidRPr="00AE49C1">
        <w:rPr>
          <w:rFonts w:cs="Arial"/>
          <w:color w:val="000000"/>
        </w:rPr>
        <w:t>materiais licitados contra defeitos de fabricação, pelo prazo mínimo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>de 06 (seis) meses a partir da data da entrega, conforme manual da fabricante, salvo o uso indevido, acidente e desgaste natural.</w:t>
      </w:r>
    </w:p>
    <w:p w:rsidR="00520853" w:rsidRPr="00AE49C1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Pr="00AE49C1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AE49C1">
        <w:rPr>
          <w:rFonts w:cs="Arial"/>
          <w:color w:val="000000"/>
        </w:rPr>
        <w:t xml:space="preserve">7.10. Todas as despesas relativas à entrega e transporte dos </w:t>
      </w:r>
      <w:r>
        <w:rPr>
          <w:rFonts w:cs="Arial"/>
          <w:color w:val="000000"/>
        </w:rPr>
        <w:t xml:space="preserve">kits dos </w:t>
      </w:r>
      <w:r w:rsidRPr="00AE49C1">
        <w:rPr>
          <w:rFonts w:cs="Arial"/>
          <w:color w:val="000000"/>
        </w:rPr>
        <w:t>materiais, bem como todos os impostos, taxas e demais despesas decorrente da presente</w:t>
      </w:r>
      <w:r>
        <w:rPr>
          <w:rFonts w:cs="Arial"/>
          <w:color w:val="000000"/>
        </w:rPr>
        <w:t xml:space="preserve"> </w:t>
      </w:r>
      <w:r w:rsidRPr="00AE49C1">
        <w:rPr>
          <w:rFonts w:cs="Arial"/>
          <w:color w:val="000000"/>
        </w:rPr>
        <w:t xml:space="preserve">Ata, </w:t>
      </w:r>
      <w:proofErr w:type="gramStart"/>
      <w:r w:rsidRPr="00AE49C1">
        <w:rPr>
          <w:rFonts w:cs="Arial"/>
          <w:color w:val="000000"/>
        </w:rPr>
        <w:t>correrão por conta exclusiva</w:t>
      </w:r>
      <w:proofErr w:type="gramEnd"/>
      <w:r w:rsidRPr="00AE49C1">
        <w:rPr>
          <w:rFonts w:cs="Arial"/>
          <w:color w:val="000000"/>
        </w:rPr>
        <w:t xml:space="preserve"> da contratada.</w:t>
      </w:r>
    </w:p>
    <w:p w:rsidR="00520853" w:rsidRPr="00011349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rPr>
          <w:rFonts w:cs="Arial"/>
          <w:color w:val="000000"/>
        </w:rPr>
      </w:pPr>
    </w:p>
    <w:p w:rsidR="00520853" w:rsidRPr="004319FC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  <w:b/>
        </w:rPr>
      </w:pPr>
      <w:r w:rsidRPr="004319FC">
        <w:rPr>
          <w:rFonts w:cs="Calibri"/>
          <w:b/>
        </w:rPr>
        <w:t>CLAUSULA OITAVA – DO PAGAMENTO</w:t>
      </w: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</w:rPr>
      </w:pPr>
      <w:r>
        <w:rPr>
          <w:rFonts w:cs="Calibri"/>
        </w:rPr>
        <w:t xml:space="preserve">8.1. O pagamento, decorrente do fornecimento do objeto desta licitação, será efetuado mediante credito em conta bancaria, em até 15 (quinze) dias, contados do recebimento definitivo dos kits dos materiais, após a apresentação da respectiva Nota Fiscal, devidamente atestada pelo setor competente, conforme dispõe o art. 40, inciso XIV, alínea “a”, da Lei nº 8.666/93 e alterações. </w:t>
      </w: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</w:rPr>
      </w:pPr>
    </w:p>
    <w:p w:rsidR="00520853" w:rsidRPr="00F5595B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F5595B">
        <w:rPr>
          <w:rFonts w:cs="Arial"/>
          <w:color w:val="000000"/>
        </w:rPr>
        <w:t>8.2. Os pagamentos somente serão efetuados após a comprovação, pela(s) fornecedora(s), de que se encontra regular com suas obrigações para com</w:t>
      </w:r>
      <w:r>
        <w:rPr>
          <w:rFonts w:cs="Arial"/>
          <w:color w:val="000000"/>
        </w:rPr>
        <w:t xml:space="preserve"> </w:t>
      </w:r>
      <w:r w:rsidRPr="00F5595B">
        <w:rPr>
          <w:rFonts w:cs="Arial"/>
          <w:color w:val="000000"/>
        </w:rPr>
        <w:t>o sistema de seguridade social, mediante a apresentação das Certidões Negativas de Débito com o INSS e com o FGTS.</w:t>
      </w:r>
    </w:p>
    <w:p w:rsidR="00520853" w:rsidRPr="00F5595B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F5595B">
        <w:rPr>
          <w:rFonts w:cs="Arial"/>
          <w:color w:val="000000"/>
        </w:rPr>
        <w:t>8.3. Ocorrendo erro no documento da cobrança, este será devolvido e o pagamento será sustado para que o fornecedor tome as medidas necessárias,</w:t>
      </w:r>
      <w:r>
        <w:rPr>
          <w:rFonts w:cs="Arial"/>
          <w:color w:val="000000"/>
        </w:rPr>
        <w:t xml:space="preserve"> </w:t>
      </w:r>
      <w:r w:rsidRPr="00F5595B">
        <w:rPr>
          <w:rFonts w:cs="Arial"/>
          <w:color w:val="000000"/>
        </w:rPr>
        <w:t>passando o prazo para o pagamento a ser contado a partir da data da reapresentação do mesmo.</w:t>
      </w:r>
    </w:p>
    <w:p w:rsidR="00520853" w:rsidRPr="00F5595B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Pr="00F5595B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F5595B">
        <w:rPr>
          <w:rFonts w:cs="Arial"/>
          <w:color w:val="000000"/>
        </w:rPr>
        <w:t>8.4. Caso se constate erro ou irregularidade na Nota Fiscal, o órgão, a seu critério, poderá devolvê-la, para as devidas correções.</w:t>
      </w:r>
    </w:p>
    <w:p w:rsidR="00520853" w:rsidRPr="00F5595B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</w:rPr>
      </w:pPr>
    </w:p>
    <w:p w:rsidR="00520853" w:rsidRPr="00F5595B" w:rsidRDefault="00520853" w:rsidP="00520853">
      <w:pPr>
        <w:widowControl w:val="0"/>
        <w:autoSpaceDE w:val="0"/>
        <w:autoSpaceDN w:val="0"/>
        <w:adjustRightInd w:val="0"/>
        <w:spacing w:line="320" w:lineRule="exact"/>
        <w:ind w:left="-567" w:right="-96"/>
        <w:jc w:val="both"/>
        <w:rPr>
          <w:rFonts w:cs="Arial"/>
          <w:color w:val="000000"/>
        </w:rPr>
      </w:pPr>
      <w:r w:rsidRPr="00F5595B">
        <w:rPr>
          <w:rFonts w:cs="Arial"/>
          <w:color w:val="000000"/>
        </w:rPr>
        <w:t>8.5. Na hipótese de devolução, a Nota Fiscal será considerada como não apresentada, para fins de atendimento das condições contratuais.</w:t>
      </w:r>
    </w:p>
    <w:p w:rsidR="00520853" w:rsidRPr="00F5595B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Calibri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F5595B">
        <w:rPr>
          <w:rFonts w:cs="Arial"/>
          <w:color w:val="000000"/>
        </w:rPr>
        <w:t>8.6. Na</w:t>
      </w:r>
      <w:proofErr w:type="gramStart"/>
      <w:r w:rsidRPr="00F5595B">
        <w:rPr>
          <w:rFonts w:cs="Arial"/>
          <w:color w:val="000000"/>
        </w:rPr>
        <w:t xml:space="preserve">  </w:t>
      </w:r>
      <w:proofErr w:type="gramEnd"/>
      <w:r w:rsidRPr="00F5595B">
        <w:rPr>
          <w:rFonts w:cs="Arial"/>
          <w:color w:val="000000"/>
        </w:rPr>
        <w:t>pendência de liquidação da  obrigação financeira em virtude  de penalidade ou inadimplência  contratual o valor será  descontado da fatura ou</w:t>
      </w:r>
      <w:r>
        <w:rPr>
          <w:rFonts w:cs="Arial"/>
          <w:color w:val="000000"/>
        </w:rPr>
        <w:t xml:space="preserve"> </w:t>
      </w:r>
      <w:r w:rsidRPr="00F5595B">
        <w:rPr>
          <w:rFonts w:cs="Arial"/>
          <w:color w:val="000000"/>
        </w:rPr>
        <w:t xml:space="preserve">créditos existentes em favor da </w:t>
      </w:r>
      <w:r w:rsidRPr="00F5595B">
        <w:rPr>
          <w:rFonts w:cs="Arial"/>
          <w:color w:val="000000"/>
        </w:rPr>
        <w:lastRenderedPageBreak/>
        <w:t>fornecedora.</w:t>
      </w:r>
    </w:p>
    <w:p w:rsidR="00520853" w:rsidRPr="00F5595B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Arial"/>
          <w:color w:val="000000"/>
        </w:rPr>
      </w:pPr>
      <w:r w:rsidRPr="00F5595B">
        <w:rPr>
          <w:rFonts w:cs="Arial"/>
          <w:color w:val="000000"/>
        </w:rPr>
        <w:t>8.7. A Administração efetuará retenção, na fonte dos tributos e contribuições sobre todos os pagamentos devidos à fornecedora classificada</w:t>
      </w:r>
      <w:r>
        <w:rPr>
          <w:rFonts w:cs="Arial"/>
          <w:color w:val="000000"/>
        </w:rPr>
        <w:t>.</w:t>
      </w: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Arial"/>
          <w:color w:val="000000"/>
        </w:rPr>
      </w:pPr>
    </w:p>
    <w:p w:rsidR="00520853" w:rsidRPr="004319FC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Arial"/>
          <w:b/>
          <w:color w:val="000000"/>
        </w:rPr>
      </w:pPr>
      <w:r w:rsidRPr="004319FC">
        <w:rPr>
          <w:rFonts w:cs="Arial"/>
          <w:b/>
          <w:color w:val="000000"/>
        </w:rPr>
        <w:t>CLAUSULA NONA – DOS ACRESCIMOS E SUPRESSÕES</w:t>
      </w:r>
    </w:p>
    <w:p w:rsidR="00520853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20" w:lineRule="exact"/>
        <w:ind w:left="-567" w:right="-96"/>
        <w:jc w:val="both"/>
        <w:rPr>
          <w:rFonts w:cs="Arial"/>
          <w:color w:val="000000"/>
        </w:rPr>
      </w:pPr>
      <w:r w:rsidRPr="00992F99">
        <w:rPr>
          <w:rFonts w:cs="Arial"/>
          <w:color w:val="000000"/>
        </w:rPr>
        <w:t>9.1.  A</w:t>
      </w:r>
      <w:proofErr w:type="gramStart"/>
      <w:r w:rsidRPr="00992F99">
        <w:rPr>
          <w:rFonts w:cs="Arial"/>
          <w:color w:val="000000"/>
        </w:rPr>
        <w:t xml:space="preserve">  </w:t>
      </w:r>
      <w:proofErr w:type="gramEnd"/>
      <w:r w:rsidRPr="00992F99">
        <w:rPr>
          <w:rFonts w:cs="Arial"/>
          <w:color w:val="000000"/>
        </w:rPr>
        <w:t>Detentora  da  Ata  de  Registro  de  Preços  estará  obrigada,  em  função  de  solicitação  dos  usuários  (participantes  ou  apostilados),  a  fornecer  os</w:t>
      </w:r>
      <w:r>
        <w:rPr>
          <w:rFonts w:cs="Arial"/>
          <w:color w:val="000000"/>
        </w:rPr>
        <w:t xml:space="preserve"> </w:t>
      </w:r>
      <w:r w:rsidRPr="00992F99">
        <w:rPr>
          <w:rFonts w:cs="Arial"/>
          <w:color w:val="000000"/>
        </w:rPr>
        <w:t>quantitativos  registrados  acrescidos  em  até  25%  (vinte  e  cinco  por  cento),  em  função  do  direito  de  acréscimo  tratado  no  §  1º  do  art.  65,  da  Lei  n.</w:t>
      </w:r>
      <w:r>
        <w:rPr>
          <w:rFonts w:cs="Arial"/>
          <w:color w:val="000000"/>
        </w:rPr>
        <w:t xml:space="preserve"> </w:t>
      </w:r>
      <w:r w:rsidRPr="00992F99">
        <w:rPr>
          <w:rFonts w:cs="Arial"/>
          <w:color w:val="000000"/>
        </w:rPr>
        <w:t>8.666/93 e alterações, sob pena das sanções cabíveis e facultativo nas demais situações.</w:t>
      </w:r>
    </w:p>
    <w:p w:rsidR="00520853" w:rsidRPr="00992F99" w:rsidRDefault="00520853" w:rsidP="00520853">
      <w:pPr>
        <w:widowControl w:val="0"/>
        <w:autoSpaceDE w:val="0"/>
        <w:autoSpaceDN w:val="0"/>
        <w:adjustRightInd w:val="0"/>
        <w:spacing w:line="32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992F99">
        <w:rPr>
          <w:rFonts w:cs="Arial"/>
          <w:color w:val="000000"/>
        </w:rPr>
        <w:t>9.2. Na hipótese acima, a contratação se dará pela ordem de registro e na razão dos respectivos limites de fornecimento registrados em ata.</w:t>
      </w:r>
    </w:p>
    <w:p w:rsidR="00520853" w:rsidRPr="00992F99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992F99">
        <w:rPr>
          <w:rFonts w:cs="Arial"/>
          <w:color w:val="000000"/>
        </w:rPr>
        <w:t>9.3. A supressão dos produtos registrados na Ata de Registro de Preços poderá ser total ou parcial, a critério do órgã</w:t>
      </w:r>
      <w:r>
        <w:rPr>
          <w:rFonts w:cs="Arial"/>
          <w:color w:val="000000"/>
        </w:rPr>
        <w:t xml:space="preserve">o gerenciador, considerando-se </w:t>
      </w:r>
      <w:r w:rsidRPr="00992F99">
        <w:rPr>
          <w:rFonts w:cs="Arial"/>
          <w:color w:val="000000"/>
        </w:rPr>
        <w:t>disposto no § 4.º do artigo 15 da Lei n. 8.666/93 e alterações.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Pr="004319FC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b/>
          <w:color w:val="000000"/>
        </w:rPr>
      </w:pPr>
      <w:r w:rsidRPr="004319FC">
        <w:rPr>
          <w:rFonts w:cs="Arial"/>
          <w:b/>
          <w:color w:val="000000"/>
        </w:rPr>
        <w:t>CLAUSULA DECIMA – DA DOTAÇÃO ORÇAMENTARIA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-567" w:right="-96"/>
        <w:jc w:val="both"/>
        <w:rPr>
          <w:rFonts w:cs="Arial"/>
          <w:color w:val="000000"/>
        </w:rPr>
      </w:pPr>
      <w:r w:rsidRPr="003B3C8F">
        <w:rPr>
          <w:rFonts w:cs="Arial"/>
          <w:color w:val="000000"/>
        </w:rPr>
        <w:t>10.1. As despesas decorrentes da contratação dos objetos da presente Ata de Registro de Preços correrão a cargo dos Órgãos ou Entidades Usuários</w:t>
      </w:r>
      <w:r>
        <w:rPr>
          <w:rFonts w:cs="Arial"/>
          <w:color w:val="000000"/>
        </w:rPr>
        <w:t xml:space="preserve"> </w:t>
      </w:r>
      <w:r w:rsidRPr="003B3C8F">
        <w:rPr>
          <w:rFonts w:cs="Arial"/>
          <w:color w:val="000000"/>
        </w:rPr>
        <w:t>da</w:t>
      </w:r>
      <w:proofErr w:type="gramStart"/>
      <w:r w:rsidRPr="003B3C8F">
        <w:rPr>
          <w:rFonts w:cs="Arial"/>
          <w:color w:val="000000"/>
        </w:rPr>
        <w:t xml:space="preserve">  </w:t>
      </w:r>
      <w:proofErr w:type="gramEnd"/>
      <w:r w:rsidRPr="003B3C8F">
        <w:rPr>
          <w:rFonts w:cs="Arial"/>
          <w:color w:val="000000"/>
        </w:rPr>
        <w:t>Ata,  cujos  Programas  de  Trabalho  e  Elementos  de  Despesas  constarão  nas  respectivas  notas  de  empenho,  contrato  ou  documento  equivalente,</w:t>
      </w:r>
      <w:r>
        <w:rPr>
          <w:rFonts w:cs="Arial"/>
          <w:color w:val="000000"/>
        </w:rPr>
        <w:t xml:space="preserve"> </w:t>
      </w:r>
      <w:r w:rsidRPr="003B3C8F">
        <w:rPr>
          <w:rFonts w:cs="Arial"/>
          <w:color w:val="000000"/>
        </w:rPr>
        <w:t>observada as condições estabelecidas no edital e ao que dispõe o artigo 62, da Lei n. 8.666/93 e alterações.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-567" w:right="-96"/>
        <w:jc w:val="both"/>
        <w:rPr>
          <w:rFonts w:cs="Arial"/>
          <w:color w:val="000000"/>
        </w:rPr>
      </w:pPr>
    </w:p>
    <w:p w:rsidR="00520853" w:rsidRPr="004319FC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-567" w:right="-96"/>
        <w:jc w:val="both"/>
        <w:rPr>
          <w:rFonts w:cs="Arial"/>
          <w:b/>
          <w:color w:val="000000"/>
        </w:rPr>
      </w:pPr>
      <w:r w:rsidRPr="004319FC">
        <w:rPr>
          <w:rFonts w:cs="Arial"/>
          <w:b/>
          <w:color w:val="000000"/>
        </w:rPr>
        <w:t>CLAUSULA DECIMA PRIMEIRA – DAS PENALIDADES E DAS MULTAS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 xml:space="preserve">11.1. </w:t>
      </w:r>
      <w:proofErr w:type="gramStart"/>
      <w:r w:rsidRPr="00E20A8E">
        <w:rPr>
          <w:rFonts w:cs="Arial"/>
          <w:color w:val="000000"/>
        </w:rPr>
        <w:t>Caberá</w:t>
      </w:r>
      <w:proofErr w:type="gramEnd"/>
      <w:r w:rsidRPr="00E20A8E">
        <w:rPr>
          <w:rFonts w:cs="Arial"/>
          <w:color w:val="000000"/>
        </w:rPr>
        <w:t xml:space="preserve"> ao Órgão Gerenciador, a seu juízo, após a notificação por escrito de irregularidade pela unidade requisitante, aplicar ao detentor da ata,</w:t>
      </w:r>
      <w:r>
        <w:rPr>
          <w:rFonts w:cs="Arial"/>
          <w:color w:val="000000"/>
        </w:rPr>
        <w:t xml:space="preserve"> </w:t>
      </w:r>
      <w:r w:rsidRPr="00E20A8E">
        <w:rPr>
          <w:rFonts w:cs="Arial"/>
          <w:color w:val="000000"/>
        </w:rPr>
        <w:t>garantidos o contraditório e a ampla defesa, as seguintes sanções administrativas:</w:t>
      </w: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 xml:space="preserve">11.1.1. </w:t>
      </w:r>
      <w:proofErr w:type="gramStart"/>
      <w:r w:rsidRPr="00E20A8E">
        <w:rPr>
          <w:rFonts w:cs="Arial"/>
          <w:color w:val="000000"/>
        </w:rPr>
        <w:t>pelo</w:t>
      </w:r>
      <w:proofErr w:type="gramEnd"/>
      <w:r w:rsidRPr="00E20A8E">
        <w:rPr>
          <w:rFonts w:cs="Arial"/>
          <w:color w:val="000000"/>
        </w:rPr>
        <w:t xml:space="preserve"> descumprimento total da obrigação assumida, caracterizado pela recusa do fornecedor em assinar o contrato, aceitar ou retirar a nota de</w:t>
      </w:r>
      <w:r>
        <w:rPr>
          <w:rFonts w:cs="Arial"/>
          <w:color w:val="000000"/>
        </w:rPr>
        <w:t xml:space="preserve"> </w:t>
      </w:r>
      <w:r w:rsidRPr="00E20A8E">
        <w:rPr>
          <w:rFonts w:cs="Arial"/>
          <w:color w:val="000000"/>
        </w:rPr>
        <w:t>empenho ou documento equivalente no prazo estabelecido, ressalvados os casos previstos em lei, devidamente informados e aceitos:</w:t>
      </w: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Pr="00E20A8E" w:rsidRDefault="00520853" w:rsidP="00520853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exact"/>
        <w:ind w:right="-96"/>
        <w:contextualSpacing/>
        <w:jc w:val="both"/>
        <w:rPr>
          <w:rFonts w:cs="Arial"/>
          <w:color w:val="000000"/>
        </w:rPr>
      </w:pPr>
      <w:proofErr w:type="gramStart"/>
      <w:r w:rsidRPr="00E20A8E">
        <w:rPr>
          <w:rFonts w:cs="Arial"/>
          <w:color w:val="000000"/>
        </w:rPr>
        <w:t>multa</w:t>
      </w:r>
      <w:proofErr w:type="gramEnd"/>
      <w:r w:rsidRPr="00E20A8E">
        <w:rPr>
          <w:rFonts w:cs="Arial"/>
          <w:color w:val="000000"/>
        </w:rPr>
        <w:t xml:space="preserve"> de dez por cento sobre o valor constante da nota de empenho ou contrato;</w:t>
      </w:r>
    </w:p>
    <w:p w:rsidR="00520853" w:rsidRPr="00E20A8E" w:rsidRDefault="00520853" w:rsidP="00520853">
      <w:pPr>
        <w:pStyle w:val="PargrafodaLista"/>
        <w:widowControl w:val="0"/>
        <w:autoSpaceDE w:val="0"/>
        <w:autoSpaceDN w:val="0"/>
        <w:adjustRightInd w:val="0"/>
        <w:spacing w:line="360" w:lineRule="exact"/>
        <w:ind w:left="3" w:right="-96"/>
        <w:jc w:val="both"/>
        <w:rPr>
          <w:rFonts w:cs="Arial"/>
          <w:color w:val="000000"/>
        </w:rPr>
      </w:pPr>
    </w:p>
    <w:p w:rsidR="00520853" w:rsidRPr="00E20A8E" w:rsidRDefault="00520853" w:rsidP="00520853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exact"/>
        <w:ind w:right="-96"/>
        <w:contextualSpacing/>
        <w:jc w:val="both"/>
        <w:rPr>
          <w:rFonts w:cs="Arial"/>
          <w:color w:val="000000"/>
        </w:rPr>
      </w:pPr>
      <w:proofErr w:type="gramStart"/>
      <w:r w:rsidRPr="00E20A8E">
        <w:rPr>
          <w:rFonts w:cs="Arial"/>
          <w:color w:val="000000"/>
        </w:rPr>
        <w:lastRenderedPageBreak/>
        <w:t>cancelamento</w:t>
      </w:r>
      <w:proofErr w:type="gramEnd"/>
      <w:r w:rsidRPr="00E20A8E">
        <w:rPr>
          <w:rFonts w:cs="Arial"/>
          <w:color w:val="000000"/>
        </w:rPr>
        <w:t xml:space="preserve"> do preço registrado;</w:t>
      </w:r>
    </w:p>
    <w:p w:rsidR="00520853" w:rsidRPr="00E20A8E" w:rsidRDefault="00520853" w:rsidP="00520853">
      <w:pPr>
        <w:pStyle w:val="PargrafodaLista"/>
        <w:ind w:right="-96"/>
        <w:rPr>
          <w:rFonts w:cs="Arial"/>
          <w:color w:val="000000"/>
        </w:rPr>
      </w:pPr>
    </w:p>
    <w:p w:rsidR="00520853" w:rsidRDefault="00520853" w:rsidP="00520853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ind w:left="-567" w:right="-96" w:firstLine="210"/>
        <w:contextualSpacing/>
        <w:jc w:val="both"/>
        <w:rPr>
          <w:rFonts w:cs="Arial"/>
          <w:color w:val="000000"/>
        </w:rPr>
      </w:pPr>
      <w:proofErr w:type="gramStart"/>
      <w:r w:rsidRPr="00E20A8E">
        <w:rPr>
          <w:rFonts w:cs="Arial"/>
          <w:color w:val="000000"/>
        </w:rPr>
        <w:t>suspensão</w:t>
      </w:r>
      <w:proofErr w:type="gramEnd"/>
      <w:r w:rsidRPr="00E20A8E">
        <w:rPr>
          <w:rFonts w:cs="Arial"/>
          <w:color w:val="000000"/>
        </w:rPr>
        <w:t xml:space="preserve"> temporária de participação em licitação e impedimento de contratar com a administração no prazo de até cinco anos.</w:t>
      </w:r>
    </w:p>
    <w:p w:rsidR="00520853" w:rsidRPr="00E20A8E" w:rsidRDefault="00520853" w:rsidP="00520853">
      <w:pPr>
        <w:pStyle w:val="PargrafodaLista"/>
        <w:ind w:right="-96"/>
        <w:rPr>
          <w:rFonts w:cs="Arial"/>
          <w:color w:val="000000"/>
        </w:rPr>
      </w:pPr>
    </w:p>
    <w:p w:rsidR="00520853" w:rsidRPr="00E20A8E" w:rsidRDefault="00520853" w:rsidP="00520853">
      <w:pPr>
        <w:widowControl w:val="0"/>
        <w:autoSpaceDE w:val="0"/>
        <w:autoSpaceDN w:val="0"/>
        <w:adjustRightInd w:val="0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>11.1.1.1 As sanções previstas neste subitem poderão ser aplicadas cumulativamente.</w:t>
      </w: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-567" w:right="-96"/>
        <w:jc w:val="both"/>
        <w:rPr>
          <w:rFonts w:cs="Arial"/>
          <w:color w:val="000000"/>
        </w:rPr>
      </w:pP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146" w:lineRule="exact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 xml:space="preserve">11.1.2. </w:t>
      </w:r>
      <w:proofErr w:type="gramStart"/>
      <w:r w:rsidRPr="00E20A8E">
        <w:rPr>
          <w:rFonts w:cs="Arial"/>
          <w:color w:val="000000"/>
        </w:rPr>
        <w:t>por</w:t>
      </w:r>
      <w:proofErr w:type="gramEnd"/>
      <w:r w:rsidRPr="00E20A8E">
        <w:rPr>
          <w:rFonts w:cs="Arial"/>
          <w:color w:val="000000"/>
        </w:rPr>
        <w:t xml:space="preserve"> atraso injustificado no cumprimento de contrato de fornecimento:</w:t>
      </w: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146" w:lineRule="exact"/>
        <w:ind w:left="-567" w:right="-96"/>
        <w:jc w:val="both"/>
        <w:rPr>
          <w:rFonts w:cs="Arial"/>
          <w:color w:val="000000"/>
        </w:rPr>
      </w:pPr>
    </w:p>
    <w:p w:rsidR="00520853" w:rsidRPr="00E20A8E" w:rsidRDefault="00520853" w:rsidP="00520853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exact"/>
        <w:ind w:left="-567" w:right="-96" w:firstLine="225"/>
        <w:contextualSpacing/>
        <w:jc w:val="both"/>
        <w:rPr>
          <w:rFonts w:cs="Arial"/>
          <w:color w:val="000000"/>
        </w:rPr>
      </w:pPr>
      <w:proofErr w:type="gramStart"/>
      <w:r w:rsidRPr="00E20A8E">
        <w:rPr>
          <w:rFonts w:cs="Arial"/>
          <w:color w:val="000000"/>
        </w:rPr>
        <w:t>multa</w:t>
      </w:r>
      <w:proofErr w:type="gramEnd"/>
      <w:r w:rsidRPr="00E20A8E">
        <w:rPr>
          <w:rFonts w:cs="Arial"/>
          <w:color w:val="000000"/>
        </w:rPr>
        <w:t xml:space="preserve"> de 0,5% (meio por cento), por dia útil de atraso, sobre o valor da prestação em atraso até o décimo dia;</w:t>
      </w:r>
    </w:p>
    <w:p w:rsidR="00520853" w:rsidRPr="00E20A8E" w:rsidRDefault="00520853" w:rsidP="00520853">
      <w:pPr>
        <w:pStyle w:val="PargrafodaLista"/>
        <w:widowControl w:val="0"/>
        <w:autoSpaceDE w:val="0"/>
        <w:autoSpaceDN w:val="0"/>
        <w:adjustRightInd w:val="0"/>
        <w:spacing w:line="360" w:lineRule="exact"/>
        <w:ind w:left="18" w:right="-96"/>
        <w:jc w:val="both"/>
        <w:rPr>
          <w:rFonts w:cs="Arial"/>
          <w:color w:val="000000"/>
        </w:rPr>
      </w:pPr>
    </w:p>
    <w:p w:rsidR="00520853" w:rsidRDefault="00520853" w:rsidP="00520853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exact"/>
        <w:ind w:right="-96"/>
        <w:contextualSpacing/>
        <w:jc w:val="both"/>
        <w:rPr>
          <w:rFonts w:cs="Arial"/>
          <w:color w:val="000000"/>
        </w:rPr>
      </w:pPr>
      <w:proofErr w:type="gramStart"/>
      <w:r w:rsidRPr="00E20A8E">
        <w:rPr>
          <w:rFonts w:cs="Arial"/>
          <w:color w:val="000000"/>
        </w:rPr>
        <w:t>rescisão</w:t>
      </w:r>
      <w:proofErr w:type="gramEnd"/>
      <w:r w:rsidRPr="00E20A8E">
        <w:rPr>
          <w:rFonts w:cs="Arial"/>
          <w:color w:val="000000"/>
        </w:rPr>
        <w:t xml:space="preserve"> unilateral do contrato após o décimo dia de atraso.</w:t>
      </w:r>
    </w:p>
    <w:p w:rsidR="00520853" w:rsidRPr="00E20A8E" w:rsidRDefault="00520853" w:rsidP="00520853">
      <w:pPr>
        <w:pStyle w:val="PargrafodaLista"/>
        <w:ind w:right="-96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 xml:space="preserve">11.1.3. </w:t>
      </w:r>
      <w:proofErr w:type="gramStart"/>
      <w:r w:rsidRPr="00E20A8E">
        <w:rPr>
          <w:rFonts w:cs="Arial"/>
          <w:color w:val="000000"/>
        </w:rPr>
        <w:t>por</w:t>
      </w:r>
      <w:proofErr w:type="gramEnd"/>
      <w:r w:rsidRPr="00E20A8E">
        <w:rPr>
          <w:rFonts w:cs="Arial"/>
          <w:color w:val="000000"/>
        </w:rPr>
        <w:t xml:space="preserve"> inexecução total ou execução irregular do contrato de fornecimento ou de prestação de serviço:</w:t>
      </w: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Pr="00E20A8E" w:rsidRDefault="00520853" w:rsidP="00520853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exact"/>
        <w:ind w:right="-96"/>
        <w:contextualSpacing/>
        <w:jc w:val="both"/>
        <w:rPr>
          <w:rFonts w:cs="Arial"/>
          <w:color w:val="000000"/>
        </w:rPr>
      </w:pPr>
      <w:proofErr w:type="gramStart"/>
      <w:r w:rsidRPr="00E20A8E">
        <w:rPr>
          <w:rFonts w:cs="Arial"/>
          <w:color w:val="000000"/>
        </w:rPr>
        <w:t>advertência</w:t>
      </w:r>
      <w:proofErr w:type="gramEnd"/>
      <w:r w:rsidRPr="00E20A8E">
        <w:rPr>
          <w:rFonts w:cs="Arial"/>
          <w:color w:val="000000"/>
        </w:rPr>
        <w:t>, por escrito, nas falta leves;</w:t>
      </w:r>
    </w:p>
    <w:p w:rsidR="00520853" w:rsidRPr="00E20A8E" w:rsidRDefault="00520853" w:rsidP="00520853">
      <w:pPr>
        <w:pStyle w:val="PargrafodaLista"/>
        <w:widowControl w:val="0"/>
        <w:autoSpaceDE w:val="0"/>
        <w:autoSpaceDN w:val="0"/>
        <w:adjustRightInd w:val="0"/>
        <w:spacing w:line="360" w:lineRule="exact"/>
        <w:ind w:left="3" w:right="-96"/>
        <w:jc w:val="both"/>
        <w:rPr>
          <w:rFonts w:cs="Arial"/>
          <w:color w:val="000000"/>
        </w:rPr>
      </w:pPr>
    </w:p>
    <w:p w:rsidR="00520853" w:rsidRPr="00E20A8E" w:rsidRDefault="00520853" w:rsidP="00520853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-567" w:right="-96" w:firstLine="0"/>
        <w:contextualSpacing/>
        <w:jc w:val="both"/>
        <w:rPr>
          <w:rFonts w:cs="Arial"/>
          <w:color w:val="000000"/>
        </w:rPr>
      </w:pPr>
      <w:proofErr w:type="gramStart"/>
      <w:r w:rsidRPr="00E20A8E">
        <w:rPr>
          <w:rFonts w:cs="Arial"/>
          <w:color w:val="000000"/>
        </w:rPr>
        <w:t>multa</w:t>
      </w:r>
      <w:proofErr w:type="gramEnd"/>
      <w:r w:rsidRPr="00E20A8E">
        <w:rPr>
          <w:rFonts w:cs="Arial"/>
          <w:color w:val="000000"/>
        </w:rPr>
        <w:t xml:space="preserve"> de 10% (dez por cento) sobre o valor correspondente à parte não cumprida ou da totalidade do fornecimento ou serviço não executado pelo fornecedor;</w:t>
      </w:r>
    </w:p>
    <w:p w:rsidR="00520853" w:rsidRPr="00E20A8E" w:rsidRDefault="00520853" w:rsidP="00520853">
      <w:pPr>
        <w:pStyle w:val="PargrafodaLista"/>
        <w:ind w:right="-96"/>
        <w:rPr>
          <w:rFonts w:cs="Arial"/>
          <w:color w:val="000000"/>
        </w:rPr>
      </w:pPr>
    </w:p>
    <w:p w:rsidR="00520853" w:rsidRPr="00E20A8E" w:rsidRDefault="00520853" w:rsidP="00520853">
      <w:pPr>
        <w:pStyle w:val="PargrafodaLista"/>
        <w:widowControl w:val="0"/>
        <w:autoSpaceDE w:val="0"/>
        <w:autoSpaceDN w:val="0"/>
        <w:adjustRightInd w:val="0"/>
        <w:spacing w:line="360" w:lineRule="exact"/>
        <w:ind w:left="3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 xml:space="preserve">        c)</w:t>
      </w:r>
      <w:proofErr w:type="gramStart"/>
      <w:r w:rsidRPr="00E20A8E">
        <w:rPr>
          <w:rFonts w:cs="Arial"/>
          <w:color w:val="000000"/>
        </w:rPr>
        <w:t xml:space="preserve">  </w:t>
      </w:r>
      <w:proofErr w:type="gramEnd"/>
      <w:r w:rsidRPr="00E20A8E">
        <w:rPr>
          <w:rFonts w:cs="Arial"/>
          <w:color w:val="000000"/>
        </w:rPr>
        <w:t>suspensão  temporária  de  participar  de  licitação  e  impedimento  de  contratar  com  a  administração  pública  estadual  por  prazo  não  superior  a  2</w:t>
      </w:r>
      <w:r>
        <w:rPr>
          <w:rFonts w:cs="Arial"/>
          <w:color w:val="000000"/>
        </w:rPr>
        <w:t xml:space="preserve"> </w:t>
      </w:r>
      <w:r w:rsidRPr="00E20A8E">
        <w:rPr>
          <w:rFonts w:cs="Arial"/>
          <w:color w:val="000000"/>
        </w:rPr>
        <w:t>(dois) anos.</w:t>
      </w: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 xml:space="preserve">    d) declaração de inidoneidade para licitar ou contratar com a administração pública municipal, enquanto perdurarem os motivos determinantes da</w:t>
      </w:r>
      <w:r>
        <w:rPr>
          <w:rFonts w:cs="Arial"/>
          <w:color w:val="000000"/>
        </w:rPr>
        <w:t xml:space="preserve"> </w:t>
      </w:r>
      <w:r w:rsidRPr="00E20A8E">
        <w:rPr>
          <w:rFonts w:cs="Arial"/>
          <w:color w:val="000000"/>
        </w:rPr>
        <w:t>punição ou até que seja promovida a reabilitação perante a própria autoridade que aplicou a penalidade.</w:t>
      </w: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46" w:lineRule="exact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 xml:space="preserve">11.1.3.1. A penalidade prevista na alínea "b" do subitem 11.1.3. </w:t>
      </w:r>
      <w:proofErr w:type="gramStart"/>
      <w:r w:rsidRPr="00E20A8E">
        <w:rPr>
          <w:rFonts w:cs="Arial"/>
          <w:color w:val="000000"/>
        </w:rPr>
        <w:t>poderá</w:t>
      </w:r>
      <w:proofErr w:type="gramEnd"/>
      <w:r w:rsidRPr="00E20A8E">
        <w:rPr>
          <w:rFonts w:cs="Arial"/>
          <w:color w:val="000000"/>
        </w:rPr>
        <w:t xml:space="preserve"> ser aplicada de forma isolada ou cumulativamente com as sanções previstas</w:t>
      </w:r>
      <w:r>
        <w:rPr>
          <w:rFonts w:cs="Arial"/>
          <w:color w:val="000000"/>
        </w:rPr>
        <w:t xml:space="preserve"> </w:t>
      </w:r>
      <w:r w:rsidRPr="00E20A8E">
        <w:rPr>
          <w:rFonts w:cs="Arial"/>
          <w:color w:val="000000"/>
        </w:rPr>
        <w:t>nas alíneas "a", "c" e "d", sem prejuízo da rescisão unilateral do instrumento de ajuste por qualquer das hipóteses prescritas nos artigos 77 a 80 da Lei</w:t>
      </w:r>
      <w:r>
        <w:rPr>
          <w:rFonts w:cs="Arial"/>
          <w:color w:val="000000"/>
        </w:rPr>
        <w:t xml:space="preserve"> </w:t>
      </w:r>
      <w:r w:rsidRPr="00E20A8E">
        <w:rPr>
          <w:rFonts w:cs="Arial"/>
          <w:color w:val="000000"/>
        </w:rPr>
        <w:t>nº 8.666, de 1993.</w:t>
      </w: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346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>11.1.3.2. Ensejará ainda motivo de aplicação de penalidade de suspensão temporária de participação em licitação ou impedimento de contratar com a</w:t>
      </w:r>
      <w:r>
        <w:rPr>
          <w:rFonts w:cs="Arial"/>
          <w:color w:val="000000"/>
        </w:rPr>
        <w:t xml:space="preserve"> </w:t>
      </w:r>
      <w:r w:rsidRPr="00E20A8E">
        <w:rPr>
          <w:rFonts w:cs="Arial"/>
          <w:color w:val="000000"/>
        </w:rPr>
        <w:t>administração</w:t>
      </w:r>
      <w:proofErr w:type="gramStart"/>
      <w:r w:rsidRPr="00E20A8E">
        <w:rPr>
          <w:rFonts w:cs="Arial"/>
          <w:color w:val="000000"/>
        </w:rPr>
        <w:t xml:space="preserve">  </w:t>
      </w:r>
      <w:proofErr w:type="gramEnd"/>
      <w:r w:rsidRPr="00E20A8E">
        <w:rPr>
          <w:rFonts w:cs="Arial"/>
          <w:color w:val="000000"/>
        </w:rPr>
        <w:t>de  até  cinco  anos  e  descredenciamento  do  Registro  Cadastral  da  ADMINISTRAÇÃO,  o  licitante  que  apresentar  documentação  falsa,</w:t>
      </w:r>
      <w:r>
        <w:rPr>
          <w:rFonts w:cs="Arial"/>
          <w:color w:val="000000"/>
        </w:rPr>
        <w:t xml:space="preserve"> </w:t>
      </w:r>
      <w:r w:rsidRPr="00E20A8E">
        <w:rPr>
          <w:rFonts w:cs="Arial"/>
          <w:color w:val="000000"/>
        </w:rPr>
        <w:t>não mantiver a proposta e cometer fraude fiscal, sem prejuízo das demais cominações legais, nos termos da Lei n° 10.520, de 2002.</w:t>
      </w: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 xml:space="preserve">11.1.3.3. O fornecedor que não recolher as multas previstas neste artigo, no prazo estabelecido, </w:t>
      </w:r>
      <w:r w:rsidRPr="00E20A8E">
        <w:rPr>
          <w:rFonts w:cs="Arial"/>
          <w:color w:val="000000"/>
        </w:rPr>
        <w:lastRenderedPageBreak/>
        <w:t>ensejará também a aplicação da pena de suspensão</w:t>
      </w:r>
      <w:r>
        <w:rPr>
          <w:rFonts w:cs="Arial"/>
          <w:color w:val="000000"/>
        </w:rPr>
        <w:t xml:space="preserve"> </w:t>
      </w:r>
      <w:r w:rsidRPr="00E20A8E">
        <w:rPr>
          <w:rFonts w:cs="Arial"/>
          <w:color w:val="000000"/>
        </w:rPr>
        <w:t>temporária de participação em licitação ou impedimento de contratar com a administração, enquanto não adimplida a obrigação.</w:t>
      </w: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>11.1.3.4. A aplicação das penalidades previstas nas alíneas "c" e "d" do subitem 11.1.3, será de competência exclusiva do prefeito municipal, facultada</w:t>
      </w:r>
      <w:r>
        <w:rPr>
          <w:rFonts w:cs="Arial"/>
          <w:color w:val="000000"/>
        </w:rPr>
        <w:t xml:space="preserve"> </w:t>
      </w:r>
      <w:r w:rsidRPr="00E20A8E">
        <w:rPr>
          <w:rFonts w:cs="Arial"/>
          <w:color w:val="000000"/>
        </w:rPr>
        <w:t>a ampla defesa,</w:t>
      </w:r>
      <w:proofErr w:type="gramStart"/>
      <w:r w:rsidRPr="00E20A8E">
        <w:rPr>
          <w:rFonts w:cs="Arial"/>
          <w:color w:val="000000"/>
        </w:rPr>
        <w:t xml:space="preserve">  </w:t>
      </w:r>
      <w:proofErr w:type="gramEnd"/>
      <w:r w:rsidRPr="00E20A8E">
        <w:rPr>
          <w:rFonts w:cs="Arial"/>
          <w:color w:val="000000"/>
        </w:rPr>
        <w:t>na forma e no prazo  estipulado no parágrafo seguinte, podendo a  reabilitação ser concedida mediante ressarcimento  dos prejuízos</w:t>
      </w:r>
      <w:r>
        <w:rPr>
          <w:rFonts w:cs="Arial"/>
          <w:color w:val="000000"/>
        </w:rPr>
        <w:t xml:space="preserve"> </w:t>
      </w:r>
      <w:r w:rsidRPr="00E20A8E">
        <w:rPr>
          <w:rFonts w:cs="Arial"/>
          <w:color w:val="000000"/>
        </w:rPr>
        <w:t>causados e após decorrido o prazo de sanção mínima de dois anos.</w:t>
      </w: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>11.2.  Fica</w:t>
      </w:r>
      <w:proofErr w:type="gramStart"/>
      <w:r w:rsidRPr="00E20A8E">
        <w:rPr>
          <w:rFonts w:cs="Arial"/>
          <w:color w:val="000000"/>
        </w:rPr>
        <w:t xml:space="preserve">  </w:t>
      </w:r>
      <w:proofErr w:type="gramEnd"/>
      <w:r w:rsidRPr="00E20A8E">
        <w:rPr>
          <w:rFonts w:cs="Arial"/>
          <w:color w:val="000000"/>
        </w:rPr>
        <w:t>garantido  ao  fornecedor  o  direito  prévio  da  citação  e  de  ampla  defesa,  no  respectivo  processo,  no  prazo  de  cinco  dias  úteis,  contado  da</w:t>
      </w:r>
      <w:r>
        <w:rPr>
          <w:rFonts w:cs="Arial"/>
          <w:color w:val="000000"/>
        </w:rPr>
        <w:t xml:space="preserve"> </w:t>
      </w:r>
      <w:r w:rsidRPr="00E20A8E">
        <w:rPr>
          <w:rFonts w:cs="Arial"/>
          <w:color w:val="000000"/>
        </w:rPr>
        <w:t>notificação.</w:t>
      </w: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>11.3. As penalidades aplicadas serão obrigatoriamente anotadas no registro cadastral dos fornecedores mantido pela Administração.</w:t>
      </w: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>11.4. As importâncias relativas às multas deverão ser recolhidas à conta do Tesouro do Município.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Pr="004319FC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b/>
          <w:color w:val="000000"/>
        </w:rPr>
      </w:pPr>
      <w:r w:rsidRPr="004319FC">
        <w:rPr>
          <w:rFonts w:cs="Arial"/>
          <w:b/>
          <w:color w:val="000000"/>
        </w:rPr>
        <w:t>CLAUSULA DECIMA SEGUNDA – DA EFICACIA</w:t>
      </w: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20" w:lineRule="exact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>12.1. O presente Termo de Registro de Preços somente terá eficácia após a publicação do respectivo extrato na imprensa oficial do município.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320" w:lineRule="exact"/>
        <w:ind w:left="-567" w:right="-96"/>
        <w:jc w:val="both"/>
        <w:rPr>
          <w:rFonts w:cs="Arial"/>
          <w:color w:val="000000"/>
        </w:rPr>
      </w:pPr>
    </w:p>
    <w:p w:rsidR="00520853" w:rsidRPr="004319FC" w:rsidRDefault="00520853" w:rsidP="00520853">
      <w:pPr>
        <w:widowControl w:val="0"/>
        <w:autoSpaceDE w:val="0"/>
        <w:autoSpaceDN w:val="0"/>
        <w:adjustRightInd w:val="0"/>
        <w:spacing w:line="320" w:lineRule="exact"/>
        <w:ind w:left="-567" w:right="-96"/>
        <w:jc w:val="both"/>
        <w:rPr>
          <w:rFonts w:cs="Arial"/>
          <w:b/>
          <w:color w:val="000000"/>
        </w:rPr>
      </w:pPr>
      <w:r w:rsidRPr="004319FC">
        <w:rPr>
          <w:rFonts w:cs="Arial"/>
          <w:b/>
          <w:color w:val="000000"/>
        </w:rPr>
        <w:t>CLASUSULA DECIMA TERCEIRA – DO FORO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320" w:lineRule="exact"/>
        <w:ind w:left="-567" w:right="-96"/>
        <w:jc w:val="both"/>
        <w:rPr>
          <w:rFonts w:cs="Arial"/>
          <w:color w:val="000000"/>
        </w:rPr>
      </w:pP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360" w:lineRule="exact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>13.1. Fica eleito o Foro</w:t>
      </w:r>
      <w:r w:rsidR="00102415">
        <w:rPr>
          <w:rFonts w:cs="Arial"/>
          <w:color w:val="000000"/>
        </w:rPr>
        <w:t xml:space="preserve"> da Comarca de </w:t>
      </w:r>
      <w:r>
        <w:rPr>
          <w:rFonts w:cs="Arial"/>
          <w:color w:val="000000"/>
        </w:rPr>
        <w:t>Paranhos</w:t>
      </w:r>
      <w:r w:rsidR="00102415">
        <w:rPr>
          <w:rFonts w:cs="Arial"/>
          <w:color w:val="000000"/>
        </w:rPr>
        <w:t xml:space="preserve"> </w:t>
      </w:r>
      <w:r w:rsidRPr="00E20A8E">
        <w:rPr>
          <w:rFonts w:cs="Arial"/>
          <w:color w:val="000000"/>
        </w:rPr>
        <w:t>para dirimir quaisquer dúvidas ou questões oriundas do presente instrumento.</w:t>
      </w: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-567" w:right="-96"/>
        <w:jc w:val="both"/>
        <w:rPr>
          <w:rFonts w:cs="Arial"/>
          <w:color w:val="000000"/>
        </w:rPr>
      </w:pP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-567" w:right="-96"/>
        <w:jc w:val="both"/>
        <w:rPr>
          <w:rFonts w:cs="Arial"/>
          <w:color w:val="000000"/>
        </w:rPr>
      </w:pP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293" w:lineRule="exact"/>
        <w:ind w:left="-567" w:right="-96"/>
        <w:jc w:val="both"/>
        <w:rPr>
          <w:rFonts w:cs="Arial"/>
          <w:color w:val="000000"/>
        </w:rPr>
      </w:pPr>
      <w:r w:rsidRPr="00E20A8E">
        <w:rPr>
          <w:rFonts w:cs="Arial"/>
          <w:color w:val="000000"/>
        </w:rPr>
        <w:t>E, por estarem  as  partes  justas  e  compromissadas,  assinam  o  presente  Termo  em  duas  vias,  de  igual  teor,  na  presença  das  testemunhas  abaixo</w:t>
      </w:r>
      <w:r>
        <w:rPr>
          <w:rFonts w:cs="Arial"/>
          <w:color w:val="000000"/>
        </w:rPr>
        <w:t xml:space="preserve"> </w:t>
      </w:r>
      <w:r w:rsidRPr="00E20A8E">
        <w:rPr>
          <w:rFonts w:cs="Arial"/>
          <w:color w:val="000000"/>
        </w:rPr>
        <w:t>assinadas.</w:t>
      </w:r>
    </w:p>
    <w:p w:rsidR="00520853" w:rsidRPr="00E20A8E" w:rsidRDefault="00520853" w:rsidP="00520853">
      <w:pPr>
        <w:widowControl w:val="0"/>
        <w:autoSpaceDE w:val="0"/>
        <w:autoSpaceDN w:val="0"/>
        <w:adjustRightInd w:val="0"/>
        <w:spacing w:line="320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-567" w:right="-96"/>
        <w:jc w:val="both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280" w:right="-96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Paranhos- MS</w:t>
      </w:r>
      <w:r w:rsidRPr="00E20A8E">
        <w:rPr>
          <w:rFonts w:cs="Arial"/>
          <w:color w:val="000000"/>
        </w:rPr>
        <w:t>,</w:t>
      </w:r>
      <w:r w:rsidR="0021197B">
        <w:rPr>
          <w:rFonts w:cs="Arial"/>
          <w:color w:val="000000"/>
        </w:rPr>
        <w:t xml:space="preserve"> 30</w:t>
      </w:r>
      <w:r w:rsidRPr="00E20A8E">
        <w:rPr>
          <w:rFonts w:cs="Arial"/>
          <w:color w:val="000000"/>
        </w:rPr>
        <w:t xml:space="preserve"> de </w:t>
      </w:r>
      <w:r w:rsidR="0021197B">
        <w:rPr>
          <w:rFonts w:cs="Arial"/>
          <w:color w:val="000000"/>
        </w:rPr>
        <w:t>Abril</w:t>
      </w:r>
      <w:r w:rsidRPr="00E20A8E">
        <w:rPr>
          <w:rFonts w:cs="Arial"/>
          <w:color w:val="000000"/>
        </w:rPr>
        <w:t xml:space="preserve"> de </w:t>
      </w:r>
      <w:r>
        <w:rPr>
          <w:rFonts w:cs="Arial"/>
          <w:color w:val="000000"/>
        </w:rPr>
        <w:t>2015</w:t>
      </w:r>
      <w:r w:rsidRPr="00E20A8E">
        <w:rPr>
          <w:rFonts w:cs="Arial"/>
          <w:color w:val="000000"/>
        </w:rPr>
        <w:t>.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280" w:right="-96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280" w:right="-96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280" w:right="-96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280" w:right="-96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280" w:right="-96"/>
        <w:rPr>
          <w:rFonts w:cs="Arial"/>
          <w:color w:val="000000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280" w:right="-96"/>
        <w:rPr>
          <w:rFonts w:cs="Arial"/>
          <w:color w:val="000000"/>
        </w:rPr>
      </w:pPr>
    </w:p>
    <w:p w:rsidR="00102415" w:rsidRPr="000B591B" w:rsidRDefault="00102415" w:rsidP="00102415">
      <w:pPr>
        <w:jc w:val="center"/>
        <w:rPr>
          <w:rFonts w:ascii="Calibri" w:hAnsi="Calibri" w:cs="Arial"/>
          <w:b/>
        </w:rPr>
      </w:pPr>
      <w:r w:rsidRPr="000B591B">
        <w:rPr>
          <w:rFonts w:ascii="Calibri" w:hAnsi="Calibri" w:cs="Arial"/>
          <w:b/>
        </w:rPr>
        <w:t>__________________________________</w:t>
      </w:r>
    </w:p>
    <w:p w:rsidR="00102415" w:rsidRPr="000B591B" w:rsidRDefault="00102415" w:rsidP="00102415">
      <w:pPr>
        <w:jc w:val="center"/>
        <w:rPr>
          <w:rFonts w:ascii="Calibri" w:hAnsi="Calibri" w:cs="Arial"/>
          <w:b/>
        </w:rPr>
      </w:pPr>
      <w:r w:rsidRPr="000B591B">
        <w:rPr>
          <w:rFonts w:ascii="Calibri" w:hAnsi="Calibri" w:cs="Arial"/>
          <w:b/>
        </w:rPr>
        <w:t>Município de Paranhos – Contratante</w:t>
      </w:r>
    </w:p>
    <w:p w:rsidR="00102415" w:rsidRPr="000B591B" w:rsidRDefault="00102415" w:rsidP="00102415">
      <w:pPr>
        <w:jc w:val="center"/>
        <w:rPr>
          <w:rFonts w:ascii="Calibri" w:hAnsi="Calibri" w:cs="Arial"/>
        </w:rPr>
      </w:pPr>
      <w:r w:rsidRPr="000B591B">
        <w:rPr>
          <w:rFonts w:ascii="Calibri" w:hAnsi="Calibri" w:cs="Arial"/>
        </w:rPr>
        <w:t>Julio Cesar de Souza</w:t>
      </w:r>
    </w:p>
    <w:p w:rsidR="00102415" w:rsidRPr="000B591B" w:rsidRDefault="00102415" w:rsidP="00102415">
      <w:pPr>
        <w:jc w:val="center"/>
        <w:rPr>
          <w:rFonts w:ascii="Calibri" w:hAnsi="Calibri" w:cs="Arial"/>
        </w:rPr>
      </w:pPr>
      <w:r w:rsidRPr="000B591B">
        <w:rPr>
          <w:rFonts w:ascii="Calibri" w:hAnsi="Calibri" w:cs="Arial"/>
        </w:rPr>
        <w:t>Prefeito Municipal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280" w:right="-96"/>
        <w:rPr>
          <w:color w:val="000000"/>
          <w:sz w:val="18"/>
          <w:szCs w:val="18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280" w:right="-96"/>
        <w:rPr>
          <w:color w:val="000000"/>
          <w:sz w:val="18"/>
          <w:szCs w:val="18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280" w:right="-96"/>
        <w:rPr>
          <w:color w:val="000000"/>
          <w:sz w:val="18"/>
          <w:szCs w:val="18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280" w:right="-96"/>
        <w:rPr>
          <w:color w:val="000000"/>
          <w:sz w:val="18"/>
          <w:szCs w:val="18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280" w:right="-96"/>
        <w:rPr>
          <w:color w:val="000000"/>
          <w:sz w:val="18"/>
          <w:szCs w:val="18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213" w:lineRule="exact"/>
        <w:ind w:left="280" w:right="-96"/>
        <w:rPr>
          <w:color w:val="000000"/>
          <w:sz w:val="18"/>
          <w:szCs w:val="18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280" w:right="-96"/>
        <w:rPr>
          <w:rFonts w:ascii="Calibri" w:hAnsi="Calibri"/>
          <w:b/>
          <w:bCs/>
          <w:color w:val="000000"/>
        </w:rPr>
      </w:pPr>
      <w:r w:rsidRPr="0010464E">
        <w:rPr>
          <w:rFonts w:ascii="Calibri" w:hAnsi="Calibri"/>
          <w:b/>
          <w:bCs/>
          <w:color w:val="000000"/>
        </w:rPr>
        <w:t>Empresas Participantes:</w:t>
      </w:r>
      <w:r w:rsidR="0039771B">
        <w:rPr>
          <w:rFonts w:ascii="Calibri" w:hAnsi="Calibri"/>
          <w:b/>
          <w:bCs/>
          <w:color w:val="000000"/>
        </w:rPr>
        <w:t xml:space="preserve"> </w:t>
      </w:r>
    </w:p>
    <w:p w:rsidR="0039771B" w:rsidRDefault="0039771B" w:rsidP="00520853">
      <w:pPr>
        <w:widowControl w:val="0"/>
        <w:autoSpaceDE w:val="0"/>
        <w:autoSpaceDN w:val="0"/>
        <w:adjustRightInd w:val="0"/>
        <w:spacing w:line="333" w:lineRule="exact"/>
        <w:ind w:left="280" w:right="-96"/>
        <w:rPr>
          <w:rFonts w:ascii="Calibri" w:hAnsi="Calibri"/>
          <w:b/>
          <w:bCs/>
          <w:color w:val="000000"/>
        </w:rPr>
      </w:pPr>
    </w:p>
    <w:p w:rsidR="0039771B" w:rsidRDefault="0039771B" w:rsidP="00520853">
      <w:pPr>
        <w:widowControl w:val="0"/>
        <w:autoSpaceDE w:val="0"/>
        <w:autoSpaceDN w:val="0"/>
        <w:adjustRightInd w:val="0"/>
        <w:spacing w:line="333" w:lineRule="exact"/>
        <w:ind w:left="280" w:right="-96"/>
        <w:rPr>
          <w:rFonts w:ascii="Calibri" w:hAnsi="Calibri"/>
          <w:b/>
          <w:bCs/>
          <w:color w:val="000000"/>
        </w:rPr>
      </w:pPr>
    </w:p>
    <w:p w:rsidR="0039771B" w:rsidRPr="0010464E" w:rsidRDefault="0039771B" w:rsidP="00520853">
      <w:pPr>
        <w:widowControl w:val="0"/>
        <w:autoSpaceDE w:val="0"/>
        <w:autoSpaceDN w:val="0"/>
        <w:adjustRightInd w:val="0"/>
        <w:spacing w:line="333" w:lineRule="exact"/>
        <w:ind w:left="280" w:right="-96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MS BRASIL COMERCIO E SERVIÇOS LTDA - EPP</w:t>
      </w:r>
    </w:p>
    <w:p w:rsidR="00520853" w:rsidRPr="0010464E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280" w:right="-96"/>
        <w:rPr>
          <w:rFonts w:ascii="Calibri" w:hAnsi="Calibri" w:cs="Arial"/>
          <w:color w:val="000000"/>
        </w:rPr>
      </w:pPr>
      <w:r w:rsidRPr="0010464E">
        <w:rPr>
          <w:rFonts w:ascii="Calibri" w:hAnsi="Calibri" w:cs="Arial"/>
          <w:color w:val="000000"/>
        </w:rPr>
        <w:t xml:space="preserve">CNPJ: </w:t>
      </w:r>
      <w:r w:rsidR="00CF3561">
        <w:rPr>
          <w:rFonts w:ascii="Calibri" w:hAnsi="Calibri" w:cs="Arial"/>
          <w:color w:val="000000"/>
        </w:rPr>
        <w:t>14.335.163/0001-30</w:t>
      </w:r>
      <w:r w:rsidRPr="0010464E">
        <w:rPr>
          <w:rFonts w:ascii="Calibri" w:hAnsi="Calibri" w:cs="Arial"/>
          <w:color w:val="000000"/>
        </w:rPr>
        <w:t xml:space="preserve"> </w:t>
      </w:r>
    </w:p>
    <w:p w:rsidR="00520853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280" w:right="-96"/>
        <w:rPr>
          <w:rFonts w:ascii="Arial" w:hAnsi="Arial" w:cs="Arial"/>
          <w:color w:val="000000"/>
          <w:sz w:val="18"/>
          <w:szCs w:val="18"/>
        </w:rPr>
      </w:pPr>
    </w:p>
    <w:p w:rsidR="00520853" w:rsidRDefault="00520853" w:rsidP="00520853">
      <w:pPr>
        <w:widowControl w:val="0"/>
        <w:autoSpaceDE w:val="0"/>
        <w:autoSpaceDN w:val="0"/>
        <w:adjustRightInd w:val="0"/>
        <w:spacing w:line="333" w:lineRule="exact"/>
        <w:ind w:left="280"/>
        <w:rPr>
          <w:rFonts w:ascii="Arial" w:hAnsi="Arial" w:cs="Arial"/>
          <w:color w:val="000000"/>
          <w:sz w:val="18"/>
          <w:szCs w:val="18"/>
        </w:rPr>
      </w:pPr>
    </w:p>
    <w:p w:rsidR="00520853" w:rsidRDefault="00520853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520853" w:rsidRDefault="00520853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520853" w:rsidRDefault="00520853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520853" w:rsidRDefault="00520853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520853" w:rsidRDefault="00520853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520853" w:rsidRDefault="00520853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71B" w:rsidRDefault="0039771B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520853" w:rsidRDefault="00520853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520853" w:rsidRDefault="00520853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520853" w:rsidRDefault="00520853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568"/>
        <w:jc w:val="center"/>
        <w:textAlignment w:val="baseline"/>
        <w:rPr>
          <w:rFonts w:ascii="Arial" w:hAnsi="Arial" w:cs="Arial"/>
          <w:b/>
          <w:sz w:val="21"/>
          <w:szCs w:val="21"/>
        </w:rPr>
      </w:pPr>
    </w:p>
    <w:p w:rsidR="00520853" w:rsidRPr="0021197B" w:rsidRDefault="00520853" w:rsidP="00520853">
      <w:pPr>
        <w:widowControl w:val="0"/>
        <w:overflowPunct w:val="0"/>
        <w:autoSpaceDE w:val="0"/>
        <w:autoSpaceDN w:val="0"/>
        <w:adjustRightInd w:val="0"/>
        <w:ind w:right="-568"/>
        <w:jc w:val="center"/>
        <w:textAlignment w:val="baseline"/>
        <w:rPr>
          <w:rFonts w:ascii="Palatino Linotype" w:hAnsi="Palatino Linotype" w:cs="Arial"/>
          <w:b/>
          <w:i/>
          <w:iCs/>
          <w:sz w:val="28"/>
          <w:szCs w:val="21"/>
        </w:rPr>
      </w:pPr>
      <w:r w:rsidRPr="0021197B">
        <w:rPr>
          <w:rFonts w:ascii="Palatino Linotype" w:hAnsi="Palatino Linotype" w:cs="Arial"/>
          <w:b/>
          <w:i/>
          <w:iCs/>
          <w:sz w:val="28"/>
          <w:szCs w:val="21"/>
        </w:rPr>
        <w:t xml:space="preserve">CONTRATO N.º </w:t>
      </w:r>
      <w:r w:rsidR="0039771B" w:rsidRPr="0021197B">
        <w:rPr>
          <w:rFonts w:ascii="Palatino Linotype" w:hAnsi="Palatino Linotype" w:cs="Arial"/>
          <w:b/>
          <w:i/>
          <w:iCs/>
          <w:sz w:val="28"/>
          <w:szCs w:val="21"/>
        </w:rPr>
        <w:t>054</w:t>
      </w:r>
      <w:r w:rsidRPr="0021197B">
        <w:rPr>
          <w:rFonts w:ascii="Palatino Linotype" w:hAnsi="Palatino Linotype" w:cs="Arial"/>
          <w:b/>
          <w:i/>
          <w:iCs/>
          <w:sz w:val="28"/>
          <w:szCs w:val="21"/>
        </w:rPr>
        <w:t xml:space="preserve"> /2.01</w:t>
      </w:r>
      <w:r w:rsidR="0039771B" w:rsidRPr="0021197B">
        <w:rPr>
          <w:rFonts w:ascii="Palatino Linotype" w:hAnsi="Palatino Linotype" w:cs="Arial"/>
          <w:b/>
          <w:i/>
          <w:iCs/>
          <w:sz w:val="28"/>
          <w:szCs w:val="21"/>
        </w:rPr>
        <w:t>5</w:t>
      </w:r>
    </w:p>
    <w:p w:rsidR="00520853" w:rsidRPr="0021197B" w:rsidRDefault="00520853" w:rsidP="00520853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="Palatino Linotype" w:hAnsi="Palatino Linotype" w:cs="Arial"/>
          <w:i/>
          <w:iCs/>
          <w:sz w:val="22"/>
          <w:szCs w:val="21"/>
        </w:rPr>
      </w:pPr>
    </w:p>
    <w:p w:rsidR="00520853" w:rsidRPr="005673E2" w:rsidRDefault="00520853" w:rsidP="00520853">
      <w:pPr>
        <w:jc w:val="both"/>
        <w:rPr>
          <w:rFonts w:ascii="Palatino Linotype" w:hAnsi="Palatino Linotype" w:cs="Arial"/>
          <w:b/>
          <w:i/>
          <w:iCs/>
          <w:snapToGrid w:val="0"/>
          <w:sz w:val="21"/>
          <w:szCs w:val="21"/>
        </w:rPr>
      </w:pPr>
      <w:r w:rsidRPr="005673E2">
        <w:rPr>
          <w:rFonts w:ascii="Palatino Linotype" w:hAnsi="Palatino Linotype" w:cs="Arial"/>
          <w:b/>
          <w:i/>
          <w:iCs/>
          <w:snapToGrid w:val="0"/>
          <w:sz w:val="21"/>
          <w:szCs w:val="21"/>
        </w:rPr>
        <w:t>INSTRUMENTO CONTRATUAL QUE CE</w:t>
      </w:r>
      <w:r>
        <w:rPr>
          <w:rFonts w:ascii="Palatino Linotype" w:hAnsi="Palatino Linotype" w:cs="Arial"/>
          <w:b/>
          <w:i/>
          <w:iCs/>
          <w:snapToGrid w:val="0"/>
          <w:sz w:val="21"/>
          <w:szCs w:val="21"/>
        </w:rPr>
        <w:t>LEBRAM ENTRE SI O MUNICÍPIO DE PARANHOS</w:t>
      </w:r>
      <w:r w:rsidR="00D91EAB">
        <w:rPr>
          <w:rFonts w:ascii="Palatino Linotype" w:hAnsi="Palatino Linotype" w:cs="Arial"/>
          <w:b/>
          <w:i/>
          <w:iCs/>
          <w:snapToGrid w:val="0"/>
          <w:sz w:val="21"/>
          <w:szCs w:val="21"/>
        </w:rPr>
        <w:t>E A EMPRESA</w:t>
      </w:r>
      <w:r w:rsidRPr="005673E2">
        <w:rPr>
          <w:rFonts w:ascii="Palatino Linotype" w:hAnsi="Palatino Linotype" w:cs="Arial"/>
          <w:b/>
          <w:i/>
          <w:iCs/>
          <w:snapToGrid w:val="0"/>
          <w:sz w:val="21"/>
          <w:szCs w:val="21"/>
        </w:rPr>
        <w:t xml:space="preserve"> </w:t>
      </w:r>
      <w:r w:rsidR="00D91EAB" w:rsidRPr="00D91EAB">
        <w:rPr>
          <w:rFonts w:ascii="Palatino Linotype" w:hAnsi="Palatino Linotype" w:cs="Arial"/>
          <w:b/>
          <w:i/>
          <w:iCs/>
          <w:sz w:val="21"/>
          <w:szCs w:val="21"/>
        </w:rPr>
        <w:t>MS BRASIL COMÉRCIO E SERVIÇOS LTDA - EPP</w:t>
      </w:r>
      <w:r w:rsidRPr="00D91EAB">
        <w:rPr>
          <w:rFonts w:ascii="Palatino Linotype" w:hAnsi="Palatino Linotype" w:cs="Arial"/>
          <w:b/>
          <w:i/>
          <w:iCs/>
          <w:snapToGrid w:val="0"/>
          <w:sz w:val="21"/>
          <w:szCs w:val="21"/>
        </w:rPr>
        <w:t>.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I - 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ab/>
        <w:t>CONTRAT</w:t>
      </w:r>
      <w:r>
        <w:rPr>
          <w:rFonts w:ascii="Palatino Linotype" w:hAnsi="Palatino Linotype" w:cs="Arial"/>
          <w:i/>
          <w:iCs/>
          <w:sz w:val="21"/>
          <w:szCs w:val="21"/>
        </w:rPr>
        <w:t>ANTES: "MUNICÍPIO DE PARANHOS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, Pessoa Jurídica de Direito Público Interno, com sede a </w:t>
      </w:r>
      <w:proofErr w:type="spellStart"/>
      <w:r w:rsidR="0039771B">
        <w:rPr>
          <w:rFonts w:ascii="Palatino Linotype" w:hAnsi="Palatino Linotype" w:cs="Arial"/>
          <w:i/>
          <w:iCs/>
          <w:sz w:val="21"/>
          <w:szCs w:val="21"/>
        </w:rPr>
        <w:t>Av</w:t>
      </w:r>
      <w:proofErr w:type="spellEnd"/>
      <w:r w:rsidR="0039771B">
        <w:rPr>
          <w:rFonts w:ascii="Palatino Linotype" w:hAnsi="Palatino Linotype" w:cs="Arial"/>
          <w:i/>
          <w:iCs/>
          <w:sz w:val="21"/>
          <w:szCs w:val="21"/>
        </w:rPr>
        <w:t xml:space="preserve"> Marechal Dutra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n.º </w:t>
      </w:r>
      <w:r w:rsidR="0039771B">
        <w:rPr>
          <w:rFonts w:ascii="Palatino Linotype" w:hAnsi="Palatino Linotype" w:cs="Arial"/>
          <w:i/>
          <w:iCs/>
          <w:sz w:val="21"/>
          <w:szCs w:val="21"/>
        </w:rPr>
        <w:t>1500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, inscrita no </w:t>
      </w:r>
      <w:r>
        <w:rPr>
          <w:rFonts w:ascii="Palatino Linotype" w:hAnsi="Palatino Linotype" w:cs="Arial"/>
          <w:i/>
          <w:iCs/>
          <w:sz w:val="21"/>
          <w:szCs w:val="21"/>
        </w:rPr>
        <w:t>CNPJ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/MF sob o n.º </w:t>
      </w:r>
      <w:r w:rsidR="0039771B" w:rsidRPr="0039771B">
        <w:t>01.998.335/0001-03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doravante denominada CONTRATANTE/ e a empresa </w:t>
      </w:r>
      <w:r w:rsidR="0039771B">
        <w:rPr>
          <w:rFonts w:ascii="Palatino Linotype" w:hAnsi="Palatino Linotype" w:cs="Arial"/>
          <w:i/>
          <w:iCs/>
          <w:sz w:val="21"/>
          <w:szCs w:val="21"/>
        </w:rPr>
        <w:t>MS BRASIL COMÉRCIO E SERVIÇOS LTDA - EPP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, Pessoa Jurídica de Direito Privado, estabelecida à Rua</w:t>
      </w:r>
      <w:r w:rsidR="0039771B">
        <w:rPr>
          <w:rFonts w:ascii="Palatino Linotype" w:hAnsi="Palatino Linotype" w:cs="Arial"/>
          <w:i/>
          <w:iCs/>
          <w:sz w:val="21"/>
          <w:szCs w:val="21"/>
        </w:rPr>
        <w:t xml:space="preserve"> </w:t>
      </w:r>
      <w:proofErr w:type="spellStart"/>
      <w:r w:rsidR="0039771B">
        <w:rPr>
          <w:rFonts w:ascii="Palatino Linotype" w:hAnsi="Palatino Linotype" w:cs="Arial"/>
          <w:i/>
          <w:iCs/>
          <w:sz w:val="21"/>
          <w:szCs w:val="21"/>
        </w:rPr>
        <w:t>Querubina</w:t>
      </w:r>
      <w:proofErr w:type="spellEnd"/>
      <w:r w:rsidR="0039771B">
        <w:rPr>
          <w:rFonts w:ascii="Palatino Linotype" w:hAnsi="Palatino Linotype" w:cs="Arial"/>
          <w:i/>
          <w:iCs/>
          <w:sz w:val="21"/>
          <w:szCs w:val="21"/>
        </w:rPr>
        <w:t xml:space="preserve"> Garcia Nogueira, nº 160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, </w:t>
      </w:r>
      <w:r w:rsidR="0039771B">
        <w:rPr>
          <w:rFonts w:ascii="Palatino Linotype" w:hAnsi="Palatino Linotype" w:cs="Arial"/>
          <w:i/>
          <w:iCs/>
          <w:sz w:val="21"/>
          <w:szCs w:val="21"/>
        </w:rPr>
        <w:t>inscrita no CNPJ/MF nº 14.335.163/0001-30. e Inscrição Estadual nº 28.370.240-</w:t>
      </w:r>
      <w:proofErr w:type="gramStart"/>
      <w:r w:rsidR="0039771B">
        <w:rPr>
          <w:rFonts w:ascii="Palatino Linotype" w:hAnsi="Palatino Linotype" w:cs="Arial"/>
          <w:i/>
          <w:iCs/>
          <w:sz w:val="21"/>
          <w:szCs w:val="21"/>
        </w:rPr>
        <w:t>0</w:t>
      </w:r>
      <w:proofErr w:type="gramEnd"/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/>
          <w:i/>
          <w:iCs/>
          <w:sz w:val="21"/>
          <w:szCs w:val="21"/>
        </w:rPr>
        <w:t>II -</w:t>
      </w:r>
      <w:r w:rsidRPr="005673E2">
        <w:rPr>
          <w:rFonts w:ascii="Palatino Linotype" w:hAnsi="Palatino Linotype"/>
          <w:i/>
          <w:iCs/>
          <w:sz w:val="21"/>
          <w:szCs w:val="21"/>
        </w:rPr>
        <w:tab/>
        <w:t xml:space="preserve"> REPRESENTANTES: Representa a CONTRATANTE </w:t>
      </w:r>
      <w:r>
        <w:rPr>
          <w:rFonts w:ascii="Palatino Linotype" w:hAnsi="Palatino Linotype"/>
          <w:i/>
          <w:iCs/>
          <w:sz w:val="21"/>
          <w:szCs w:val="21"/>
        </w:rPr>
        <w:t>o</w:t>
      </w:r>
      <w:r w:rsidRPr="005673E2">
        <w:rPr>
          <w:rFonts w:ascii="Palatino Linotype" w:hAnsi="Palatino Linotype" w:cs="Arial"/>
          <w:b/>
          <w:i/>
          <w:iCs/>
          <w:sz w:val="21"/>
        </w:rPr>
        <w:t xml:space="preserve"> </w:t>
      </w:r>
      <w:r w:rsidRPr="005673E2">
        <w:rPr>
          <w:rFonts w:ascii="Palatino Linotype" w:hAnsi="Palatino Linotype" w:cs="Arial"/>
          <w:b/>
          <w:i/>
          <w:iCs/>
          <w:sz w:val="22"/>
        </w:rPr>
        <w:t xml:space="preserve">Sr. </w:t>
      </w:r>
      <w:r w:rsidR="0039771B">
        <w:rPr>
          <w:rFonts w:ascii="Palatino Linotype" w:hAnsi="Palatino Linotype" w:cs="Arial"/>
          <w:b/>
          <w:i/>
          <w:iCs/>
          <w:sz w:val="22"/>
          <w:u w:val="single"/>
        </w:rPr>
        <w:t>Julio Cesar de Souza</w:t>
      </w:r>
      <w:r w:rsidRPr="005673E2">
        <w:rPr>
          <w:rFonts w:ascii="Palatino Linotype" w:hAnsi="Palatino Linotype" w:cs="Arial"/>
          <w:b/>
          <w:i/>
          <w:iCs/>
          <w:sz w:val="22"/>
          <w:u w:val="single"/>
        </w:rPr>
        <w:t>,</w:t>
      </w:r>
      <w:r w:rsidRPr="005673E2">
        <w:rPr>
          <w:rFonts w:ascii="Palatino Linotype" w:hAnsi="Palatino Linotype" w:cs="Arial"/>
          <w:i/>
          <w:iCs/>
          <w:sz w:val="22"/>
        </w:rPr>
        <w:t xml:space="preserve"> </w:t>
      </w:r>
      <w:r w:rsidR="0039771B">
        <w:rPr>
          <w:rFonts w:ascii="Palatino Linotype" w:hAnsi="Palatino Linotype" w:cs="Arial"/>
          <w:i/>
          <w:iCs/>
          <w:sz w:val="22"/>
        </w:rPr>
        <w:t xml:space="preserve">Prefeito Municipal, </w:t>
      </w:r>
      <w:r w:rsidRPr="005673E2">
        <w:rPr>
          <w:rFonts w:ascii="Palatino Linotype" w:hAnsi="Palatino Linotype" w:cs="Arial"/>
          <w:i/>
          <w:iCs/>
          <w:sz w:val="22"/>
        </w:rPr>
        <w:t>brasileir</w:t>
      </w:r>
      <w:r>
        <w:rPr>
          <w:rFonts w:ascii="Palatino Linotype" w:hAnsi="Palatino Linotype" w:cs="Arial"/>
          <w:i/>
          <w:iCs/>
          <w:sz w:val="22"/>
        </w:rPr>
        <w:t>o</w:t>
      </w:r>
      <w:r w:rsidRPr="005673E2">
        <w:rPr>
          <w:rFonts w:ascii="Palatino Linotype" w:hAnsi="Palatino Linotype" w:cs="Arial"/>
          <w:i/>
          <w:iCs/>
          <w:sz w:val="22"/>
        </w:rPr>
        <w:t xml:space="preserve">, portador do CPF/MF no. </w:t>
      </w:r>
      <w:r w:rsidR="0039771B" w:rsidRPr="0039771B">
        <w:t>894.428.061-49</w:t>
      </w:r>
      <w:r w:rsidRPr="005673E2">
        <w:rPr>
          <w:rFonts w:ascii="Palatino Linotype" w:hAnsi="Palatino Linotype" w:cs="Arial"/>
          <w:i/>
          <w:iCs/>
          <w:sz w:val="22"/>
        </w:rPr>
        <w:t xml:space="preserve"> e Cédula de Identidade RG </w:t>
      </w:r>
      <w:r w:rsidR="0039771B">
        <w:rPr>
          <w:rFonts w:ascii="Palatino Linotype" w:hAnsi="Palatino Linotype" w:cs="Arial"/>
          <w:i/>
          <w:iCs/>
          <w:sz w:val="22"/>
        </w:rPr>
        <w:t>001185882 SSP/PR</w:t>
      </w:r>
      <w:r>
        <w:rPr>
          <w:rFonts w:ascii="Palatino Linotype" w:hAnsi="Palatino Linotype" w:cs="Arial"/>
          <w:i/>
          <w:iCs/>
          <w:sz w:val="22"/>
        </w:rPr>
        <w:t>_</w:t>
      </w:r>
      <w:r w:rsidRPr="005673E2">
        <w:rPr>
          <w:rFonts w:ascii="Palatino Linotype" w:hAnsi="Palatino Linotype" w:cs="Arial"/>
          <w:i/>
          <w:iCs/>
          <w:sz w:val="22"/>
        </w:rPr>
        <w:t>, residente e domiciliad</w:t>
      </w:r>
      <w:r>
        <w:rPr>
          <w:rFonts w:ascii="Palatino Linotype" w:hAnsi="Palatino Linotype" w:cs="Arial"/>
          <w:i/>
          <w:iCs/>
          <w:sz w:val="22"/>
        </w:rPr>
        <w:t>o</w:t>
      </w:r>
      <w:r w:rsidRPr="005673E2">
        <w:rPr>
          <w:rFonts w:ascii="Palatino Linotype" w:hAnsi="Palatino Linotype" w:cs="Arial"/>
          <w:i/>
          <w:iCs/>
          <w:sz w:val="22"/>
        </w:rPr>
        <w:t xml:space="preserve"> nesta cidade, à Rua </w:t>
      </w:r>
      <w:r w:rsidR="0039771B">
        <w:rPr>
          <w:rFonts w:ascii="Palatino Linotype" w:hAnsi="Palatino Linotype" w:cs="Arial"/>
          <w:i/>
          <w:iCs/>
          <w:sz w:val="22"/>
        </w:rPr>
        <w:t xml:space="preserve">Alberto </w:t>
      </w:r>
      <w:proofErr w:type="spellStart"/>
      <w:r w:rsidR="0039771B">
        <w:rPr>
          <w:rFonts w:ascii="Palatino Linotype" w:hAnsi="Palatino Linotype" w:cs="Arial"/>
          <w:i/>
          <w:iCs/>
          <w:sz w:val="22"/>
        </w:rPr>
        <w:t>Ratier</w:t>
      </w:r>
      <w:proofErr w:type="spellEnd"/>
      <w:r w:rsidRPr="005673E2">
        <w:rPr>
          <w:rFonts w:ascii="Palatino Linotype" w:hAnsi="Palatino Linotype" w:cs="Arial"/>
          <w:i/>
          <w:iCs/>
          <w:sz w:val="22"/>
        </w:rPr>
        <w:t>, nº</w:t>
      </w:r>
      <w:r w:rsidR="0039771B">
        <w:rPr>
          <w:rFonts w:ascii="Palatino Linotype" w:hAnsi="Palatino Linotype" w:cs="Arial"/>
          <w:i/>
          <w:iCs/>
          <w:sz w:val="22"/>
        </w:rPr>
        <w:t>1105</w:t>
      </w:r>
      <w:r w:rsidRPr="005673E2">
        <w:rPr>
          <w:rFonts w:ascii="Palatino Linotype" w:hAnsi="Palatino Linotype" w:cs="Arial"/>
          <w:i/>
          <w:iCs/>
          <w:sz w:val="22"/>
        </w:rPr>
        <w:t>, Centro,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e a CONTRATADA o Sr </w:t>
      </w:r>
      <w:proofErr w:type="spellStart"/>
      <w:r w:rsidR="0039771B">
        <w:rPr>
          <w:rFonts w:ascii="Palatino Linotype" w:hAnsi="Palatino Linotype" w:cs="Arial"/>
          <w:i/>
          <w:iCs/>
          <w:sz w:val="21"/>
          <w:szCs w:val="21"/>
        </w:rPr>
        <w:t>Edcarlos</w:t>
      </w:r>
      <w:proofErr w:type="spellEnd"/>
      <w:r w:rsidR="0039771B">
        <w:rPr>
          <w:rFonts w:ascii="Palatino Linotype" w:hAnsi="Palatino Linotype" w:cs="Arial"/>
          <w:i/>
          <w:iCs/>
          <w:sz w:val="21"/>
          <w:szCs w:val="21"/>
        </w:rPr>
        <w:t xml:space="preserve"> Jesus Silva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, brasileiro, residente e domiciliado nesta cidade, a Rua. </w:t>
      </w:r>
      <w:proofErr w:type="spellStart"/>
      <w:r w:rsidR="00D91EAB">
        <w:rPr>
          <w:rFonts w:ascii="Palatino Linotype" w:hAnsi="Palatino Linotype" w:cs="Arial"/>
          <w:i/>
          <w:iCs/>
          <w:sz w:val="21"/>
          <w:szCs w:val="21"/>
        </w:rPr>
        <w:t>Jatai</w:t>
      </w:r>
      <w:proofErr w:type="spellEnd"/>
      <w:r w:rsidR="00D91EAB">
        <w:rPr>
          <w:rFonts w:ascii="Palatino Linotype" w:hAnsi="Palatino Linotype" w:cs="Arial"/>
          <w:i/>
          <w:iCs/>
          <w:sz w:val="21"/>
          <w:szCs w:val="21"/>
        </w:rPr>
        <w:t xml:space="preserve">, nº </w:t>
      </w:r>
      <w:proofErr w:type="gramStart"/>
      <w:r w:rsidR="00D91EAB">
        <w:rPr>
          <w:rFonts w:ascii="Palatino Linotype" w:hAnsi="Palatino Linotype" w:cs="Arial"/>
          <w:i/>
          <w:iCs/>
          <w:sz w:val="21"/>
          <w:szCs w:val="21"/>
        </w:rPr>
        <w:t>115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,</w:t>
      </w:r>
      <w:proofErr w:type="gramEnd"/>
      <w:r w:rsidR="00D91EAB">
        <w:rPr>
          <w:rFonts w:ascii="Palatino Linotype" w:hAnsi="Palatino Linotype" w:cs="Arial"/>
          <w:i/>
          <w:iCs/>
          <w:sz w:val="21"/>
          <w:szCs w:val="21"/>
        </w:rPr>
        <w:t>Jardim Guanandi, Campo Grande-MS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.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jc w:val="both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III - DA AUTORIZAÇÃO DA LICITAÇÃO: O presente Contrato é celebrado em decorrência da autorização do Sr. </w:t>
      </w:r>
      <w:r w:rsidR="00D91EAB">
        <w:rPr>
          <w:rFonts w:ascii="Palatino Linotype" w:hAnsi="Palatino Linotype" w:cs="Arial"/>
          <w:i/>
          <w:iCs/>
          <w:sz w:val="21"/>
          <w:szCs w:val="21"/>
        </w:rPr>
        <w:t>Julio Cesar de Souza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, Prefeito Municipal, exarada em despacho constante do Processo Licitatório nº </w:t>
      </w:r>
      <w:r w:rsidR="00D91EAB">
        <w:rPr>
          <w:rFonts w:ascii="Palatino Linotype" w:hAnsi="Palatino Linotype" w:cs="Arial"/>
          <w:i/>
          <w:iCs/>
          <w:sz w:val="21"/>
          <w:szCs w:val="21"/>
        </w:rPr>
        <w:t>031/2015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, gerado pelo Pregão Presencial nº</w:t>
      </w:r>
      <w:r w:rsidR="00D91EAB">
        <w:rPr>
          <w:rFonts w:ascii="Palatino Linotype" w:hAnsi="Palatino Linotype" w:cs="Arial"/>
          <w:i/>
          <w:iCs/>
          <w:sz w:val="21"/>
          <w:szCs w:val="21"/>
        </w:rPr>
        <w:t xml:space="preserve"> 018/2015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, que faz parte integrante e complementar deste Contrato, como se nele estivesse contido.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i/>
          <w:iCs/>
          <w:sz w:val="21"/>
          <w:szCs w:val="21"/>
        </w:rPr>
        <w:t>IV - FUNDAMENTO LEGAL: O presente Contrato é regido pelas cláusulas e condições nele contidas, pela Lei 8.666/93, e demais normas legais pertinentes.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="Palatino Linotype" w:hAnsi="Palatino Linotype" w:cs="Arial"/>
          <w:b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i/>
          <w:iCs/>
          <w:sz w:val="21"/>
          <w:szCs w:val="21"/>
        </w:rPr>
        <w:t>CLÁUSULA PRIMEIRA - DO OBJETO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0C5AE8" w:rsidRDefault="00520853" w:rsidP="00520853">
      <w:pPr>
        <w:pStyle w:val="PargrafodaLista"/>
        <w:widowControl w:val="0"/>
        <w:numPr>
          <w:ilvl w:val="1"/>
          <w:numId w:val="9"/>
        </w:numPr>
        <w:tabs>
          <w:tab w:val="num" w:pos="1440"/>
        </w:tabs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0C5AE8">
        <w:rPr>
          <w:rFonts w:ascii="Palatino Linotype" w:hAnsi="Palatino Linotype" w:cs="Arial"/>
          <w:i/>
          <w:iCs/>
          <w:sz w:val="21"/>
          <w:szCs w:val="21"/>
        </w:rPr>
        <w:t xml:space="preserve">Constitui objeto deste Contrato a </w:t>
      </w:r>
      <w:r w:rsidRPr="000C5AE8">
        <w:rPr>
          <w:rFonts w:ascii="Palatino Linotype" w:hAnsi="Palatino Linotype" w:cs="Arial"/>
          <w:b/>
          <w:i/>
          <w:iCs/>
          <w:sz w:val="21"/>
          <w:szCs w:val="21"/>
        </w:rPr>
        <w:t xml:space="preserve">AQUISIÇÃO DE </w:t>
      </w:r>
      <w:r>
        <w:rPr>
          <w:rFonts w:ascii="Palatino Linotype" w:hAnsi="Palatino Linotype" w:cs="Arial"/>
          <w:b/>
          <w:i/>
          <w:iCs/>
          <w:sz w:val="21"/>
          <w:szCs w:val="21"/>
        </w:rPr>
        <w:t xml:space="preserve">KITS DE </w:t>
      </w:r>
      <w:r w:rsidRPr="000C5AE8">
        <w:rPr>
          <w:rFonts w:ascii="Palatino Linotype" w:hAnsi="Palatino Linotype" w:cs="Arial"/>
          <w:b/>
          <w:i/>
          <w:iCs/>
          <w:sz w:val="21"/>
          <w:szCs w:val="21"/>
        </w:rPr>
        <w:t>MATERIA</w:t>
      </w:r>
      <w:r>
        <w:rPr>
          <w:rFonts w:ascii="Palatino Linotype" w:hAnsi="Palatino Linotype" w:cs="Arial"/>
          <w:b/>
          <w:i/>
          <w:iCs/>
          <w:sz w:val="21"/>
          <w:szCs w:val="21"/>
        </w:rPr>
        <w:t xml:space="preserve">L </w:t>
      </w:r>
      <w:proofErr w:type="gramStart"/>
      <w:r>
        <w:rPr>
          <w:rFonts w:ascii="Palatino Linotype" w:hAnsi="Palatino Linotype" w:cs="Arial"/>
          <w:b/>
          <w:i/>
          <w:iCs/>
          <w:sz w:val="21"/>
          <w:szCs w:val="21"/>
        </w:rPr>
        <w:t xml:space="preserve">ESCOLAR </w:t>
      </w:r>
      <w:r w:rsidRPr="000C5AE8">
        <w:rPr>
          <w:rFonts w:ascii="Palatino Linotype" w:hAnsi="Palatino Linotype" w:cs="Arial"/>
          <w:b/>
          <w:i/>
          <w:iCs/>
          <w:sz w:val="21"/>
          <w:szCs w:val="21"/>
        </w:rPr>
        <w:t>,</w:t>
      </w:r>
      <w:proofErr w:type="gramEnd"/>
      <w:r w:rsidRPr="000C5AE8">
        <w:rPr>
          <w:rFonts w:ascii="Palatino Linotype" w:hAnsi="Palatino Linotype" w:cs="Arial"/>
          <w:b/>
          <w:i/>
          <w:iCs/>
          <w:sz w:val="21"/>
          <w:szCs w:val="21"/>
        </w:rPr>
        <w:t xml:space="preserve"> CONFORME TERMO DE REFERÊNCIA, PARA ATENDIMENTO ÀS SOLICITAÇÕES DA SECRETARIA DE </w:t>
      </w:r>
      <w:r>
        <w:rPr>
          <w:rFonts w:ascii="Palatino Linotype" w:hAnsi="Palatino Linotype" w:cs="Arial"/>
          <w:b/>
          <w:i/>
          <w:iCs/>
          <w:sz w:val="21"/>
          <w:szCs w:val="21"/>
        </w:rPr>
        <w:t>EDUCAÇÃO</w:t>
      </w:r>
      <w:r w:rsidRPr="000C5AE8">
        <w:rPr>
          <w:rFonts w:ascii="Palatino Linotype" w:hAnsi="Palatino Linotype" w:cs="Arial"/>
          <w:b/>
          <w:i/>
          <w:iCs/>
          <w:sz w:val="21"/>
          <w:szCs w:val="21"/>
        </w:rPr>
        <w:t xml:space="preserve"> DO MUNICÍPIO DE </w:t>
      </w:r>
      <w:r>
        <w:rPr>
          <w:rFonts w:ascii="Palatino Linotype" w:hAnsi="Palatino Linotype" w:cs="Arial"/>
          <w:b/>
          <w:i/>
          <w:iCs/>
          <w:sz w:val="21"/>
          <w:szCs w:val="21"/>
        </w:rPr>
        <w:t>PARANHOS</w:t>
      </w:r>
      <w:r w:rsidRPr="000C5AE8">
        <w:rPr>
          <w:rFonts w:ascii="Palatino Linotype" w:hAnsi="Palatino Linotype" w:cs="Arial"/>
          <w:b/>
          <w:i/>
          <w:iCs/>
          <w:sz w:val="21"/>
          <w:szCs w:val="21"/>
        </w:rPr>
        <w:t>– MS.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                 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="Palatino Linotype" w:hAnsi="Palatino Linotype" w:cs="Arial"/>
          <w:b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i/>
          <w:iCs/>
          <w:sz w:val="21"/>
          <w:szCs w:val="21"/>
        </w:rPr>
        <w:t>CLÁUSULA SEGUNDA – DA OBRIGAÇÃO DAS PARTES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b/>
          <w:bCs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 xml:space="preserve">2.1 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Além das obrigações resultantes da observância da Lei 8.666/93</w:t>
      </w:r>
      <w:proofErr w:type="gramStart"/>
      <w:r w:rsidRPr="005673E2">
        <w:rPr>
          <w:rFonts w:ascii="Palatino Linotype" w:hAnsi="Palatino Linotype" w:cs="Arial"/>
          <w:i/>
          <w:iCs/>
          <w:sz w:val="21"/>
          <w:szCs w:val="21"/>
        </w:rPr>
        <w:t>, são</w:t>
      </w:r>
      <w:proofErr w:type="gramEnd"/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obrigações da CONTRATADA: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I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Entregar com pontualidade o produto ofertado</w:t>
      </w:r>
      <w:r>
        <w:rPr>
          <w:rFonts w:ascii="Palatino Linotype" w:hAnsi="Palatino Linotype" w:cs="Arial"/>
          <w:i/>
          <w:iCs/>
          <w:sz w:val="21"/>
          <w:szCs w:val="21"/>
        </w:rPr>
        <w:t>;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color w:val="FF0000"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II</w:t>
      </w:r>
      <w:r w:rsidRPr="005673E2">
        <w:rPr>
          <w:rFonts w:ascii="Palatino Linotype" w:hAnsi="Palatino Linotype" w:cs="Arial"/>
          <w:i/>
          <w:iCs/>
          <w:color w:val="000000"/>
          <w:sz w:val="21"/>
          <w:szCs w:val="21"/>
        </w:rPr>
        <w:t xml:space="preserve">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III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Atender com prontidão as reclamações por parte do recebedor dos </w:t>
      </w:r>
      <w:r>
        <w:rPr>
          <w:rFonts w:ascii="Palatino Linotype" w:hAnsi="Palatino Linotype" w:cs="Arial"/>
          <w:i/>
          <w:iCs/>
          <w:sz w:val="21"/>
          <w:szCs w:val="21"/>
        </w:rPr>
        <w:t>kits escolar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, objeto da presente licitação.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IV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Manter todas as condições de habilitação exigidas na presente licitação: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color w:val="FF0000"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lastRenderedPageBreak/>
        <w:t>2.2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- Além das obrigações resultantes da observância da Lei 8.666/93</w:t>
      </w:r>
      <w:proofErr w:type="gramStart"/>
      <w:r w:rsidRPr="005673E2">
        <w:rPr>
          <w:rFonts w:ascii="Palatino Linotype" w:hAnsi="Palatino Linotype" w:cs="Arial"/>
          <w:i/>
          <w:iCs/>
          <w:sz w:val="21"/>
          <w:szCs w:val="21"/>
        </w:rPr>
        <w:t>, são</w:t>
      </w:r>
      <w:proofErr w:type="gramEnd"/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obrigações da CONTRATANTE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 xml:space="preserve">I 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Cumprir todos os compromissos financeiros assumidos com a CONTRATADA;</w:t>
      </w:r>
    </w:p>
    <w:p w:rsidR="00520853" w:rsidRPr="005673E2" w:rsidRDefault="00520853" w:rsidP="00520853">
      <w:pPr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II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Notificar, formal e tempestivamente, a CONTRATADA sobre as irregularidades observadas no cumprimento deste Contrato.</w:t>
      </w:r>
    </w:p>
    <w:p w:rsidR="00520853" w:rsidRPr="005673E2" w:rsidRDefault="00520853" w:rsidP="00520853">
      <w:pPr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III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Notificar a CONTRATADA por escrito e com antecedência, sobre multas, penalidades e quaisquer débitos de sua responsabilidade;</w:t>
      </w:r>
    </w:p>
    <w:p w:rsidR="00520853" w:rsidRPr="005673E2" w:rsidRDefault="00520853" w:rsidP="00520853">
      <w:pPr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IV</w:t>
      </w:r>
      <w:proofErr w:type="gramStart"/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 </w:t>
      </w:r>
      <w:proofErr w:type="gramEnd"/>
      <w:r w:rsidRPr="005673E2">
        <w:rPr>
          <w:rFonts w:ascii="Palatino Linotype" w:hAnsi="Palatino Linotype" w:cs="Arial"/>
          <w:i/>
          <w:iCs/>
          <w:sz w:val="21"/>
          <w:szCs w:val="21"/>
        </w:rPr>
        <w:t>Aplicar as sanções administrativas contratuais pertinentes, em caso de inadimplemento.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b/>
          <w:i/>
          <w:iCs/>
          <w:sz w:val="21"/>
          <w:szCs w:val="21"/>
        </w:rPr>
      </w:pP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b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i/>
          <w:iCs/>
          <w:sz w:val="21"/>
          <w:szCs w:val="21"/>
        </w:rPr>
        <w:t>CLAUSULA TERCEIRA - FORMA DE FORNECIMENTO DE OBJETO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iCs/>
          <w:sz w:val="21"/>
          <w:szCs w:val="21"/>
        </w:rPr>
      </w:pPr>
      <w:r w:rsidRPr="005673E2">
        <w:rPr>
          <w:rFonts w:ascii="Palatino Linotype" w:hAnsi="Palatino Linotype"/>
          <w:b/>
          <w:bCs/>
          <w:i/>
          <w:iCs/>
          <w:sz w:val="21"/>
          <w:szCs w:val="21"/>
        </w:rPr>
        <w:t>3.1</w:t>
      </w:r>
      <w:r w:rsidRPr="005673E2">
        <w:rPr>
          <w:rFonts w:ascii="Palatino Linotype" w:hAnsi="Palatino Linotype"/>
          <w:i/>
          <w:iCs/>
          <w:sz w:val="21"/>
          <w:szCs w:val="21"/>
        </w:rPr>
        <w:t xml:space="preserve"> – Os </w:t>
      </w:r>
      <w:r>
        <w:rPr>
          <w:rFonts w:ascii="Palatino Linotype" w:hAnsi="Palatino Linotype"/>
          <w:i/>
          <w:iCs/>
          <w:sz w:val="21"/>
          <w:szCs w:val="21"/>
        </w:rPr>
        <w:t xml:space="preserve">kits de material escolar </w:t>
      </w:r>
      <w:r w:rsidRPr="005673E2">
        <w:rPr>
          <w:rFonts w:ascii="Palatino Linotype" w:hAnsi="Palatino Linotype"/>
          <w:i/>
          <w:iCs/>
          <w:sz w:val="21"/>
          <w:szCs w:val="21"/>
        </w:rPr>
        <w:t xml:space="preserve">serão solicitados conforme a necessidade e solicitação da Gerência Municipal de </w:t>
      </w:r>
      <w:r>
        <w:rPr>
          <w:rFonts w:ascii="Palatino Linotype" w:hAnsi="Palatino Linotype"/>
          <w:i/>
          <w:iCs/>
          <w:sz w:val="21"/>
          <w:szCs w:val="21"/>
        </w:rPr>
        <w:t>Educação,</w:t>
      </w:r>
      <w:proofErr w:type="gramStart"/>
      <w:r>
        <w:rPr>
          <w:rFonts w:ascii="Palatino Linotype" w:hAnsi="Palatino Linotype"/>
          <w:i/>
          <w:iCs/>
          <w:sz w:val="21"/>
          <w:szCs w:val="21"/>
        </w:rPr>
        <w:t xml:space="preserve"> </w:t>
      </w:r>
      <w:r w:rsidRPr="005673E2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gramEnd"/>
      <w:r w:rsidRPr="005673E2">
        <w:rPr>
          <w:rFonts w:ascii="Palatino Linotype" w:hAnsi="Palatino Linotype"/>
          <w:i/>
          <w:iCs/>
          <w:sz w:val="21"/>
          <w:szCs w:val="21"/>
        </w:rPr>
        <w:t>e deverão ser entregues no Almoxarifado Central</w:t>
      </w:r>
      <w:r>
        <w:rPr>
          <w:rFonts w:ascii="Palatino Linotype" w:hAnsi="Palatino Linotype"/>
          <w:i/>
          <w:iCs/>
          <w:sz w:val="21"/>
          <w:szCs w:val="21"/>
        </w:rPr>
        <w:t>, localizado a Rua Marechal Dutra , nº 1033 – centro – fundos -  Paranhos– MS, fone: 0*(67) 3452-7391 – ramal 226 no horário de funcionamento: 07:00 as 12:00 e das 14:00 as 16:00 horas</w:t>
      </w:r>
      <w:r w:rsidRPr="005673E2">
        <w:rPr>
          <w:rFonts w:ascii="Palatino Linotype" w:hAnsi="Palatino Linotype"/>
          <w:i/>
          <w:iCs/>
          <w:sz w:val="21"/>
          <w:szCs w:val="21"/>
        </w:rPr>
        <w:t xml:space="preserve">, </w:t>
      </w:r>
      <w:r>
        <w:rPr>
          <w:rFonts w:ascii="Palatino Linotype" w:hAnsi="Palatino Linotype"/>
          <w:i/>
          <w:iCs/>
          <w:sz w:val="21"/>
          <w:szCs w:val="21"/>
        </w:rPr>
        <w:t>no</w:t>
      </w:r>
      <w:r w:rsidRPr="005673E2">
        <w:rPr>
          <w:rFonts w:ascii="Palatino Linotype" w:hAnsi="Palatino Linotype"/>
          <w:i/>
          <w:iCs/>
          <w:sz w:val="21"/>
          <w:szCs w:val="21"/>
        </w:rPr>
        <w:t xml:space="preserve"> prazo máximo de </w:t>
      </w:r>
      <w:r>
        <w:rPr>
          <w:rFonts w:ascii="Palatino Linotype" w:hAnsi="Palatino Linotype"/>
          <w:i/>
          <w:iCs/>
          <w:sz w:val="21"/>
          <w:szCs w:val="21"/>
        </w:rPr>
        <w:t>05</w:t>
      </w:r>
      <w:r w:rsidRPr="005673E2">
        <w:rPr>
          <w:rFonts w:ascii="Palatino Linotype" w:hAnsi="Palatino Linotype"/>
          <w:i/>
          <w:iCs/>
          <w:sz w:val="21"/>
          <w:szCs w:val="21"/>
        </w:rPr>
        <w:t xml:space="preserve"> </w:t>
      </w:r>
      <w:r>
        <w:rPr>
          <w:rFonts w:ascii="Palatino Linotype" w:hAnsi="Palatino Linotype"/>
          <w:i/>
          <w:iCs/>
          <w:sz w:val="21"/>
          <w:szCs w:val="21"/>
        </w:rPr>
        <w:t>cinco</w:t>
      </w:r>
      <w:r w:rsidRPr="005673E2">
        <w:rPr>
          <w:rFonts w:ascii="Palatino Linotype" w:hAnsi="Palatino Linotype"/>
          <w:i/>
          <w:iCs/>
          <w:sz w:val="21"/>
          <w:szCs w:val="21"/>
        </w:rPr>
        <w:t xml:space="preserve">) dias  a contar do recebimento da requisição </w:t>
      </w:r>
      <w:r>
        <w:rPr>
          <w:rFonts w:ascii="Palatino Linotype" w:hAnsi="Palatino Linotype"/>
          <w:i/>
          <w:iCs/>
          <w:sz w:val="21"/>
          <w:szCs w:val="21"/>
        </w:rPr>
        <w:t xml:space="preserve">e Autorização de Fornecimento expedido pelo Setor de Compras da prefeitura </w:t>
      </w:r>
      <w:r w:rsidRPr="005673E2">
        <w:rPr>
          <w:rFonts w:ascii="Palatino Linotype" w:hAnsi="Palatino Linotype"/>
          <w:i/>
          <w:iCs/>
          <w:sz w:val="21"/>
          <w:szCs w:val="21"/>
        </w:rPr>
        <w:t>devidamente assinada.</w:t>
      </w:r>
    </w:p>
    <w:p w:rsidR="00520853" w:rsidRPr="00EE1BF9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iCs/>
          <w:sz w:val="21"/>
          <w:szCs w:val="21"/>
        </w:rPr>
      </w:pPr>
    </w:p>
    <w:p w:rsidR="00520853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iCs/>
          <w:sz w:val="21"/>
          <w:szCs w:val="21"/>
        </w:rPr>
      </w:pPr>
      <w:r w:rsidRPr="00EE1BF9">
        <w:rPr>
          <w:rFonts w:ascii="Palatino Linotype" w:hAnsi="Palatino Linotype"/>
          <w:b/>
          <w:bCs/>
          <w:i/>
          <w:iCs/>
          <w:sz w:val="21"/>
          <w:szCs w:val="21"/>
        </w:rPr>
        <w:t>3.</w:t>
      </w:r>
      <w:r>
        <w:rPr>
          <w:rFonts w:ascii="Palatino Linotype" w:hAnsi="Palatino Linotype"/>
          <w:b/>
          <w:bCs/>
          <w:i/>
          <w:iCs/>
          <w:sz w:val="21"/>
          <w:szCs w:val="21"/>
        </w:rPr>
        <w:t>2</w:t>
      </w:r>
      <w:r w:rsidRPr="00EE1BF9">
        <w:rPr>
          <w:rFonts w:ascii="Palatino Linotype" w:hAnsi="Palatino Linotype"/>
          <w:i/>
          <w:iCs/>
          <w:sz w:val="21"/>
          <w:szCs w:val="21"/>
        </w:rPr>
        <w:t xml:space="preserve"> – O </w:t>
      </w:r>
      <w:r>
        <w:rPr>
          <w:rFonts w:ascii="Palatino Linotype" w:hAnsi="Palatino Linotype"/>
          <w:i/>
          <w:iCs/>
          <w:sz w:val="21"/>
          <w:szCs w:val="21"/>
        </w:rPr>
        <w:t xml:space="preserve">quantitativo de kits de material escolar foi estimado com base no censo escolar do ano de 2015. </w:t>
      </w:r>
    </w:p>
    <w:p w:rsidR="00520853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iCs/>
          <w:sz w:val="21"/>
          <w:szCs w:val="21"/>
        </w:rPr>
      </w:pPr>
    </w:p>
    <w:p w:rsidR="00520853" w:rsidRPr="007A086E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sz w:val="21"/>
          <w:szCs w:val="21"/>
        </w:rPr>
      </w:pPr>
      <w:r w:rsidRPr="007A086E">
        <w:rPr>
          <w:rFonts w:ascii="Palatino Linotype" w:hAnsi="Palatino Linotype"/>
          <w:b/>
          <w:i/>
          <w:sz w:val="21"/>
          <w:szCs w:val="21"/>
        </w:rPr>
        <w:t xml:space="preserve">3.3 </w:t>
      </w:r>
      <w:r>
        <w:rPr>
          <w:rFonts w:ascii="Palatino Linotype" w:hAnsi="Palatino Linotype"/>
          <w:b/>
          <w:i/>
          <w:sz w:val="21"/>
          <w:szCs w:val="21"/>
        </w:rPr>
        <w:t>–</w:t>
      </w:r>
      <w:r w:rsidRPr="007A086E">
        <w:rPr>
          <w:rFonts w:ascii="Palatino Linotype" w:hAnsi="Palatino Linotype"/>
          <w:i/>
          <w:sz w:val="21"/>
          <w:szCs w:val="21"/>
        </w:rPr>
        <w:t xml:space="preserve"> </w:t>
      </w:r>
      <w:r>
        <w:rPr>
          <w:rFonts w:ascii="Palatino Linotype" w:hAnsi="Palatino Linotype"/>
          <w:i/>
          <w:sz w:val="21"/>
          <w:szCs w:val="21"/>
        </w:rPr>
        <w:t>A meta de atendimento e distribuição dos kits é para 100% dos alunos matriculados na rede municipal de ensino para o ano de 2015.</w:t>
      </w:r>
    </w:p>
    <w:p w:rsidR="00520853" w:rsidRPr="00EE1BF9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iCs/>
          <w:sz w:val="21"/>
          <w:szCs w:val="21"/>
        </w:rPr>
      </w:pPr>
    </w:p>
    <w:p w:rsidR="00520853" w:rsidRPr="00EE1BF9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iCs/>
          <w:sz w:val="21"/>
          <w:szCs w:val="21"/>
        </w:rPr>
      </w:pPr>
      <w:r>
        <w:rPr>
          <w:rFonts w:ascii="Palatino Linotype" w:hAnsi="Palatino Linotype"/>
          <w:b/>
          <w:bCs/>
          <w:i/>
          <w:iCs/>
          <w:sz w:val="21"/>
          <w:szCs w:val="21"/>
        </w:rPr>
        <w:t>3.4</w:t>
      </w:r>
      <w:r w:rsidRPr="00EE1BF9">
        <w:rPr>
          <w:rFonts w:ascii="Palatino Linotype" w:hAnsi="Palatino Linotype"/>
          <w:i/>
          <w:iCs/>
          <w:sz w:val="21"/>
          <w:szCs w:val="21"/>
        </w:rPr>
        <w:t xml:space="preserve"> – A Contratada garantirá a qualidade dos materiais pelo prazo estabelecido </w:t>
      </w:r>
      <w:r w:rsidRPr="003B1EA8">
        <w:rPr>
          <w:rFonts w:ascii="Palatino Linotype" w:hAnsi="Palatino Linotype"/>
          <w:i/>
          <w:iCs/>
          <w:sz w:val="36"/>
          <w:szCs w:val="36"/>
        </w:rPr>
        <w:t>pelo fabricante</w:t>
      </w:r>
      <w:r w:rsidRPr="00EE1BF9">
        <w:rPr>
          <w:rFonts w:ascii="Palatino Linotype" w:hAnsi="Palatino Linotype"/>
          <w:i/>
          <w:iCs/>
          <w:sz w:val="21"/>
          <w:szCs w:val="21"/>
        </w:rPr>
        <w:t>.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iCs/>
          <w:color w:val="FF6600"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b/>
          <w:i/>
          <w:iCs/>
          <w:sz w:val="21"/>
          <w:szCs w:val="21"/>
        </w:rPr>
      </w:pPr>
      <w:r>
        <w:rPr>
          <w:rFonts w:ascii="Palatino Linotype" w:hAnsi="Palatino Linotype"/>
          <w:b/>
          <w:bCs/>
          <w:i/>
          <w:iCs/>
          <w:sz w:val="21"/>
          <w:szCs w:val="21"/>
        </w:rPr>
        <w:t>3.5</w:t>
      </w:r>
      <w:r w:rsidRPr="005673E2">
        <w:rPr>
          <w:rFonts w:ascii="Palatino Linotype" w:hAnsi="Palatino Linotype"/>
          <w:i/>
          <w:iCs/>
          <w:sz w:val="21"/>
          <w:szCs w:val="21"/>
        </w:rPr>
        <w:t xml:space="preserve"> – Os </w:t>
      </w:r>
      <w:r>
        <w:rPr>
          <w:rFonts w:ascii="Palatino Linotype" w:hAnsi="Palatino Linotype"/>
          <w:i/>
          <w:iCs/>
          <w:sz w:val="21"/>
          <w:szCs w:val="21"/>
        </w:rPr>
        <w:t>materiais</w:t>
      </w:r>
      <w:r w:rsidRPr="005673E2">
        <w:rPr>
          <w:rFonts w:ascii="Palatino Linotype" w:hAnsi="Palatino Linotype"/>
          <w:i/>
          <w:iCs/>
          <w:sz w:val="21"/>
          <w:szCs w:val="21"/>
        </w:rPr>
        <w:t xml:space="preserve"> deverão ser embalados e transportados adequadamente, de forma a assegurar a sua qualidade.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iCs/>
          <w:sz w:val="21"/>
          <w:szCs w:val="21"/>
        </w:rPr>
      </w:pPr>
      <w:r w:rsidRPr="005673E2">
        <w:rPr>
          <w:rFonts w:ascii="Palatino Linotype" w:hAnsi="Palatino Linotype"/>
          <w:b/>
          <w:bCs/>
          <w:i/>
          <w:iCs/>
          <w:sz w:val="21"/>
          <w:szCs w:val="21"/>
        </w:rPr>
        <w:t>3.</w:t>
      </w:r>
      <w:r>
        <w:rPr>
          <w:rFonts w:ascii="Palatino Linotype" w:hAnsi="Palatino Linotype"/>
          <w:b/>
          <w:bCs/>
          <w:i/>
          <w:iCs/>
          <w:sz w:val="21"/>
          <w:szCs w:val="21"/>
        </w:rPr>
        <w:t>6</w:t>
      </w:r>
      <w:r w:rsidRPr="005673E2">
        <w:rPr>
          <w:rFonts w:ascii="Palatino Linotype" w:hAnsi="Palatino Linotype"/>
          <w:i/>
          <w:iCs/>
          <w:sz w:val="21"/>
          <w:szCs w:val="21"/>
        </w:rPr>
        <w:t xml:space="preserve"> – A Contratada, sujeitar-se-á a mais ampla e irrestrita fiscalização por parte da Administração Municipal, encarregada de acompanhar a entrega dos </w:t>
      </w:r>
      <w:r>
        <w:rPr>
          <w:rFonts w:ascii="Palatino Linotype" w:hAnsi="Palatino Linotype"/>
          <w:i/>
          <w:iCs/>
          <w:sz w:val="21"/>
          <w:szCs w:val="21"/>
        </w:rPr>
        <w:t xml:space="preserve">kits de </w:t>
      </w:r>
      <w:proofErr w:type="spellStart"/>
      <w:r>
        <w:rPr>
          <w:rFonts w:ascii="Palatino Linotype" w:hAnsi="Palatino Linotype"/>
          <w:i/>
          <w:iCs/>
          <w:sz w:val="21"/>
          <w:szCs w:val="21"/>
        </w:rPr>
        <w:t>matérial</w:t>
      </w:r>
      <w:proofErr w:type="spellEnd"/>
      <w:r>
        <w:rPr>
          <w:rFonts w:ascii="Palatino Linotype" w:hAnsi="Palatino Linotype"/>
          <w:i/>
          <w:iCs/>
          <w:sz w:val="21"/>
          <w:szCs w:val="21"/>
        </w:rPr>
        <w:t xml:space="preserve"> escolar</w:t>
      </w:r>
      <w:r w:rsidRPr="005673E2">
        <w:rPr>
          <w:rFonts w:ascii="Palatino Linotype" w:hAnsi="Palatino Linotype"/>
          <w:i/>
          <w:iCs/>
          <w:sz w:val="21"/>
          <w:szCs w:val="21"/>
        </w:rPr>
        <w:t xml:space="preserve"> prestando esclarecimentos solicitados atendendo as reclamações formuladas, inclusive todas as entregas e anexar a Nota Fiscal, qual deverá ser acompanhado por um encarregado da Pasta.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iCs/>
          <w:sz w:val="21"/>
          <w:szCs w:val="21"/>
        </w:rPr>
      </w:pPr>
      <w:r>
        <w:rPr>
          <w:rFonts w:ascii="Palatino Linotype" w:hAnsi="Palatino Linotype"/>
          <w:b/>
          <w:bCs/>
          <w:i/>
          <w:iCs/>
          <w:sz w:val="21"/>
          <w:szCs w:val="21"/>
        </w:rPr>
        <w:t>3.7</w:t>
      </w:r>
      <w:r w:rsidRPr="005673E2">
        <w:rPr>
          <w:rFonts w:ascii="Palatino Linotype" w:hAnsi="Palatino Linotype"/>
          <w:i/>
          <w:iCs/>
          <w:sz w:val="21"/>
          <w:szCs w:val="21"/>
        </w:rPr>
        <w:t xml:space="preserve"> – A Contratada, ficará obrigada a trocar as suas expensas o</w:t>
      </w:r>
      <w:r>
        <w:rPr>
          <w:rFonts w:ascii="Palatino Linotype" w:hAnsi="Palatino Linotype"/>
          <w:i/>
          <w:iCs/>
          <w:sz w:val="21"/>
          <w:szCs w:val="21"/>
        </w:rPr>
        <w:t xml:space="preserve">s kits </w:t>
      </w:r>
      <w:proofErr w:type="gramStart"/>
      <w:r>
        <w:rPr>
          <w:rFonts w:ascii="Palatino Linotype" w:hAnsi="Palatino Linotype"/>
          <w:i/>
          <w:iCs/>
          <w:sz w:val="21"/>
          <w:szCs w:val="21"/>
        </w:rPr>
        <w:t>dos  material</w:t>
      </w:r>
      <w:proofErr w:type="gramEnd"/>
      <w:r w:rsidRPr="005673E2">
        <w:rPr>
          <w:rFonts w:ascii="Palatino Linotype" w:hAnsi="Palatino Linotype"/>
          <w:i/>
          <w:iCs/>
          <w:sz w:val="21"/>
          <w:szCs w:val="21"/>
        </w:rPr>
        <w:t xml:space="preserve"> que vier a ser recusado sendo que ato de recebimento não importará sua aceitação.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b/>
          <w:i/>
          <w:iCs/>
          <w:sz w:val="21"/>
          <w:szCs w:val="21"/>
        </w:rPr>
      </w:pPr>
      <w:r>
        <w:rPr>
          <w:rFonts w:ascii="Palatino Linotype" w:hAnsi="Palatino Linotype"/>
          <w:b/>
          <w:bCs/>
          <w:i/>
          <w:iCs/>
          <w:sz w:val="21"/>
          <w:szCs w:val="21"/>
        </w:rPr>
        <w:t>3.8</w:t>
      </w:r>
      <w:r w:rsidRPr="005673E2">
        <w:rPr>
          <w:rFonts w:ascii="Palatino Linotype" w:hAnsi="Palatino Linotype"/>
          <w:i/>
          <w:iCs/>
          <w:sz w:val="21"/>
          <w:szCs w:val="21"/>
        </w:rPr>
        <w:t xml:space="preserve"> – Independentemente da aceitação, a adjudicatária garantirá a qualidade dos</w:t>
      </w:r>
      <w:r>
        <w:rPr>
          <w:rFonts w:ascii="Palatino Linotype" w:hAnsi="Palatino Linotype"/>
          <w:i/>
          <w:iCs/>
          <w:sz w:val="21"/>
          <w:szCs w:val="21"/>
        </w:rPr>
        <w:t xml:space="preserve"> kits </w:t>
      </w:r>
      <w:proofErr w:type="gramStart"/>
      <w:r>
        <w:rPr>
          <w:rFonts w:ascii="Palatino Linotype" w:hAnsi="Palatino Linotype"/>
          <w:i/>
          <w:iCs/>
          <w:sz w:val="21"/>
          <w:szCs w:val="21"/>
        </w:rPr>
        <w:t xml:space="preserve">dos </w:t>
      </w:r>
      <w:r w:rsidRPr="005673E2">
        <w:rPr>
          <w:rFonts w:ascii="Palatino Linotype" w:hAnsi="Palatino Linotype"/>
          <w:i/>
          <w:iCs/>
          <w:sz w:val="21"/>
          <w:szCs w:val="21"/>
        </w:rPr>
        <w:t xml:space="preserve"> </w:t>
      </w:r>
      <w:r>
        <w:rPr>
          <w:rFonts w:ascii="Palatino Linotype" w:hAnsi="Palatino Linotype"/>
          <w:i/>
          <w:iCs/>
          <w:sz w:val="21"/>
          <w:szCs w:val="21"/>
        </w:rPr>
        <w:t>material</w:t>
      </w:r>
      <w:proofErr w:type="gramEnd"/>
      <w:r w:rsidRPr="005673E2">
        <w:rPr>
          <w:rFonts w:ascii="Palatino Linotype" w:hAnsi="Palatino Linotype"/>
          <w:i/>
          <w:iCs/>
          <w:sz w:val="21"/>
          <w:szCs w:val="21"/>
        </w:rPr>
        <w:t xml:space="preserve"> obrigando-se a repor aquele que apresentar defeito ou for entregue em desacordo com o apresentado na proposta.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keepNext/>
        <w:ind w:right="-618"/>
        <w:jc w:val="both"/>
        <w:outlineLvl w:val="2"/>
        <w:rPr>
          <w:rFonts w:ascii="Palatino Linotype" w:eastAsia="Arial Unicode MS" w:hAnsi="Palatino Linotype" w:cs="Arial"/>
          <w:b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i/>
          <w:iCs/>
          <w:sz w:val="21"/>
          <w:szCs w:val="21"/>
        </w:rPr>
        <w:t>CLÁUSULA QUARTA - DO VALOR E CONDIÇÕES DE PAGAMENTO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4.1.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O valor global do fornecimento, ora contratado é de R$ </w:t>
      </w:r>
      <w:r w:rsidR="00D91EAB">
        <w:rPr>
          <w:rFonts w:ascii="Palatino Linotype" w:hAnsi="Palatino Linotype" w:cs="Arial"/>
          <w:i/>
          <w:iCs/>
          <w:sz w:val="21"/>
          <w:szCs w:val="21"/>
        </w:rPr>
        <w:t>219.600,00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(</w:t>
      </w:r>
      <w:r w:rsidR="00D91EAB">
        <w:rPr>
          <w:rFonts w:ascii="Palatino Linotype" w:hAnsi="Palatino Linotype" w:cs="Arial"/>
          <w:i/>
          <w:iCs/>
          <w:sz w:val="21"/>
          <w:szCs w:val="21"/>
        </w:rPr>
        <w:t>Duzentos e Dezenove Mil e Seiscentos Reais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), fixo e irreajustável.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jc w:val="both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lastRenderedPageBreak/>
        <w:t>4.2.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No valor pactuado estão inclusos todos os tributos e, ou encargos sociais, resultantes da operação adjudicatória concluída, inclusive despesas com fretes e outros.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bCs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i/>
          <w:iCs/>
          <w:sz w:val="21"/>
          <w:szCs w:val="21"/>
        </w:rPr>
        <w:t>4.3</w:t>
      </w: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 xml:space="preserve"> – O pagamento será efetuado em até</w:t>
      </w:r>
      <w:r>
        <w:rPr>
          <w:rFonts w:ascii="Palatino Linotype" w:hAnsi="Palatino Linotype" w:cs="Arial"/>
          <w:bCs/>
          <w:i/>
          <w:iCs/>
          <w:sz w:val="21"/>
          <w:szCs w:val="21"/>
        </w:rPr>
        <w:t xml:space="preserve"> 15</w:t>
      </w: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 xml:space="preserve"> (</w:t>
      </w:r>
      <w:r>
        <w:rPr>
          <w:rFonts w:ascii="Palatino Linotype" w:hAnsi="Palatino Linotype" w:cs="Arial"/>
          <w:bCs/>
          <w:i/>
          <w:iCs/>
          <w:sz w:val="21"/>
          <w:szCs w:val="21"/>
        </w:rPr>
        <w:t>quinze</w:t>
      </w: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 xml:space="preserve">) dias, a contar da efetiva entrega dos </w:t>
      </w:r>
      <w:r>
        <w:rPr>
          <w:rFonts w:ascii="Palatino Linotype" w:hAnsi="Palatino Linotype" w:cs="Arial"/>
          <w:bCs/>
          <w:i/>
          <w:iCs/>
          <w:sz w:val="21"/>
          <w:szCs w:val="21"/>
        </w:rPr>
        <w:t xml:space="preserve">kits de </w:t>
      </w: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>materia</w:t>
      </w:r>
      <w:r>
        <w:rPr>
          <w:rFonts w:ascii="Palatino Linotype" w:hAnsi="Palatino Linotype" w:cs="Arial"/>
          <w:bCs/>
          <w:i/>
          <w:iCs/>
          <w:sz w:val="21"/>
          <w:szCs w:val="21"/>
        </w:rPr>
        <w:t>l escolar</w:t>
      </w:r>
      <w:proofErr w:type="gramStart"/>
      <w:r>
        <w:rPr>
          <w:rFonts w:ascii="Palatino Linotype" w:hAnsi="Palatino Linotype" w:cs="Arial"/>
          <w:bCs/>
          <w:i/>
          <w:iCs/>
          <w:sz w:val="21"/>
          <w:szCs w:val="21"/>
        </w:rPr>
        <w:t xml:space="preserve"> </w:t>
      </w: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 xml:space="preserve"> </w:t>
      </w:r>
      <w:proofErr w:type="gramEnd"/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>desta licitação, mediante apresentação da respectiva Nota Fiscal.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bCs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bCs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i/>
          <w:iCs/>
          <w:sz w:val="21"/>
          <w:szCs w:val="21"/>
        </w:rPr>
        <w:t xml:space="preserve">4.4 - 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A Contratada deverá encaminhar junto a Nota Fiscal, documento em papel timbrado da empresa informando a Agencia Bancária e o numero da Conta a ser depositado o pagamento, bem como, devolver a </w:t>
      </w:r>
      <w:r>
        <w:rPr>
          <w:rFonts w:ascii="Palatino Linotype" w:hAnsi="Palatino Linotype" w:cs="Arial"/>
          <w:i/>
          <w:iCs/>
          <w:sz w:val="21"/>
          <w:szCs w:val="21"/>
        </w:rPr>
        <w:t>Autorização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de Fornecimento original enviada pela Gerência Solicitante dos </w:t>
      </w:r>
      <w:r>
        <w:rPr>
          <w:rFonts w:ascii="Palatino Linotype" w:hAnsi="Palatino Linotype" w:cs="Arial"/>
          <w:i/>
          <w:iCs/>
          <w:sz w:val="21"/>
          <w:szCs w:val="21"/>
        </w:rPr>
        <w:t>materiais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. Não será aceita a emissão de boletos bancários para efetuar o pagamento das Notas Fiscais e/ou Faturas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b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bCs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i/>
          <w:iCs/>
          <w:sz w:val="21"/>
          <w:szCs w:val="21"/>
        </w:rPr>
        <w:t>4.5</w:t>
      </w: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 xml:space="preserve"> - A Nota Fiscal deverá ser emitida pela licitante </w:t>
      </w:r>
      <w:proofErr w:type="gramStart"/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>vencedora/contratada</w:t>
      </w:r>
      <w:proofErr w:type="gramEnd"/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>, obrigatoriamente com o mesmo número de inscrição no CNPJ apresentado nos documentos de habilitação e das propostas de preços, bem como da Nota de Empenho;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4.6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– Em caso de devolução da Nota Fiscal para correção, o prazo para pagamento passará a fluir após</w:t>
      </w:r>
      <w:r>
        <w:rPr>
          <w:rFonts w:ascii="Palatino Linotype" w:hAnsi="Palatino Linotype" w:cs="Arial"/>
          <w:i/>
          <w:iCs/>
          <w:sz w:val="21"/>
          <w:szCs w:val="21"/>
        </w:rPr>
        <w:t xml:space="preserve"> 30 (trinta) dias d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a sua reapresentação</w:t>
      </w:r>
      <w:r>
        <w:rPr>
          <w:rFonts w:ascii="Palatino Linotype" w:hAnsi="Palatino Linotype" w:cs="Arial"/>
          <w:i/>
          <w:iCs/>
          <w:sz w:val="21"/>
          <w:szCs w:val="21"/>
        </w:rPr>
        <w:t xml:space="preserve"> valida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.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4.7.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O pagamento só será efetuado após a comprovação pela contratada de que se encontra em dia com suas obrigações para com o sistema de seguridade social, mediante apresentação das Certidões Negativas de Débito com INSS, com o FGTS e com a Justiça do Trabalho (CNDT).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b/>
          <w:bCs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5 - DO PREÇO E DO REAJUSTE: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5.1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– Os preços deverão ser expressos em reais e de conformidade com o inciso I, subitem 7.1 do edital, fixo e irreajustável.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 xml:space="preserve">5.2 – 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Fica ressalvada a possibilidade de alteração dos preços, caso ocorra o desequilíbrio econômico financeiro do Contrato, conforme disposto no Art. 65, alínea “d” da Lei 8.666/93.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 xml:space="preserve">5.2.1 – 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Caso ocorra à variação nos preços, a contratada deverá solicitar formalmente a </w:t>
      </w:r>
      <w:r w:rsidRPr="005673E2">
        <w:rPr>
          <w:rFonts w:ascii="Palatino Linotype" w:hAnsi="Palatino Linotype"/>
          <w:i/>
          <w:iCs/>
          <w:sz w:val="21"/>
          <w:szCs w:val="21"/>
        </w:rPr>
        <w:t>Administração Municipal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, devidamente acompanhada de documentos que comprovem a procedência do pedido.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 xml:space="preserve">5.3 - 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Em caso de redução nos preços dos </w:t>
      </w:r>
      <w:r>
        <w:rPr>
          <w:rFonts w:ascii="Palatino Linotype" w:hAnsi="Palatino Linotype" w:cs="Arial"/>
          <w:i/>
          <w:iCs/>
          <w:sz w:val="21"/>
          <w:szCs w:val="21"/>
        </w:rPr>
        <w:t>materiais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, a contratada fica obrigada a repassar ao município o mesmo percentual de desconto.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keepNext/>
        <w:overflowPunct w:val="0"/>
        <w:autoSpaceDE w:val="0"/>
        <w:autoSpaceDN w:val="0"/>
        <w:adjustRightInd w:val="0"/>
        <w:ind w:right="-618"/>
        <w:jc w:val="both"/>
        <w:textAlignment w:val="baseline"/>
        <w:outlineLvl w:val="7"/>
        <w:rPr>
          <w:rFonts w:ascii="Palatino Linotype" w:hAnsi="Palatino Linotype" w:cs="Arial"/>
          <w:b/>
          <w:bCs/>
          <w:i/>
          <w:iCs/>
          <w:sz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</w:rPr>
        <w:t>CLÁUSULA SEXTA - DO PRAZO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b/>
          <w:bCs/>
          <w:i/>
          <w:iCs/>
          <w:sz w:val="21"/>
        </w:rPr>
      </w:pP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37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</w:rPr>
        <w:t>6.1</w:t>
      </w:r>
      <w:r w:rsidRPr="005673E2">
        <w:rPr>
          <w:rFonts w:ascii="Palatino Linotype" w:hAnsi="Palatino Linotype" w:cs="Arial"/>
          <w:i/>
          <w:iCs/>
          <w:sz w:val="21"/>
        </w:rPr>
        <w:t xml:space="preserve"> - O prazo de vigência do contrato será de </w:t>
      </w:r>
      <w:r w:rsidR="00D91EAB">
        <w:rPr>
          <w:rFonts w:ascii="Palatino Linotype" w:hAnsi="Palatino Linotype" w:cs="Arial"/>
          <w:b/>
          <w:bCs/>
          <w:i/>
          <w:iCs/>
          <w:sz w:val="21"/>
        </w:rPr>
        <w:t>12</w:t>
      </w:r>
      <w:r w:rsidRPr="005673E2">
        <w:rPr>
          <w:rFonts w:ascii="Palatino Linotype" w:hAnsi="Palatino Linotype" w:cs="Arial"/>
          <w:b/>
          <w:bCs/>
          <w:i/>
          <w:iCs/>
          <w:sz w:val="21"/>
        </w:rPr>
        <w:t xml:space="preserve"> (</w:t>
      </w:r>
      <w:r w:rsidR="00D91EAB">
        <w:rPr>
          <w:rFonts w:ascii="Palatino Linotype" w:hAnsi="Palatino Linotype" w:cs="Arial"/>
          <w:b/>
          <w:bCs/>
          <w:i/>
          <w:iCs/>
          <w:sz w:val="21"/>
        </w:rPr>
        <w:t>Doze</w:t>
      </w:r>
      <w:r w:rsidRPr="005673E2">
        <w:rPr>
          <w:rFonts w:ascii="Palatino Linotype" w:hAnsi="Palatino Linotype" w:cs="Arial"/>
          <w:b/>
          <w:bCs/>
          <w:i/>
          <w:iCs/>
          <w:sz w:val="21"/>
        </w:rPr>
        <w:t xml:space="preserve">) </w:t>
      </w:r>
      <w:r>
        <w:rPr>
          <w:rFonts w:ascii="Palatino Linotype" w:hAnsi="Palatino Linotype" w:cs="Arial"/>
          <w:b/>
          <w:bCs/>
          <w:i/>
          <w:iCs/>
          <w:sz w:val="21"/>
        </w:rPr>
        <w:t>meses</w:t>
      </w:r>
      <w:r w:rsidRPr="005673E2">
        <w:rPr>
          <w:rFonts w:ascii="Palatino Linotype" w:hAnsi="Palatino Linotype" w:cs="Arial"/>
          <w:i/>
          <w:iCs/>
          <w:sz w:val="21"/>
        </w:rPr>
        <w:t>, contados da assinatura deste instrumento</w:t>
      </w:r>
      <w:r>
        <w:rPr>
          <w:rFonts w:ascii="Palatino Linotype" w:hAnsi="Palatino Linotype" w:cs="Arial"/>
          <w:i/>
          <w:iCs/>
          <w:sz w:val="21"/>
        </w:rPr>
        <w:t>,</w:t>
      </w:r>
      <w:r w:rsidRPr="005673E2">
        <w:rPr>
          <w:rFonts w:ascii="Palatino Linotype" w:hAnsi="Palatino Linotype" w:cs="Arial"/>
          <w:i/>
          <w:iCs/>
          <w:sz w:val="21"/>
        </w:rPr>
        <w:t xml:space="preserve"> podendo ser prorrogado mediante acordo entre as partes e nos termos da Lei 8.666/93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.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b/>
          <w:bCs/>
          <w:i/>
          <w:iCs/>
          <w:sz w:val="21"/>
          <w:szCs w:val="21"/>
        </w:rPr>
      </w:pPr>
    </w:p>
    <w:p w:rsidR="00520853" w:rsidRPr="005673E2" w:rsidRDefault="00520853" w:rsidP="00520853">
      <w:pPr>
        <w:keepNext/>
        <w:ind w:right="-618"/>
        <w:jc w:val="both"/>
        <w:outlineLvl w:val="8"/>
        <w:rPr>
          <w:rFonts w:ascii="Palatino Linotype" w:hAnsi="Palatino Linotype" w:cs="Arial"/>
          <w:b/>
          <w:bCs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CLÁUSULA SÉTIMA – RECURSO ORÇAMENTÁRIO: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i/>
          <w:iCs/>
          <w:color w:val="000000"/>
          <w:sz w:val="21"/>
          <w:szCs w:val="21"/>
        </w:rPr>
      </w:pPr>
    </w:p>
    <w:p w:rsidR="00520853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color w:val="000000"/>
          <w:sz w:val="21"/>
          <w:szCs w:val="21"/>
        </w:rPr>
        <w:t>7.1.</w:t>
      </w:r>
      <w:r w:rsidRPr="005673E2">
        <w:rPr>
          <w:rFonts w:ascii="Palatino Linotype" w:hAnsi="Palatino Linotype" w:cs="Arial"/>
          <w:i/>
          <w:iCs/>
          <w:color w:val="000000"/>
          <w:sz w:val="21"/>
          <w:szCs w:val="21"/>
        </w:rPr>
        <w:t xml:space="preserve"> A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s despesas decorrentes da execução do objeto da presente licitação correrão a cargo das seguintes dotações orçamentárias: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b/>
          <w:bCs/>
          <w:i/>
          <w:iCs/>
          <w:color w:val="000000"/>
          <w:sz w:val="21"/>
          <w:szCs w:val="21"/>
        </w:rPr>
      </w:pPr>
    </w:p>
    <w:p w:rsidR="00520853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i/>
          <w:iCs/>
          <w:color w:val="000000"/>
          <w:sz w:val="21"/>
          <w:szCs w:val="21"/>
        </w:rPr>
      </w:pPr>
      <w:proofErr w:type="gramStart"/>
      <w:r>
        <w:rPr>
          <w:rFonts w:ascii="Palatino Linotype" w:hAnsi="Palatino Linotype" w:cs="Arial"/>
          <w:i/>
          <w:iCs/>
          <w:color w:val="000000"/>
          <w:sz w:val="21"/>
          <w:szCs w:val="21"/>
        </w:rPr>
        <w:t>02.0</w:t>
      </w:r>
      <w:r w:rsidR="00D91EAB">
        <w:rPr>
          <w:rFonts w:ascii="Palatino Linotype" w:hAnsi="Palatino Linotype" w:cs="Arial"/>
          <w:i/>
          <w:iCs/>
          <w:color w:val="000000"/>
          <w:sz w:val="21"/>
          <w:szCs w:val="21"/>
        </w:rPr>
        <w:t>7</w:t>
      </w:r>
      <w:r>
        <w:rPr>
          <w:rFonts w:ascii="Palatino Linotype" w:hAnsi="Palatino Linotype" w:cs="Arial"/>
          <w:i/>
          <w:iCs/>
          <w:color w:val="000000"/>
          <w:sz w:val="21"/>
          <w:szCs w:val="21"/>
        </w:rPr>
        <w:t xml:space="preserve"> – Secretaria</w:t>
      </w:r>
      <w:proofErr w:type="gramEnd"/>
      <w:r>
        <w:rPr>
          <w:rFonts w:ascii="Palatino Linotype" w:hAnsi="Palatino Linotype" w:cs="Arial"/>
          <w:i/>
          <w:iCs/>
          <w:color w:val="000000"/>
          <w:sz w:val="21"/>
          <w:szCs w:val="21"/>
        </w:rPr>
        <w:t xml:space="preserve"> Municipal de Educação</w:t>
      </w:r>
    </w:p>
    <w:p w:rsidR="00520853" w:rsidRDefault="00D91EAB" w:rsidP="00520853">
      <w:pPr>
        <w:widowControl w:val="0"/>
        <w:overflowPunct w:val="0"/>
        <w:autoSpaceDE w:val="0"/>
        <w:autoSpaceDN w:val="0"/>
        <w:adjustRightInd w:val="0"/>
        <w:ind w:right="46"/>
        <w:jc w:val="both"/>
        <w:textAlignment w:val="baseline"/>
        <w:rPr>
          <w:rFonts w:ascii="Palatino Linotype" w:hAnsi="Palatino Linotype" w:cs="Arial"/>
          <w:i/>
          <w:iCs/>
          <w:color w:val="000000"/>
          <w:sz w:val="21"/>
          <w:szCs w:val="21"/>
        </w:rPr>
      </w:pPr>
      <w:r>
        <w:rPr>
          <w:rFonts w:ascii="Palatino Linotype" w:hAnsi="Palatino Linotype" w:cs="Arial"/>
          <w:i/>
          <w:iCs/>
          <w:color w:val="000000"/>
          <w:sz w:val="21"/>
          <w:szCs w:val="21"/>
        </w:rPr>
        <w:t>02.07.12.361.032-2.013.3.3.90.30.00</w:t>
      </w:r>
      <w:r w:rsidR="00520853">
        <w:rPr>
          <w:rFonts w:ascii="Palatino Linotype" w:hAnsi="Palatino Linotype" w:cs="Arial"/>
          <w:i/>
          <w:iCs/>
          <w:color w:val="000000"/>
          <w:sz w:val="21"/>
          <w:szCs w:val="21"/>
        </w:rPr>
        <w:t xml:space="preserve"> – Material de Consumo 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i/>
          <w:iCs/>
          <w:color w:val="000000"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b/>
          <w:bCs/>
          <w:i/>
          <w:iCs/>
          <w:sz w:val="21"/>
          <w:szCs w:val="21"/>
        </w:rPr>
      </w:pPr>
      <w:proofErr w:type="gramStart"/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8</w:t>
      </w:r>
      <w:proofErr w:type="gramEnd"/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 xml:space="preserve"> - CLÁUSULA OITAVA - DAS PENALIDADES: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8.1</w:t>
      </w:r>
      <w:proofErr w:type="gramStart"/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</w:t>
      </w:r>
      <w:r w:rsidRPr="005673E2">
        <w:rPr>
          <w:rFonts w:ascii="Arial" w:hAnsi="Arial" w:cs="Arial"/>
          <w:sz w:val="21"/>
          <w:szCs w:val="21"/>
        </w:rPr>
        <w:t xml:space="preserve"> </w:t>
      </w:r>
      <w:proofErr w:type="gramEnd"/>
      <w:r w:rsidRPr="005673E2">
        <w:rPr>
          <w:rFonts w:ascii="Arial" w:hAnsi="Arial" w:cs="Arial"/>
          <w:i/>
          <w:iCs/>
          <w:sz w:val="21"/>
          <w:szCs w:val="21"/>
        </w:rPr>
        <w:t xml:space="preserve">– 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Nos termos do art. 86 da Lei n. 8.666/93, fica estipulado o percentual de </w:t>
      </w: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0,5% (meio por cento)</w:t>
      </w: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 xml:space="preserve"> sobre o valor inadimplido, a título de multa de mora, por dia de atraso injustificado no fornecimento do objeto deste pregão, até o limite de </w:t>
      </w: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10% (dez por</w:t>
      </w:r>
      <w:r w:rsidRPr="005673E2">
        <w:rPr>
          <w:rFonts w:ascii="Palatino Linotype" w:hAnsi="Palatino Linotype" w:cs="Arial"/>
          <w:b/>
          <w:i/>
          <w:iCs/>
          <w:sz w:val="21"/>
          <w:szCs w:val="21"/>
        </w:rPr>
        <w:t xml:space="preserve"> </w:t>
      </w: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cento)</w:t>
      </w:r>
      <w:r w:rsidRPr="005673E2">
        <w:rPr>
          <w:rFonts w:ascii="Palatino Linotype" w:hAnsi="Palatino Linotype" w:cs="Arial"/>
          <w:b/>
          <w:i/>
          <w:iCs/>
          <w:sz w:val="21"/>
          <w:szCs w:val="21"/>
        </w:rPr>
        <w:t xml:space="preserve"> 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do valor empenhado. 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jc w:val="both"/>
        <w:rPr>
          <w:rFonts w:ascii="Palatino Linotype" w:hAnsi="Palatino Linotype" w:cs="Arial"/>
          <w:bCs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8.2.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</w:t>
      </w: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>Em caso de inexecução total ou parcial do pactuado, em razão do descumprimento de qualquer das condições avençadas, a contratada ficará sujeita às seguintes penalidades nos termos do art. 87 da Lei n. 8.666/93:</w:t>
      </w:r>
    </w:p>
    <w:p w:rsidR="00520853" w:rsidRPr="005673E2" w:rsidRDefault="00520853" w:rsidP="00520853">
      <w:pPr>
        <w:ind w:left="180"/>
        <w:jc w:val="both"/>
        <w:rPr>
          <w:rFonts w:ascii="Palatino Linotype" w:hAnsi="Palatino Linotype" w:cs="Arial"/>
          <w:bCs/>
          <w:i/>
          <w:iCs/>
          <w:sz w:val="21"/>
          <w:szCs w:val="21"/>
        </w:rPr>
      </w:pPr>
    </w:p>
    <w:p w:rsidR="00520853" w:rsidRPr="005673E2" w:rsidRDefault="00520853" w:rsidP="00520853">
      <w:pPr>
        <w:jc w:val="both"/>
        <w:rPr>
          <w:rFonts w:ascii="Palatino Linotype" w:hAnsi="Palatino Linotype" w:cs="Arial"/>
          <w:bCs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 xml:space="preserve">I- advertência; </w:t>
      </w:r>
    </w:p>
    <w:p w:rsidR="00520853" w:rsidRPr="005673E2" w:rsidRDefault="00520853" w:rsidP="00520853">
      <w:pPr>
        <w:jc w:val="both"/>
        <w:rPr>
          <w:rFonts w:ascii="Palatino Linotype" w:hAnsi="Palatino Linotype" w:cs="Arial"/>
          <w:b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 xml:space="preserve">II- multa de </w:t>
      </w:r>
      <w:r w:rsidRPr="005673E2">
        <w:rPr>
          <w:rFonts w:ascii="Palatino Linotype" w:hAnsi="Palatino Linotype" w:cs="Arial"/>
          <w:b/>
          <w:i/>
          <w:iCs/>
          <w:sz w:val="21"/>
          <w:szCs w:val="21"/>
        </w:rPr>
        <w:t>10% (dez por cento</w:t>
      </w: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>) do valor do contrato</w:t>
      </w:r>
      <w:r w:rsidRPr="005673E2">
        <w:rPr>
          <w:rFonts w:ascii="Palatino Linotype" w:hAnsi="Palatino Linotype" w:cs="Arial"/>
          <w:b/>
          <w:i/>
          <w:iCs/>
          <w:sz w:val="21"/>
          <w:szCs w:val="21"/>
        </w:rPr>
        <w:t>,</w:t>
      </w:r>
    </w:p>
    <w:p w:rsidR="00520853" w:rsidRPr="005673E2" w:rsidRDefault="00520853" w:rsidP="00520853">
      <w:pPr>
        <w:jc w:val="both"/>
        <w:rPr>
          <w:rFonts w:ascii="Palatino Linotype" w:hAnsi="Palatino Linotype" w:cs="Arial"/>
          <w:bCs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 xml:space="preserve">III– suspensão temporária de participar de licitação e impedimento de contratar com a Administração por prazo não superior a </w:t>
      </w:r>
      <w:proofErr w:type="gramStart"/>
      <w:r w:rsidRPr="005673E2">
        <w:rPr>
          <w:rFonts w:ascii="Palatino Linotype" w:hAnsi="Palatino Linotype" w:cs="Arial"/>
          <w:b/>
          <w:i/>
          <w:iCs/>
          <w:sz w:val="21"/>
          <w:szCs w:val="21"/>
        </w:rPr>
        <w:t>2</w:t>
      </w:r>
      <w:proofErr w:type="gramEnd"/>
      <w:r w:rsidRPr="005673E2">
        <w:rPr>
          <w:rFonts w:ascii="Palatino Linotype" w:hAnsi="Palatino Linotype" w:cs="Arial"/>
          <w:b/>
          <w:i/>
          <w:iCs/>
          <w:sz w:val="21"/>
          <w:szCs w:val="21"/>
        </w:rPr>
        <w:t xml:space="preserve"> (dois)</w:t>
      </w: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 xml:space="preserve"> anos e,</w:t>
      </w:r>
    </w:p>
    <w:p w:rsidR="00520853" w:rsidRPr="005673E2" w:rsidRDefault="00520853" w:rsidP="00520853">
      <w:pPr>
        <w:jc w:val="both"/>
        <w:rPr>
          <w:rFonts w:ascii="Palatino Linotype" w:hAnsi="Palatino Linotype" w:cs="Arial"/>
          <w:bCs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>IV- declaração de inidoneidade para licitar ou contratar com a Administração Pública.</w:t>
      </w:r>
    </w:p>
    <w:p w:rsidR="00520853" w:rsidRPr="005673E2" w:rsidRDefault="00520853" w:rsidP="00520853">
      <w:pPr>
        <w:jc w:val="both"/>
        <w:rPr>
          <w:rFonts w:ascii="Palatino Linotype" w:hAnsi="Palatino Linotype" w:cs="Arial"/>
          <w:bCs/>
          <w:i/>
          <w:iCs/>
          <w:sz w:val="21"/>
          <w:szCs w:val="21"/>
        </w:rPr>
      </w:pPr>
    </w:p>
    <w:p w:rsidR="00520853" w:rsidRPr="005673E2" w:rsidRDefault="00520853" w:rsidP="00520853">
      <w:pPr>
        <w:jc w:val="both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8.3.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Quem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5</w:t>
      </w:r>
      <w:proofErr w:type="gramEnd"/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 xml:space="preserve"> (cinco) anos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, sem prejuízo das multas previstas em edital e no contrato e das demais cominações legais.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i/>
          <w:iCs/>
          <w:sz w:val="21"/>
          <w:szCs w:val="21"/>
        </w:rPr>
        <w:t>8.4.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As penalidades somente poderão ser relevadas ou atenuadas pela autoridade competente aplicando-se o </w:t>
      </w: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>Princípio da Proporcionalidade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, em razão de circunstâncias fundamentados em fatos reais e comprovados, desde que formuladas </w:t>
      </w: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 xml:space="preserve">por escrito 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e no prazo máximo de </w:t>
      </w:r>
      <w:proofErr w:type="gramStart"/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5</w:t>
      </w:r>
      <w:proofErr w:type="gramEnd"/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 xml:space="preserve"> (cinco) dias úteis </w:t>
      </w:r>
      <w:r w:rsidRPr="005673E2">
        <w:rPr>
          <w:rFonts w:ascii="Palatino Linotype" w:hAnsi="Palatino Linotype" w:cs="Arial"/>
          <w:bCs/>
          <w:i/>
          <w:iCs/>
          <w:sz w:val="21"/>
          <w:szCs w:val="21"/>
        </w:rPr>
        <w:t>da data em que for oficiada a pretensão da Administração no sentido da aplicação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da pena. 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8.5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- As multas de que trata este capítulo, deverão ser recolhidas pelas adjudicatárias em conta corrente em agência bancária devidamente credenciada pelo município no prazo máximo de 05 (cinco) dias a contar da data da notificação, ou quando for o caso, cobrada judicialmente. </w:t>
      </w: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b/>
          <w:bCs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8.6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-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keepNext/>
        <w:ind w:right="-618"/>
        <w:jc w:val="both"/>
        <w:outlineLvl w:val="2"/>
        <w:rPr>
          <w:rFonts w:ascii="Palatino Linotype" w:eastAsia="Arial Unicode MS" w:hAnsi="Palatino Linotype" w:cs="Arial"/>
          <w:b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i/>
          <w:iCs/>
          <w:sz w:val="21"/>
          <w:szCs w:val="21"/>
        </w:rPr>
        <w:t>CLÁUSULA NONA - DA RESCISÃO CONTRATUAL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widowControl w:val="0"/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9.1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- A rescisão contratual poderá ser </w:t>
      </w:r>
      <w:proofErr w:type="gramStart"/>
      <w:r w:rsidRPr="005673E2">
        <w:rPr>
          <w:rFonts w:ascii="Palatino Linotype" w:hAnsi="Palatino Linotype" w:cs="Arial"/>
          <w:i/>
          <w:iCs/>
          <w:sz w:val="21"/>
          <w:szCs w:val="21"/>
        </w:rPr>
        <w:t>determinada por ato unilateral e escrito da Administração Municipal, nos casos enumerados nos incisos I, XII e XVII do art. 78 da Lei Federal</w:t>
      </w:r>
      <w:proofErr w:type="gramEnd"/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nº 8.666/93;</w:t>
      </w:r>
    </w:p>
    <w:p w:rsidR="00520853" w:rsidRPr="005673E2" w:rsidRDefault="00520853" w:rsidP="00520853">
      <w:pPr>
        <w:keepNext/>
        <w:tabs>
          <w:tab w:val="left" w:pos="0"/>
        </w:tabs>
        <w:ind w:right="-618"/>
        <w:jc w:val="both"/>
        <w:outlineLvl w:val="4"/>
        <w:rPr>
          <w:rFonts w:ascii="Palatino Linotype" w:hAnsi="Palatino Linotype" w:cs="Arial"/>
          <w:b/>
          <w:i/>
          <w:iCs/>
          <w:sz w:val="21"/>
          <w:szCs w:val="21"/>
        </w:rPr>
      </w:pPr>
    </w:p>
    <w:p w:rsidR="00520853" w:rsidRPr="005673E2" w:rsidRDefault="00520853" w:rsidP="00520853">
      <w:pPr>
        <w:keepNext/>
        <w:tabs>
          <w:tab w:val="left" w:pos="0"/>
        </w:tabs>
        <w:ind w:right="-618"/>
        <w:jc w:val="both"/>
        <w:outlineLvl w:val="4"/>
        <w:rPr>
          <w:rFonts w:ascii="Palatino Linotype" w:eastAsia="Arial Unicode MS" w:hAnsi="Palatino Linotype" w:cs="Arial"/>
          <w:b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i/>
          <w:iCs/>
          <w:sz w:val="21"/>
          <w:szCs w:val="21"/>
        </w:rPr>
        <w:t>CLÁUSULA DÉCIMA - DA PUBLICAÇÃO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10.1.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Dentro do prazo legal, contado de sua assinatura, o CONTRATANTE providenciará a publicação de resumo deste Contrato na imprensa oficial do município.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21197B" w:rsidRPr="00EE1BF9" w:rsidRDefault="0021197B" w:rsidP="0021197B">
      <w:pPr>
        <w:overflowPunct w:val="0"/>
        <w:autoSpaceDE w:val="0"/>
        <w:autoSpaceDN w:val="0"/>
        <w:adjustRightInd w:val="0"/>
        <w:ind w:right="45"/>
        <w:jc w:val="both"/>
        <w:textAlignment w:val="baseline"/>
        <w:rPr>
          <w:rFonts w:ascii="Palatino Linotype" w:hAnsi="Palatino Linotype" w:cs="Arial"/>
          <w:b/>
          <w:i/>
          <w:iCs/>
          <w:sz w:val="21"/>
          <w:szCs w:val="21"/>
        </w:rPr>
      </w:pPr>
      <w:r w:rsidRPr="00EE1BF9">
        <w:rPr>
          <w:rFonts w:ascii="Palatino Linotype" w:hAnsi="Palatino Linotype" w:cs="Arial"/>
          <w:b/>
          <w:i/>
          <w:iCs/>
          <w:sz w:val="21"/>
          <w:szCs w:val="21"/>
        </w:rPr>
        <w:t>CLÁUSULA DÉCIMA SEGUNDA - DO FORO</w:t>
      </w:r>
    </w:p>
    <w:p w:rsidR="0021197B" w:rsidRPr="005673E2" w:rsidRDefault="0021197B" w:rsidP="0021197B">
      <w:pPr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i/>
          <w:iCs/>
          <w:sz w:val="21"/>
          <w:szCs w:val="21"/>
        </w:rPr>
        <w:lastRenderedPageBreak/>
        <w:t xml:space="preserve"> </w:t>
      </w:r>
    </w:p>
    <w:p w:rsidR="0021197B" w:rsidRPr="005673E2" w:rsidRDefault="0021197B" w:rsidP="0021197B">
      <w:pPr>
        <w:jc w:val="both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1</w:t>
      </w:r>
      <w:r>
        <w:rPr>
          <w:rFonts w:ascii="Palatino Linotype" w:hAnsi="Palatino Linotype" w:cs="Arial"/>
          <w:b/>
          <w:bCs/>
          <w:i/>
          <w:iCs/>
          <w:sz w:val="21"/>
          <w:szCs w:val="21"/>
        </w:rPr>
        <w:t>1</w:t>
      </w:r>
      <w:r w:rsidRPr="005673E2">
        <w:rPr>
          <w:rFonts w:ascii="Palatino Linotype" w:hAnsi="Palatino Linotype" w:cs="Arial"/>
          <w:b/>
          <w:bCs/>
          <w:i/>
          <w:iCs/>
          <w:sz w:val="21"/>
          <w:szCs w:val="21"/>
        </w:rPr>
        <w:t>.1.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Fica ele</w:t>
      </w:r>
      <w:r>
        <w:rPr>
          <w:rFonts w:ascii="Palatino Linotype" w:hAnsi="Palatino Linotype" w:cs="Arial"/>
          <w:i/>
          <w:iCs/>
          <w:sz w:val="21"/>
          <w:szCs w:val="21"/>
        </w:rPr>
        <w:t xml:space="preserve">ito o Foro da Comarca de Paranhos 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Estado de Mato Grosso do Sul, para dirimir questões oriundas deste Contrato, com renuncia expressa a qualquer outro por mais privilegiado que seja.</w:t>
      </w:r>
    </w:p>
    <w:p w:rsidR="0021197B" w:rsidRPr="005673E2" w:rsidRDefault="0021197B" w:rsidP="0021197B">
      <w:pPr>
        <w:jc w:val="both"/>
        <w:rPr>
          <w:rFonts w:ascii="Palatino Linotype" w:hAnsi="Palatino Linotype" w:cs="Arial"/>
          <w:i/>
          <w:iCs/>
          <w:sz w:val="21"/>
          <w:szCs w:val="21"/>
        </w:rPr>
      </w:pPr>
    </w:p>
    <w:p w:rsidR="0021197B" w:rsidRPr="005673E2" w:rsidRDefault="0021197B" w:rsidP="0021197B">
      <w:pPr>
        <w:jc w:val="both"/>
        <w:rPr>
          <w:rFonts w:ascii="Palatino Linotype" w:hAnsi="Palatino Linotype" w:cs="Arial"/>
          <w:i/>
          <w:iCs/>
          <w:sz w:val="21"/>
          <w:szCs w:val="21"/>
        </w:rPr>
      </w:pPr>
      <w:r w:rsidRPr="005673E2">
        <w:rPr>
          <w:rFonts w:ascii="Palatino Linotype" w:hAnsi="Palatino Linotype" w:cs="Arial"/>
          <w:i/>
          <w:iCs/>
          <w:sz w:val="21"/>
          <w:szCs w:val="21"/>
        </w:rPr>
        <w:t>E por estarem de acordo, lavrou-se o presente termo, em 0</w:t>
      </w:r>
      <w:r>
        <w:rPr>
          <w:rFonts w:ascii="Palatino Linotype" w:hAnsi="Palatino Linotype" w:cs="Arial"/>
          <w:i/>
          <w:iCs/>
          <w:sz w:val="21"/>
          <w:szCs w:val="21"/>
        </w:rPr>
        <w:t>4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(</w:t>
      </w:r>
      <w:r>
        <w:rPr>
          <w:rFonts w:ascii="Palatino Linotype" w:hAnsi="Palatino Linotype" w:cs="Arial"/>
          <w:i/>
          <w:iCs/>
          <w:sz w:val="21"/>
          <w:szCs w:val="21"/>
        </w:rPr>
        <w:t>quatro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) vias de igual teor e forma, as quais foram lida e assinadas pelas partes contratantes, na presença de duas testemunhas.</w:t>
      </w:r>
    </w:p>
    <w:p w:rsidR="0021197B" w:rsidRPr="005673E2" w:rsidRDefault="0021197B" w:rsidP="0021197B">
      <w:pPr>
        <w:widowControl w:val="0"/>
        <w:overflowPunct w:val="0"/>
        <w:autoSpaceDE w:val="0"/>
        <w:autoSpaceDN w:val="0"/>
        <w:adjustRightInd w:val="0"/>
        <w:ind w:right="-618"/>
        <w:jc w:val="right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21197B" w:rsidRPr="005673E2" w:rsidRDefault="0021197B" w:rsidP="0021197B">
      <w:pPr>
        <w:widowControl w:val="0"/>
        <w:overflowPunct w:val="0"/>
        <w:autoSpaceDE w:val="0"/>
        <w:autoSpaceDN w:val="0"/>
        <w:adjustRightInd w:val="0"/>
        <w:ind w:right="-618"/>
        <w:jc w:val="right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21197B" w:rsidRPr="005673E2" w:rsidRDefault="0021197B" w:rsidP="0021197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  <w:r>
        <w:rPr>
          <w:rFonts w:ascii="Palatino Linotype" w:hAnsi="Palatino Linotype" w:cs="Arial"/>
          <w:i/>
          <w:iCs/>
          <w:sz w:val="21"/>
          <w:szCs w:val="21"/>
        </w:rPr>
        <w:t>Paranhos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-</w:t>
      </w:r>
      <w:r>
        <w:rPr>
          <w:rFonts w:ascii="Palatino Linotype" w:hAnsi="Palatino Linotype" w:cs="Arial"/>
          <w:i/>
          <w:iCs/>
          <w:sz w:val="21"/>
          <w:szCs w:val="21"/>
        </w:rPr>
        <w:t xml:space="preserve"> MS, 11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 xml:space="preserve"> de </w:t>
      </w:r>
      <w:r>
        <w:rPr>
          <w:rFonts w:ascii="Palatino Linotype" w:hAnsi="Palatino Linotype" w:cs="Arial"/>
          <w:i/>
          <w:iCs/>
          <w:sz w:val="21"/>
          <w:szCs w:val="21"/>
        </w:rPr>
        <w:t>Maio de 2015</w:t>
      </w:r>
      <w:r w:rsidRPr="005673E2">
        <w:rPr>
          <w:rFonts w:ascii="Palatino Linotype" w:hAnsi="Palatino Linotype" w:cs="Arial"/>
          <w:i/>
          <w:iCs/>
          <w:sz w:val="21"/>
          <w:szCs w:val="21"/>
        </w:rPr>
        <w:t>.</w:t>
      </w:r>
    </w:p>
    <w:p w:rsidR="00520853" w:rsidRDefault="00520853" w:rsidP="00520853">
      <w:pPr>
        <w:overflowPunct w:val="0"/>
        <w:autoSpaceDE w:val="0"/>
        <w:autoSpaceDN w:val="0"/>
        <w:adjustRightInd w:val="0"/>
        <w:ind w:right="45"/>
        <w:jc w:val="both"/>
        <w:textAlignment w:val="baseline"/>
        <w:rPr>
          <w:rFonts w:ascii="Palatino Linotype" w:hAnsi="Palatino Linotype" w:cs="Arial"/>
          <w:b/>
          <w:i/>
          <w:iCs/>
          <w:sz w:val="21"/>
          <w:szCs w:val="21"/>
        </w:rPr>
      </w:pP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i/>
          <w:iCs/>
          <w:sz w:val="21"/>
          <w:szCs w:val="21"/>
        </w:rPr>
      </w:pPr>
    </w:p>
    <w:p w:rsidR="00520853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b/>
          <w:i/>
          <w:iCs/>
          <w:sz w:val="21"/>
          <w:szCs w:val="21"/>
        </w:rPr>
      </w:pPr>
    </w:p>
    <w:p w:rsidR="00520853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b/>
          <w:i/>
          <w:iCs/>
          <w:sz w:val="21"/>
          <w:szCs w:val="21"/>
        </w:rPr>
      </w:pPr>
    </w:p>
    <w:p w:rsidR="00520853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b/>
          <w:i/>
          <w:iCs/>
          <w:sz w:val="21"/>
          <w:szCs w:val="21"/>
        </w:rPr>
      </w:pPr>
    </w:p>
    <w:p w:rsidR="00520853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b/>
          <w:i/>
          <w:iCs/>
          <w:sz w:val="21"/>
          <w:szCs w:val="21"/>
        </w:rPr>
      </w:pPr>
    </w:p>
    <w:p w:rsidR="00D91EAB" w:rsidRPr="000B591B" w:rsidRDefault="00D91EAB" w:rsidP="00D91EAB">
      <w:pPr>
        <w:jc w:val="center"/>
        <w:rPr>
          <w:rFonts w:ascii="Calibri" w:hAnsi="Calibri" w:cs="Arial"/>
          <w:b/>
        </w:rPr>
      </w:pPr>
      <w:r w:rsidRPr="000B591B">
        <w:rPr>
          <w:rFonts w:ascii="Calibri" w:hAnsi="Calibri" w:cs="Arial"/>
          <w:b/>
        </w:rPr>
        <w:t>__________________________________</w:t>
      </w:r>
    </w:p>
    <w:p w:rsidR="00D91EAB" w:rsidRPr="000B591B" w:rsidRDefault="00D91EAB" w:rsidP="00D91EAB">
      <w:pPr>
        <w:jc w:val="center"/>
        <w:rPr>
          <w:rFonts w:ascii="Calibri" w:hAnsi="Calibri" w:cs="Arial"/>
          <w:b/>
        </w:rPr>
      </w:pPr>
      <w:r w:rsidRPr="000B591B">
        <w:rPr>
          <w:rFonts w:ascii="Calibri" w:hAnsi="Calibri" w:cs="Arial"/>
          <w:b/>
        </w:rPr>
        <w:t>Município de Paranhos – Contratante</w:t>
      </w:r>
    </w:p>
    <w:p w:rsidR="00D91EAB" w:rsidRPr="000B591B" w:rsidRDefault="00D91EAB" w:rsidP="00D91EAB">
      <w:pPr>
        <w:jc w:val="center"/>
        <w:rPr>
          <w:rFonts w:ascii="Calibri" w:hAnsi="Calibri" w:cs="Arial"/>
        </w:rPr>
      </w:pPr>
      <w:r w:rsidRPr="000B591B">
        <w:rPr>
          <w:rFonts w:ascii="Calibri" w:hAnsi="Calibri" w:cs="Arial"/>
        </w:rPr>
        <w:t>Julio Cesar de Souza</w:t>
      </w:r>
    </w:p>
    <w:p w:rsidR="00D91EAB" w:rsidRPr="000B591B" w:rsidRDefault="00D91EAB" w:rsidP="00D91EAB">
      <w:pPr>
        <w:jc w:val="center"/>
        <w:rPr>
          <w:rFonts w:ascii="Calibri" w:hAnsi="Calibri" w:cs="Arial"/>
        </w:rPr>
      </w:pPr>
      <w:r w:rsidRPr="000B591B">
        <w:rPr>
          <w:rFonts w:ascii="Calibri" w:hAnsi="Calibri" w:cs="Arial"/>
        </w:rPr>
        <w:t>Prefeito Municipal</w:t>
      </w:r>
    </w:p>
    <w:p w:rsidR="00D91EAB" w:rsidRPr="00191381" w:rsidRDefault="00D91EAB" w:rsidP="00D91EAB">
      <w:pPr>
        <w:jc w:val="both"/>
        <w:rPr>
          <w:rFonts w:ascii="Calibri" w:hAnsi="Calibri" w:cs="Arial"/>
          <w:sz w:val="20"/>
          <w:szCs w:val="20"/>
        </w:rPr>
      </w:pPr>
    </w:p>
    <w:p w:rsidR="00D91EAB" w:rsidRPr="00191381" w:rsidRDefault="00D91EAB" w:rsidP="00D91EAB">
      <w:pPr>
        <w:jc w:val="both"/>
        <w:rPr>
          <w:rFonts w:ascii="Calibri" w:hAnsi="Calibri" w:cs="Arial"/>
          <w:sz w:val="20"/>
          <w:szCs w:val="20"/>
        </w:rPr>
      </w:pPr>
    </w:p>
    <w:p w:rsidR="00D91EAB" w:rsidRPr="008E6243" w:rsidRDefault="00D91EAB" w:rsidP="00D91EAB">
      <w:pPr>
        <w:jc w:val="center"/>
        <w:rPr>
          <w:rFonts w:ascii="Calibri" w:hAnsi="Calibri" w:cs="Arial"/>
          <w:szCs w:val="20"/>
        </w:rPr>
      </w:pPr>
      <w:r w:rsidRPr="008E6243">
        <w:rPr>
          <w:rFonts w:ascii="Calibri" w:hAnsi="Calibri" w:cs="Arial"/>
          <w:szCs w:val="20"/>
        </w:rPr>
        <w:t>_________________________________</w:t>
      </w:r>
    </w:p>
    <w:p w:rsidR="00D91EAB" w:rsidRPr="008E6243" w:rsidRDefault="00D91EAB" w:rsidP="00D91EAB">
      <w:pPr>
        <w:jc w:val="center"/>
        <w:rPr>
          <w:rFonts w:ascii="Calibri" w:hAnsi="Calibri" w:cs="Arial"/>
          <w:b/>
          <w:caps/>
          <w:szCs w:val="20"/>
        </w:rPr>
      </w:pPr>
      <w:r>
        <w:rPr>
          <w:rFonts w:ascii="Calibri" w:hAnsi="Calibri" w:cs="Arial"/>
          <w:b/>
          <w:caps/>
          <w:szCs w:val="20"/>
        </w:rPr>
        <w:t>ms brasil comércio e serviços ltda-epp</w:t>
      </w:r>
    </w:p>
    <w:p w:rsidR="00D91EAB" w:rsidRDefault="00D91EAB" w:rsidP="00D91EAB">
      <w:pPr>
        <w:jc w:val="center"/>
        <w:rPr>
          <w:rFonts w:ascii="Calibri" w:hAnsi="Calibri" w:cs="Arial"/>
          <w:caps/>
          <w:szCs w:val="20"/>
        </w:rPr>
      </w:pPr>
      <w:r>
        <w:rPr>
          <w:rFonts w:ascii="Calibri" w:hAnsi="Calibri" w:cs="Arial"/>
          <w:caps/>
          <w:szCs w:val="20"/>
        </w:rPr>
        <w:t>cnpj: 14.335.163/0001-30</w:t>
      </w:r>
    </w:p>
    <w:p w:rsidR="00D91EAB" w:rsidRDefault="00D91EAB" w:rsidP="00D91EAB">
      <w:pPr>
        <w:jc w:val="center"/>
        <w:rPr>
          <w:rFonts w:ascii="Calibri" w:hAnsi="Calibri" w:cs="Arial"/>
          <w:caps/>
          <w:szCs w:val="20"/>
        </w:rPr>
      </w:pPr>
      <w:r>
        <w:rPr>
          <w:rFonts w:ascii="Calibri" w:hAnsi="Calibri" w:cs="Arial"/>
          <w:caps/>
          <w:szCs w:val="20"/>
        </w:rPr>
        <w:t>edcarlos jesus silva</w:t>
      </w:r>
    </w:p>
    <w:p w:rsidR="00D91EAB" w:rsidRDefault="00D91EAB" w:rsidP="00D91EAB">
      <w:pPr>
        <w:jc w:val="center"/>
        <w:rPr>
          <w:rFonts w:ascii="Calibri" w:hAnsi="Calibri" w:cs="Arial"/>
          <w:caps/>
          <w:szCs w:val="20"/>
        </w:rPr>
      </w:pPr>
      <w:r>
        <w:rPr>
          <w:rFonts w:ascii="Calibri" w:hAnsi="Calibri" w:cs="Arial"/>
          <w:caps/>
          <w:szCs w:val="20"/>
        </w:rPr>
        <w:t>cpf: 930.182.071-49</w:t>
      </w:r>
    </w:p>
    <w:p w:rsidR="00D91EAB" w:rsidRDefault="00D91EAB" w:rsidP="00D91EAB">
      <w:pPr>
        <w:jc w:val="center"/>
        <w:rPr>
          <w:rFonts w:ascii="Calibri" w:hAnsi="Calibri" w:cs="Arial"/>
          <w:caps/>
          <w:szCs w:val="20"/>
        </w:rPr>
      </w:pPr>
      <w:r>
        <w:rPr>
          <w:rFonts w:ascii="Calibri" w:hAnsi="Calibri" w:cs="Arial"/>
          <w:caps/>
          <w:szCs w:val="20"/>
        </w:rPr>
        <w:t>rg: 965863 sejusp/ms</w:t>
      </w: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b/>
          <w:i/>
          <w:iCs/>
          <w:sz w:val="21"/>
          <w:szCs w:val="21"/>
        </w:rPr>
      </w:pP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b/>
          <w:i/>
          <w:iCs/>
          <w:sz w:val="21"/>
        </w:rPr>
      </w:pPr>
      <w:r w:rsidRPr="005673E2">
        <w:rPr>
          <w:rFonts w:ascii="Palatino Linotype" w:hAnsi="Palatino Linotype" w:cs="Arial"/>
          <w:b/>
          <w:i/>
          <w:iCs/>
          <w:sz w:val="21"/>
        </w:rPr>
        <w:tab/>
        <w:t xml:space="preserve">                                      </w:t>
      </w:r>
    </w:p>
    <w:p w:rsidR="00520853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b/>
          <w:i/>
          <w:iCs/>
          <w:sz w:val="21"/>
          <w:szCs w:val="21"/>
        </w:rPr>
      </w:pPr>
    </w:p>
    <w:p w:rsidR="00520853" w:rsidRPr="005673E2" w:rsidRDefault="00520853" w:rsidP="00520853">
      <w:pPr>
        <w:widowControl w:val="0"/>
        <w:overflowPunct w:val="0"/>
        <w:autoSpaceDE w:val="0"/>
        <w:autoSpaceDN w:val="0"/>
        <w:adjustRightInd w:val="0"/>
        <w:ind w:right="-618"/>
        <w:jc w:val="both"/>
        <w:textAlignment w:val="baseline"/>
        <w:rPr>
          <w:rFonts w:ascii="Palatino Linotype" w:hAnsi="Palatino Linotype" w:cs="Arial"/>
          <w:b/>
          <w:i/>
          <w:iCs/>
          <w:sz w:val="21"/>
          <w:szCs w:val="21"/>
        </w:rPr>
      </w:pPr>
    </w:p>
    <w:p w:rsidR="00520853" w:rsidRPr="005673E2" w:rsidRDefault="00520853" w:rsidP="00520853">
      <w:pPr>
        <w:overflowPunct w:val="0"/>
        <w:autoSpaceDE w:val="0"/>
        <w:autoSpaceDN w:val="0"/>
        <w:adjustRightInd w:val="0"/>
        <w:textAlignment w:val="baseline"/>
        <w:rPr>
          <w:rFonts w:ascii="Palatino Linotype" w:hAnsi="Palatino Linotype" w:cs="Arial"/>
          <w:i/>
          <w:iCs/>
          <w:sz w:val="21"/>
        </w:rPr>
      </w:pPr>
      <w:r w:rsidRPr="005673E2">
        <w:rPr>
          <w:rFonts w:ascii="Palatino Linotype" w:hAnsi="Palatino Linotype" w:cs="Arial"/>
          <w:i/>
          <w:iCs/>
          <w:sz w:val="21"/>
          <w:szCs w:val="21"/>
        </w:rPr>
        <w:t>Testemunhas:</w:t>
      </w:r>
    </w:p>
    <w:p w:rsidR="00520853" w:rsidRDefault="00520853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1"/>
        </w:rPr>
      </w:pPr>
    </w:p>
    <w:p w:rsidR="00520853" w:rsidRDefault="00520853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1"/>
        </w:rPr>
      </w:pPr>
    </w:p>
    <w:p w:rsidR="00520853" w:rsidRDefault="00520853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1"/>
        </w:rPr>
      </w:pPr>
    </w:p>
    <w:p w:rsidR="00520853" w:rsidRDefault="00520853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1"/>
        </w:rPr>
      </w:pPr>
    </w:p>
    <w:p w:rsidR="00520853" w:rsidRDefault="00520853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1"/>
        </w:rPr>
      </w:pPr>
    </w:p>
    <w:p w:rsidR="00520853" w:rsidRDefault="00520853" w:rsidP="0052085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1"/>
        </w:rPr>
      </w:pPr>
    </w:p>
    <w:p w:rsidR="00520853" w:rsidRPr="006A6F14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bCs/>
          <w:sz w:val="21"/>
        </w:rPr>
      </w:pPr>
      <w:r w:rsidRPr="006A6F14">
        <w:rPr>
          <w:rFonts w:ascii="Palatino Linotype" w:hAnsi="Palatino Linotype" w:cs="Arial"/>
          <w:bCs/>
          <w:sz w:val="21"/>
        </w:rPr>
        <w:t>Nome:</w:t>
      </w:r>
      <w:r w:rsidRPr="006A6F14">
        <w:rPr>
          <w:rFonts w:ascii="Palatino Linotype" w:hAnsi="Palatino Linotype" w:cs="Arial"/>
          <w:bCs/>
          <w:sz w:val="21"/>
        </w:rPr>
        <w:tab/>
      </w:r>
      <w:r w:rsidRPr="006A6F14">
        <w:rPr>
          <w:rFonts w:ascii="Palatino Linotype" w:hAnsi="Palatino Linotype" w:cs="Arial"/>
          <w:bCs/>
          <w:sz w:val="21"/>
        </w:rPr>
        <w:tab/>
      </w:r>
      <w:r w:rsidRPr="006A6F14">
        <w:rPr>
          <w:rFonts w:ascii="Palatino Linotype" w:hAnsi="Palatino Linotype" w:cs="Arial"/>
          <w:bCs/>
          <w:sz w:val="21"/>
        </w:rPr>
        <w:tab/>
      </w:r>
      <w:r w:rsidRPr="006A6F14">
        <w:rPr>
          <w:rFonts w:ascii="Palatino Linotype" w:hAnsi="Palatino Linotype" w:cs="Arial"/>
          <w:bCs/>
          <w:sz w:val="21"/>
        </w:rPr>
        <w:tab/>
      </w:r>
      <w:r w:rsidRPr="006A6F14">
        <w:rPr>
          <w:rFonts w:ascii="Palatino Linotype" w:hAnsi="Palatino Linotype" w:cs="Arial"/>
          <w:bCs/>
          <w:sz w:val="21"/>
        </w:rPr>
        <w:tab/>
      </w:r>
      <w:r w:rsidRPr="006A6F14">
        <w:rPr>
          <w:rFonts w:ascii="Palatino Linotype" w:hAnsi="Palatino Linotype" w:cs="Arial"/>
          <w:bCs/>
          <w:sz w:val="21"/>
        </w:rPr>
        <w:tab/>
      </w:r>
      <w:r w:rsidRPr="006A6F14">
        <w:rPr>
          <w:rFonts w:ascii="Palatino Linotype" w:hAnsi="Palatino Linotype" w:cs="Arial"/>
          <w:bCs/>
          <w:sz w:val="21"/>
        </w:rPr>
        <w:tab/>
      </w:r>
      <w:r w:rsidRPr="006A6F14">
        <w:rPr>
          <w:rFonts w:ascii="Palatino Linotype" w:hAnsi="Palatino Linotype" w:cs="Arial"/>
          <w:bCs/>
          <w:sz w:val="21"/>
        </w:rPr>
        <w:tab/>
        <w:t xml:space="preserve"> Nome:</w:t>
      </w:r>
    </w:p>
    <w:p w:rsidR="00520853" w:rsidRPr="006A6F14" w:rsidRDefault="00520853" w:rsidP="00520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="Arial"/>
          <w:bCs/>
          <w:sz w:val="21"/>
        </w:rPr>
      </w:pPr>
      <w:r w:rsidRPr="006A6F14">
        <w:rPr>
          <w:rFonts w:ascii="Palatino Linotype" w:hAnsi="Palatino Linotype" w:cs="Arial"/>
          <w:bCs/>
          <w:sz w:val="21"/>
        </w:rPr>
        <w:t xml:space="preserve">CPF. Nº </w:t>
      </w:r>
      <w:r w:rsidRPr="006A6F14">
        <w:rPr>
          <w:rFonts w:ascii="Palatino Linotype" w:hAnsi="Palatino Linotype" w:cs="Arial"/>
          <w:bCs/>
          <w:sz w:val="21"/>
        </w:rPr>
        <w:tab/>
      </w:r>
      <w:r w:rsidRPr="006A6F14">
        <w:rPr>
          <w:rFonts w:ascii="Palatino Linotype" w:hAnsi="Palatino Linotype" w:cs="Arial"/>
          <w:bCs/>
          <w:sz w:val="21"/>
        </w:rPr>
        <w:tab/>
      </w:r>
      <w:r w:rsidRPr="006A6F14">
        <w:rPr>
          <w:rFonts w:ascii="Palatino Linotype" w:hAnsi="Palatino Linotype" w:cs="Arial"/>
          <w:bCs/>
          <w:sz w:val="21"/>
        </w:rPr>
        <w:tab/>
      </w:r>
      <w:r w:rsidRPr="006A6F14">
        <w:rPr>
          <w:rFonts w:ascii="Palatino Linotype" w:hAnsi="Palatino Linotype" w:cs="Arial"/>
          <w:bCs/>
          <w:sz w:val="21"/>
        </w:rPr>
        <w:tab/>
      </w:r>
      <w:r w:rsidRPr="006A6F14">
        <w:rPr>
          <w:rFonts w:ascii="Palatino Linotype" w:hAnsi="Palatino Linotype" w:cs="Arial"/>
          <w:bCs/>
          <w:sz w:val="21"/>
        </w:rPr>
        <w:tab/>
      </w:r>
      <w:r w:rsidRPr="006A6F14">
        <w:rPr>
          <w:rFonts w:ascii="Palatino Linotype" w:hAnsi="Palatino Linotype" w:cs="Arial"/>
          <w:bCs/>
          <w:sz w:val="21"/>
        </w:rPr>
        <w:tab/>
      </w:r>
      <w:r w:rsidRPr="006A6F14">
        <w:rPr>
          <w:rFonts w:ascii="Palatino Linotype" w:hAnsi="Palatino Linotype" w:cs="Arial"/>
          <w:bCs/>
          <w:sz w:val="21"/>
        </w:rPr>
        <w:tab/>
        <w:t xml:space="preserve"> CPF Nº</w:t>
      </w:r>
    </w:p>
    <w:p w:rsidR="00150B7C" w:rsidRDefault="00150B7C"/>
    <w:sectPr w:rsidR="00150B7C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759"/>
    <w:multiLevelType w:val="hybridMultilevel"/>
    <w:tmpl w:val="40D2480C"/>
    <w:lvl w:ilvl="0" w:tplc="0FF23A70">
      <w:start w:val="1"/>
      <w:numFmt w:val="lowerLetter"/>
      <w:lvlText w:val="%1)"/>
      <w:lvlJc w:val="left"/>
      <w:pPr>
        <w:ind w:left="423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8" w:hanging="360"/>
      </w:pPr>
    </w:lvl>
    <w:lvl w:ilvl="2" w:tplc="0416001B" w:tentative="1">
      <w:start w:val="1"/>
      <w:numFmt w:val="lowerRoman"/>
      <w:lvlText w:val="%3."/>
      <w:lvlJc w:val="right"/>
      <w:pPr>
        <w:ind w:left="1788" w:hanging="180"/>
      </w:pPr>
    </w:lvl>
    <w:lvl w:ilvl="3" w:tplc="0416000F" w:tentative="1">
      <w:start w:val="1"/>
      <w:numFmt w:val="decimal"/>
      <w:lvlText w:val="%4."/>
      <w:lvlJc w:val="left"/>
      <w:pPr>
        <w:ind w:left="2508" w:hanging="360"/>
      </w:pPr>
    </w:lvl>
    <w:lvl w:ilvl="4" w:tplc="04160019" w:tentative="1">
      <w:start w:val="1"/>
      <w:numFmt w:val="lowerLetter"/>
      <w:lvlText w:val="%5."/>
      <w:lvlJc w:val="left"/>
      <w:pPr>
        <w:ind w:left="3228" w:hanging="360"/>
      </w:pPr>
    </w:lvl>
    <w:lvl w:ilvl="5" w:tplc="0416001B" w:tentative="1">
      <w:start w:val="1"/>
      <w:numFmt w:val="lowerRoman"/>
      <w:lvlText w:val="%6."/>
      <w:lvlJc w:val="right"/>
      <w:pPr>
        <w:ind w:left="3948" w:hanging="180"/>
      </w:pPr>
    </w:lvl>
    <w:lvl w:ilvl="6" w:tplc="0416000F" w:tentative="1">
      <w:start w:val="1"/>
      <w:numFmt w:val="decimal"/>
      <w:lvlText w:val="%7."/>
      <w:lvlJc w:val="left"/>
      <w:pPr>
        <w:ind w:left="4668" w:hanging="360"/>
      </w:pPr>
    </w:lvl>
    <w:lvl w:ilvl="7" w:tplc="04160019" w:tentative="1">
      <w:start w:val="1"/>
      <w:numFmt w:val="lowerLetter"/>
      <w:lvlText w:val="%8."/>
      <w:lvlJc w:val="left"/>
      <w:pPr>
        <w:ind w:left="5388" w:hanging="360"/>
      </w:pPr>
    </w:lvl>
    <w:lvl w:ilvl="8" w:tplc="0416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">
    <w:nsid w:val="08C6564B"/>
    <w:multiLevelType w:val="hybridMultilevel"/>
    <w:tmpl w:val="981AA844"/>
    <w:lvl w:ilvl="0" w:tplc="12EE923C">
      <w:start w:val="1"/>
      <w:numFmt w:val="lowerLetter"/>
      <w:lvlText w:val="%1)"/>
      <w:lvlJc w:val="left"/>
      <w:pPr>
        <w:ind w:left="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8" w:hanging="360"/>
      </w:pPr>
    </w:lvl>
    <w:lvl w:ilvl="2" w:tplc="0416001B" w:tentative="1">
      <w:start w:val="1"/>
      <w:numFmt w:val="lowerRoman"/>
      <w:lvlText w:val="%3."/>
      <w:lvlJc w:val="right"/>
      <w:pPr>
        <w:ind w:left="1518" w:hanging="180"/>
      </w:pPr>
    </w:lvl>
    <w:lvl w:ilvl="3" w:tplc="0416000F" w:tentative="1">
      <w:start w:val="1"/>
      <w:numFmt w:val="decimal"/>
      <w:lvlText w:val="%4."/>
      <w:lvlJc w:val="left"/>
      <w:pPr>
        <w:ind w:left="2238" w:hanging="360"/>
      </w:pPr>
    </w:lvl>
    <w:lvl w:ilvl="4" w:tplc="04160019" w:tentative="1">
      <w:start w:val="1"/>
      <w:numFmt w:val="lowerLetter"/>
      <w:lvlText w:val="%5."/>
      <w:lvlJc w:val="left"/>
      <w:pPr>
        <w:ind w:left="2958" w:hanging="360"/>
      </w:pPr>
    </w:lvl>
    <w:lvl w:ilvl="5" w:tplc="0416001B" w:tentative="1">
      <w:start w:val="1"/>
      <w:numFmt w:val="lowerRoman"/>
      <w:lvlText w:val="%6."/>
      <w:lvlJc w:val="right"/>
      <w:pPr>
        <w:ind w:left="3678" w:hanging="180"/>
      </w:pPr>
    </w:lvl>
    <w:lvl w:ilvl="6" w:tplc="0416000F" w:tentative="1">
      <w:start w:val="1"/>
      <w:numFmt w:val="decimal"/>
      <w:lvlText w:val="%7."/>
      <w:lvlJc w:val="left"/>
      <w:pPr>
        <w:ind w:left="4398" w:hanging="360"/>
      </w:pPr>
    </w:lvl>
    <w:lvl w:ilvl="7" w:tplc="04160019" w:tentative="1">
      <w:start w:val="1"/>
      <w:numFmt w:val="lowerLetter"/>
      <w:lvlText w:val="%8."/>
      <w:lvlJc w:val="left"/>
      <w:pPr>
        <w:ind w:left="5118" w:hanging="360"/>
      </w:pPr>
    </w:lvl>
    <w:lvl w:ilvl="8" w:tplc="0416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2">
    <w:nsid w:val="37AD39A7"/>
    <w:multiLevelType w:val="hybridMultilevel"/>
    <w:tmpl w:val="01ECFD9C"/>
    <w:lvl w:ilvl="0" w:tplc="D2BC0174">
      <w:start w:val="1"/>
      <w:numFmt w:val="lowerLetter"/>
      <w:lvlText w:val="%1)"/>
      <w:lvlJc w:val="left"/>
      <w:pPr>
        <w:ind w:left="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8" w:hanging="360"/>
      </w:pPr>
    </w:lvl>
    <w:lvl w:ilvl="2" w:tplc="0416001B" w:tentative="1">
      <w:start w:val="1"/>
      <w:numFmt w:val="lowerRoman"/>
      <w:lvlText w:val="%3."/>
      <w:lvlJc w:val="right"/>
      <w:pPr>
        <w:ind w:left="1518" w:hanging="180"/>
      </w:pPr>
    </w:lvl>
    <w:lvl w:ilvl="3" w:tplc="0416000F" w:tentative="1">
      <w:start w:val="1"/>
      <w:numFmt w:val="decimal"/>
      <w:lvlText w:val="%4."/>
      <w:lvlJc w:val="left"/>
      <w:pPr>
        <w:ind w:left="2238" w:hanging="360"/>
      </w:pPr>
    </w:lvl>
    <w:lvl w:ilvl="4" w:tplc="04160019" w:tentative="1">
      <w:start w:val="1"/>
      <w:numFmt w:val="lowerLetter"/>
      <w:lvlText w:val="%5."/>
      <w:lvlJc w:val="left"/>
      <w:pPr>
        <w:ind w:left="2958" w:hanging="360"/>
      </w:pPr>
    </w:lvl>
    <w:lvl w:ilvl="5" w:tplc="0416001B" w:tentative="1">
      <w:start w:val="1"/>
      <w:numFmt w:val="lowerRoman"/>
      <w:lvlText w:val="%6."/>
      <w:lvlJc w:val="right"/>
      <w:pPr>
        <w:ind w:left="3678" w:hanging="180"/>
      </w:pPr>
    </w:lvl>
    <w:lvl w:ilvl="6" w:tplc="0416000F" w:tentative="1">
      <w:start w:val="1"/>
      <w:numFmt w:val="decimal"/>
      <w:lvlText w:val="%7."/>
      <w:lvlJc w:val="left"/>
      <w:pPr>
        <w:ind w:left="4398" w:hanging="360"/>
      </w:pPr>
    </w:lvl>
    <w:lvl w:ilvl="7" w:tplc="04160019" w:tentative="1">
      <w:start w:val="1"/>
      <w:numFmt w:val="lowerLetter"/>
      <w:lvlText w:val="%8."/>
      <w:lvlJc w:val="left"/>
      <w:pPr>
        <w:ind w:left="5118" w:hanging="360"/>
      </w:pPr>
    </w:lvl>
    <w:lvl w:ilvl="8" w:tplc="0416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">
    <w:nsid w:val="4B3E4BDE"/>
    <w:multiLevelType w:val="hybridMultilevel"/>
    <w:tmpl w:val="ABB836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46D02"/>
    <w:multiLevelType w:val="multilevel"/>
    <w:tmpl w:val="66089E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C78335A"/>
    <w:multiLevelType w:val="hybridMultilevel"/>
    <w:tmpl w:val="D6D0638E"/>
    <w:lvl w:ilvl="0" w:tplc="1576C756">
      <w:start w:val="1"/>
      <w:numFmt w:val="lowerLetter"/>
      <w:lvlText w:val="%1)"/>
      <w:lvlJc w:val="left"/>
      <w:pPr>
        <w:ind w:left="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8" w:hanging="360"/>
      </w:pPr>
    </w:lvl>
    <w:lvl w:ilvl="2" w:tplc="0416001B" w:tentative="1">
      <w:start w:val="1"/>
      <w:numFmt w:val="lowerRoman"/>
      <w:lvlText w:val="%3."/>
      <w:lvlJc w:val="right"/>
      <w:pPr>
        <w:ind w:left="1458" w:hanging="180"/>
      </w:pPr>
    </w:lvl>
    <w:lvl w:ilvl="3" w:tplc="0416000F" w:tentative="1">
      <w:start w:val="1"/>
      <w:numFmt w:val="decimal"/>
      <w:lvlText w:val="%4."/>
      <w:lvlJc w:val="left"/>
      <w:pPr>
        <w:ind w:left="2178" w:hanging="360"/>
      </w:pPr>
    </w:lvl>
    <w:lvl w:ilvl="4" w:tplc="04160019" w:tentative="1">
      <w:start w:val="1"/>
      <w:numFmt w:val="lowerLetter"/>
      <w:lvlText w:val="%5."/>
      <w:lvlJc w:val="left"/>
      <w:pPr>
        <w:ind w:left="2898" w:hanging="360"/>
      </w:pPr>
    </w:lvl>
    <w:lvl w:ilvl="5" w:tplc="0416001B" w:tentative="1">
      <w:start w:val="1"/>
      <w:numFmt w:val="lowerRoman"/>
      <w:lvlText w:val="%6."/>
      <w:lvlJc w:val="right"/>
      <w:pPr>
        <w:ind w:left="3618" w:hanging="180"/>
      </w:pPr>
    </w:lvl>
    <w:lvl w:ilvl="6" w:tplc="0416000F" w:tentative="1">
      <w:start w:val="1"/>
      <w:numFmt w:val="decimal"/>
      <w:lvlText w:val="%7."/>
      <w:lvlJc w:val="left"/>
      <w:pPr>
        <w:ind w:left="4338" w:hanging="360"/>
      </w:pPr>
    </w:lvl>
    <w:lvl w:ilvl="7" w:tplc="04160019" w:tentative="1">
      <w:start w:val="1"/>
      <w:numFmt w:val="lowerLetter"/>
      <w:lvlText w:val="%8."/>
      <w:lvlJc w:val="left"/>
      <w:pPr>
        <w:ind w:left="5058" w:hanging="360"/>
      </w:pPr>
    </w:lvl>
    <w:lvl w:ilvl="8" w:tplc="0416001B" w:tentative="1">
      <w:start w:val="1"/>
      <w:numFmt w:val="lowerRoman"/>
      <w:lvlText w:val="%9."/>
      <w:lvlJc w:val="right"/>
      <w:pPr>
        <w:ind w:left="5778" w:hanging="180"/>
      </w:pPr>
    </w:lvl>
  </w:abstractNum>
  <w:abstractNum w:abstractNumId="6">
    <w:nsid w:val="617649F0"/>
    <w:multiLevelType w:val="hybridMultilevel"/>
    <w:tmpl w:val="9D2E554E"/>
    <w:lvl w:ilvl="0" w:tplc="43B49D06">
      <w:start w:val="1"/>
      <w:numFmt w:val="lowerLetter"/>
      <w:lvlText w:val="%1)"/>
      <w:lvlJc w:val="left"/>
      <w:pPr>
        <w:ind w:left="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3" w:hanging="360"/>
      </w:pPr>
    </w:lvl>
    <w:lvl w:ilvl="2" w:tplc="0416001B" w:tentative="1">
      <w:start w:val="1"/>
      <w:numFmt w:val="lowerRoman"/>
      <w:lvlText w:val="%3."/>
      <w:lvlJc w:val="right"/>
      <w:pPr>
        <w:ind w:left="1443" w:hanging="180"/>
      </w:pPr>
    </w:lvl>
    <w:lvl w:ilvl="3" w:tplc="0416000F" w:tentative="1">
      <w:start w:val="1"/>
      <w:numFmt w:val="decimal"/>
      <w:lvlText w:val="%4."/>
      <w:lvlJc w:val="left"/>
      <w:pPr>
        <w:ind w:left="2163" w:hanging="360"/>
      </w:pPr>
    </w:lvl>
    <w:lvl w:ilvl="4" w:tplc="04160019" w:tentative="1">
      <w:start w:val="1"/>
      <w:numFmt w:val="lowerLetter"/>
      <w:lvlText w:val="%5."/>
      <w:lvlJc w:val="left"/>
      <w:pPr>
        <w:ind w:left="2883" w:hanging="360"/>
      </w:pPr>
    </w:lvl>
    <w:lvl w:ilvl="5" w:tplc="0416001B" w:tentative="1">
      <w:start w:val="1"/>
      <w:numFmt w:val="lowerRoman"/>
      <w:lvlText w:val="%6."/>
      <w:lvlJc w:val="right"/>
      <w:pPr>
        <w:ind w:left="3603" w:hanging="180"/>
      </w:pPr>
    </w:lvl>
    <w:lvl w:ilvl="6" w:tplc="0416000F" w:tentative="1">
      <w:start w:val="1"/>
      <w:numFmt w:val="decimal"/>
      <w:lvlText w:val="%7."/>
      <w:lvlJc w:val="left"/>
      <w:pPr>
        <w:ind w:left="4323" w:hanging="360"/>
      </w:pPr>
    </w:lvl>
    <w:lvl w:ilvl="7" w:tplc="04160019" w:tentative="1">
      <w:start w:val="1"/>
      <w:numFmt w:val="lowerLetter"/>
      <w:lvlText w:val="%8."/>
      <w:lvlJc w:val="left"/>
      <w:pPr>
        <w:ind w:left="5043" w:hanging="360"/>
      </w:pPr>
    </w:lvl>
    <w:lvl w:ilvl="8" w:tplc="0416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7">
    <w:nsid w:val="62855160"/>
    <w:multiLevelType w:val="hybridMultilevel"/>
    <w:tmpl w:val="8434281A"/>
    <w:lvl w:ilvl="0" w:tplc="1AE894F2">
      <w:start w:val="1"/>
      <w:numFmt w:val="lowerLetter"/>
      <w:lvlText w:val="%1)"/>
      <w:lvlJc w:val="left"/>
      <w:pPr>
        <w:ind w:left="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3" w:hanging="360"/>
      </w:pPr>
    </w:lvl>
    <w:lvl w:ilvl="2" w:tplc="0416001B" w:tentative="1">
      <w:start w:val="1"/>
      <w:numFmt w:val="lowerRoman"/>
      <w:lvlText w:val="%3."/>
      <w:lvlJc w:val="right"/>
      <w:pPr>
        <w:ind w:left="1443" w:hanging="180"/>
      </w:pPr>
    </w:lvl>
    <w:lvl w:ilvl="3" w:tplc="0416000F" w:tentative="1">
      <w:start w:val="1"/>
      <w:numFmt w:val="decimal"/>
      <w:lvlText w:val="%4."/>
      <w:lvlJc w:val="left"/>
      <w:pPr>
        <w:ind w:left="2163" w:hanging="360"/>
      </w:pPr>
    </w:lvl>
    <w:lvl w:ilvl="4" w:tplc="04160019" w:tentative="1">
      <w:start w:val="1"/>
      <w:numFmt w:val="lowerLetter"/>
      <w:lvlText w:val="%5."/>
      <w:lvlJc w:val="left"/>
      <w:pPr>
        <w:ind w:left="2883" w:hanging="360"/>
      </w:pPr>
    </w:lvl>
    <w:lvl w:ilvl="5" w:tplc="0416001B" w:tentative="1">
      <w:start w:val="1"/>
      <w:numFmt w:val="lowerRoman"/>
      <w:lvlText w:val="%6."/>
      <w:lvlJc w:val="right"/>
      <w:pPr>
        <w:ind w:left="3603" w:hanging="180"/>
      </w:pPr>
    </w:lvl>
    <w:lvl w:ilvl="6" w:tplc="0416000F" w:tentative="1">
      <w:start w:val="1"/>
      <w:numFmt w:val="decimal"/>
      <w:lvlText w:val="%7."/>
      <w:lvlJc w:val="left"/>
      <w:pPr>
        <w:ind w:left="4323" w:hanging="360"/>
      </w:pPr>
    </w:lvl>
    <w:lvl w:ilvl="7" w:tplc="04160019" w:tentative="1">
      <w:start w:val="1"/>
      <w:numFmt w:val="lowerLetter"/>
      <w:lvlText w:val="%8."/>
      <w:lvlJc w:val="left"/>
      <w:pPr>
        <w:ind w:left="5043" w:hanging="360"/>
      </w:pPr>
    </w:lvl>
    <w:lvl w:ilvl="8" w:tplc="0416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8">
    <w:nsid w:val="68C3477A"/>
    <w:multiLevelType w:val="multilevel"/>
    <w:tmpl w:val="013EE8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853"/>
    <w:rsid w:val="00102415"/>
    <w:rsid w:val="00150B7C"/>
    <w:rsid w:val="001D6BAC"/>
    <w:rsid w:val="0021197B"/>
    <w:rsid w:val="00252E75"/>
    <w:rsid w:val="0027486D"/>
    <w:rsid w:val="00344070"/>
    <w:rsid w:val="0039771B"/>
    <w:rsid w:val="00445148"/>
    <w:rsid w:val="004D6A2A"/>
    <w:rsid w:val="00520853"/>
    <w:rsid w:val="0088196C"/>
    <w:rsid w:val="008A2A44"/>
    <w:rsid w:val="00987E3B"/>
    <w:rsid w:val="00A514D9"/>
    <w:rsid w:val="00AB796A"/>
    <w:rsid w:val="00B92808"/>
    <w:rsid w:val="00BC36B6"/>
    <w:rsid w:val="00CF3561"/>
    <w:rsid w:val="00D44F01"/>
    <w:rsid w:val="00D50317"/>
    <w:rsid w:val="00D538DC"/>
    <w:rsid w:val="00D91EAB"/>
    <w:rsid w:val="00DA2784"/>
    <w:rsid w:val="00E96E89"/>
    <w:rsid w:val="00EE2D4B"/>
    <w:rsid w:val="00FB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85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19</Pages>
  <Words>6169</Words>
  <Characters>33316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7</cp:revision>
  <dcterms:created xsi:type="dcterms:W3CDTF">2015-04-30T11:43:00Z</dcterms:created>
  <dcterms:modified xsi:type="dcterms:W3CDTF">2015-06-09T18:39:00Z</dcterms:modified>
</cp:coreProperties>
</file>