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EXTRATO DE CONTRATO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Contrato nº 071/2015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Processo nº 041-1/2015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PREGÃO PRESENCIAL Nº 022/2015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 xml:space="preserve">Partes: PREFEITURA DO MUNICÍPIO DE PARANHOS/MS e a empresa SUPERMERCADOS </w:t>
      </w:r>
      <w:proofErr w:type="spellStart"/>
      <w:proofErr w:type="gramStart"/>
      <w:r w:rsidRPr="00723316">
        <w:rPr>
          <w:sz w:val="20"/>
        </w:rPr>
        <w:t>DONATTO`</w:t>
      </w:r>
      <w:proofErr w:type="spellEnd"/>
      <w:proofErr w:type="gramEnd"/>
      <w:r w:rsidRPr="00723316">
        <w:rPr>
          <w:sz w:val="20"/>
        </w:rPr>
        <w:t>S EIRELI - EPP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 xml:space="preserve">Objeto: Aquisição de Gêneros Alimentícios, Utensílios Domésticos, Copa e Cozinha para as necessidades das secretarias deste Município, tudo de acordo com as especificações contidas no anexo I deste </w:t>
      </w:r>
      <w:proofErr w:type="gramStart"/>
      <w:r w:rsidRPr="00723316">
        <w:rPr>
          <w:sz w:val="20"/>
        </w:rPr>
        <w:t>Edital</w:t>
      </w:r>
      <w:proofErr w:type="gramEnd"/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Dotação Orçamentária: 02.00-02.05-04.122.005-2.006-3.3.90.30.00-100000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 xml:space="preserve">02.00-02.07-.   .   </w:t>
      </w:r>
      <w:proofErr w:type="gramStart"/>
      <w:r w:rsidRPr="00723316">
        <w:rPr>
          <w:sz w:val="20"/>
        </w:rPr>
        <w:t>- .</w:t>
      </w:r>
      <w:proofErr w:type="gramEnd"/>
      <w:r w:rsidRPr="00723316">
        <w:rPr>
          <w:sz w:val="20"/>
        </w:rPr>
        <w:t>-. .  .  .-101000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02.00-02.07-12.361.025-2.010-3.3.90.30.00-101000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04.00-02.16-08.244.037-2.027-3.3.90.30.00-100000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04.00-02.16-08.244.038-2.028-3.3.90.30.00-129006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04.00-02.16-08.244.039-2.029-3.3.90.30.00-129007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04.00-02.16-08.244.040-2.030-3.3.90.30.00-129007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Valor: R$ 193.888,80 (cento e noventa e três mil e oitocentos e oitenta e oito reais e oitenta centavos)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Vigência: 26/06/2015 à 24/12/2015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Data da Assinatura: 26/06/2015</w:t>
      </w:r>
    </w:p>
    <w:p w:rsidR="00723316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>Fundamento Legal: Leis nº 8.666/93 e 10.520/2002</w:t>
      </w:r>
    </w:p>
    <w:p w:rsidR="00150B7C" w:rsidRPr="00723316" w:rsidRDefault="00723316" w:rsidP="00723316">
      <w:pPr>
        <w:jc w:val="both"/>
        <w:rPr>
          <w:sz w:val="20"/>
        </w:rPr>
      </w:pPr>
      <w:r w:rsidRPr="00723316">
        <w:rPr>
          <w:sz w:val="20"/>
        </w:rPr>
        <w:t xml:space="preserve">Assinam: Julio Cesar de Souza, pela contratante e Fabio Lucio Donatto, pela </w:t>
      </w:r>
      <w:proofErr w:type="gramStart"/>
      <w:r w:rsidRPr="00723316">
        <w:rPr>
          <w:sz w:val="20"/>
        </w:rPr>
        <w:t>contratada</w:t>
      </w:r>
      <w:proofErr w:type="gramEnd"/>
    </w:p>
    <w:sectPr w:rsidR="00150B7C" w:rsidRPr="00723316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316"/>
    <w:rsid w:val="00150B7C"/>
    <w:rsid w:val="00252E75"/>
    <w:rsid w:val="0027486D"/>
    <w:rsid w:val="00327A90"/>
    <w:rsid w:val="00344070"/>
    <w:rsid w:val="004D6A2A"/>
    <w:rsid w:val="00723316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2015-12-29T16:30:00Z</dcterms:created>
  <dcterms:modified xsi:type="dcterms:W3CDTF">2015-12-29T16:31:00Z</dcterms:modified>
</cp:coreProperties>
</file>