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755C5D">
        <w:rPr>
          <w:bCs w:val="0"/>
          <w:sz w:val="24"/>
          <w:szCs w:val="24"/>
        </w:rPr>
        <w:t>050</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446DDF"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w:t>
      </w:r>
      <w:r w:rsidR="00446DDF">
        <w:rPr>
          <w:b/>
          <w:bCs/>
          <w:szCs w:val="24"/>
        </w:rPr>
        <w:t>74</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446DDF">
        <w:rPr>
          <w:b/>
          <w:bCs/>
          <w:szCs w:val="24"/>
        </w:rPr>
        <w:t>2</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58722D">
        <w:rPr>
          <w:b/>
          <w:szCs w:val="24"/>
        </w:rPr>
        <w:t>MOACIR GARCIA FERNANDES</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Siriema, neste município, inscrita no CNPJ sob o nº 01.988.914/0001-75, representada neste ato pela Secretária Municipal de Educação, </w:t>
      </w:r>
      <w:r>
        <w:rPr>
          <w:color w:val="000000"/>
          <w:szCs w:val="24"/>
        </w:rPr>
        <w:t xml:space="preserve">Sra. Maria Eva Gauto Flor Eringer,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58722D">
        <w:rPr>
          <w:szCs w:val="24"/>
        </w:rPr>
        <w:t>Moacir Garcia Fernandes</w:t>
      </w:r>
      <w:r w:rsidR="00D50EEE">
        <w:rPr>
          <w:szCs w:val="24"/>
        </w:rPr>
        <w:t>, brasileiro</w:t>
      </w:r>
      <w:r w:rsidR="00425A49" w:rsidRPr="001D2EDB">
        <w:rPr>
          <w:szCs w:val="24"/>
        </w:rPr>
        <w:t>,</w:t>
      </w:r>
      <w:r w:rsidR="00E278DA" w:rsidRPr="001D2EDB">
        <w:rPr>
          <w:szCs w:val="24"/>
        </w:rPr>
        <w:t xml:space="preserve"> </w:t>
      </w:r>
      <w:r w:rsidR="0058722D">
        <w:rPr>
          <w:szCs w:val="24"/>
        </w:rPr>
        <w:t>divorciado</w:t>
      </w:r>
      <w:r w:rsidR="0088507D" w:rsidRPr="001D2EDB">
        <w:rPr>
          <w:szCs w:val="24"/>
        </w:rPr>
        <w:t>, residente e domicili</w:t>
      </w:r>
      <w:r w:rsidR="00BF33A4" w:rsidRPr="001D2EDB">
        <w:rPr>
          <w:szCs w:val="24"/>
        </w:rPr>
        <w:t>ado</w:t>
      </w:r>
      <w:r w:rsidR="00E278DA" w:rsidRPr="001D2EDB">
        <w:rPr>
          <w:szCs w:val="24"/>
        </w:rPr>
        <w:t xml:space="preserve"> na</w:t>
      </w:r>
      <w:r w:rsidR="0058722D">
        <w:rPr>
          <w:szCs w:val="24"/>
        </w:rPr>
        <w:t xml:space="preserve"> chácara Garcia</w:t>
      </w:r>
      <w:r w:rsidR="00D50EEE">
        <w:rPr>
          <w:szCs w:val="24"/>
        </w:rPr>
        <w:t>, n°</w:t>
      </w:r>
      <w:r w:rsidR="0058722D">
        <w:rPr>
          <w:szCs w:val="24"/>
        </w:rPr>
        <w:t>s/n</w:t>
      </w:r>
      <w:r w:rsidR="00D50EEE">
        <w:rPr>
          <w:szCs w:val="24"/>
        </w:rPr>
        <w:t>,</w:t>
      </w:r>
      <w:r w:rsidR="00E278DA" w:rsidRPr="001D2EDB">
        <w:rPr>
          <w:szCs w:val="24"/>
        </w:rPr>
        <w:t xml:space="preserve"> </w:t>
      </w:r>
      <w:r w:rsidR="0058722D">
        <w:rPr>
          <w:szCs w:val="24"/>
        </w:rPr>
        <w:t xml:space="preserve">no município </w:t>
      </w:r>
      <w:r w:rsidR="00D50EEE">
        <w:rPr>
          <w:szCs w:val="24"/>
        </w:rPr>
        <w:t xml:space="preserve">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58722D">
        <w:rPr>
          <w:szCs w:val="24"/>
        </w:rPr>
        <w:t>929012</w:t>
      </w:r>
      <w:r w:rsidR="00425A49" w:rsidRPr="001D2EDB">
        <w:rPr>
          <w:szCs w:val="24"/>
        </w:rPr>
        <w:t xml:space="preserve"> </w:t>
      </w:r>
      <w:r w:rsidR="0088507D" w:rsidRPr="001D2EDB">
        <w:rPr>
          <w:szCs w:val="24"/>
        </w:rPr>
        <w:t>SSP/MS e</w:t>
      </w:r>
      <w:r w:rsidR="00E278DA" w:rsidRPr="001D2EDB">
        <w:rPr>
          <w:szCs w:val="24"/>
        </w:rPr>
        <w:t xml:space="preserve"> CPF n° </w:t>
      </w:r>
      <w:r w:rsidR="0058722D">
        <w:rPr>
          <w:szCs w:val="24"/>
        </w:rPr>
        <w:t>140.071.181-91</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576A16">
        <w:rPr>
          <w:szCs w:val="24"/>
        </w:rPr>
        <w:t>2</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446DDF" w:rsidRDefault="005C1DD0" w:rsidP="00446DDF">
      <w:pPr>
        <w:pStyle w:val="PargrafodaLista"/>
        <w:numPr>
          <w:ilvl w:val="0"/>
          <w:numId w:val="8"/>
        </w:numPr>
        <w:autoSpaceDE w:val="0"/>
        <w:autoSpaceDN w:val="0"/>
        <w:adjustRightInd w:val="0"/>
        <w:rPr>
          <w:b/>
          <w:bCs/>
          <w:szCs w:val="24"/>
        </w:rPr>
      </w:pPr>
      <w:r w:rsidRPr="00446DDF">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446DDF">
        <w:rPr>
          <w:szCs w:val="24"/>
        </w:rPr>
        <w:t>2</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446DDF" w:rsidRDefault="005C1DD0" w:rsidP="00446DDF">
      <w:pPr>
        <w:pStyle w:val="PargrafodaLista"/>
        <w:numPr>
          <w:ilvl w:val="0"/>
          <w:numId w:val="8"/>
        </w:numPr>
        <w:autoSpaceDE w:val="0"/>
        <w:autoSpaceDN w:val="0"/>
        <w:adjustRightInd w:val="0"/>
        <w:jc w:val="both"/>
        <w:rPr>
          <w:b/>
          <w:bCs/>
          <w:szCs w:val="24"/>
        </w:rPr>
      </w:pPr>
      <w:r w:rsidRPr="00446DDF">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F612B" w:rsidRPr="001D2EDB" w:rsidRDefault="005F612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447431">
        <w:rPr>
          <w:szCs w:val="24"/>
        </w:rPr>
        <w:t>2</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(Sead)</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DE0588" w:rsidRDefault="005C1DD0" w:rsidP="00DE0588">
      <w:pPr>
        <w:pStyle w:val="PargrafodaLista"/>
        <w:numPr>
          <w:ilvl w:val="0"/>
          <w:numId w:val="8"/>
        </w:numPr>
        <w:autoSpaceDE w:val="0"/>
        <w:autoSpaceDN w:val="0"/>
        <w:adjustRightInd w:val="0"/>
        <w:rPr>
          <w:b/>
          <w:bCs/>
          <w:szCs w:val="24"/>
        </w:rPr>
      </w:pPr>
      <w:r w:rsidRPr="00DE0588">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5. </w:t>
      </w:r>
      <w:r w:rsidR="005C1DD0"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6. </w:t>
      </w:r>
      <w:r w:rsidR="005C1DD0"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DE0588" w:rsidP="005C1DD0">
      <w:pPr>
        <w:autoSpaceDE w:val="0"/>
        <w:autoSpaceDN w:val="0"/>
        <w:adjustRightInd w:val="0"/>
        <w:rPr>
          <w:b/>
          <w:bCs/>
          <w:szCs w:val="24"/>
        </w:rPr>
      </w:pPr>
      <w:r>
        <w:rPr>
          <w:b/>
          <w:bCs/>
          <w:szCs w:val="24"/>
        </w:rPr>
        <w:t xml:space="preserve">7. </w:t>
      </w:r>
      <w:r w:rsidR="005C1DD0"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58722D">
        <w:rPr>
          <w:szCs w:val="24"/>
        </w:rPr>
        <w:t>10.284,60</w:t>
      </w:r>
      <w:r w:rsidR="00AE38FD" w:rsidRPr="001D2EDB">
        <w:rPr>
          <w:szCs w:val="24"/>
        </w:rPr>
        <w:t xml:space="preserve"> (</w:t>
      </w:r>
      <w:r w:rsidR="0058722D">
        <w:rPr>
          <w:szCs w:val="24"/>
        </w:rPr>
        <w:t>dez mil duzentos e oitenta e quatro reais e sessenta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B4EBF" w:rsidRDefault="00BF33A4" w:rsidP="005C1DD0">
      <w:pPr>
        <w:autoSpaceDE w:val="0"/>
        <w:autoSpaceDN w:val="0"/>
        <w:adjustRightInd w:val="0"/>
        <w:jc w:val="both"/>
        <w:rPr>
          <w:sz w:val="10"/>
          <w:szCs w:val="10"/>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W w:w="9500" w:type="dxa"/>
        <w:tblCellMar>
          <w:left w:w="70" w:type="dxa"/>
          <w:right w:w="70" w:type="dxa"/>
        </w:tblCellMar>
        <w:tblLook w:val="04A0" w:firstRow="1" w:lastRow="0" w:firstColumn="1" w:lastColumn="0" w:noHBand="0" w:noVBand="1"/>
      </w:tblPr>
      <w:tblGrid>
        <w:gridCol w:w="446"/>
        <w:gridCol w:w="380"/>
        <w:gridCol w:w="523"/>
        <w:gridCol w:w="4919"/>
        <w:gridCol w:w="497"/>
        <w:gridCol w:w="935"/>
        <w:gridCol w:w="900"/>
        <w:gridCol w:w="900"/>
      </w:tblGrid>
      <w:tr w:rsidR="0058722D" w:rsidRPr="0058722D" w:rsidTr="0058722D">
        <w:trPr>
          <w:trHeight w:val="39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22D" w:rsidRPr="0058722D" w:rsidRDefault="0058722D" w:rsidP="0058722D">
            <w:pPr>
              <w:jc w:val="center"/>
              <w:rPr>
                <w:rFonts w:ascii="Tahoma" w:hAnsi="Tahoma" w:cs="Tahoma"/>
                <w:sz w:val="10"/>
                <w:szCs w:val="10"/>
              </w:rPr>
            </w:pPr>
            <w:r w:rsidRPr="0058722D">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58722D" w:rsidRPr="0058722D" w:rsidRDefault="0058722D" w:rsidP="0058722D">
            <w:pPr>
              <w:jc w:val="center"/>
              <w:rPr>
                <w:rFonts w:ascii="Tahoma" w:hAnsi="Tahoma" w:cs="Tahoma"/>
                <w:sz w:val="10"/>
                <w:szCs w:val="10"/>
              </w:rPr>
            </w:pPr>
            <w:r w:rsidRPr="0058722D">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8722D" w:rsidRPr="0058722D" w:rsidRDefault="0058722D" w:rsidP="0058722D">
            <w:pPr>
              <w:jc w:val="center"/>
              <w:rPr>
                <w:rFonts w:ascii="Tahoma" w:hAnsi="Tahoma" w:cs="Tahoma"/>
                <w:sz w:val="10"/>
                <w:szCs w:val="10"/>
              </w:rPr>
            </w:pPr>
            <w:r w:rsidRPr="0058722D">
              <w:rPr>
                <w:rFonts w:ascii="Tahoma" w:hAnsi="Tahoma" w:cs="Tahoma"/>
                <w:sz w:val="10"/>
                <w:szCs w:val="10"/>
              </w:rPr>
              <w:t>CÓDIGO</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58722D" w:rsidRPr="0058722D" w:rsidRDefault="0058722D" w:rsidP="0058722D">
            <w:pPr>
              <w:jc w:val="center"/>
              <w:rPr>
                <w:rFonts w:ascii="Tahoma" w:hAnsi="Tahoma" w:cs="Tahoma"/>
                <w:sz w:val="10"/>
                <w:szCs w:val="10"/>
              </w:rPr>
            </w:pPr>
            <w:r w:rsidRPr="0058722D">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58722D" w:rsidRPr="0058722D" w:rsidRDefault="0058722D" w:rsidP="0058722D">
            <w:pPr>
              <w:jc w:val="center"/>
              <w:rPr>
                <w:rFonts w:ascii="Tahoma" w:hAnsi="Tahoma" w:cs="Tahoma"/>
                <w:sz w:val="10"/>
                <w:szCs w:val="10"/>
              </w:rPr>
            </w:pPr>
            <w:r w:rsidRPr="0058722D">
              <w:rPr>
                <w:rFonts w:ascii="Tahoma" w:hAnsi="Tahoma" w:cs="Tahoma"/>
                <w:sz w:val="10"/>
                <w:szCs w:val="10"/>
              </w:rPr>
              <w:t>UNID.</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58722D" w:rsidRPr="0058722D" w:rsidRDefault="0058722D" w:rsidP="0058722D">
            <w:pPr>
              <w:jc w:val="center"/>
              <w:rPr>
                <w:rFonts w:ascii="Tahoma" w:hAnsi="Tahoma" w:cs="Tahoma"/>
                <w:sz w:val="10"/>
                <w:szCs w:val="10"/>
              </w:rPr>
            </w:pPr>
            <w:r w:rsidRPr="0058722D">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8722D" w:rsidRPr="0058722D" w:rsidRDefault="0058722D" w:rsidP="0058722D">
            <w:pPr>
              <w:jc w:val="center"/>
              <w:rPr>
                <w:rFonts w:ascii="Tahoma" w:hAnsi="Tahoma" w:cs="Tahoma"/>
                <w:sz w:val="10"/>
                <w:szCs w:val="10"/>
              </w:rPr>
            </w:pPr>
            <w:r w:rsidRPr="0058722D">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8722D" w:rsidRPr="0058722D" w:rsidRDefault="0058722D" w:rsidP="0058722D">
            <w:pPr>
              <w:jc w:val="center"/>
              <w:rPr>
                <w:rFonts w:ascii="Tahoma" w:hAnsi="Tahoma" w:cs="Tahoma"/>
                <w:sz w:val="10"/>
                <w:szCs w:val="10"/>
              </w:rPr>
            </w:pPr>
            <w:r w:rsidRPr="0058722D">
              <w:rPr>
                <w:rFonts w:ascii="Tahoma" w:hAnsi="Tahoma" w:cs="Tahoma"/>
                <w:sz w:val="10"/>
                <w:szCs w:val="10"/>
              </w:rPr>
              <w:t>VALOR TOTAL MÁXIMO</w:t>
            </w:r>
          </w:p>
        </w:tc>
      </w:tr>
      <w:tr w:rsidR="0058722D" w:rsidRPr="0058722D" w:rsidTr="0058722D">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8722D" w:rsidRPr="0058722D" w:rsidRDefault="0058722D" w:rsidP="0058722D">
            <w:pPr>
              <w:jc w:val="center"/>
              <w:rPr>
                <w:rFonts w:ascii="Tahoma" w:hAnsi="Tahoma" w:cs="Tahoma"/>
                <w:color w:val="000000"/>
                <w:sz w:val="14"/>
                <w:szCs w:val="14"/>
              </w:rPr>
            </w:pPr>
            <w:r w:rsidRPr="0058722D">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center"/>
              <w:rPr>
                <w:rFonts w:ascii="Tahoma" w:hAnsi="Tahoma" w:cs="Tahoma"/>
                <w:color w:val="000000"/>
                <w:sz w:val="14"/>
                <w:szCs w:val="14"/>
              </w:rPr>
            </w:pPr>
            <w:r w:rsidRPr="0058722D">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center"/>
              <w:rPr>
                <w:rFonts w:ascii="Tahoma" w:hAnsi="Tahoma" w:cs="Tahoma"/>
                <w:color w:val="000000"/>
                <w:sz w:val="14"/>
                <w:szCs w:val="14"/>
              </w:rPr>
            </w:pPr>
            <w:r w:rsidRPr="0058722D">
              <w:rPr>
                <w:rFonts w:ascii="Tahoma" w:hAnsi="Tahoma" w:cs="Tahoma"/>
                <w:color w:val="000000"/>
                <w:sz w:val="14"/>
                <w:szCs w:val="14"/>
              </w:rPr>
              <w:t>07789</w:t>
            </w:r>
          </w:p>
        </w:tc>
        <w:tc>
          <w:tcPr>
            <w:tcW w:w="4919"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both"/>
              <w:rPr>
                <w:rFonts w:ascii="Tahoma" w:hAnsi="Tahoma" w:cs="Tahoma"/>
                <w:color w:val="000000"/>
                <w:sz w:val="14"/>
                <w:szCs w:val="14"/>
              </w:rPr>
            </w:pPr>
            <w:r w:rsidRPr="0058722D">
              <w:rPr>
                <w:rFonts w:ascii="Tahoma" w:hAnsi="Tahoma" w:cs="Tahoma"/>
                <w:color w:val="000000"/>
                <w:sz w:val="14"/>
                <w:szCs w:val="14"/>
              </w:rPr>
              <w:t>TOMATE TIPO SANTA CRUZ, TAMANHO MÉDIO A GRANDE, PRIMEIRA, COM APROXIMADAMENTE 60% DE MATURAÇÃO, SEM FERIMENTOS OU DEFEITOS, TENROS, SEM MANCHAS, COM COLORAÇÃO UNIFORME E BRILHO.</w:t>
            </w:r>
          </w:p>
        </w:tc>
        <w:tc>
          <w:tcPr>
            <w:tcW w:w="497"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center"/>
              <w:rPr>
                <w:rFonts w:ascii="Tahoma" w:hAnsi="Tahoma" w:cs="Tahoma"/>
                <w:color w:val="000000"/>
                <w:sz w:val="14"/>
                <w:szCs w:val="14"/>
              </w:rPr>
            </w:pPr>
            <w:r w:rsidRPr="0058722D">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center"/>
              <w:rPr>
                <w:rFonts w:ascii="Tahoma" w:hAnsi="Tahoma" w:cs="Tahoma"/>
                <w:color w:val="000000"/>
                <w:sz w:val="14"/>
                <w:szCs w:val="14"/>
              </w:rPr>
            </w:pPr>
            <w:r>
              <w:rPr>
                <w:rFonts w:ascii="Tahoma" w:hAnsi="Tahoma" w:cs="Tahoma"/>
                <w:color w:val="000000"/>
                <w:sz w:val="14"/>
                <w:szCs w:val="14"/>
              </w:rPr>
              <w:t>1.310,000</w:t>
            </w:r>
          </w:p>
        </w:tc>
        <w:tc>
          <w:tcPr>
            <w:tcW w:w="900"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right"/>
              <w:rPr>
                <w:rFonts w:ascii="Tahoma" w:hAnsi="Tahoma" w:cs="Tahoma"/>
                <w:color w:val="000000"/>
                <w:sz w:val="14"/>
                <w:szCs w:val="14"/>
              </w:rPr>
            </w:pPr>
            <w:r>
              <w:rPr>
                <w:rFonts w:ascii="Tahoma" w:hAnsi="Tahoma" w:cs="Tahoma"/>
                <w:color w:val="000000"/>
                <w:sz w:val="14"/>
                <w:szCs w:val="14"/>
              </w:rPr>
              <w:t>7,66</w:t>
            </w:r>
          </w:p>
        </w:tc>
        <w:tc>
          <w:tcPr>
            <w:tcW w:w="900"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right"/>
              <w:rPr>
                <w:rFonts w:ascii="Tahoma" w:hAnsi="Tahoma" w:cs="Tahoma"/>
                <w:color w:val="000000"/>
                <w:sz w:val="14"/>
                <w:szCs w:val="14"/>
              </w:rPr>
            </w:pPr>
            <w:r>
              <w:rPr>
                <w:rFonts w:ascii="Tahoma" w:hAnsi="Tahoma" w:cs="Tahoma"/>
                <w:color w:val="000000"/>
                <w:sz w:val="14"/>
                <w:szCs w:val="14"/>
              </w:rPr>
              <w:t>10.034,60</w:t>
            </w:r>
          </w:p>
        </w:tc>
      </w:tr>
      <w:tr w:rsidR="0058722D" w:rsidRPr="0058722D" w:rsidTr="0058722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8722D" w:rsidRPr="0058722D" w:rsidRDefault="0058722D" w:rsidP="0058722D">
            <w:pPr>
              <w:jc w:val="center"/>
              <w:rPr>
                <w:rFonts w:ascii="Tahoma" w:hAnsi="Tahoma" w:cs="Tahoma"/>
                <w:color w:val="000000"/>
                <w:sz w:val="14"/>
                <w:szCs w:val="14"/>
              </w:rPr>
            </w:pPr>
            <w:r w:rsidRPr="0058722D">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center"/>
              <w:rPr>
                <w:rFonts w:ascii="Tahoma" w:hAnsi="Tahoma" w:cs="Tahoma"/>
                <w:color w:val="000000"/>
                <w:sz w:val="14"/>
                <w:szCs w:val="14"/>
              </w:rPr>
            </w:pPr>
            <w:r w:rsidRPr="0058722D">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center"/>
              <w:rPr>
                <w:rFonts w:ascii="Tahoma" w:hAnsi="Tahoma" w:cs="Tahoma"/>
                <w:color w:val="000000"/>
                <w:sz w:val="14"/>
                <w:szCs w:val="14"/>
              </w:rPr>
            </w:pPr>
            <w:r w:rsidRPr="0058722D">
              <w:rPr>
                <w:rFonts w:ascii="Tahoma" w:hAnsi="Tahoma" w:cs="Tahoma"/>
                <w:color w:val="000000"/>
                <w:sz w:val="14"/>
                <w:szCs w:val="14"/>
              </w:rPr>
              <w:t>23483</w:t>
            </w:r>
          </w:p>
        </w:tc>
        <w:tc>
          <w:tcPr>
            <w:tcW w:w="4919"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both"/>
              <w:rPr>
                <w:rFonts w:ascii="Tahoma" w:hAnsi="Tahoma" w:cs="Tahoma"/>
                <w:color w:val="000000"/>
                <w:sz w:val="14"/>
                <w:szCs w:val="14"/>
              </w:rPr>
            </w:pPr>
            <w:r w:rsidRPr="0058722D">
              <w:rPr>
                <w:rFonts w:ascii="Tahoma" w:hAnsi="Tahoma" w:cs="Tahoma"/>
                <w:color w:val="000000"/>
                <w:sz w:val="14"/>
                <w:szCs w:val="14"/>
              </w:rPr>
              <w:t>VERDURA IN NATURA, TIPO COUVE, ESPÉCIE COMUM/MANTEIGA COM PESO APROXIMADO 250 GRAMAS</w:t>
            </w:r>
          </w:p>
        </w:tc>
        <w:tc>
          <w:tcPr>
            <w:tcW w:w="497"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center"/>
              <w:rPr>
                <w:rFonts w:ascii="Tahoma" w:hAnsi="Tahoma" w:cs="Tahoma"/>
                <w:color w:val="000000"/>
                <w:sz w:val="14"/>
                <w:szCs w:val="14"/>
              </w:rPr>
            </w:pPr>
            <w:r w:rsidRPr="0058722D">
              <w:rPr>
                <w:rFonts w:ascii="Tahoma" w:hAnsi="Tahoma" w:cs="Tahoma"/>
                <w:color w:val="000000"/>
                <w:sz w:val="14"/>
                <w:szCs w:val="14"/>
              </w:rPr>
              <w:t>UN</w:t>
            </w:r>
          </w:p>
        </w:tc>
        <w:tc>
          <w:tcPr>
            <w:tcW w:w="935"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center"/>
              <w:rPr>
                <w:rFonts w:ascii="Tahoma" w:hAnsi="Tahoma" w:cs="Tahoma"/>
                <w:color w:val="000000"/>
                <w:sz w:val="14"/>
                <w:szCs w:val="14"/>
              </w:rPr>
            </w:pPr>
            <w:r w:rsidRPr="0058722D">
              <w:rPr>
                <w:rFonts w:ascii="Tahoma" w:hAnsi="Tahoma" w:cs="Tahoma"/>
                <w:color w:val="000000"/>
                <w:sz w:val="14"/>
                <w:szCs w:val="14"/>
              </w:rPr>
              <w:t>1</w:t>
            </w:r>
            <w:r>
              <w:rPr>
                <w:rFonts w:ascii="Tahoma" w:hAnsi="Tahoma" w:cs="Tahoma"/>
                <w:color w:val="000000"/>
                <w:sz w:val="14"/>
                <w:szCs w:val="14"/>
              </w:rPr>
              <w:t>00</w:t>
            </w:r>
            <w:r w:rsidRPr="0058722D">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right"/>
              <w:rPr>
                <w:rFonts w:ascii="Tahoma" w:hAnsi="Tahoma" w:cs="Tahoma"/>
                <w:color w:val="000000"/>
                <w:sz w:val="14"/>
                <w:szCs w:val="14"/>
              </w:rPr>
            </w:pPr>
            <w:r w:rsidRPr="0058722D">
              <w:rPr>
                <w:rFonts w:ascii="Tahoma" w:hAnsi="Tahoma" w:cs="Tahoma"/>
                <w:color w:val="000000"/>
                <w:sz w:val="14"/>
                <w:szCs w:val="14"/>
              </w:rPr>
              <w:t>2,50</w:t>
            </w:r>
          </w:p>
        </w:tc>
        <w:tc>
          <w:tcPr>
            <w:tcW w:w="900" w:type="dxa"/>
            <w:tcBorders>
              <w:top w:val="nil"/>
              <w:left w:val="nil"/>
              <w:bottom w:val="single" w:sz="4" w:space="0" w:color="000000"/>
              <w:right w:val="single" w:sz="4" w:space="0" w:color="000000"/>
            </w:tcBorders>
            <w:shd w:val="clear" w:color="auto" w:fill="auto"/>
            <w:vAlign w:val="center"/>
            <w:hideMark/>
          </w:tcPr>
          <w:p w:rsidR="0058722D" w:rsidRPr="0058722D" w:rsidRDefault="0058722D" w:rsidP="0058722D">
            <w:pPr>
              <w:jc w:val="right"/>
              <w:rPr>
                <w:rFonts w:ascii="Tahoma" w:hAnsi="Tahoma" w:cs="Tahoma"/>
                <w:color w:val="000000"/>
                <w:sz w:val="14"/>
                <w:szCs w:val="14"/>
              </w:rPr>
            </w:pPr>
            <w:r>
              <w:rPr>
                <w:rFonts w:ascii="Tahoma" w:hAnsi="Tahoma" w:cs="Tahoma"/>
                <w:color w:val="000000"/>
                <w:sz w:val="14"/>
                <w:szCs w:val="14"/>
              </w:rPr>
              <w:t>250,00</w:t>
            </w:r>
          </w:p>
        </w:tc>
      </w:tr>
      <w:tr w:rsidR="0058722D" w:rsidRPr="0058722D" w:rsidTr="0058722D">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722D" w:rsidRPr="0058722D" w:rsidRDefault="0058722D" w:rsidP="0058722D">
            <w:pPr>
              <w:jc w:val="right"/>
              <w:rPr>
                <w:rFonts w:ascii="Tahoma" w:hAnsi="Tahoma" w:cs="Tahoma"/>
                <w:color w:val="000000"/>
                <w:sz w:val="14"/>
                <w:szCs w:val="14"/>
              </w:rPr>
            </w:pPr>
            <w:r w:rsidRPr="0058722D">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8722D" w:rsidRPr="0058722D" w:rsidRDefault="0058722D" w:rsidP="0058722D">
            <w:pPr>
              <w:jc w:val="center"/>
              <w:rPr>
                <w:rFonts w:ascii="Tahoma" w:hAnsi="Tahoma" w:cs="Tahoma"/>
                <w:b/>
                <w:bCs/>
                <w:color w:val="000000"/>
                <w:sz w:val="16"/>
                <w:szCs w:val="16"/>
              </w:rPr>
            </w:pPr>
            <w:r w:rsidRPr="0058722D">
              <w:rPr>
                <w:rFonts w:ascii="Tahoma" w:hAnsi="Tahoma" w:cs="Tahoma"/>
                <w:b/>
                <w:bCs/>
                <w:color w:val="000000"/>
                <w:sz w:val="16"/>
                <w:szCs w:val="16"/>
              </w:rPr>
              <w:t xml:space="preserve">R$ </w:t>
            </w:r>
            <w:r>
              <w:rPr>
                <w:rFonts w:ascii="Tahoma" w:hAnsi="Tahoma" w:cs="Tahoma"/>
                <w:b/>
                <w:bCs/>
                <w:color w:val="000000"/>
                <w:sz w:val="16"/>
                <w:szCs w:val="16"/>
              </w:rPr>
              <w:t>10.284,60</w:t>
            </w:r>
          </w:p>
        </w:tc>
      </w:tr>
    </w:tbl>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DE0588" w:rsidP="005C1DD0">
      <w:pPr>
        <w:autoSpaceDE w:val="0"/>
        <w:autoSpaceDN w:val="0"/>
        <w:adjustRightInd w:val="0"/>
        <w:rPr>
          <w:b/>
          <w:bCs/>
          <w:szCs w:val="24"/>
        </w:rPr>
      </w:pPr>
      <w:r>
        <w:rPr>
          <w:b/>
          <w:bCs/>
          <w:szCs w:val="24"/>
        </w:rPr>
        <w:t xml:space="preserve">8. </w:t>
      </w:r>
      <w:r w:rsidR="005C1DD0"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12.361.0400.2-103  PROGRAMA NACIONAL DE ALIMENTAÇÃO ESCOLAR - ENSINO FUNDAMENTAL</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054</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lastRenderedPageBreak/>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12.361.0400.2-151  PROGRAMA NACIONAL DE ALIMENTAÇÃO ESCOLAR - INDÍGENA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119</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12.365.0400.2-108  PROGRAMA NACIONAL DE ALIMENTAÇÃO ESCOLAR - ENSINO INFANTIL PRÉ-ESCOLA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061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12.365.0400.2-112  PROGRAMA NACIONAL DE ALIMENTAÇÃO ESCOLAR - ENSINO INFANTIL - CRECHE</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087</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12.366.0400.2-158  PROGRAMA NACIONAL DE ALIMENTAÇÃO ESCOLAR - EJA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12.367.0400.2-185  PROGRAMA NACIONAL DE ALIMENTAÇÃO ESCOLAR</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124</w:t>
            </w:r>
            <w:r w:rsidRPr="00AB1BE3">
              <w:rPr>
                <w:rFonts w:ascii="Verdana" w:hAnsi="Verdana" w:cs="Arial"/>
                <w:color w:val="000000"/>
                <w:sz w:val="20"/>
              </w:rPr>
              <w:br/>
            </w:r>
          </w:p>
        </w:tc>
      </w:tr>
    </w:tbl>
    <w:p w:rsidR="00DE0588" w:rsidRPr="000A20A6" w:rsidRDefault="00DE0588" w:rsidP="00DE0588">
      <w:pPr>
        <w:autoSpaceDE w:val="0"/>
        <w:autoSpaceDN w:val="0"/>
        <w:adjustRightInd w:val="0"/>
        <w:rPr>
          <w:rFonts w:ascii="Arial Narrow" w:hAnsi="Arial Narrow"/>
          <w:b/>
          <w:sz w:val="28"/>
          <w:szCs w:val="28"/>
        </w:rPr>
      </w:pPr>
      <w:r>
        <w:rPr>
          <w:rFonts w:ascii="Arial Narrow" w:hAnsi="Arial Narrow"/>
          <w:b/>
          <w:sz w:val="28"/>
          <w:szCs w:val="28"/>
        </w:rPr>
        <w:t xml:space="preserve">9. </w:t>
      </w:r>
      <w:r w:rsidRPr="000A20A6">
        <w:rPr>
          <w:rFonts w:ascii="Arial Narrow" w:hAnsi="Arial Narrow"/>
          <w:b/>
          <w:sz w:val="28"/>
          <w:szCs w:val="28"/>
        </w:rPr>
        <w:t>CLÁUSULA NONA: DAS PENALIDADES</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lastRenderedPageBreak/>
        <w:t>9.1.3.1</w:t>
      </w:r>
      <w:r w:rsidR="005C1DD0" w:rsidRPr="001D2EDB">
        <w:rPr>
          <w:szCs w:val="24"/>
        </w:rPr>
        <w:t xml:space="preserve">) </w:t>
      </w:r>
      <w:r w:rsidR="005C1DD0" w:rsidRPr="001D2EDB">
        <w:rPr>
          <w:b/>
          <w:bCs/>
          <w:szCs w:val="24"/>
        </w:rPr>
        <w:t xml:space="preserve">Multa moratória </w:t>
      </w:r>
      <w:r w:rsidR="005C1DD0" w:rsidRPr="001D2EDB">
        <w:rPr>
          <w:szCs w:val="24"/>
        </w:rPr>
        <w:t xml:space="preserve">de </w:t>
      </w:r>
      <w:r w:rsidR="005C1DD0" w:rsidRPr="001D2EDB">
        <w:rPr>
          <w:b/>
          <w:bCs/>
          <w:szCs w:val="24"/>
        </w:rPr>
        <w:t>0,2% (zero vírgula dois por cento)</w:t>
      </w:r>
      <w:r w:rsidR="005C1DD0"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9.1.3.2</w:t>
      </w:r>
      <w:r w:rsidR="005C1DD0" w:rsidRPr="001D2EDB">
        <w:rPr>
          <w:szCs w:val="24"/>
        </w:rPr>
        <w:t xml:space="preserve">) A partir do 10º (décimo) dia corrido de atraso, será aplicada a </w:t>
      </w:r>
      <w:r w:rsidR="005C1DD0" w:rsidRPr="001D2EDB">
        <w:rPr>
          <w:b/>
          <w:bCs/>
          <w:szCs w:val="24"/>
        </w:rPr>
        <w:t xml:space="preserve">multa compensatória </w:t>
      </w:r>
      <w:r w:rsidR="005C1DD0" w:rsidRPr="001D2EDB">
        <w:rPr>
          <w:szCs w:val="24"/>
        </w:rPr>
        <w:t xml:space="preserve">de </w:t>
      </w:r>
      <w:r w:rsidR="005C1DD0" w:rsidRPr="001D2EDB">
        <w:rPr>
          <w:b/>
          <w:bCs/>
          <w:szCs w:val="24"/>
        </w:rPr>
        <w:t xml:space="preserve">5% (cinco por cento) </w:t>
      </w:r>
      <w:r w:rsidR="005C1DD0" w:rsidRPr="001D2EDB">
        <w:rPr>
          <w:szCs w:val="24"/>
        </w:rPr>
        <w:t xml:space="preserve">sobre o valor global do contrato, acrescido da </w:t>
      </w:r>
      <w:r w:rsidR="005C1DD0" w:rsidRPr="001D2EDB">
        <w:rPr>
          <w:b/>
          <w:bCs/>
          <w:szCs w:val="24"/>
        </w:rPr>
        <w:t xml:space="preserve">multa moratória </w:t>
      </w:r>
      <w:r w:rsidR="005C1DD0"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9.1.3.3</w:t>
      </w:r>
      <w:r w:rsidR="005C1DD0" w:rsidRPr="001D2EDB">
        <w:rPr>
          <w:szCs w:val="24"/>
        </w:rPr>
        <w:t xml:space="preserve">) A partir do 30º (trigésimo) dia corrido, será aplicada a multa compensatória de </w:t>
      </w:r>
      <w:r w:rsidR="005C1DD0" w:rsidRPr="001D2EDB">
        <w:rPr>
          <w:b/>
          <w:bCs/>
          <w:szCs w:val="24"/>
        </w:rPr>
        <w:t xml:space="preserve">10% (dez por cento) </w:t>
      </w:r>
      <w:r w:rsidR="005C1DD0" w:rsidRPr="001D2EDB">
        <w:rPr>
          <w:szCs w:val="24"/>
        </w:rPr>
        <w:t xml:space="preserve">sobre o valor global do contrato, acrescido de multa de mora previsto na letra “a”, limitada a </w:t>
      </w:r>
      <w:r w:rsidR="005C1DD0" w:rsidRPr="001D2EDB">
        <w:rPr>
          <w:b/>
          <w:bCs/>
          <w:szCs w:val="24"/>
        </w:rPr>
        <w:t xml:space="preserve">20% (vinte por cento) </w:t>
      </w:r>
      <w:r w:rsidR="005C1DD0"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B83C58" w:rsidP="004E387B">
      <w:pPr>
        <w:autoSpaceDE w:val="0"/>
        <w:autoSpaceDN w:val="0"/>
        <w:adjustRightInd w:val="0"/>
        <w:rPr>
          <w:szCs w:val="24"/>
        </w:rPr>
      </w:pPr>
      <w:r>
        <w:rPr>
          <w:szCs w:val="24"/>
        </w:rPr>
        <w:t>9.1.3.4</w:t>
      </w:r>
      <w:r w:rsidR="005C1DD0" w:rsidRPr="001D2EDB">
        <w:rPr>
          <w:szCs w:val="24"/>
        </w:rPr>
        <w:t xml:space="preserve">) </w:t>
      </w:r>
      <w:r w:rsidR="004E387B">
        <w:rPr>
          <w:szCs w:val="24"/>
        </w:rPr>
        <w:t xml:space="preserve"> </w:t>
      </w:r>
      <w:r w:rsidR="005C1DD0" w:rsidRPr="001D2EDB">
        <w:rPr>
          <w:szCs w:val="24"/>
        </w:rPr>
        <w:t xml:space="preserve">Em razão de </w:t>
      </w:r>
      <w:r w:rsidR="005C1DD0" w:rsidRPr="001D2EDB">
        <w:rPr>
          <w:b/>
          <w:bCs/>
          <w:szCs w:val="24"/>
        </w:rPr>
        <w:t xml:space="preserve">inexecução parcial </w:t>
      </w:r>
      <w:r w:rsidR="005C1DD0" w:rsidRPr="001D2EDB">
        <w:rPr>
          <w:szCs w:val="24"/>
        </w:rPr>
        <w:t>do contrato, da entrega do objeto em desacordo com a</w:t>
      </w:r>
    </w:p>
    <w:p w:rsidR="005C1DD0" w:rsidRDefault="005C1DD0" w:rsidP="004E387B">
      <w:pPr>
        <w:autoSpaceDE w:val="0"/>
        <w:autoSpaceDN w:val="0"/>
        <w:adjustRightInd w:val="0"/>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4E387B" w:rsidRPr="001D2EDB" w:rsidRDefault="004E387B"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9.1.3.5</w:t>
      </w:r>
      <w:r w:rsidR="005C1DD0" w:rsidRPr="001D2EDB">
        <w:rPr>
          <w:szCs w:val="24"/>
        </w:rPr>
        <w:t xml:space="preserve">) Em razão da </w:t>
      </w:r>
      <w:r w:rsidR="005C1DD0" w:rsidRPr="001D2EDB">
        <w:rPr>
          <w:b/>
          <w:bCs/>
          <w:szCs w:val="24"/>
        </w:rPr>
        <w:t xml:space="preserve">inexecução total </w:t>
      </w:r>
      <w:r w:rsidR="005C1DD0" w:rsidRPr="001D2EDB">
        <w:rPr>
          <w:szCs w:val="24"/>
        </w:rPr>
        <w:t xml:space="preserve">da entrega do objeto ou da entrega do objeto em desacordo com a amostra que foi previamente aprovada, poderá ser aplicada pena de multa de </w:t>
      </w:r>
      <w:r w:rsidR="005C1DD0" w:rsidRPr="001D2EDB">
        <w:rPr>
          <w:b/>
          <w:bCs/>
          <w:szCs w:val="24"/>
        </w:rPr>
        <w:t xml:space="preserve">20% (vinte por cento) </w:t>
      </w:r>
      <w:r w:rsidR="005C1DD0"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B83C58" w:rsidP="00AE38FD">
      <w:pPr>
        <w:autoSpaceDE w:val="0"/>
        <w:autoSpaceDN w:val="0"/>
        <w:adjustRightInd w:val="0"/>
        <w:jc w:val="both"/>
        <w:rPr>
          <w:szCs w:val="24"/>
        </w:rPr>
      </w:pPr>
      <w:r>
        <w:rPr>
          <w:szCs w:val="24"/>
        </w:rPr>
        <w:t>9.1.3.6</w:t>
      </w:r>
      <w:r w:rsidR="005C1DD0" w:rsidRPr="001D2EDB">
        <w:rPr>
          <w:szCs w:val="24"/>
        </w:rPr>
        <w:t>)</w:t>
      </w:r>
      <w:r w:rsidR="004E387B">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4E387B" w:rsidRPr="001D2EDB" w:rsidRDefault="004E387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281323" w:rsidRDefault="005C1DD0" w:rsidP="00281323">
      <w:pPr>
        <w:autoSpaceDE w:val="0"/>
        <w:autoSpaceDN w:val="0"/>
        <w:adjustRightInd w:val="0"/>
        <w:jc w:val="both"/>
        <w:rPr>
          <w:szCs w:val="24"/>
        </w:rPr>
      </w:pPr>
      <w:r w:rsidRPr="001D2EDB">
        <w:rPr>
          <w:szCs w:val="24"/>
        </w:rPr>
        <w:t>11</w:t>
      </w:r>
      <w:r w:rsidR="00281323">
        <w:rPr>
          <w:szCs w:val="24"/>
        </w:rPr>
        <w:t>11.1. A fiscalização do presente contrato ficará a cargo da Secretaria Municipal de Educação.</w:t>
      </w:r>
    </w:p>
    <w:p w:rsidR="004E387B" w:rsidRDefault="004E387B"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w:t>
      </w:r>
      <w:r w:rsidR="00446DDF">
        <w:rPr>
          <w:snapToGrid w:val="0"/>
          <w:szCs w:val="24"/>
        </w:rPr>
        <w:t xml:space="preserve">Tatiane </w:t>
      </w:r>
      <w:r w:rsidR="00447431">
        <w:rPr>
          <w:snapToGrid w:val="0"/>
          <w:szCs w:val="24"/>
        </w:rPr>
        <w:t>Barbosa Machado</w:t>
      </w:r>
      <w:r>
        <w:rPr>
          <w:snapToGrid w:val="0"/>
          <w:szCs w:val="24"/>
        </w:rPr>
        <w:t xml:space="preserve">, portadora do CPF nº       </w:t>
      </w:r>
      <w:r w:rsidR="00447431">
        <w:rPr>
          <w:snapToGrid w:val="0"/>
          <w:szCs w:val="24"/>
        </w:rPr>
        <w:t>039.958.61130</w:t>
      </w:r>
      <w:r>
        <w:rPr>
          <w:snapToGrid w:val="0"/>
          <w:szCs w:val="24"/>
        </w:rPr>
        <w:t xml:space="preserve"> Lotada na Secretaria Municipal de Administração e Gestão e Cristiane Villalba Vilante,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582743">
        <w:rPr>
          <w:b/>
          <w:szCs w:val="24"/>
          <w:u w:val="single"/>
        </w:rPr>
        <w:t>13</w:t>
      </w:r>
      <w:r w:rsidR="00F63886" w:rsidRPr="001D2EDB">
        <w:rPr>
          <w:b/>
          <w:szCs w:val="24"/>
          <w:u w:val="single"/>
        </w:rPr>
        <w:t xml:space="preserve"> de</w:t>
      </w:r>
      <w:r w:rsidR="00F4224C">
        <w:rPr>
          <w:b/>
          <w:szCs w:val="24"/>
          <w:u w:val="single"/>
        </w:rPr>
        <w:t xml:space="preserve"> </w:t>
      </w:r>
      <w:r w:rsidR="00B83C58">
        <w:rPr>
          <w:b/>
          <w:szCs w:val="24"/>
          <w:u w:val="single"/>
        </w:rPr>
        <w:t>dezembro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 xml:space="preserve">(MS), </w:t>
      </w:r>
      <w:r w:rsidR="00B83C58">
        <w:rPr>
          <w:iCs/>
          <w:szCs w:val="24"/>
        </w:rPr>
        <w:t>15</w:t>
      </w:r>
      <w:r w:rsidR="007F3B21">
        <w:rPr>
          <w:iCs/>
          <w:szCs w:val="24"/>
        </w:rPr>
        <w:t xml:space="preserve"> de </w:t>
      </w:r>
      <w:r w:rsidR="00B83C58">
        <w:rPr>
          <w:iCs/>
          <w:szCs w:val="24"/>
        </w:rPr>
        <w:t>Julho</w:t>
      </w:r>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r w:rsidR="0058722D">
              <w:rPr>
                <w:b/>
                <w:i/>
                <w:szCs w:val="24"/>
              </w:rPr>
              <w:t>MOACIR GARCIA FERNANDES</w:t>
            </w:r>
          </w:p>
          <w:p w:rsidR="001D2EDB" w:rsidRPr="001D2EDB" w:rsidRDefault="001D2EDB" w:rsidP="00D50EEE">
            <w:pPr>
              <w:jc w:val="center"/>
              <w:rPr>
                <w:szCs w:val="24"/>
              </w:rPr>
            </w:pPr>
            <w:r w:rsidRPr="001D2EDB">
              <w:rPr>
                <w:b/>
                <w:szCs w:val="24"/>
              </w:rPr>
              <w:t>CONTRATAD</w:t>
            </w:r>
            <w:r w:rsidR="001B4EBF">
              <w:rPr>
                <w:b/>
                <w:szCs w:val="24"/>
              </w:rPr>
              <w:t>O</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076" w:rsidRDefault="00167076">
      <w:r>
        <w:separator/>
      </w:r>
    </w:p>
  </w:endnote>
  <w:endnote w:type="continuationSeparator" w:id="0">
    <w:p w:rsidR="00167076" w:rsidRDefault="0016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Pr="00D520A6" w:rsidRDefault="00167076"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167076" w:rsidRPr="007D4162" w:rsidRDefault="00167076"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67076" w:rsidRPr="009346C8" w:rsidRDefault="00167076"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076" w:rsidRDefault="00167076">
      <w:r>
        <w:separator/>
      </w:r>
    </w:p>
  </w:footnote>
  <w:footnote w:type="continuationSeparator" w:id="0">
    <w:p w:rsidR="00167076" w:rsidRDefault="0016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Default="00167076" w:rsidP="009346C8">
    <w:pPr>
      <w:pStyle w:val="Cabealho"/>
      <w:tabs>
        <w:tab w:val="clear" w:pos="4252"/>
        <w:tab w:val="center" w:pos="4241"/>
      </w:tabs>
    </w:pPr>
  </w:p>
  <w:p w:rsidR="00167076" w:rsidRDefault="00167076"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v:textbox>
            </v:shape>
          </w:pict>
        </mc:Fallback>
      </mc:AlternateContent>
    </w:r>
    <w:r>
      <w:tab/>
    </w:r>
  </w:p>
  <w:p w:rsidR="00167076" w:rsidRDefault="00167076" w:rsidP="009346C8">
    <w:pPr>
      <w:pStyle w:val="Cabealho"/>
    </w:pPr>
  </w:p>
  <w:p w:rsidR="00167076" w:rsidRDefault="00167076" w:rsidP="009346C8">
    <w:pPr>
      <w:pStyle w:val="Cabealho"/>
    </w:pPr>
  </w:p>
  <w:p w:rsidR="00167076" w:rsidRPr="008F437F" w:rsidRDefault="00167076" w:rsidP="002B0B45">
    <w:pPr>
      <w:ind w:left="-1134"/>
      <w:jc w:val="center"/>
      <w:rPr>
        <w:rFonts w:ascii="Arial" w:hAnsi="Arial" w:cs="Arial"/>
        <w:b/>
      </w:rPr>
    </w:pPr>
  </w:p>
  <w:p w:rsidR="00167076" w:rsidRPr="0021057E" w:rsidRDefault="00167076" w:rsidP="00BD1A4A">
    <w:pPr>
      <w:jc w:val="center"/>
      <w:rPr>
        <w:rFonts w:ascii="Book Antiqua" w:hAnsi="Book Antiqua" w:cs="Arial"/>
        <w:b/>
        <w:sz w:val="28"/>
        <w:szCs w:val="28"/>
      </w:rPr>
    </w:pPr>
  </w:p>
  <w:p w:rsidR="00167076" w:rsidRPr="00BD1A4A" w:rsidRDefault="00167076"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36F3379"/>
    <w:multiLevelType w:val="hybridMultilevel"/>
    <w:tmpl w:val="3C7A6372"/>
    <w:lvl w:ilvl="0" w:tplc="D6249D4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7"/>
  </w:num>
  <w:num w:numId="5">
    <w:abstractNumId w:val="8"/>
  </w:num>
  <w:num w:numId="6">
    <w:abstractNumId w:val="6"/>
  </w:num>
  <w:num w:numId="7">
    <w:abstractNumId w:val="10"/>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B69B3"/>
    <w:rsid w:val="000C4C30"/>
    <w:rsid w:val="000C60E1"/>
    <w:rsid w:val="000D0392"/>
    <w:rsid w:val="000D7C3F"/>
    <w:rsid w:val="000E05E2"/>
    <w:rsid w:val="000E338D"/>
    <w:rsid w:val="000E7450"/>
    <w:rsid w:val="000F7D69"/>
    <w:rsid w:val="001020A7"/>
    <w:rsid w:val="00110677"/>
    <w:rsid w:val="001131C1"/>
    <w:rsid w:val="00124E79"/>
    <w:rsid w:val="001310C8"/>
    <w:rsid w:val="00134162"/>
    <w:rsid w:val="0013534F"/>
    <w:rsid w:val="00140196"/>
    <w:rsid w:val="00140314"/>
    <w:rsid w:val="00145637"/>
    <w:rsid w:val="001528EF"/>
    <w:rsid w:val="0015701F"/>
    <w:rsid w:val="00167076"/>
    <w:rsid w:val="001731EF"/>
    <w:rsid w:val="00180255"/>
    <w:rsid w:val="001846AF"/>
    <w:rsid w:val="00186F1E"/>
    <w:rsid w:val="00195C44"/>
    <w:rsid w:val="001A2FD0"/>
    <w:rsid w:val="001A2FEF"/>
    <w:rsid w:val="001B4EBF"/>
    <w:rsid w:val="001B581D"/>
    <w:rsid w:val="001B5D10"/>
    <w:rsid w:val="001C00DA"/>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46DDF"/>
    <w:rsid w:val="00447431"/>
    <w:rsid w:val="00450DA7"/>
    <w:rsid w:val="00453077"/>
    <w:rsid w:val="00453BAD"/>
    <w:rsid w:val="00464BBA"/>
    <w:rsid w:val="004759DE"/>
    <w:rsid w:val="004913C4"/>
    <w:rsid w:val="004A3D36"/>
    <w:rsid w:val="004A59AE"/>
    <w:rsid w:val="004B0A90"/>
    <w:rsid w:val="004E03EE"/>
    <w:rsid w:val="004E387B"/>
    <w:rsid w:val="004F097E"/>
    <w:rsid w:val="004F29E9"/>
    <w:rsid w:val="00502BBA"/>
    <w:rsid w:val="00505C0D"/>
    <w:rsid w:val="00510ACF"/>
    <w:rsid w:val="00511A99"/>
    <w:rsid w:val="00525BB2"/>
    <w:rsid w:val="00531FFC"/>
    <w:rsid w:val="005349D6"/>
    <w:rsid w:val="00541FC9"/>
    <w:rsid w:val="005432A1"/>
    <w:rsid w:val="0055512A"/>
    <w:rsid w:val="0055606E"/>
    <w:rsid w:val="00576A16"/>
    <w:rsid w:val="00582743"/>
    <w:rsid w:val="0058722D"/>
    <w:rsid w:val="00593A9B"/>
    <w:rsid w:val="00597CCC"/>
    <w:rsid w:val="005C1DD0"/>
    <w:rsid w:val="005C333F"/>
    <w:rsid w:val="005E366E"/>
    <w:rsid w:val="005E609A"/>
    <w:rsid w:val="005F36DD"/>
    <w:rsid w:val="005F5076"/>
    <w:rsid w:val="005F612B"/>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29EB"/>
    <w:rsid w:val="00684F18"/>
    <w:rsid w:val="00691B86"/>
    <w:rsid w:val="006A191C"/>
    <w:rsid w:val="006B68A5"/>
    <w:rsid w:val="006E2626"/>
    <w:rsid w:val="006E32AF"/>
    <w:rsid w:val="006E599E"/>
    <w:rsid w:val="00701D3E"/>
    <w:rsid w:val="007060BC"/>
    <w:rsid w:val="00713CF6"/>
    <w:rsid w:val="00721266"/>
    <w:rsid w:val="007279E3"/>
    <w:rsid w:val="007375FC"/>
    <w:rsid w:val="00750FCD"/>
    <w:rsid w:val="00755C5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0EF9"/>
    <w:rsid w:val="00AB1BE3"/>
    <w:rsid w:val="00AB627D"/>
    <w:rsid w:val="00AE38FD"/>
    <w:rsid w:val="00AE6A1F"/>
    <w:rsid w:val="00AF4B3A"/>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83C58"/>
    <w:rsid w:val="00B93185"/>
    <w:rsid w:val="00B931DF"/>
    <w:rsid w:val="00B97239"/>
    <w:rsid w:val="00B97AFB"/>
    <w:rsid w:val="00BA5869"/>
    <w:rsid w:val="00BA6830"/>
    <w:rsid w:val="00BB3D0D"/>
    <w:rsid w:val="00BB5259"/>
    <w:rsid w:val="00BB56ED"/>
    <w:rsid w:val="00BC2D4C"/>
    <w:rsid w:val="00BC424C"/>
    <w:rsid w:val="00BC67DF"/>
    <w:rsid w:val="00BD086C"/>
    <w:rsid w:val="00BD1A4A"/>
    <w:rsid w:val="00BD5844"/>
    <w:rsid w:val="00BF33A4"/>
    <w:rsid w:val="00C04B27"/>
    <w:rsid w:val="00C2178B"/>
    <w:rsid w:val="00C222BE"/>
    <w:rsid w:val="00C3554D"/>
    <w:rsid w:val="00C53629"/>
    <w:rsid w:val="00C67450"/>
    <w:rsid w:val="00C7237E"/>
    <w:rsid w:val="00C82588"/>
    <w:rsid w:val="00C8486E"/>
    <w:rsid w:val="00C84DE5"/>
    <w:rsid w:val="00C864FC"/>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886"/>
    <w:rsid w:val="00DC3D3A"/>
    <w:rsid w:val="00DD7E69"/>
    <w:rsid w:val="00DE0588"/>
    <w:rsid w:val="00DE45C9"/>
    <w:rsid w:val="00DF031E"/>
    <w:rsid w:val="00DF1A85"/>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D71CF"/>
    <w:rsid w:val="00EE740D"/>
    <w:rsid w:val="00EE770A"/>
    <w:rsid w:val="00EE7ED7"/>
    <w:rsid w:val="00EF3F07"/>
    <w:rsid w:val="00EF4A23"/>
    <w:rsid w:val="00F026B3"/>
    <w:rsid w:val="00F13A7B"/>
    <w:rsid w:val="00F14170"/>
    <w:rsid w:val="00F15F9D"/>
    <w:rsid w:val="00F1633E"/>
    <w:rsid w:val="00F21DC4"/>
    <w:rsid w:val="00F250F9"/>
    <w:rsid w:val="00F27A8D"/>
    <w:rsid w:val="00F300CD"/>
    <w:rsid w:val="00F30363"/>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9D7A3A5"/>
  <w15:docId w15:val="{7438EAC0-FD36-4284-987F-EA56A51D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 w:type="paragraph" w:styleId="PargrafodaLista">
    <w:name w:val="List Paragraph"/>
    <w:basedOn w:val="Normal"/>
    <w:uiPriority w:val="34"/>
    <w:qFormat/>
    <w:rsid w:val="0044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363784">
      <w:bodyDiv w:val="1"/>
      <w:marLeft w:val="0"/>
      <w:marRight w:val="0"/>
      <w:marTop w:val="0"/>
      <w:marBottom w:val="0"/>
      <w:divBdr>
        <w:top w:val="none" w:sz="0" w:space="0" w:color="auto"/>
        <w:left w:val="none" w:sz="0" w:space="0" w:color="auto"/>
        <w:bottom w:val="none" w:sz="0" w:space="0" w:color="auto"/>
        <w:right w:val="none" w:sz="0" w:space="0" w:color="auto"/>
      </w:divBdr>
    </w:div>
    <w:div w:id="1661544698">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2666</Words>
  <Characters>14400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3</cp:revision>
  <cp:lastPrinted>2019-03-07T13:02:00Z</cp:lastPrinted>
  <dcterms:created xsi:type="dcterms:W3CDTF">2019-07-15T12:15:00Z</dcterms:created>
  <dcterms:modified xsi:type="dcterms:W3CDTF">2019-07-15T12:15:00Z</dcterms:modified>
</cp:coreProperties>
</file>