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2AE" w:rsidRPr="00F74CF4" w:rsidRDefault="009D72AE" w:rsidP="00BB6252">
      <w:pPr>
        <w:pBdr>
          <w:top w:val="single" w:sz="4" w:space="0" w:color="auto"/>
          <w:left w:val="single" w:sz="4" w:space="4" w:color="auto"/>
          <w:bottom w:val="single" w:sz="4" w:space="1" w:color="auto"/>
          <w:right w:val="single" w:sz="4" w:space="4" w:color="auto"/>
        </w:pBdr>
        <w:spacing w:line="276" w:lineRule="auto"/>
        <w:jc w:val="center"/>
        <w:rPr>
          <w:rFonts w:ascii="Arial Narrow" w:hAnsi="Arial Narrow"/>
          <w:b/>
          <w:sz w:val="24"/>
          <w:szCs w:val="24"/>
        </w:rPr>
      </w:pPr>
      <w:r w:rsidRPr="00F74CF4">
        <w:rPr>
          <w:rFonts w:ascii="Arial Narrow" w:hAnsi="Arial Narrow"/>
          <w:b/>
          <w:sz w:val="24"/>
          <w:szCs w:val="24"/>
        </w:rPr>
        <w:t>CONTRATO</w:t>
      </w:r>
      <w:r w:rsidR="00ED595E">
        <w:rPr>
          <w:rFonts w:ascii="Arial Narrow" w:hAnsi="Arial Narrow"/>
          <w:b/>
          <w:sz w:val="24"/>
          <w:szCs w:val="24"/>
        </w:rPr>
        <w:t xml:space="preserve"> DE FORNECIMENTO DE MERCADORIAS</w:t>
      </w:r>
      <w:r w:rsidRPr="00F74CF4">
        <w:rPr>
          <w:rFonts w:ascii="Arial Narrow" w:hAnsi="Arial Narrow"/>
          <w:b/>
          <w:sz w:val="24"/>
          <w:szCs w:val="24"/>
        </w:rPr>
        <w:t xml:space="preserve"> </w:t>
      </w:r>
      <w:r w:rsidR="00BC2AF5">
        <w:rPr>
          <w:rFonts w:ascii="Arial Narrow" w:hAnsi="Arial Narrow"/>
          <w:b/>
          <w:sz w:val="24"/>
          <w:szCs w:val="24"/>
        </w:rPr>
        <w:t xml:space="preserve"> </w:t>
      </w:r>
      <w:r w:rsidR="002B1F07">
        <w:rPr>
          <w:rFonts w:ascii="Arial Narrow" w:hAnsi="Arial Narrow"/>
          <w:b/>
          <w:sz w:val="24"/>
          <w:szCs w:val="24"/>
        </w:rPr>
        <w:t>06</w:t>
      </w:r>
      <w:r w:rsidR="001B7C34">
        <w:rPr>
          <w:rFonts w:ascii="Arial Narrow" w:hAnsi="Arial Narrow"/>
          <w:b/>
          <w:sz w:val="24"/>
          <w:szCs w:val="24"/>
        </w:rPr>
        <w:t>9</w:t>
      </w:r>
      <w:r w:rsidRPr="00F74CF4">
        <w:rPr>
          <w:rFonts w:ascii="Arial Narrow" w:hAnsi="Arial Narrow"/>
          <w:b/>
          <w:sz w:val="24"/>
          <w:szCs w:val="24"/>
        </w:rPr>
        <w:t>/2018</w:t>
      </w:r>
    </w:p>
    <w:p w:rsidR="009D72AE" w:rsidRPr="00F74CF4" w:rsidRDefault="009D72AE" w:rsidP="009D72AE">
      <w:pPr>
        <w:spacing w:line="276" w:lineRule="auto"/>
        <w:jc w:val="center"/>
        <w:rPr>
          <w:rFonts w:ascii="Arial Narrow" w:hAnsi="Arial Narrow"/>
          <w:b/>
          <w:sz w:val="24"/>
          <w:szCs w:val="24"/>
        </w:rPr>
      </w:pPr>
    </w:p>
    <w:p w:rsidR="00E565EF" w:rsidRDefault="009D72AE" w:rsidP="00E2561F">
      <w:pPr>
        <w:spacing w:line="276" w:lineRule="auto"/>
        <w:jc w:val="both"/>
        <w:rPr>
          <w:rFonts w:ascii="Arial Narrow" w:hAnsi="Arial Narrow"/>
          <w:sz w:val="24"/>
          <w:szCs w:val="24"/>
        </w:rPr>
      </w:pPr>
      <w:r w:rsidRPr="00F74CF4">
        <w:rPr>
          <w:rFonts w:ascii="Arial Narrow" w:hAnsi="Arial Narrow"/>
          <w:sz w:val="24"/>
          <w:szCs w:val="24"/>
        </w:rPr>
        <w:t>.</w:t>
      </w:r>
    </w:p>
    <w:p w:rsidR="00E565EF" w:rsidRPr="00E565EF" w:rsidRDefault="009D72AE" w:rsidP="002B1F07">
      <w:pPr>
        <w:spacing w:line="276" w:lineRule="auto"/>
        <w:ind w:left="4253"/>
        <w:jc w:val="both"/>
        <w:rPr>
          <w:rFonts w:ascii="Arial Narrow" w:hAnsi="Arial Narrow"/>
          <w:sz w:val="24"/>
          <w:szCs w:val="24"/>
        </w:rPr>
      </w:pPr>
      <w:r w:rsidRPr="00E565EF">
        <w:rPr>
          <w:rFonts w:ascii="Arial Narrow" w:hAnsi="Arial Narrow"/>
          <w:sz w:val="24"/>
          <w:szCs w:val="24"/>
        </w:rPr>
        <w:t xml:space="preserve"> CONTRATO</w:t>
      </w:r>
      <w:r w:rsidR="002B1F07">
        <w:rPr>
          <w:rFonts w:ascii="Arial Narrow" w:hAnsi="Arial Narrow"/>
          <w:sz w:val="24"/>
          <w:szCs w:val="24"/>
        </w:rPr>
        <w:t xml:space="preserve"> </w:t>
      </w:r>
      <w:r w:rsidRPr="00E565EF">
        <w:rPr>
          <w:rFonts w:ascii="Arial Narrow" w:hAnsi="Arial Narrow"/>
          <w:sz w:val="24"/>
          <w:szCs w:val="24"/>
        </w:rPr>
        <w:t xml:space="preserve">QUE FAZEM ENTRE SI </w:t>
      </w:r>
    </w:p>
    <w:p w:rsidR="00E565EF" w:rsidRPr="00BC2AF5" w:rsidRDefault="009D72AE" w:rsidP="00E565EF">
      <w:pPr>
        <w:spacing w:line="276" w:lineRule="auto"/>
        <w:ind w:left="4253"/>
        <w:jc w:val="both"/>
        <w:rPr>
          <w:rFonts w:ascii="Arial Narrow" w:hAnsi="Arial Narrow"/>
          <w:sz w:val="24"/>
          <w:szCs w:val="24"/>
        </w:rPr>
      </w:pPr>
      <w:r w:rsidRPr="00E565EF">
        <w:rPr>
          <w:rFonts w:ascii="Arial Narrow" w:hAnsi="Arial Narrow"/>
          <w:b/>
          <w:sz w:val="24"/>
          <w:szCs w:val="24"/>
        </w:rPr>
        <w:t>O MUNICIPIO DE CORONEL SAPUCAIA-</w:t>
      </w:r>
      <w:r w:rsidRPr="00BC2AF5">
        <w:rPr>
          <w:rFonts w:ascii="Arial Narrow" w:hAnsi="Arial Narrow"/>
          <w:sz w:val="24"/>
          <w:szCs w:val="24"/>
        </w:rPr>
        <w:t>MS E</w:t>
      </w:r>
    </w:p>
    <w:p w:rsidR="009D72AE" w:rsidRPr="00F74CF4" w:rsidRDefault="009D72AE" w:rsidP="00E565EF">
      <w:pPr>
        <w:spacing w:line="276" w:lineRule="auto"/>
        <w:ind w:left="4253"/>
        <w:jc w:val="both"/>
        <w:rPr>
          <w:rFonts w:ascii="Arial Narrow" w:hAnsi="Arial Narrow"/>
          <w:sz w:val="24"/>
          <w:szCs w:val="24"/>
        </w:rPr>
      </w:pPr>
      <w:r w:rsidRPr="00BC2AF5">
        <w:rPr>
          <w:rFonts w:ascii="Arial Narrow" w:hAnsi="Arial Narrow"/>
          <w:sz w:val="24"/>
          <w:szCs w:val="24"/>
        </w:rPr>
        <w:t xml:space="preserve"> A EMPRESA</w:t>
      </w:r>
      <w:r w:rsidRPr="00E565EF">
        <w:rPr>
          <w:rFonts w:ascii="Arial Narrow" w:hAnsi="Arial Narrow"/>
          <w:b/>
          <w:sz w:val="24"/>
          <w:szCs w:val="24"/>
        </w:rPr>
        <w:t xml:space="preserve"> </w:t>
      </w:r>
      <w:r w:rsidR="001B7C34">
        <w:rPr>
          <w:rFonts w:ascii="Arial Narrow" w:hAnsi="Arial Narrow"/>
          <w:b/>
          <w:sz w:val="24"/>
          <w:szCs w:val="24"/>
        </w:rPr>
        <w:t>TORNOPEL TORNEARIA E COMERCIO DE PEÇAS LTDA - ME</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9D72AE">
      <w:pPr>
        <w:spacing w:line="276" w:lineRule="auto"/>
        <w:jc w:val="both"/>
        <w:rPr>
          <w:rFonts w:ascii="Arial Narrow" w:hAnsi="Arial Narrow"/>
          <w:iCs/>
          <w:sz w:val="24"/>
          <w:szCs w:val="24"/>
        </w:rPr>
      </w:pPr>
      <w:r w:rsidRPr="00F74CF4">
        <w:rPr>
          <w:rFonts w:ascii="Arial Narrow" w:hAnsi="Arial Narrow"/>
          <w:b/>
          <w:bCs/>
          <w:iCs/>
          <w:sz w:val="24"/>
          <w:szCs w:val="24"/>
        </w:rPr>
        <w:t xml:space="preserve">I </w:t>
      </w:r>
      <w:proofErr w:type="gramStart"/>
      <w:r w:rsidRPr="00F74CF4">
        <w:rPr>
          <w:rFonts w:ascii="Arial Narrow" w:hAnsi="Arial Narrow"/>
          <w:b/>
          <w:bCs/>
          <w:iCs/>
          <w:sz w:val="24"/>
          <w:szCs w:val="24"/>
        </w:rPr>
        <w:t>-  CONTRATANTES</w:t>
      </w:r>
      <w:proofErr w:type="gramEnd"/>
      <w:r w:rsidRPr="00F74CF4">
        <w:rPr>
          <w:rFonts w:ascii="Arial Narrow" w:hAnsi="Arial Narrow"/>
          <w:b/>
          <w:bCs/>
          <w:iCs/>
          <w:sz w:val="24"/>
          <w:szCs w:val="24"/>
        </w:rPr>
        <w:t>:</w:t>
      </w:r>
      <w:r w:rsidRPr="00F74CF4">
        <w:rPr>
          <w:rFonts w:ascii="Arial Narrow" w:hAnsi="Arial Narrow"/>
          <w:iCs/>
          <w:sz w:val="24"/>
          <w:szCs w:val="24"/>
        </w:rPr>
        <w:t xml:space="preserve"> </w:t>
      </w:r>
      <w:r w:rsidRPr="00F74CF4">
        <w:rPr>
          <w:rFonts w:ascii="Arial Narrow" w:hAnsi="Arial Narrow"/>
          <w:b/>
          <w:bCs/>
          <w:sz w:val="24"/>
          <w:szCs w:val="24"/>
        </w:rPr>
        <w:t>MUNICIPIO DE CORONEL SAPUCAIA (MS</w:t>
      </w:r>
      <w:r w:rsidRPr="00F74CF4">
        <w:rPr>
          <w:rFonts w:ascii="Arial Narrow" w:hAnsi="Arial Narrow"/>
          <w:bCs/>
          <w:sz w:val="24"/>
          <w:szCs w:val="24"/>
        </w:rPr>
        <w:t>),</w:t>
      </w:r>
      <w:r w:rsidRPr="00F74CF4">
        <w:rPr>
          <w:rFonts w:ascii="Arial Narrow" w:hAnsi="Arial Narrow"/>
          <w:sz w:val="24"/>
          <w:szCs w:val="24"/>
        </w:rPr>
        <w:t xml:space="preserve"> pessoa jurídica de direito público interno, com sede na Av. Abílio Espindola Sobrinho, nº.570, Jardim </w:t>
      </w:r>
      <w:r w:rsidR="00142DE4" w:rsidRPr="00F74CF4">
        <w:rPr>
          <w:rFonts w:ascii="Arial Narrow" w:hAnsi="Arial Narrow"/>
          <w:sz w:val="24"/>
          <w:szCs w:val="24"/>
        </w:rPr>
        <w:t>Seriema</w:t>
      </w:r>
      <w:r w:rsidRPr="00F74CF4">
        <w:rPr>
          <w:rFonts w:ascii="Arial Narrow" w:hAnsi="Arial Narrow"/>
          <w:sz w:val="24"/>
          <w:szCs w:val="24"/>
        </w:rPr>
        <w:t>, nesta cidade, inscrita no CNPJ sob o n</w:t>
      </w:r>
      <w:r w:rsidRPr="00F74CF4">
        <w:rPr>
          <w:rFonts w:ascii="Arial Narrow" w:hAnsi="Arial Narrow"/>
          <w:sz w:val="24"/>
          <w:szCs w:val="24"/>
        </w:rPr>
        <w:sym w:font="Symbol" w:char="F0B0"/>
      </w:r>
      <w:r w:rsidRPr="00F74CF4">
        <w:rPr>
          <w:rFonts w:ascii="Arial Narrow" w:hAnsi="Arial Narrow"/>
          <w:sz w:val="24"/>
          <w:szCs w:val="24"/>
        </w:rPr>
        <w:t xml:space="preserve">. </w:t>
      </w:r>
      <w:r w:rsidRPr="00F74CF4">
        <w:rPr>
          <w:rFonts w:ascii="Arial Narrow" w:hAnsi="Arial Narrow"/>
          <w:b/>
          <w:sz w:val="24"/>
          <w:szCs w:val="24"/>
        </w:rPr>
        <w:t>01.988.914/0001-75</w:t>
      </w:r>
      <w:r w:rsidRPr="00F74CF4">
        <w:rPr>
          <w:rFonts w:ascii="Arial Narrow" w:hAnsi="Arial Narrow"/>
          <w:sz w:val="24"/>
          <w:szCs w:val="24"/>
        </w:rPr>
        <w:t xml:space="preserve"> </w:t>
      </w:r>
      <w:r w:rsidRPr="00F74CF4">
        <w:rPr>
          <w:rFonts w:ascii="Arial Narrow" w:hAnsi="Arial Narrow"/>
          <w:iCs/>
          <w:sz w:val="24"/>
          <w:szCs w:val="24"/>
        </w:rPr>
        <w:t xml:space="preserve">doravante denominada </w:t>
      </w:r>
      <w:r w:rsidRPr="00F74CF4">
        <w:rPr>
          <w:rFonts w:ascii="Arial Narrow" w:hAnsi="Arial Narrow"/>
          <w:b/>
          <w:iCs/>
          <w:sz w:val="24"/>
          <w:szCs w:val="24"/>
        </w:rPr>
        <w:t>CONTRATANTE</w:t>
      </w:r>
      <w:r w:rsidRPr="00F74CF4">
        <w:rPr>
          <w:rFonts w:ascii="Arial Narrow" w:hAnsi="Arial Narrow"/>
          <w:iCs/>
          <w:sz w:val="24"/>
          <w:szCs w:val="24"/>
        </w:rPr>
        <w:t xml:space="preserve"> e a empresa </w:t>
      </w:r>
      <w:r w:rsidR="001B7C34">
        <w:rPr>
          <w:rFonts w:ascii="Arial Narrow" w:hAnsi="Arial Narrow"/>
          <w:b/>
          <w:sz w:val="24"/>
          <w:szCs w:val="24"/>
        </w:rPr>
        <w:t>TORNOPEL TORNEARIA E COMERCIO DE PEÇAS LTDA - ME</w:t>
      </w:r>
      <w:r w:rsidRPr="00F74CF4">
        <w:rPr>
          <w:rFonts w:ascii="Arial Narrow" w:hAnsi="Arial Narrow"/>
          <w:iCs/>
          <w:sz w:val="24"/>
          <w:szCs w:val="24"/>
        </w:rPr>
        <w:t xml:space="preserve">, Pessoa Jurídica de Direito Privado, estabelecida à </w:t>
      </w:r>
      <w:r w:rsidR="00F5356C">
        <w:rPr>
          <w:rFonts w:ascii="Arial Narrow" w:hAnsi="Arial Narrow"/>
          <w:iCs/>
          <w:sz w:val="24"/>
          <w:szCs w:val="24"/>
        </w:rPr>
        <w:t xml:space="preserve">Rua </w:t>
      </w:r>
      <w:r w:rsidR="001B7C34">
        <w:rPr>
          <w:rFonts w:ascii="Arial Narrow" w:hAnsi="Arial Narrow"/>
          <w:iCs/>
          <w:sz w:val="24"/>
          <w:szCs w:val="24"/>
        </w:rPr>
        <w:t>Valdomiro Maciel</w:t>
      </w:r>
      <w:r w:rsidR="00BC2AF5">
        <w:rPr>
          <w:rFonts w:ascii="Arial Narrow" w:hAnsi="Arial Narrow"/>
          <w:iCs/>
          <w:sz w:val="24"/>
          <w:szCs w:val="24"/>
        </w:rPr>
        <w:t>, nº</w:t>
      </w:r>
      <w:r w:rsidR="001B7C34">
        <w:rPr>
          <w:rFonts w:ascii="Arial Narrow" w:hAnsi="Arial Narrow"/>
          <w:iCs/>
          <w:sz w:val="24"/>
          <w:szCs w:val="24"/>
        </w:rPr>
        <w:t>1370</w:t>
      </w:r>
      <w:r w:rsidRPr="00F74CF4">
        <w:rPr>
          <w:rFonts w:ascii="Arial Narrow" w:hAnsi="Arial Narrow"/>
          <w:iCs/>
          <w:sz w:val="24"/>
          <w:szCs w:val="24"/>
        </w:rPr>
        <w:t>,</w:t>
      </w:r>
      <w:r w:rsidR="00BC2AF5">
        <w:rPr>
          <w:rFonts w:ascii="Arial Narrow" w:hAnsi="Arial Narrow"/>
          <w:iCs/>
          <w:sz w:val="24"/>
          <w:szCs w:val="24"/>
        </w:rPr>
        <w:t xml:space="preserve"> </w:t>
      </w:r>
      <w:r w:rsidR="001B7C34">
        <w:rPr>
          <w:rFonts w:ascii="Arial Narrow" w:hAnsi="Arial Narrow"/>
          <w:iCs/>
          <w:sz w:val="24"/>
          <w:szCs w:val="24"/>
        </w:rPr>
        <w:t xml:space="preserve">Jardim </w:t>
      </w:r>
      <w:proofErr w:type="spellStart"/>
      <w:r w:rsidR="001B7C34">
        <w:rPr>
          <w:rFonts w:ascii="Arial Narrow" w:hAnsi="Arial Narrow"/>
          <w:iCs/>
          <w:sz w:val="24"/>
          <w:szCs w:val="24"/>
        </w:rPr>
        <w:t>Ypê</w:t>
      </w:r>
      <w:proofErr w:type="spellEnd"/>
      <w:r w:rsidR="001B7C34">
        <w:rPr>
          <w:rFonts w:ascii="Arial Narrow" w:hAnsi="Arial Narrow"/>
          <w:iCs/>
          <w:sz w:val="24"/>
          <w:szCs w:val="24"/>
        </w:rPr>
        <w:t xml:space="preserve"> III</w:t>
      </w:r>
      <w:r w:rsidRPr="00F74CF4">
        <w:rPr>
          <w:rFonts w:ascii="Arial Narrow" w:hAnsi="Arial Narrow"/>
          <w:iCs/>
          <w:sz w:val="24"/>
          <w:szCs w:val="24"/>
        </w:rPr>
        <w:t xml:space="preserve"> na cidade de </w:t>
      </w:r>
      <w:r w:rsidR="009F779B">
        <w:rPr>
          <w:rFonts w:ascii="Arial Narrow" w:hAnsi="Arial Narrow"/>
          <w:iCs/>
          <w:sz w:val="24"/>
          <w:szCs w:val="24"/>
        </w:rPr>
        <w:t>Coronel Sapucaia</w:t>
      </w:r>
      <w:r w:rsidR="00F74CF4" w:rsidRPr="00F74CF4">
        <w:rPr>
          <w:rFonts w:ascii="Arial Narrow" w:hAnsi="Arial Narrow"/>
          <w:iCs/>
          <w:sz w:val="24"/>
          <w:szCs w:val="24"/>
        </w:rPr>
        <w:t xml:space="preserve"> </w:t>
      </w:r>
      <w:r w:rsidRPr="00F74CF4">
        <w:rPr>
          <w:rFonts w:ascii="Arial Narrow" w:hAnsi="Arial Narrow"/>
          <w:iCs/>
          <w:sz w:val="24"/>
          <w:szCs w:val="24"/>
        </w:rPr>
        <w:t>(MS), inscrita no CNPJ/MF nº.</w:t>
      </w:r>
      <w:r w:rsidR="001B7C34">
        <w:rPr>
          <w:rFonts w:ascii="Arial Narrow" w:hAnsi="Arial Narrow"/>
          <w:iCs/>
          <w:sz w:val="24"/>
          <w:szCs w:val="24"/>
        </w:rPr>
        <w:t>10.279.162/0001-64</w:t>
      </w:r>
      <w:r w:rsidRPr="00F74CF4">
        <w:rPr>
          <w:rFonts w:ascii="Arial Narrow" w:hAnsi="Arial Narrow"/>
          <w:b/>
          <w:iCs/>
          <w:sz w:val="24"/>
          <w:szCs w:val="24"/>
        </w:rPr>
        <w:t>,</w:t>
      </w:r>
      <w:r w:rsidRPr="00F74CF4">
        <w:rPr>
          <w:rFonts w:ascii="Arial Narrow" w:hAnsi="Arial Narrow"/>
          <w:iCs/>
          <w:sz w:val="24"/>
          <w:szCs w:val="24"/>
        </w:rPr>
        <w:t xml:space="preserve"> doravante denominada </w:t>
      </w:r>
      <w:r w:rsidRPr="00F74CF4">
        <w:rPr>
          <w:rFonts w:ascii="Arial Narrow" w:hAnsi="Arial Narrow"/>
          <w:b/>
          <w:iCs/>
          <w:sz w:val="24"/>
          <w:szCs w:val="24"/>
        </w:rPr>
        <w:t>CONTRATADA.</w:t>
      </w:r>
    </w:p>
    <w:p w:rsidR="009D72AE" w:rsidRPr="00F74CF4" w:rsidRDefault="009D72AE" w:rsidP="009D72AE">
      <w:pPr>
        <w:spacing w:line="276" w:lineRule="auto"/>
        <w:jc w:val="both"/>
        <w:rPr>
          <w:rFonts w:ascii="Arial Narrow" w:hAnsi="Arial Narrow"/>
          <w:iCs/>
          <w:sz w:val="24"/>
          <w:szCs w:val="24"/>
        </w:rPr>
      </w:pPr>
    </w:p>
    <w:p w:rsidR="009D72AE" w:rsidRPr="00F74CF4" w:rsidRDefault="009D72AE" w:rsidP="009D72AE">
      <w:pPr>
        <w:spacing w:line="276" w:lineRule="auto"/>
        <w:jc w:val="both"/>
        <w:rPr>
          <w:rFonts w:ascii="Arial Narrow" w:hAnsi="Arial Narrow"/>
          <w:color w:val="FF0000"/>
          <w:sz w:val="24"/>
          <w:szCs w:val="24"/>
        </w:rPr>
      </w:pPr>
      <w:r w:rsidRPr="00F74CF4">
        <w:rPr>
          <w:rFonts w:ascii="Arial Narrow" w:hAnsi="Arial Narrow"/>
          <w:b/>
          <w:bCs/>
          <w:sz w:val="24"/>
          <w:szCs w:val="24"/>
        </w:rPr>
        <w:t>II - REPRESENTANTES:</w:t>
      </w:r>
      <w:r w:rsidRPr="00F74CF4">
        <w:rPr>
          <w:rFonts w:ascii="Arial Narrow" w:hAnsi="Arial Narrow"/>
          <w:sz w:val="24"/>
          <w:szCs w:val="24"/>
        </w:rPr>
        <w:t xml:space="preserve"> Representa a </w:t>
      </w:r>
      <w:proofErr w:type="gramStart"/>
      <w:r w:rsidRPr="00F74CF4">
        <w:rPr>
          <w:rFonts w:ascii="Arial Narrow" w:hAnsi="Arial Narrow"/>
          <w:b/>
          <w:bCs/>
          <w:sz w:val="24"/>
          <w:szCs w:val="24"/>
        </w:rPr>
        <w:t xml:space="preserve">CONTRATANTE </w:t>
      </w:r>
      <w:r w:rsidR="003A0AD6">
        <w:rPr>
          <w:rFonts w:ascii="Arial Narrow" w:hAnsi="Arial Narrow"/>
          <w:b/>
          <w:bCs/>
          <w:sz w:val="24"/>
          <w:szCs w:val="24"/>
        </w:rPr>
        <w:t xml:space="preserve"> </w:t>
      </w:r>
      <w:r w:rsidR="00E20878" w:rsidRPr="00F74CF4">
        <w:rPr>
          <w:rFonts w:ascii="Arial Narrow" w:hAnsi="Arial Narrow"/>
          <w:color w:val="000000"/>
          <w:sz w:val="24"/>
          <w:szCs w:val="24"/>
        </w:rPr>
        <w:t>Sra.</w:t>
      </w:r>
      <w:proofErr w:type="gramEnd"/>
      <w:r w:rsidR="00E20878" w:rsidRPr="00F74CF4">
        <w:rPr>
          <w:rFonts w:ascii="Arial Narrow" w:hAnsi="Arial Narrow"/>
          <w:color w:val="000000"/>
          <w:sz w:val="24"/>
          <w:szCs w:val="24"/>
        </w:rPr>
        <w:t xml:space="preserve"> </w:t>
      </w:r>
      <w:r w:rsidR="00E20878" w:rsidRPr="00F74CF4">
        <w:rPr>
          <w:rFonts w:ascii="Arial Narrow" w:hAnsi="Arial Narrow"/>
          <w:b/>
          <w:iCs/>
          <w:sz w:val="24"/>
          <w:szCs w:val="24"/>
          <w:u w:val="single"/>
        </w:rPr>
        <w:t xml:space="preserve">Maria Eva </w:t>
      </w:r>
      <w:proofErr w:type="spellStart"/>
      <w:r w:rsidR="00E20878" w:rsidRPr="00F74CF4">
        <w:rPr>
          <w:rFonts w:ascii="Arial Narrow" w:hAnsi="Arial Narrow"/>
          <w:b/>
          <w:iCs/>
          <w:sz w:val="24"/>
          <w:szCs w:val="24"/>
          <w:u w:val="single"/>
        </w:rPr>
        <w:t>Gauto</w:t>
      </w:r>
      <w:proofErr w:type="spellEnd"/>
      <w:r w:rsidR="00E20878" w:rsidRPr="00F74CF4">
        <w:rPr>
          <w:rFonts w:ascii="Arial Narrow" w:hAnsi="Arial Narrow"/>
          <w:b/>
          <w:iCs/>
          <w:sz w:val="24"/>
          <w:szCs w:val="24"/>
          <w:u w:val="single"/>
        </w:rPr>
        <w:t xml:space="preserve"> Flor </w:t>
      </w:r>
      <w:proofErr w:type="spellStart"/>
      <w:r w:rsidR="00E20878" w:rsidRPr="00F74CF4">
        <w:rPr>
          <w:rFonts w:ascii="Arial Narrow" w:hAnsi="Arial Narrow"/>
          <w:b/>
          <w:iCs/>
          <w:sz w:val="24"/>
          <w:szCs w:val="24"/>
          <w:u w:val="single"/>
        </w:rPr>
        <w:t>Eringer</w:t>
      </w:r>
      <w:proofErr w:type="spellEnd"/>
      <w:r w:rsidR="00E20878" w:rsidRPr="00F74CF4">
        <w:rPr>
          <w:rFonts w:ascii="Arial Narrow" w:hAnsi="Arial Narrow"/>
          <w:sz w:val="24"/>
          <w:szCs w:val="24"/>
        </w:rPr>
        <w:t xml:space="preserve">, Secretária Municipal de Educação e Cultura, portadora do RG nº 565841 SSP/MS, inscrito no CPF sob o nº 555.779.541-34, residente e domiciliado </w:t>
      </w:r>
      <w:r w:rsidR="00802666" w:rsidRPr="00F74CF4">
        <w:rPr>
          <w:rFonts w:ascii="Arial Narrow" w:hAnsi="Arial Narrow"/>
          <w:sz w:val="24"/>
          <w:szCs w:val="24"/>
        </w:rPr>
        <w:t xml:space="preserve">na Rua. Mario Gonçalves, Nº 573; e Sr. </w:t>
      </w:r>
      <w:proofErr w:type="spellStart"/>
      <w:r w:rsidR="00802666" w:rsidRPr="00F74CF4">
        <w:rPr>
          <w:rFonts w:ascii="Arial Narrow" w:hAnsi="Arial Narrow"/>
          <w:b/>
          <w:color w:val="000000"/>
          <w:sz w:val="24"/>
          <w:szCs w:val="24"/>
          <w:u w:val="single"/>
        </w:rPr>
        <w:t>Aldacir</w:t>
      </w:r>
      <w:proofErr w:type="spellEnd"/>
      <w:r w:rsidR="00802666" w:rsidRPr="00F74CF4">
        <w:rPr>
          <w:rFonts w:ascii="Arial Narrow" w:hAnsi="Arial Narrow"/>
          <w:b/>
          <w:color w:val="000000"/>
          <w:sz w:val="24"/>
          <w:szCs w:val="24"/>
          <w:u w:val="single"/>
        </w:rPr>
        <w:t xml:space="preserve"> Cardinal</w:t>
      </w:r>
      <w:r w:rsidR="00802666" w:rsidRPr="00F74CF4">
        <w:rPr>
          <w:rFonts w:ascii="Arial Narrow" w:hAnsi="Arial Narrow"/>
          <w:color w:val="000000"/>
          <w:sz w:val="24"/>
          <w:szCs w:val="24"/>
        </w:rPr>
        <w:t xml:space="preserve">, Secretário Municipal de obras e Infraestrutura, portador da Cédula de Identidade RG n.º 01100567 </w:t>
      </w:r>
      <w:r w:rsidR="00802666" w:rsidRPr="00F74CF4">
        <w:rPr>
          <w:rFonts w:ascii="Arial Narrow" w:hAnsi="Arial Narrow"/>
          <w:i/>
          <w:color w:val="000000"/>
          <w:sz w:val="24"/>
          <w:szCs w:val="24"/>
        </w:rPr>
        <w:t>SSP/MS</w:t>
      </w:r>
      <w:r w:rsidR="00802666" w:rsidRPr="00F74CF4">
        <w:rPr>
          <w:rFonts w:ascii="Arial Narrow" w:hAnsi="Arial Narrow"/>
          <w:color w:val="000000"/>
          <w:sz w:val="24"/>
          <w:szCs w:val="24"/>
        </w:rPr>
        <w:t xml:space="preserve"> e CPF n.º 920.448.751-87, residente e domiciliado à João Ponce de Arruda, </w:t>
      </w:r>
      <w:r w:rsidR="00E20878" w:rsidRPr="00F74CF4">
        <w:rPr>
          <w:rFonts w:ascii="Arial Narrow" w:hAnsi="Arial Narrow"/>
          <w:sz w:val="24"/>
          <w:szCs w:val="24"/>
        </w:rPr>
        <w:t xml:space="preserve"> n</w:t>
      </w:r>
      <w:r w:rsidR="00802666" w:rsidRPr="00F74CF4">
        <w:rPr>
          <w:rFonts w:ascii="Arial Narrow" w:hAnsi="Arial Narrow"/>
          <w:sz w:val="24"/>
          <w:szCs w:val="24"/>
        </w:rPr>
        <w:t xml:space="preserve">esta cidade de Coronel Sapucaia – MS; e Sr. </w:t>
      </w:r>
      <w:r w:rsidR="00802666" w:rsidRPr="00F74CF4">
        <w:rPr>
          <w:rFonts w:ascii="Arial Narrow" w:hAnsi="Arial Narrow"/>
          <w:b/>
          <w:color w:val="000000"/>
          <w:sz w:val="24"/>
          <w:szCs w:val="24"/>
          <w:u w:val="single"/>
        </w:rPr>
        <w:t xml:space="preserve">Jairo </w:t>
      </w:r>
      <w:proofErr w:type="spellStart"/>
      <w:r w:rsidR="00802666" w:rsidRPr="00F74CF4">
        <w:rPr>
          <w:rFonts w:ascii="Arial Narrow" w:hAnsi="Arial Narrow"/>
          <w:b/>
          <w:color w:val="000000"/>
          <w:sz w:val="24"/>
          <w:szCs w:val="24"/>
          <w:u w:val="single"/>
        </w:rPr>
        <w:t>Horts</w:t>
      </w:r>
      <w:proofErr w:type="spellEnd"/>
      <w:r w:rsidR="00802666" w:rsidRPr="00F74CF4">
        <w:rPr>
          <w:rFonts w:ascii="Arial Narrow" w:hAnsi="Arial Narrow"/>
          <w:b/>
          <w:color w:val="000000"/>
          <w:sz w:val="24"/>
          <w:szCs w:val="24"/>
          <w:u w:val="single"/>
        </w:rPr>
        <w:t xml:space="preserve"> Martins</w:t>
      </w:r>
      <w:r w:rsidR="00802666" w:rsidRPr="00F74CF4">
        <w:rPr>
          <w:rFonts w:ascii="Arial Narrow" w:hAnsi="Arial Narrow"/>
          <w:color w:val="000000"/>
          <w:sz w:val="24"/>
          <w:szCs w:val="24"/>
        </w:rPr>
        <w:t xml:space="preserve">, Secretário Municipal de Desenvolvimento Econômico e Sustentável, portador da Cédula de Identidade RG n.º 01100567 </w:t>
      </w:r>
      <w:r w:rsidR="00802666" w:rsidRPr="00F74CF4">
        <w:rPr>
          <w:rFonts w:ascii="Arial Narrow" w:hAnsi="Arial Narrow"/>
          <w:i/>
          <w:color w:val="000000"/>
          <w:sz w:val="24"/>
          <w:szCs w:val="24"/>
        </w:rPr>
        <w:t>SSP/MS</w:t>
      </w:r>
      <w:r w:rsidR="00802666" w:rsidRPr="00F74CF4">
        <w:rPr>
          <w:rFonts w:ascii="Arial Narrow" w:hAnsi="Arial Narrow"/>
          <w:color w:val="000000"/>
          <w:sz w:val="24"/>
          <w:szCs w:val="24"/>
        </w:rPr>
        <w:t xml:space="preserve"> e CPF n.º 920.448.751-87, residente e domiciliado à </w:t>
      </w:r>
      <w:proofErr w:type="spellStart"/>
      <w:r w:rsidR="00802666" w:rsidRPr="00F74CF4">
        <w:rPr>
          <w:rFonts w:ascii="Arial Narrow" w:hAnsi="Arial Narrow"/>
          <w:color w:val="000000"/>
          <w:sz w:val="24"/>
          <w:szCs w:val="24"/>
        </w:rPr>
        <w:t>Jandir</w:t>
      </w:r>
      <w:proofErr w:type="spellEnd"/>
      <w:r w:rsidR="00802666" w:rsidRPr="00F74CF4">
        <w:rPr>
          <w:rFonts w:ascii="Arial Narrow" w:hAnsi="Arial Narrow"/>
          <w:color w:val="000000"/>
          <w:sz w:val="24"/>
          <w:szCs w:val="24"/>
        </w:rPr>
        <w:t xml:space="preserve"> Severino Silva, Nº 1.221, nesta cidade de Coronel Sapucaia – MS; e Sr. </w:t>
      </w:r>
      <w:r w:rsidR="00802666" w:rsidRPr="00F74CF4">
        <w:rPr>
          <w:rFonts w:ascii="Arial Narrow" w:hAnsi="Arial Narrow"/>
          <w:b/>
          <w:snapToGrid w:val="0"/>
          <w:color w:val="000000"/>
          <w:sz w:val="24"/>
          <w:szCs w:val="24"/>
          <w:u w:val="single"/>
        </w:rPr>
        <w:t>Flávio Galdino Da Silva</w:t>
      </w:r>
      <w:r w:rsidR="00802666" w:rsidRPr="00F74CF4">
        <w:rPr>
          <w:rFonts w:ascii="Arial Narrow" w:hAnsi="Arial Narrow"/>
          <w:snapToGrid w:val="0"/>
          <w:color w:val="000000"/>
          <w:sz w:val="24"/>
          <w:szCs w:val="24"/>
        </w:rPr>
        <w:t>, Secretário De Saúde,</w:t>
      </w:r>
      <w:r w:rsidR="00802666" w:rsidRPr="00F74CF4">
        <w:rPr>
          <w:rFonts w:ascii="Arial Narrow" w:hAnsi="Arial Narrow"/>
          <w:b/>
          <w:snapToGrid w:val="0"/>
          <w:color w:val="000000"/>
          <w:sz w:val="24"/>
          <w:szCs w:val="24"/>
        </w:rPr>
        <w:t xml:space="preserve"> </w:t>
      </w:r>
      <w:r w:rsidR="00802666" w:rsidRPr="00F74CF4">
        <w:rPr>
          <w:rFonts w:ascii="Arial Narrow" w:hAnsi="Arial Narrow"/>
          <w:snapToGrid w:val="0"/>
          <w:color w:val="000000"/>
          <w:sz w:val="24"/>
          <w:szCs w:val="24"/>
        </w:rPr>
        <w:t>Portador Da</w:t>
      </w:r>
      <w:r w:rsidR="00802666" w:rsidRPr="00F74CF4">
        <w:rPr>
          <w:rFonts w:ascii="Arial Narrow" w:hAnsi="Arial Narrow"/>
          <w:b/>
          <w:snapToGrid w:val="0"/>
          <w:color w:val="000000"/>
          <w:sz w:val="24"/>
          <w:szCs w:val="24"/>
        </w:rPr>
        <w:t xml:space="preserve"> </w:t>
      </w:r>
      <w:r w:rsidR="00802666" w:rsidRPr="00F74CF4">
        <w:rPr>
          <w:rFonts w:ascii="Arial Narrow" w:hAnsi="Arial Narrow"/>
          <w:color w:val="000000"/>
          <w:sz w:val="24"/>
          <w:szCs w:val="24"/>
        </w:rPr>
        <w:t>CI-RG n.º 000.877.222 SSP/MS e inscrito no CPF/MF nº 002.626.121-94, residente e domiciliado na Rua Alberto Mariano, nesta cidade de Coronel Sapucaia – MS;</w:t>
      </w:r>
      <w:r w:rsidR="00E20878" w:rsidRPr="00F74CF4">
        <w:rPr>
          <w:rFonts w:ascii="Arial Narrow" w:hAnsi="Arial Narrow"/>
          <w:sz w:val="24"/>
          <w:szCs w:val="24"/>
        </w:rPr>
        <w:t xml:space="preserve"> </w:t>
      </w:r>
      <w:r w:rsidRPr="00F74CF4">
        <w:rPr>
          <w:rFonts w:ascii="Arial Narrow" w:hAnsi="Arial Narrow"/>
          <w:sz w:val="24"/>
          <w:szCs w:val="24"/>
        </w:rPr>
        <w:t xml:space="preserve">e a </w:t>
      </w:r>
      <w:r w:rsidRPr="00F74CF4">
        <w:rPr>
          <w:rFonts w:ascii="Arial Narrow" w:hAnsi="Arial Narrow"/>
          <w:b/>
          <w:bCs/>
          <w:sz w:val="24"/>
          <w:szCs w:val="24"/>
        </w:rPr>
        <w:t xml:space="preserve">CONTRATADA </w:t>
      </w:r>
      <w:r w:rsidRPr="00F74CF4">
        <w:rPr>
          <w:rFonts w:ascii="Arial Narrow" w:hAnsi="Arial Narrow"/>
          <w:sz w:val="24"/>
          <w:szCs w:val="24"/>
        </w:rPr>
        <w:t xml:space="preserve">neste ato representada pelo </w:t>
      </w:r>
      <w:proofErr w:type="spellStart"/>
      <w:r w:rsidRPr="00F74CF4">
        <w:rPr>
          <w:rFonts w:ascii="Arial Narrow" w:hAnsi="Arial Narrow"/>
          <w:b/>
          <w:sz w:val="24"/>
          <w:szCs w:val="24"/>
        </w:rPr>
        <w:t>Sr</w:t>
      </w:r>
      <w:r w:rsidR="00A228D0">
        <w:rPr>
          <w:rFonts w:ascii="Arial Narrow" w:hAnsi="Arial Narrow"/>
          <w:b/>
          <w:sz w:val="24"/>
          <w:szCs w:val="24"/>
        </w:rPr>
        <w:t>.</w:t>
      </w:r>
      <w:r w:rsidR="009F779B">
        <w:rPr>
          <w:rFonts w:ascii="Arial Narrow" w:hAnsi="Arial Narrow"/>
          <w:b/>
          <w:sz w:val="24"/>
          <w:szCs w:val="24"/>
        </w:rPr>
        <w:t>Luciano</w:t>
      </w:r>
      <w:proofErr w:type="spellEnd"/>
      <w:r w:rsidR="009F779B">
        <w:rPr>
          <w:rFonts w:ascii="Arial Narrow" w:hAnsi="Arial Narrow"/>
          <w:b/>
          <w:sz w:val="24"/>
          <w:szCs w:val="24"/>
        </w:rPr>
        <w:t xml:space="preserve"> Barbosa </w:t>
      </w:r>
      <w:proofErr w:type="spellStart"/>
      <w:r w:rsidR="009F779B">
        <w:rPr>
          <w:rFonts w:ascii="Arial Narrow" w:hAnsi="Arial Narrow"/>
          <w:b/>
          <w:sz w:val="24"/>
          <w:szCs w:val="24"/>
        </w:rPr>
        <w:t>Cardenas</w:t>
      </w:r>
      <w:proofErr w:type="spellEnd"/>
      <w:r w:rsidRPr="00F74CF4">
        <w:rPr>
          <w:rFonts w:ascii="Arial Narrow" w:hAnsi="Arial Narrow"/>
          <w:sz w:val="24"/>
          <w:szCs w:val="24"/>
        </w:rPr>
        <w:t>, residente e domiciliado à Rua:</w:t>
      </w:r>
      <w:r w:rsidR="009F779B">
        <w:rPr>
          <w:rFonts w:ascii="Arial Narrow" w:hAnsi="Arial Narrow"/>
          <w:sz w:val="24"/>
          <w:szCs w:val="24"/>
        </w:rPr>
        <w:t xml:space="preserve"> Baltazar Saldanha</w:t>
      </w:r>
      <w:r w:rsidRPr="00F74CF4">
        <w:rPr>
          <w:rFonts w:ascii="Arial Narrow" w:hAnsi="Arial Narrow"/>
          <w:sz w:val="24"/>
          <w:szCs w:val="24"/>
        </w:rPr>
        <w:t>, n</w:t>
      </w:r>
      <w:r w:rsidR="009F779B">
        <w:rPr>
          <w:rFonts w:ascii="Arial Narrow" w:hAnsi="Arial Narrow"/>
          <w:sz w:val="24"/>
          <w:szCs w:val="24"/>
        </w:rPr>
        <w:t>°168</w:t>
      </w:r>
      <w:r w:rsidR="00A228D0">
        <w:rPr>
          <w:rFonts w:ascii="Arial Narrow" w:hAnsi="Arial Narrow"/>
          <w:sz w:val="24"/>
          <w:szCs w:val="24"/>
        </w:rPr>
        <w:t>,</w:t>
      </w:r>
      <w:r w:rsidR="008F5BCF">
        <w:rPr>
          <w:rFonts w:ascii="Arial Narrow" w:hAnsi="Arial Narrow"/>
          <w:sz w:val="24"/>
          <w:szCs w:val="24"/>
        </w:rPr>
        <w:t xml:space="preserve"> Centro</w:t>
      </w:r>
      <w:r w:rsidRPr="00F74CF4">
        <w:rPr>
          <w:rFonts w:ascii="Arial Narrow" w:hAnsi="Arial Narrow"/>
          <w:sz w:val="24"/>
          <w:szCs w:val="24"/>
        </w:rPr>
        <w:t xml:space="preserve">, na cidade de </w:t>
      </w:r>
      <w:r w:rsidR="009F779B">
        <w:rPr>
          <w:rFonts w:ascii="Arial Narrow" w:hAnsi="Arial Narrow"/>
          <w:sz w:val="24"/>
          <w:szCs w:val="24"/>
        </w:rPr>
        <w:t>Coronel Sapucaia</w:t>
      </w:r>
      <w:r w:rsidR="00E044E0" w:rsidRPr="00F74CF4">
        <w:rPr>
          <w:rFonts w:ascii="Arial Narrow" w:hAnsi="Arial Narrow"/>
          <w:sz w:val="24"/>
          <w:szCs w:val="24"/>
        </w:rPr>
        <w:t>- MS</w:t>
      </w:r>
      <w:r w:rsidRPr="00F74CF4">
        <w:rPr>
          <w:rFonts w:ascii="Arial Narrow" w:hAnsi="Arial Narrow"/>
          <w:sz w:val="24"/>
          <w:szCs w:val="24"/>
        </w:rPr>
        <w:t>, portador do RG</w:t>
      </w:r>
      <w:r w:rsidR="009F779B">
        <w:rPr>
          <w:rFonts w:ascii="Arial Narrow" w:hAnsi="Arial Narrow"/>
          <w:sz w:val="24"/>
          <w:szCs w:val="24"/>
        </w:rPr>
        <w:t>: 001134548</w:t>
      </w:r>
      <w:r w:rsidR="008F5BCF">
        <w:rPr>
          <w:rFonts w:ascii="Arial Narrow" w:hAnsi="Arial Narrow"/>
          <w:sz w:val="24"/>
          <w:szCs w:val="24"/>
        </w:rPr>
        <w:t xml:space="preserve">-SSP/MS </w:t>
      </w:r>
      <w:r w:rsidRPr="00F74CF4">
        <w:rPr>
          <w:rFonts w:ascii="Arial Narrow" w:hAnsi="Arial Narrow"/>
          <w:sz w:val="24"/>
          <w:szCs w:val="24"/>
        </w:rPr>
        <w:t>e Inscrito no CPF sob o nº</w:t>
      </w:r>
      <w:r w:rsidR="009F779B">
        <w:rPr>
          <w:rFonts w:ascii="Arial Narrow" w:hAnsi="Arial Narrow"/>
          <w:sz w:val="24"/>
          <w:szCs w:val="24"/>
        </w:rPr>
        <w:t xml:space="preserve"> 875.964.071-53</w:t>
      </w:r>
      <w:r w:rsidRPr="00F74CF4">
        <w:rPr>
          <w:rFonts w:ascii="Arial Narrow" w:hAnsi="Arial Narrow"/>
          <w:sz w:val="24"/>
          <w:szCs w:val="24"/>
        </w:rPr>
        <w:t>, celebram o presente contrato, mediante as cláusulas e condições aqui estipuladas.</w:t>
      </w:r>
    </w:p>
    <w:p w:rsidR="009D72AE" w:rsidRPr="00F74CF4" w:rsidRDefault="009D72AE" w:rsidP="009D72AE">
      <w:pPr>
        <w:spacing w:line="276" w:lineRule="auto"/>
        <w:jc w:val="both"/>
        <w:rPr>
          <w:rFonts w:ascii="Arial Narrow" w:hAnsi="Arial Narrow"/>
          <w:b/>
          <w:sz w:val="24"/>
          <w:szCs w:val="24"/>
        </w:rPr>
      </w:pPr>
    </w:p>
    <w:p w:rsidR="009D72AE" w:rsidRPr="00F74CF4" w:rsidRDefault="009D72AE" w:rsidP="009D72AE">
      <w:pPr>
        <w:spacing w:line="276" w:lineRule="auto"/>
        <w:jc w:val="both"/>
        <w:rPr>
          <w:rFonts w:ascii="Arial Narrow" w:hAnsi="Arial Narrow"/>
          <w:b/>
          <w:sz w:val="24"/>
          <w:szCs w:val="24"/>
        </w:rPr>
      </w:pPr>
      <w:r w:rsidRPr="00F74CF4">
        <w:rPr>
          <w:rFonts w:ascii="Arial Narrow" w:hAnsi="Arial Narrow"/>
          <w:b/>
          <w:sz w:val="24"/>
          <w:szCs w:val="24"/>
        </w:rPr>
        <w:t>III - FUNDAMENTO LEGAL</w:t>
      </w:r>
      <w:r w:rsidRPr="00F74CF4">
        <w:rPr>
          <w:rFonts w:ascii="Arial Narrow" w:hAnsi="Arial Narrow"/>
          <w:sz w:val="24"/>
          <w:szCs w:val="24"/>
        </w:rPr>
        <w:t>: O</w:t>
      </w:r>
      <w:r w:rsidRPr="00F74CF4">
        <w:rPr>
          <w:rFonts w:ascii="Arial Narrow" w:hAnsi="Arial Narrow"/>
          <w:color w:val="000000"/>
          <w:sz w:val="24"/>
          <w:szCs w:val="24"/>
        </w:rPr>
        <w:t xml:space="preserve"> presente Contrato é firmado com base no resultado do </w:t>
      </w:r>
      <w:r w:rsidRPr="00F74CF4">
        <w:rPr>
          <w:rFonts w:ascii="Arial Narrow" w:hAnsi="Arial Narrow"/>
          <w:b/>
          <w:color w:val="000000"/>
          <w:sz w:val="24"/>
          <w:szCs w:val="24"/>
        </w:rPr>
        <w:t>P</w:t>
      </w:r>
      <w:r w:rsidR="00A228D0">
        <w:rPr>
          <w:rFonts w:ascii="Arial Narrow" w:hAnsi="Arial Narrow"/>
          <w:b/>
          <w:color w:val="000000"/>
          <w:sz w:val="24"/>
          <w:szCs w:val="24"/>
        </w:rPr>
        <w:t xml:space="preserve">rocesso de Administrativo nº </w:t>
      </w:r>
      <w:r w:rsidR="008F5BCF">
        <w:rPr>
          <w:rFonts w:ascii="Arial Narrow" w:hAnsi="Arial Narrow"/>
          <w:b/>
          <w:color w:val="000000"/>
          <w:sz w:val="24"/>
          <w:szCs w:val="24"/>
        </w:rPr>
        <w:t>124</w:t>
      </w:r>
      <w:r w:rsidRPr="00F74CF4">
        <w:rPr>
          <w:rFonts w:ascii="Arial Narrow" w:hAnsi="Arial Narrow"/>
          <w:b/>
          <w:color w:val="000000"/>
          <w:sz w:val="24"/>
          <w:szCs w:val="24"/>
        </w:rPr>
        <w:t>/2018</w:t>
      </w:r>
      <w:r w:rsidRPr="00F74CF4">
        <w:rPr>
          <w:rFonts w:ascii="Arial Narrow" w:hAnsi="Arial Narrow"/>
          <w:color w:val="000000"/>
          <w:sz w:val="24"/>
          <w:szCs w:val="24"/>
        </w:rPr>
        <w:t xml:space="preserve">, </w:t>
      </w:r>
      <w:r w:rsidRPr="00F74CF4">
        <w:rPr>
          <w:rFonts w:ascii="Arial Narrow" w:hAnsi="Arial Narrow"/>
          <w:b/>
          <w:color w:val="000000"/>
          <w:sz w:val="24"/>
          <w:szCs w:val="24"/>
        </w:rPr>
        <w:t>na modalidade</w:t>
      </w:r>
      <w:r w:rsidR="008F5BCF">
        <w:rPr>
          <w:rFonts w:ascii="Arial Narrow" w:hAnsi="Arial Narrow"/>
          <w:color w:val="000000"/>
          <w:sz w:val="24"/>
          <w:szCs w:val="24"/>
        </w:rPr>
        <w:t xml:space="preserve"> </w:t>
      </w:r>
      <w:r w:rsidR="008F5BCF" w:rsidRPr="008F5BCF">
        <w:rPr>
          <w:rFonts w:ascii="Arial Narrow" w:hAnsi="Arial Narrow"/>
          <w:b/>
          <w:color w:val="000000"/>
          <w:sz w:val="24"/>
          <w:szCs w:val="24"/>
        </w:rPr>
        <w:t>Dispensa de Licitação</w:t>
      </w:r>
      <w:r w:rsidR="00A228D0">
        <w:rPr>
          <w:rFonts w:ascii="Arial Narrow" w:hAnsi="Arial Narrow"/>
          <w:b/>
          <w:color w:val="000000"/>
          <w:sz w:val="24"/>
          <w:szCs w:val="24"/>
        </w:rPr>
        <w:t xml:space="preserve"> nº 0</w:t>
      </w:r>
      <w:r w:rsidR="008F5BCF">
        <w:rPr>
          <w:rFonts w:ascii="Arial Narrow" w:hAnsi="Arial Narrow"/>
          <w:b/>
          <w:color w:val="000000"/>
          <w:sz w:val="24"/>
          <w:szCs w:val="24"/>
        </w:rPr>
        <w:t>64</w:t>
      </w:r>
      <w:r w:rsidRPr="00F74CF4">
        <w:rPr>
          <w:rFonts w:ascii="Arial Narrow" w:hAnsi="Arial Narrow"/>
          <w:b/>
          <w:color w:val="000000"/>
          <w:sz w:val="24"/>
          <w:szCs w:val="24"/>
        </w:rPr>
        <w:t>/2018</w:t>
      </w:r>
      <w:r w:rsidRPr="00F74CF4">
        <w:rPr>
          <w:rFonts w:ascii="Arial Narrow" w:hAnsi="Arial Narrow"/>
          <w:b/>
          <w:sz w:val="24"/>
          <w:szCs w:val="24"/>
        </w:rPr>
        <w:t xml:space="preserve">, tipo menor preço por item, homologada no dia </w:t>
      </w:r>
      <w:r w:rsidR="00A228D0">
        <w:rPr>
          <w:rFonts w:ascii="Arial Narrow" w:hAnsi="Arial Narrow"/>
          <w:b/>
          <w:sz w:val="24"/>
          <w:szCs w:val="24"/>
        </w:rPr>
        <w:t>2</w:t>
      </w:r>
      <w:r w:rsidR="008F5BCF">
        <w:rPr>
          <w:rFonts w:ascii="Arial Narrow" w:hAnsi="Arial Narrow"/>
          <w:b/>
          <w:sz w:val="24"/>
          <w:szCs w:val="24"/>
        </w:rPr>
        <w:t>0</w:t>
      </w:r>
      <w:r w:rsidR="00A228D0">
        <w:rPr>
          <w:rFonts w:ascii="Arial Narrow" w:hAnsi="Arial Narrow"/>
          <w:b/>
          <w:sz w:val="24"/>
          <w:szCs w:val="24"/>
        </w:rPr>
        <w:t xml:space="preserve"> (vinte</w:t>
      </w:r>
      <w:r w:rsidR="00E044E0" w:rsidRPr="00F74CF4">
        <w:rPr>
          <w:rFonts w:ascii="Arial Narrow" w:hAnsi="Arial Narrow"/>
          <w:b/>
          <w:sz w:val="24"/>
          <w:szCs w:val="24"/>
        </w:rPr>
        <w:t>)</w:t>
      </w:r>
      <w:r w:rsidRPr="00F74CF4">
        <w:rPr>
          <w:rFonts w:ascii="Arial Narrow" w:hAnsi="Arial Narrow"/>
          <w:b/>
          <w:sz w:val="24"/>
          <w:szCs w:val="24"/>
        </w:rPr>
        <w:t xml:space="preserve"> de</w:t>
      </w:r>
      <w:r w:rsidR="008F5BCF">
        <w:rPr>
          <w:rFonts w:ascii="Arial Narrow" w:hAnsi="Arial Narrow"/>
          <w:b/>
          <w:sz w:val="24"/>
          <w:szCs w:val="24"/>
        </w:rPr>
        <w:t xml:space="preserve"> Setembro</w:t>
      </w:r>
      <w:r w:rsidRPr="00F74CF4">
        <w:rPr>
          <w:rFonts w:ascii="Arial Narrow" w:hAnsi="Arial Narrow"/>
          <w:b/>
          <w:sz w:val="24"/>
          <w:szCs w:val="24"/>
        </w:rPr>
        <w:t>, e rege-se por todas as disposições contidas n</w:t>
      </w:r>
      <w:r w:rsidR="008F5BCF">
        <w:rPr>
          <w:rFonts w:ascii="Arial Narrow" w:hAnsi="Arial Narrow"/>
          <w:b/>
          <w:sz w:val="24"/>
          <w:szCs w:val="24"/>
        </w:rPr>
        <w:t>o Projeto Básico</w:t>
      </w:r>
      <w:r w:rsidRPr="00F74CF4">
        <w:rPr>
          <w:rFonts w:ascii="Arial Narrow" w:hAnsi="Arial Narrow"/>
          <w:b/>
          <w:sz w:val="24"/>
          <w:szCs w:val="24"/>
        </w:rPr>
        <w:t>, bem como as disposições da Lei nº 8.666/93 e da Lei nº 10.520/2002.</w:t>
      </w: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sz w:val="24"/>
          <w:szCs w:val="24"/>
        </w:rPr>
        <w:lastRenderedPageBreak/>
        <w:t xml:space="preserve">CLÁUSULA PRIMEIRA (DO OBJETO) </w:t>
      </w:r>
      <w:proofErr w:type="gramStart"/>
      <w:r w:rsidRPr="00F74CF4">
        <w:rPr>
          <w:rFonts w:ascii="Arial Narrow" w:hAnsi="Arial Narrow"/>
          <w:b/>
          <w:sz w:val="24"/>
          <w:szCs w:val="24"/>
        </w:rPr>
        <w:t xml:space="preserve">– </w:t>
      </w:r>
      <w:r w:rsidR="00A228D0">
        <w:rPr>
          <w:rFonts w:ascii="Arial Narrow" w:hAnsi="Arial Narrow"/>
          <w:b/>
          <w:sz w:val="24"/>
          <w:szCs w:val="24"/>
        </w:rPr>
        <w:t xml:space="preserve"> </w:t>
      </w:r>
      <w:r w:rsidR="00A228D0" w:rsidRPr="00A228D0">
        <w:rPr>
          <w:rFonts w:ascii="Arial Narrow" w:hAnsi="Arial Narrow"/>
          <w:sz w:val="24"/>
          <w:szCs w:val="24"/>
        </w:rPr>
        <w:t>Aquisição</w:t>
      </w:r>
      <w:proofErr w:type="gramEnd"/>
      <w:r w:rsidR="00A228D0" w:rsidRPr="00A228D0">
        <w:rPr>
          <w:rFonts w:ascii="Arial Narrow" w:hAnsi="Arial Narrow"/>
          <w:sz w:val="24"/>
          <w:szCs w:val="24"/>
        </w:rPr>
        <w:t xml:space="preserve"> de </w:t>
      </w:r>
      <w:r w:rsidR="00D560B2">
        <w:rPr>
          <w:rFonts w:ascii="Arial Narrow" w:hAnsi="Arial Narrow"/>
          <w:sz w:val="24"/>
          <w:szCs w:val="24"/>
        </w:rPr>
        <w:t xml:space="preserve">itens de proteção e segurança, material permanente e acessórios e peças genuínas/e ou originais , </w:t>
      </w:r>
      <w:r w:rsidR="00A228D0" w:rsidRPr="00A228D0">
        <w:rPr>
          <w:rFonts w:ascii="Arial Narrow" w:hAnsi="Arial Narrow"/>
          <w:sz w:val="24"/>
          <w:szCs w:val="24"/>
        </w:rPr>
        <w:t>em atendimento as solicitações das secretarias municipais de CORONEL SAPUCAIA-MS</w:t>
      </w:r>
      <w:r w:rsidRPr="00F74CF4">
        <w:rPr>
          <w:rFonts w:ascii="Arial Narrow" w:hAnsi="Arial Narrow"/>
          <w:sz w:val="24"/>
          <w:szCs w:val="24"/>
        </w:rPr>
        <w:t>.</w:t>
      </w: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9D72AE">
      <w:pPr>
        <w:spacing w:line="276" w:lineRule="auto"/>
        <w:jc w:val="both"/>
        <w:rPr>
          <w:rFonts w:ascii="Arial Narrow" w:hAnsi="Arial Narrow"/>
          <w:b/>
          <w:bCs/>
          <w:i/>
          <w:iCs/>
          <w:sz w:val="24"/>
          <w:szCs w:val="24"/>
        </w:rPr>
      </w:pPr>
      <w:r w:rsidRPr="00BB6252">
        <w:rPr>
          <w:rFonts w:ascii="Arial Narrow" w:hAnsi="Arial Narrow"/>
          <w:b/>
          <w:sz w:val="24"/>
          <w:szCs w:val="24"/>
        </w:rPr>
        <w:t>CLÁUSULA SEGUNDA (DO REGIME/FORNECIMENTO)</w:t>
      </w:r>
      <w:r w:rsidRPr="00F74CF4">
        <w:rPr>
          <w:rFonts w:ascii="Arial Narrow" w:hAnsi="Arial Narrow"/>
          <w:b/>
          <w:bCs/>
          <w:sz w:val="24"/>
          <w:szCs w:val="24"/>
        </w:rPr>
        <w:t xml:space="preserve"> – </w:t>
      </w:r>
      <w:r w:rsidRPr="00BB6252">
        <w:rPr>
          <w:rFonts w:ascii="Arial Narrow" w:hAnsi="Arial Narrow"/>
          <w:bCs/>
          <w:sz w:val="24"/>
          <w:szCs w:val="24"/>
        </w:rPr>
        <w:t>O objeto deste contrato será em regime de fornecimento de</w:t>
      </w:r>
      <w:r w:rsidR="00D560B2">
        <w:rPr>
          <w:rFonts w:ascii="Arial Narrow" w:hAnsi="Arial Narrow"/>
          <w:bCs/>
          <w:sz w:val="24"/>
          <w:szCs w:val="24"/>
        </w:rPr>
        <w:t xml:space="preserve"> itens de proteção e segurança, material permanente e acessórios e peças genuínas/ ou originais</w:t>
      </w:r>
      <w:r w:rsidRPr="00BB6252">
        <w:rPr>
          <w:rFonts w:ascii="Arial Narrow" w:hAnsi="Arial Narrow"/>
          <w:bCs/>
          <w:sz w:val="24"/>
          <w:szCs w:val="24"/>
        </w:rPr>
        <w:t xml:space="preserve"> para veículos oficiais.</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bCs/>
          <w:sz w:val="24"/>
          <w:szCs w:val="24"/>
        </w:rPr>
        <w:t xml:space="preserve">PARÁGRAFO ÚNICO (DO RECEBIMENTO DO OBJETO) </w:t>
      </w:r>
      <w:r w:rsidRPr="00F74CF4">
        <w:rPr>
          <w:rFonts w:ascii="Arial Narrow" w:hAnsi="Arial Narrow"/>
          <w:sz w:val="24"/>
          <w:szCs w:val="24"/>
        </w:rPr>
        <w:t>– O fornecimento d</w:t>
      </w:r>
      <w:r w:rsidR="00D560B2">
        <w:rPr>
          <w:rFonts w:ascii="Arial Narrow" w:hAnsi="Arial Narrow"/>
          <w:sz w:val="24"/>
          <w:szCs w:val="24"/>
        </w:rPr>
        <w:t xml:space="preserve">as peças </w:t>
      </w:r>
      <w:r w:rsidRPr="00F74CF4">
        <w:rPr>
          <w:rFonts w:ascii="Arial Narrow" w:hAnsi="Arial Narrow"/>
          <w:sz w:val="24"/>
          <w:szCs w:val="24"/>
        </w:rPr>
        <w:t xml:space="preserve">será acompanhado nos termos dos </w:t>
      </w:r>
      <w:proofErr w:type="spellStart"/>
      <w:r w:rsidRPr="00F74CF4">
        <w:rPr>
          <w:rFonts w:ascii="Arial Narrow" w:hAnsi="Arial Narrow"/>
          <w:sz w:val="24"/>
          <w:szCs w:val="24"/>
        </w:rPr>
        <w:t>arts</w:t>
      </w:r>
      <w:proofErr w:type="spellEnd"/>
      <w:r w:rsidRPr="00F74CF4">
        <w:rPr>
          <w:rFonts w:ascii="Arial Narrow" w:hAnsi="Arial Narrow"/>
          <w:sz w:val="24"/>
          <w:szCs w:val="24"/>
        </w:rPr>
        <w:t>. 67 e 73 da Lei.</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bCs/>
          <w:sz w:val="24"/>
          <w:szCs w:val="24"/>
        </w:rPr>
        <w:t>CLÁUSULA TERCEIRA (DO VALOR)</w:t>
      </w:r>
      <w:r w:rsidRPr="00F74CF4">
        <w:rPr>
          <w:rFonts w:ascii="Arial Narrow" w:hAnsi="Arial Narrow"/>
          <w:sz w:val="24"/>
          <w:szCs w:val="24"/>
        </w:rPr>
        <w:t xml:space="preserve"> </w:t>
      </w:r>
      <w:r w:rsidRPr="00F74CF4">
        <w:rPr>
          <w:rFonts w:ascii="Arial Narrow" w:hAnsi="Arial Narrow"/>
          <w:bCs/>
          <w:sz w:val="24"/>
          <w:szCs w:val="24"/>
        </w:rPr>
        <w:t xml:space="preserve">– </w:t>
      </w:r>
      <w:r w:rsidRPr="00F74CF4">
        <w:rPr>
          <w:rFonts w:ascii="Arial Narrow" w:hAnsi="Arial Narrow"/>
          <w:sz w:val="24"/>
          <w:szCs w:val="24"/>
        </w:rPr>
        <w:t>O valor global do contrato é de R$</w:t>
      </w:r>
      <w:r w:rsidR="00E044E0" w:rsidRPr="00F74CF4">
        <w:rPr>
          <w:rFonts w:ascii="Arial Narrow" w:hAnsi="Arial Narrow"/>
          <w:sz w:val="24"/>
          <w:szCs w:val="24"/>
        </w:rPr>
        <w:t xml:space="preserve"> </w:t>
      </w:r>
      <w:r w:rsidR="001B7C34">
        <w:rPr>
          <w:rFonts w:ascii="Arial Narrow" w:hAnsi="Arial Narrow"/>
          <w:sz w:val="24"/>
          <w:szCs w:val="24"/>
        </w:rPr>
        <w:t>85.134,88</w:t>
      </w:r>
      <w:r w:rsidR="00E044E0" w:rsidRPr="00F74CF4">
        <w:rPr>
          <w:rFonts w:ascii="Arial Narrow" w:hAnsi="Arial Narrow"/>
          <w:sz w:val="24"/>
          <w:szCs w:val="24"/>
        </w:rPr>
        <w:t xml:space="preserve"> </w:t>
      </w:r>
      <w:r w:rsidRPr="00F74CF4">
        <w:rPr>
          <w:rFonts w:ascii="Arial Narrow" w:hAnsi="Arial Narrow"/>
          <w:sz w:val="24"/>
          <w:szCs w:val="24"/>
        </w:rPr>
        <w:t>(</w:t>
      </w:r>
      <w:r w:rsidR="001B7C34">
        <w:rPr>
          <w:rFonts w:ascii="Arial Narrow" w:hAnsi="Arial Narrow"/>
          <w:sz w:val="24"/>
          <w:szCs w:val="24"/>
        </w:rPr>
        <w:t>oitenta e cinco mil e cento e trinta quatro reais e oitenta e oito centavos</w:t>
      </w:r>
      <w:r w:rsidRPr="00F74CF4">
        <w:rPr>
          <w:rFonts w:ascii="Arial Narrow" w:hAnsi="Arial Narrow"/>
          <w:sz w:val="24"/>
          <w:szCs w:val="24"/>
        </w:rPr>
        <w:t>), conforme proposta da Co</w:t>
      </w:r>
      <w:r w:rsidR="00A228D0">
        <w:rPr>
          <w:rFonts w:ascii="Arial Narrow" w:hAnsi="Arial Narrow"/>
          <w:sz w:val="24"/>
          <w:szCs w:val="24"/>
        </w:rPr>
        <w:t>ntratada constante no Processo</w:t>
      </w:r>
      <w:r w:rsidRPr="00F74CF4">
        <w:rPr>
          <w:rFonts w:ascii="Arial Narrow" w:hAnsi="Arial Narrow"/>
          <w:sz w:val="24"/>
          <w:szCs w:val="24"/>
        </w:rPr>
        <w:t>, correspondendo ao objeto definido na cláusula primeira e para a totalidade do período mencionado na cláusula sexta.</w:t>
      </w:r>
    </w:p>
    <w:p w:rsidR="009D72AE" w:rsidRPr="00F74CF4" w:rsidRDefault="009D72AE" w:rsidP="009D72AE">
      <w:pPr>
        <w:spacing w:line="276" w:lineRule="auto"/>
        <w:jc w:val="both"/>
        <w:rPr>
          <w:rFonts w:ascii="Arial Narrow" w:hAnsi="Arial Narrow"/>
          <w:b/>
          <w:sz w:val="24"/>
          <w:szCs w:val="24"/>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2"/>
        <w:gridCol w:w="399"/>
        <w:gridCol w:w="1052"/>
        <w:gridCol w:w="1193"/>
        <w:gridCol w:w="860"/>
        <w:gridCol w:w="860"/>
      </w:tblGrid>
      <w:tr w:rsidR="00236436" w:rsidRPr="00236436" w:rsidTr="00236436">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6436" w:rsidRPr="00236436" w:rsidRDefault="00236436" w:rsidP="00236436">
            <w:pPr>
              <w:jc w:val="center"/>
              <w:rPr>
                <w:rFonts w:ascii="Tahoma" w:hAnsi="Tahoma" w:cs="Tahoma"/>
                <w:sz w:val="10"/>
                <w:szCs w:val="10"/>
              </w:rPr>
            </w:pPr>
            <w:r w:rsidRPr="00236436">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36436" w:rsidRPr="00236436" w:rsidRDefault="00236436" w:rsidP="00236436">
            <w:pPr>
              <w:jc w:val="center"/>
              <w:rPr>
                <w:rFonts w:ascii="Tahoma" w:hAnsi="Tahoma" w:cs="Tahoma"/>
                <w:sz w:val="10"/>
                <w:szCs w:val="10"/>
              </w:rPr>
            </w:pPr>
            <w:r w:rsidRPr="00236436">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36436" w:rsidRPr="00236436" w:rsidRDefault="00236436" w:rsidP="00236436">
            <w:pPr>
              <w:jc w:val="center"/>
              <w:rPr>
                <w:rFonts w:ascii="Tahoma" w:hAnsi="Tahoma" w:cs="Tahoma"/>
                <w:sz w:val="10"/>
                <w:szCs w:val="10"/>
              </w:rPr>
            </w:pPr>
            <w:r w:rsidRPr="00236436">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236436" w:rsidRPr="00236436" w:rsidRDefault="00236436" w:rsidP="00236436">
            <w:pPr>
              <w:jc w:val="center"/>
              <w:rPr>
                <w:rFonts w:ascii="Tahoma" w:hAnsi="Tahoma" w:cs="Tahoma"/>
                <w:sz w:val="10"/>
                <w:szCs w:val="10"/>
              </w:rPr>
            </w:pPr>
            <w:r w:rsidRPr="00236436">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236436" w:rsidRPr="00236436" w:rsidRDefault="00236436" w:rsidP="00236436">
            <w:pPr>
              <w:jc w:val="center"/>
              <w:rPr>
                <w:rFonts w:ascii="Tahoma" w:hAnsi="Tahoma" w:cs="Tahoma"/>
                <w:sz w:val="10"/>
                <w:szCs w:val="10"/>
              </w:rPr>
            </w:pPr>
            <w:r w:rsidRPr="00236436">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36436" w:rsidRPr="00236436" w:rsidRDefault="00236436" w:rsidP="00236436">
            <w:pPr>
              <w:jc w:val="center"/>
              <w:rPr>
                <w:rFonts w:ascii="Tahoma" w:hAnsi="Tahoma" w:cs="Tahoma"/>
                <w:sz w:val="10"/>
                <w:szCs w:val="10"/>
              </w:rPr>
            </w:pPr>
            <w:r w:rsidRPr="00236436">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36436" w:rsidRPr="00236436" w:rsidRDefault="00236436" w:rsidP="00236436">
            <w:pPr>
              <w:jc w:val="center"/>
              <w:rPr>
                <w:rFonts w:ascii="Tahoma" w:hAnsi="Tahoma" w:cs="Tahoma"/>
                <w:sz w:val="10"/>
                <w:szCs w:val="10"/>
              </w:rPr>
            </w:pPr>
            <w:r w:rsidRPr="00236436">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36436" w:rsidRPr="00236436" w:rsidRDefault="00236436" w:rsidP="00236436">
            <w:pPr>
              <w:jc w:val="center"/>
              <w:rPr>
                <w:rFonts w:ascii="Tahoma" w:hAnsi="Tahoma" w:cs="Tahoma"/>
                <w:sz w:val="10"/>
                <w:szCs w:val="10"/>
              </w:rPr>
            </w:pPr>
            <w:r w:rsidRPr="00236436">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36436" w:rsidRPr="00236436" w:rsidRDefault="00236436" w:rsidP="00236436">
            <w:pPr>
              <w:jc w:val="center"/>
              <w:rPr>
                <w:rFonts w:ascii="Tahoma" w:hAnsi="Tahoma" w:cs="Tahoma"/>
                <w:sz w:val="10"/>
                <w:szCs w:val="10"/>
              </w:rPr>
            </w:pPr>
            <w:r w:rsidRPr="00236436">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36436" w:rsidRPr="00236436" w:rsidRDefault="00236436" w:rsidP="00236436">
            <w:pPr>
              <w:jc w:val="center"/>
              <w:rPr>
                <w:rFonts w:ascii="Tahoma" w:hAnsi="Tahoma" w:cs="Tahoma"/>
                <w:sz w:val="10"/>
                <w:szCs w:val="10"/>
              </w:rPr>
            </w:pPr>
            <w:r w:rsidRPr="00236436">
              <w:rPr>
                <w:rFonts w:ascii="Tahoma" w:hAnsi="Tahoma" w:cs="Tahoma"/>
                <w:sz w:val="10"/>
                <w:szCs w:val="10"/>
              </w:rPr>
              <w:t>VALOR TOTAL</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20769</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32/925401 ELEMENTO FILTRANTE DE AR JCB 416HT</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230,00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230,00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03208</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AMORTECEDOR   DIANTEIRO</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COFAP</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700,00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26394</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AMORTECEDOR CAPO</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COFAP</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180,00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540,00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22453</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AMORTECEDOR DIANT.</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COFAP</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288,49</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1.730,94</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26341</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AMORTECEDOR TRAZEIRO</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8,00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COFAP</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403,12</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3.224,96</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26400</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ANEL PISTA</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50,58</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101,16</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26401</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ANEL PISTA CUBO DIANTEIRO</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59,58</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119,16</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26402</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ANEL SINCRONIZADO 3072620</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198,60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198,60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26403</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ANEL SINCRONIZADOR 3812620037</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91,00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182,00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26404</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ANEL TEFLON</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203,75</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203,75</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26410</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ARRUELA DO DIFERENCIAL PÁ JCB</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198,75</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397,50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26751</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ARTICULAÇÃO DIREITA</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16,65</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16,65</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26754</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BICO INJETOR</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BOSCH</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900,00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26752</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BIELA MOTOR RETRO JCB</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340,00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340,00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26744</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BOMBA ALIMENTADORA PD142</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MIRADOR</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191,98</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191,98</w:t>
            </w:r>
          </w:p>
        </w:tc>
      </w:tr>
      <w:tr w:rsidR="00236436" w:rsidRPr="00236436" w:rsidTr="0023643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26836</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BOMBA DE ENGRENAGEM 219001552 RETROESCAVADEIRA RONDON</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RONDON</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4.620,00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4.620,00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02684</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BOMBA DE ÓLEO</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SHADEK</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5.259,41</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5.259,41</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26742</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BOMBA DE ÓLEO RETRO JCB</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409,00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409,00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26741</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BOMBA DIRE. HIDR</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BOSCH</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600,00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06698</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BOMBA HIDRAULICA</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BOSCH</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2.150,00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2.150,00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67</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26649</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BORRACHA PORTA</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69,71</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69,71</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68</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26650</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BRONZINA BIELA</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MAHLE</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251,18</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251,18</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69</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26651</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BRONZINA BIELA RETRO JCB</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MAHLE</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166,00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166,00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70</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26755</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BRONZINA MANCAL 8N8226</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7,00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MAHLE</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45,69</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319,83</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71</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26652</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BRONZINA MANCAL RETRO JCB</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MAHLE</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119,60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119,60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75</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26655</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BUCHA BIELA RETRO JCB</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MAHLE</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18,90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56,70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76</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26656</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BUCHA COMANDO RETRO JCB</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MAHLE</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24,90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24,90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80</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26659</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BUCHA MANGA EIXO</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414,34</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414,34</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26765</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BUCHA PATROLA</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294,00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1.764,00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83</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26661</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BUCHA RETRO</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50,47</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100,94</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84</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26662</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CABEÇOTE COMPRESSOR INTEG</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KINOR</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341,82</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341,82</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88</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26666</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CALÇO 1489221A1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EP</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44,00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88,00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91</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26364</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CANO INJETOR Nº 2</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BOSCH</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36,50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73,00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98</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26676</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CJ SINCRONIZADO 3812601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708,00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708,00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102</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26677</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CORDOALHA PATROLA</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HIDRA</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3.699,97</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3.699,97</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103</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24310</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COROA E PINHÃO</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MOTO PEÇAS</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3.036,92</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3.036,92</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107</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26758</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CORRENTE PACOTE PATROLA</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ANCORA</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1.476,00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2.952,00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111</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26684</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COXIM PÁ JCB</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119,00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238,00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118</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26694</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CRUZETA CZ108</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LNG</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111,00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222,00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131</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26707</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EIXO SINCRONIZADOR RETRO</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TN</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785,00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785,00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132</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26708</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ELEMENTO 551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DONALDSON</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192,00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1.152,00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141</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26333</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EMBUCHAMENTO MANGA EIXO 14342</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590,71</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590,71</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145</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24459</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ENGRENAGEM 2º CAMINHÃO</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MOTO PEÇAS</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318,00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318,00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156</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26642</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GARFO</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MERITOR</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658,69</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1.317,38</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157</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26641</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GARFO EMBREAGEM</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MERITOR</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214,50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214,50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158</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26639</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GARFO FLANGEADO 8 FUROS</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MERITOR</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112,54</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112,54</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165</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26634</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HASTE RETRO</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1.161,81</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1.161,81</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166</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26633</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HELICE</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1.261,67</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1.261,67</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167</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23432</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HELICE 70991937</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62,89</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62,89</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168</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26760</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HELICE PATROLA</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1.216,00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1.216,00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170</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26759</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JG BRONZ BIELA 2S053</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MAHLE</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39,21</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235,26</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196</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26606</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KIT DE ESPAÇADORES PÁ JCB</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85,00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85,00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197</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26762</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KIT JUNTA CABEÇ. WG33068</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SABÓ</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1.870,00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1.870,00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198</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26605</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KIT MOTOR TURBO RETRO</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MAHLE</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514,50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2.058,00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203</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26837</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LÂMINA DA FACA 5J6970 PATROLA</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1.030,00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2.060,00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214</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26584</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MOLA DE AÇO PÁ JCB</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JCB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51,33</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153,99</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272</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26774</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PINO PATROLA</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244,00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1.464,00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274</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26530</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PINO SAPATA DIANT</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24,00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48,00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275</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26529</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PINO SAPATA TRAZ</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24,00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48,00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311</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26498</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REPARO BBA</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47,99</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47,99</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314</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26568</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REPARO B´BA 868638</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INDISA</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272,02</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272,02</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317</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26496</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REPARO DO ALTERNADOR RETRO</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BOSCH</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470,00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470,00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318</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26495</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REPARO GARFO</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350,00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319</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26771</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REPARO PISTÃO PATROLA</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498,00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1.992,00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321</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26493</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RESERV DAGUA AGRALE</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APC</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228,39</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228,39</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348</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26471</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ROLAMENTO DE ESFERAS PÁ JCB</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KOYO</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440,00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440,00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349</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26470</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ROLAMENTO DO MUNHÃO PÁ JCB</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KOYO</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355,00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355,00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363</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26456</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SETOR</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STARRET</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1.250,00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1.250,00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364</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17896</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SILENCIOSO 147273A1.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REI</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592,00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592,00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365</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26455</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SUPORTE CARDAN</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DUROMETAL</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477,00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477,00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366</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26374</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TAMBOR FREIO VOLARE</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520,00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1.040,00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376</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26445</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TIRA DE BRONZE PATROLA</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383,17</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383,17</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377</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26444</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TIRA DE NYLON PATROLA</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8,00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WB</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35,44</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283,52</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386</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26780</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TURBINA HOLSET HX40W</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KS</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4.900,00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4.900,00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387</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26435</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TURBINA PÁ JCB</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GARRET</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3.280,00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3.280,00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388</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26434</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TURBO BBV100WA</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BIAGIO</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1.655,00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3.310,00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389</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26433</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TURBO GARRET CLT250</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GARRET</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2.819,00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5.638,00</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403</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26423</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VELOMOIDE RETRO JCB</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GUARNITEX</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19,03</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19,03</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405</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26778</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VIRABREQUIM 2Y4517</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PORTY</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4.353,99</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4.353,99</w:t>
            </w:r>
          </w:p>
        </w:tc>
      </w:tr>
      <w:tr w:rsidR="00236436" w:rsidRPr="00236436" w:rsidTr="0023643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406</w:t>
            </w:r>
          </w:p>
        </w:tc>
        <w:tc>
          <w:tcPr>
            <w:tcW w:w="5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26421</w:t>
            </w:r>
          </w:p>
        </w:tc>
        <w:tc>
          <w:tcPr>
            <w:tcW w:w="368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both"/>
              <w:rPr>
                <w:rFonts w:ascii="Tahoma" w:hAnsi="Tahoma" w:cs="Tahoma"/>
                <w:color w:val="000000"/>
                <w:sz w:val="14"/>
                <w:szCs w:val="14"/>
              </w:rPr>
            </w:pPr>
            <w:r w:rsidRPr="00236436">
              <w:rPr>
                <w:rFonts w:ascii="Tahoma" w:hAnsi="Tahoma" w:cs="Tahoma"/>
                <w:color w:val="000000"/>
                <w:sz w:val="14"/>
                <w:szCs w:val="14"/>
              </w:rPr>
              <w:t>VIRABREQUIM RETRO</w:t>
            </w:r>
          </w:p>
        </w:tc>
        <w:tc>
          <w:tcPr>
            <w:tcW w:w="4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center"/>
              <w:rPr>
                <w:rFonts w:ascii="Tahoma" w:hAnsi="Tahoma" w:cs="Tahoma"/>
                <w:color w:val="000000"/>
                <w:sz w:val="14"/>
                <w:szCs w:val="14"/>
              </w:rPr>
            </w:pPr>
            <w:r w:rsidRPr="00236436">
              <w:rPr>
                <w:rFonts w:ascii="Tahoma" w:hAnsi="Tahoma" w:cs="Tahoma"/>
                <w:color w:val="000000"/>
                <w:sz w:val="14"/>
                <w:szCs w:val="14"/>
              </w:rPr>
              <w:t>PORTY</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2.476,00</w:t>
            </w:r>
          </w:p>
        </w:tc>
        <w:tc>
          <w:tcPr>
            <w:tcW w:w="860" w:type="dxa"/>
            <w:tcBorders>
              <w:top w:val="nil"/>
              <w:left w:val="nil"/>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2.476,00</w:t>
            </w:r>
          </w:p>
        </w:tc>
      </w:tr>
      <w:tr w:rsidR="00236436" w:rsidRPr="00236436" w:rsidTr="00236436">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6436" w:rsidRPr="00236436" w:rsidRDefault="00236436" w:rsidP="00236436">
            <w:pPr>
              <w:jc w:val="right"/>
              <w:rPr>
                <w:rFonts w:ascii="Tahoma" w:hAnsi="Tahoma" w:cs="Tahoma"/>
                <w:color w:val="000000"/>
                <w:sz w:val="14"/>
                <w:szCs w:val="14"/>
              </w:rPr>
            </w:pPr>
            <w:r w:rsidRPr="00236436">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36436" w:rsidRPr="00236436" w:rsidRDefault="00236436" w:rsidP="00236436">
            <w:pPr>
              <w:jc w:val="center"/>
              <w:rPr>
                <w:rFonts w:ascii="Tahoma" w:hAnsi="Tahoma" w:cs="Tahoma"/>
                <w:b/>
                <w:bCs/>
                <w:color w:val="000000"/>
                <w:sz w:val="16"/>
                <w:szCs w:val="16"/>
              </w:rPr>
            </w:pPr>
            <w:r w:rsidRPr="00236436">
              <w:rPr>
                <w:rFonts w:ascii="Tahoma" w:hAnsi="Tahoma" w:cs="Tahoma"/>
                <w:b/>
                <w:bCs/>
                <w:color w:val="000000"/>
                <w:sz w:val="16"/>
                <w:szCs w:val="16"/>
              </w:rPr>
              <w:t>85.134,88</w:t>
            </w:r>
          </w:p>
        </w:tc>
      </w:tr>
    </w:tbl>
    <w:p w:rsidR="009D72AE" w:rsidRPr="00F74CF4" w:rsidRDefault="009D72AE" w:rsidP="009D72AE">
      <w:pPr>
        <w:spacing w:line="276" w:lineRule="auto"/>
        <w:jc w:val="both"/>
        <w:rPr>
          <w:rFonts w:ascii="Arial Narrow" w:hAnsi="Arial Narrow"/>
          <w:b/>
          <w:sz w:val="24"/>
          <w:szCs w:val="24"/>
          <w:highlight w:val="yellow"/>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sz w:val="24"/>
          <w:szCs w:val="24"/>
        </w:rPr>
        <w:t xml:space="preserve">CLÁUSULA QUARTA (DA DESPESA) </w:t>
      </w:r>
      <w:r w:rsidRPr="00F74CF4">
        <w:rPr>
          <w:rFonts w:ascii="Arial Narrow" w:hAnsi="Arial Narrow"/>
          <w:bCs/>
          <w:sz w:val="24"/>
          <w:szCs w:val="24"/>
        </w:rPr>
        <w:t xml:space="preserve">– </w:t>
      </w:r>
      <w:r w:rsidRPr="00F74CF4">
        <w:rPr>
          <w:rFonts w:ascii="Arial Narrow" w:hAnsi="Arial Narrow"/>
          <w:sz w:val="24"/>
          <w:szCs w:val="24"/>
        </w:rPr>
        <w:t>As despesas decorrentes da contratação, objeto desta Licitação correrão à conta das seguintes Dotações Orçamentárias:</w:t>
      </w:r>
    </w:p>
    <w:p w:rsidR="009D72AE" w:rsidRPr="00F74CF4" w:rsidRDefault="009D72AE" w:rsidP="009D72AE">
      <w:pPr>
        <w:spacing w:line="276" w:lineRule="auto"/>
        <w:jc w:val="both"/>
        <w:rPr>
          <w:rFonts w:ascii="Arial Narrow" w:hAnsi="Arial Narrow"/>
          <w:sz w:val="24"/>
          <w:szCs w:val="24"/>
        </w:rPr>
      </w:pPr>
    </w:p>
    <w:p w:rsidR="00291C2E" w:rsidRDefault="00291C2E" w:rsidP="009D72AE">
      <w:pPr>
        <w:spacing w:line="276" w:lineRule="auto"/>
        <w:jc w:val="both"/>
        <w:rPr>
          <w:rFonts w:ascii="Arial Narrow" w:hAnsi="Arial Narrow"/>
          <w:sz w:val="24"/>
          <w:szCs w:val="24"/>
        </w:rPr>
      </w:pPr>
    </w:p>
    <w:tbl>
      <w:tblPr>
        <w:tblW w:w="9460" w:type="dxa"/>
        <w:tblCellMar>
          <w:left w:w="70" w:type="dxa"/>
          <w:right w:w="70" w:type="dxa"/>
        </w:tblCellMar>
        <w:tblLook w:val="04A0" w:firstRow="1" w:lastRow="0" w:firstColumn="1" w:lastColumn="0" w:noHBand="0" w:noVBand="1"/>
      </w:tblPr>
      <w:tblGrid>
        <w:gridCol w:w="9460"/>
      </w:tblGrid>
      <w:tr w:rsidR="00236436" w:rsidRPr="00236436" w:rsidTr="00236436">
        <w:trPr>
          <w:trHeight w:val="1980"/>
        </w:trPr>
        <w:tc>
          <w:tcPr>
            <w:tcW w:w="9460" w:type="dxa"/>
            <w:tcBorders>
              <w:top w:val="nil"/>
              <w:left w:val="nil"/>
              <w:bottom w:val="nil"/>
              <w:right w:val="nil"/>
            </w:tcBorders>
            <w:shd w:val="clear" w:color="auto" w:fill="auto"/>
            <w:vAlign w:val="center"/>
            <w:hideMark/>
          </w:tcPr>
          <w:p w:rsidR="00236436" w:rsidRPr="00236436" w:rsidRDefault="00236436" w:rsidP="00236436">
            <w:pPr>
              <w:rPr>
                <w:rFonts w:ascii="Verdana" w:hAnsi="Verdana" w:cs="Arial"/>
                <w:color w:val="000000"/>
              </w:rPr>
            </w:pPr>
            <w:r w:rsidRPr="00236436">
              <w:rPr>
                <w:rFonts w:ascii="Verdana" w:hAnsi="Verdana" w:cs="Arial"/>
                <w:color w:val="000000"/>
              </w:rPr>
              <w:t>1  PREFEITURA MUNICIPAL DE CORONEL SAPUCAIA</w:t>
            </w:r>
            <w:r w:rsidRPr="00236436">
              <w:rPr>
                <w:rFonts w:ascii="Verdana" w:hAnsi="Verdana" w:cs="Arial"/>
                <w:color w:val="000000"/>
              </w:rPr>
              <w:br/>
              <w:t>02  PODER EXECUTIVO</w:t>
            </w:r>
            <w:r w:rsidRPr="00236436">
              <w:rPr>
                <w:rFonts w:ascii="Verdana" w:hAnsi="Verdana" w:cs="Arial"/>
                <w:color w:val="000000"/>
              </w:rPr>
              <w:br/>
              <w:t>02.06  SECRETARIA MUNICIPAL DE EDUCAÇÃO E CULTURA</w:t>
            </w:r>
            <w:r w:rsidRPr="00236436">
              <w:rPr>
                <w:rFonts w:ascii="Verdana" w:hAnsi="Verdana" w:cs="Arial"/>
                <w:color w:val="000000"/>
              </w:rPr>
              <w:br/>
              <w:t>12.361.0400.2-111  MANUTENÇÃO DO TRANSPORTE ESCOLAR FUNDAMENTAL</w:t>
            </w:r>
            <w:r w:rsidRPr="00236436">
              <w:rPr>
                <w:rFonts w:ascii="Verdana" w:hAnsi="Verdana" w:cs="Arial"/>
                <w:color w:val="000000"/>
              </w:rPr>
              <w:br/>
              <w:t>3.3.90.30.00  MATERIAL DE CONSUMO</w:t>
            </w:r>
            <w:r w:rsidRPr="00236436">
              <w:rPr>
                <w:rFonts w:ascii="Verdana" w:hAnsi="Verdana" w:cs="Arial"/>
                <w:color w:val="000000"/>
              </w:rPr>
              <w:br/>
              <w:t>FONTE: 00.01.0015.000052     /     FICHA: 078</w:t>
            </w:r>
            <w:r w:rsidRPr="00236436">
              <w:rPr>
                <w:rFonts w:ascii="Verdana" w:hAnsi="Verdana" w:cs="Arial"/>
                <w:color w:val="000000"/>
              </w:rPr>
              <w:br/>
              <w:t>R$ 4.740,37 (quatro mil e setecentos e quarenta reais e trinta e sete centavos)</w:t>
            </w:r>
          </w:p>
        </w:tc>
      </w:tr>
      <w:tr w:rsidR="00236436" w:rsidRPr="00236436" w:rsidTr="00236436">
        <w:trPr>
          <w:trHeight w:val="1980"/>
        </w:trPr>
        <w:tc>
          <w:tcPr>
            <w:tcW w:w="9460" w:type="dxa"/>
            <w:tcBorders>
              <w:top w:val="nil"/>
              <w:left w:val="nil"/>
              <w:bottom w:val="nil"/>
              <w:right w:val="nil"/>
            </w:tcBorders>
            <w:shd w:val="clear" w:color="auto" w:fill="auto"/>
            <w:vAlign w:val="center"/>
            <w:hideMark/>
          </w:tcPr>
          <w:p w:rsidR="00236436" w:rsidRPr="00236436" w:rsidRDefault="00236436" w:rsidP="00236436">
            <w:pPr>
              <w:rPr>
                <w:rFonts w:ascii="Verdana" w:hAnsi="Verdana" w:cs="Arial"/>
                <w:color w:val="000000"/>
              </w:rPr>
            </w:pPr>
            <w:proofErr w:type="gramStart"/>
            <w:r w:rsidRPr="00236436">
              <w:rPr>
                <w:rFonts w:ascii="Verdana" w:hAnsi="Verdana" w:cs="Arial"/>
                <w:color w:val="000000"/>
              </w:rPr>
              <w:lastRenderedPageBreak/>
              <w:t>1  PREFEITURA</w:t>
            </w:r>
            <w:proofErr w:type="gramEnd"/>
            <w:r w:rsidRPr="00236436">
              <w:rPr>
                <w:rFonts w:ascii="Verdana" w:hAnsi="Verdana" w:cs="Arial"/>
                <w:color w:val="000000"/>
              </w:rPr>
              <w:t xml:space="preserve"> MUNICIPAL DE CORONEL SAPUCAIA</w:t>
            </w:r>
            <w:r w:rsidRPr="00236436">
              <w:rPr>
                <w:rFonts w:ascii="Verdana" w:hAnsi="Verdana" w:cs="Arial"/>
                <w:color w:val="000000"/>
              </w:rPr>
              <w:br/>
              <w:t>02  PODER EXECUTIVO</w:t>
            </w:r>
            <w:r w:rsidRPr="00236436">
              <w:rPr>
                <w:rFonts w:ascii="Verdana" w:hAnsi="Verdana" w:cs="Arial"/>
                <w:color w:val="000000"/>
              </w:rPr>
              <w:br/>
              <w:t>02.09  SECRETARIA MUNICIPAL DE INFRAESTRUTURA</w:t>
            </w:r>
            <w:r w:rsidRPr="00236436">
              <w:rPr>
                <w:rFonts w:ascii="Verdana" w:hAnsi="Verdana" w:cs="Arial"/>
                <w:color w:val="000000"/>
              </w:rPr>
              <w:br/>
              <w:t>15.451.0406.2-138  MANUT. DAS ATIV. DA SEC. MUN. DE DESENV. E INFRAESTRUTURA</w:t>
            </w:r>
            <w:r w:rsidRPr="00236436">
              <w:rPr>
                <w:rFonts w:ascii="Verdana" w:hAnsi="Verdana" w:cs="Arial"/>
                <w:color w:val="000000"/>
              </w:rPr>
              <w:br/>
              <w:t>3.3.90.30.</w:t>
            </w:r>
            <w:proofErr w:type="gramStart"/>
            <w:r w:rsidRPr="00236436">
              <w:rPr>
                <w:rFonts w:ascii="Verdana" w:hAnsi="Verdana" w:cs="Arial"/>
                <w:color w:val="000000"/>
              </w:rPr>
              <w:t>00  MATERIAL</w:t>
            </w:r>
            <w:proofErr w:type="gramEnd"/>
            <w:r w:rsidRPr="00236436">
              <w:rPr>
                <w:rFonts w:ascii="Verdana" w:hAnsi="Verdana" w:cs="Arial"/>
                <w:color w:val="000000"/>
              </w:rPr>
              <w:t xml:space="preserve"> DE CONSUMO</w:t>
            </w:r>
            <w:r w:rsidRPr="00236436">
              <w:rPr>
                <w:rFonts w:ascii="Verdana" w:hAnsi="Verdana" w:cs="Arial"/>
                <w:color w:val="000000"/>
              </w:rPr>
              <w:br/>
              <w:t>FONTE: 00.01.0070.000000     /     FICHA: 134</w:t>
            </w:r>
            <w:r w:rsidRPr="00236436">
              <w:rPr>
                <w:rFonts w:ascii="Verdana" w:hAnsi="Verdana" w:cs="Arial"/>
                <w:color w:val="000000"/>
              </w:rPr>
              <w:br/>
              <w:t>R$ 13.771,84 (treze mil e setecentos e setenta e um reais e oitenta e quatro centavos)</w:t>
            </w:r>
          </w:p>
        </w:tc>
      </w:tr>
      <w:tr w:rsidR="00236436" w:rsidRPr="00236436" w:rsidTr="00236436">
        <w:trPr>
          <w:trHeight w:val="1980"/>
        </w:trPr>
        <w:tc>
          <w:tcPr>
            <w:tcW w:w="9460" w:type="dxa"/>
            <w:tcBorders>
              <w:top w:val="nil"/>
              <w:left w:val="nil"/>
              <w:bottom w:val="nil"/>
              <w:right w:val="nil"/>
            </w:tcBorders>
            <w:shd w:val="clear" w:color="auto" w:fill="auto"/>
            <w:vAlign w:val="center"/>
            <w:hideMark/>
          </w:tcPr>
          <w:p w:rsidR="00236436" w:rsidRPr="00236436" w:rsidRDefault="00236436" w:rsidP="00236436">
            <w:pPr>
              <w:rPr>
                <w:rFonts w:ascii="Verdana" w:hAnsi="Verdana" w:cs="Arial"/>
                <w:color w:val="000000"/>
              </w:rPr>
            </w:pPr>
            <w:proofErr w:type="gramStart"/>
            <w:r w:rsidRPr="00236436">
              <w:rPr>
                <w:rFonts w:ascii="Verdana" w:hAnsi="Verdana" w:cs="Arial"/>
                <w:color w:val="000000"/>
              </w:rPr>
              <w:t>1  PREFEITURA</w:t>
            </w:r>
            <w:proofErr w:type="gramEnd"/>
            <w:r w:rsidRPr="00236436">
              <w:rPr>
                <w:rFonts w:ascii="Verdana" w:hAnsi="Verdana" w:cs="Arial"/>
                <w:color w:val="000000"/>
              </w:rPr>
              <w:t xml:space="preserve"> MUNICIPAL DE CORONEL SAPUCAIA</w:t>
            </w:r>
            <w:r w:rsidRPr="00236436">
              <w:rPr>
                <w:rFonts w:ascii="Verdana" w:hAnsi="Verdana" w:cs="Arial"/>
                <w:color w:val="000000"/>
              </w:rPr>
              <w:br/>
              <w:t>02  PODER EXECUTIVO</w:t>
            </w:r>
            <w:r w:rsidRPr="00236436">
              <w:rPr>
                <w:rFonts w:ascii="Verdana" w:hAnsi="Verdana" w:cs="Arial"/>
                <w:color w:val="000000"/>
              </w:rPr>
              <w:br/>
              <w:t>02.09  SECRETARIA MUNICIPAL DE INFRAESTRUTURA</w:t>
            </w:r>
            <w:r w:rsidRPr="00236436">
              <w:rPr>
                <w:rFonts w:ascii="Verdana" w:hAnsi="Verdana" w:cs="Arial"/>
                <w:color w:val="000000"/>
              </w:rPr>
              <w:br/>
              <w:t>15.782.0406.2-154  DESENV. E MANUT. DO SISTEMA VIARIO DO MUN. COMO CONST. CONSERV. DE PONTES</w:t>
            </w:r>
            <w:r w:rsidRPr="00236436">
              <w:rPr>
                <w:rFonts w:ascii="Verdana" w:hAnsi="Verdana" w:cs="Arial"/>
                <w:color w:val="000000"/>
              </w:rPr>
              <w:br/>
              <w:t>3.3.90.30.</w:t>
            </w:r>
            <w:proofErr w:type="gramStart"/>
            <w:r w:rsidRPr="00236436">
              <w:rPr>
                <w:rFonts w:ascii="Verdana" w:hAnsi="Verdana" w:cs="Arial"/>
                <w:color w:val="000000"/>
              </w:rPr>
              <w:t>00  MATERIAL</w:t>
            </w:r>
            <w:proofErr w:type="gramEnd"/>
            <w:r w:rsidRPr="00236436">
              <w:rPr>
                <w:rFonts w:ascii="Verdana" w:hAnsi="Verdana" w:cs="Arial"/>
                <w:color w:val="000000"/>
              </w:rPr>
              <w:t xml:space="preserve"> DE CONSUMO</w:t>
            </w:r>
            <w:r w:rsidRPr="00236436">
              <w:rPr>
                <w:rFonts w:ascii="Verdana" w:hAnsi="Verdana" w:cs="Arial"/>
                <w:color w:val="000000"/>
              </w:rPr>
              <w:br/>
              <w:t>FONTE: 00.01.0016.000000     /     FICHA: 146</w:t>
            </w:r>
            <w:r w:rsidRPr="00236436">
              <w:rPr>
                <w:rFonts w:ascii="Verdana" w:hAnsi="Verdana" w:cs="Arial"/>
                <w:color w:val="000000"/>
              </w:rPr>
              <w:br/>
              <w:t>R$ 38.922,09 (trinta e oito mil e novecentos e vinte e dois reais e nove centavos)</w:t>
            </w:r>
          </w:p>
        </w:tc>
      </w:tr>
      <w:tr w:rsidR="00236436" w:rsidRPr="00236436" w:rsidTr="00236436">
        <w:trPr>
          <w:trHeight w:val="1980"/>
        </w:trPr>
        <w:tc>
          <w:tcPr>
            <w:tcW w:w="9460" w:type="dxa"/>
            <w:tcBorders>
              <w:top w:val="nil"/>
              <w:left w:val="nil"/>
              <w:bottom w:val="nil"/>
              <w:right w:val="nil"/>
            </w:tcBorders>
            <w:shd w:val="clear" w:color="auto" w:fill="auto"/>
            <w:vAlign w:val="center"/>
            <w:hideMark/>
          </w:tcPr>
          <w:p w:rsidR="00236436" w:rsidRPr="00236436" w:rsidRDefault="00236436" w:rsidP="00236436">
            <w:pPr>
              <w:rPr>
                <w:rFonts w:ascii="Verdana" w:hAnsi="Verdana" w:cs="Arial"/>
                <w:color w:val="000000"/>
              </w:rPr>
            </w:pPr>
            <w:proofErr w:type="gramStart"/>
            <w:r w:rsidRPr="00236436">
              <w:rPr>
                <w:rFonts w:ascii="Verdana" w:hAnsi="Verdana" w:cs="Arial"/>
                <w:color w:val="000000"/>
              </w:rPr>
              <w:t>1  PREFEITURA</w:t>
            </w:r>
            <w:proofErr w:type="gramEnd"/>
            <w:r w:rsidRPr="00236436">
              <w:rPr>
                <w:rFonts w:ascii="Verdana" w:hAnsi="Verdana" w:cs="Arial"/>
                <w:color w:val="000000"/>
              </w:rPr>
              <w:t xml:space="preserve"> MUNICIPAL DE CORONEL SAPUCAIA</w:t>
            </w:r>
            <w:r w:rsidRPr="00236436">
              <w:rPr>
                <w:rFonts w:ascii="Verdana" w:hAnsi="Verdana" w:cs="Arial"/>
                <w:color w:val="000000"/>
              </w:rPr>
              <w:br/>
              <w:t>02  PODER EXECUTIVO</w:t>
            </w:r>
            <w:r w:rsidRPr="00236436">
              <w:rPr>
                <w:rFonts w:ascii="Verdana" w:hAnsi="Verdana" w:cs="Arial"/>
                <w:color w:val="000000"/>
              </w:rPr>
              <w:br/>
              <w:t>02.09  SECRETARIA MUNICIPAL DE INFRAESTRUTURA</w:t>
            </w:r>
            <w:r w:rsidRPr="00236436">
              <w:rPr>
                <w:rFonts w:ascii="Verdana" w:hAnsi="Verdana" w:cs="Arial"/>
                <w:color w:val="000000"/>
              </w:rPr>
              <w:br/>
              <w:t>15.782.0406.2-154  DESENV. E MANUT. DO SISTEMA VIARIO DO MUN. COMO CONST. CONSERV. DE PONTES</w:t>
            </w:r>
            <w:r w:rsidRPr="00236436">
              <w:rPr>
                <w:rFonts w:ascii="Verdana" w:hAnsi="Verdana" w:cs="Arial"/>
                <w:color w:val="000000"/>
              </w:rPr>
              <w:br/>
              <w:t>3.3.90.30.</w:t>
            </w:r>
            <w:proofErr w:type="gramStart"/>
            <w:r w:rsidRPr="00236436">
              <w:rPr>
                <w:rFonts w:ascii="Verdana" w:hAnsi="Verdana" w:cs="Arial"/>
                <w:color w:val="000000"/>
              </w:rPr>
              <w:t>00  MATERIAL</w:t>
            </w:r>
            <w:proofErr w:type="gramEnd"/>
            <w:r w:rsidRPr="00236436">
              <w:rPr>
                <w:rFonts w:ascii="Verdana" w:hAnsi="Verdana" w:cs="Arial"/>
                <w:color w:val="000000"/>
              </w:rPr>
              <w:t xml:space="preserve"> DE CONSUMO</w:t>
            </w:r>
            <w:r w:rsidRPr="00236436">
              <w:rPr>
                <w:rFonts w:ascii="Verdana" w:hAnsi="Verdana" w:cs="Arial"/>
                <w:color w:val="000000"/>
              </w:rPr>
              <w:br/>
              <w:t>FONTE: 00.01.0080.000000     /     FICHA: 147</w:t>
            </w:r>
            <w:r w:rsidRPr="00236436">
              <w:rPr>
                <w:rFonts w:ascii="Verdana" w:hAnsi="Verdana" w:cs="Arial"/>
                <w:color w:val="000000"/>
              </w:rPr>
              <w:br/>
              <w:t>R$ 25.117,84 (vinte e cinco mil e cento e dezessete reais e oitenta e quatro centavos)</w:t>
            </w:r>
          </w:p>
        </w:tc>
      </w:tr>
      <w:tr w:rsidR="00236436" w:rsidRPr="00236436" w:rsidTr="00236436">
        <w:trPr>
          <w:trHeight w:val="1980"/>
        </w:trPr>
        <w:tc>
          <w:tcPr>
            <w:tcW w:w="9460" w:type="dxa"/>
            <w:tcBorders>
              <w:top w:val="nil"/>
              <w:left w:val="nil"/>
              <w:bottom w:val="nil"/>
              <w:right w:val="nil"/>
            </w:tcBorders>
            <w:shd w:val="clear" w:color="auto" w:fill="auto"/>
            <w:vAlign w:val="center"/>
            <w:hideMark/>
          </w:tcPr>
          <w:p w:rsidR="00236436" w:rsidRPr="00236436" w:rsidRDefault="00236436" w:rsidP="00236436">
            <w:pPr>
              <w:rPr>
                <w:rFonts w:ascii="Verdana" w:hAnsi="Verdana" w:cs="Arial"/>
                <w:color w:val="000000"/>
              </w:rPr>
            </w:pPr>
            <w:r w:rsidRPr="00236436">
              <w:rPr>
                <w:rFonts w:ascii="Verdana" w:hAnsi="Verdana" w:cs="Arial"/>
                <w:color w:val="000000"/>
              </w:rPr>
              <w:t>2  FUNDO MUNICIPAL DE SAÚDE</w:t>
            </w:r>
            <w:r w:rsidRPr="00236436">
              <w:rPr>
                <w:rFonts w:ascii="Verdana" w:hAnsi="Verdana" w:cs="Arial"/>
                <w:color w:val="000000"/>
              </w:rPr>
              <w:br/>
              <w:t>07  SECRETARIA MUNICIPAL DE SAÚDE PÚBLICA</w:t>
            </w:r>
            <w:r w:rsidRPr="00236436">
              <w:rPr>
                <w:rFonts w:ascii="Verdana" w:hAnsi="Verdana" w:cs="Arial"/>
                <w:color w:val="000000"/>
              </w:rPr>
              <w:br/>
              <w:t>07.02  FUNDO MUNICIPAL DE SAÚDE</w:t>
            </w:r>
            <w:r w:rsidRPr="00236436">
              <w:rPr>
                <w:rFonts w:ascii="Verdana" w:hAnsi="Verdana" w:cs="Arial"/>
                <w:color w:val="000000"/>
              </w:rPr>
              <w:br/>
              <w:t>10.301.0500.2-127  MANUTENÇÃO  DAS ATIVIDADES DA SECRETARIA MUNICIPAL DE SAÚDE PÚBLICA</w:t>
            </w:r>
            <w:r w:rsidRPr="00236436">
              <w:rPr>
                <w:rFonts w:ascii="Verdana" w:hAnsi="Verdana" w:cs="Arial"/>
                <w:color w:val="000000"/>
              </w:rPr>
              <w:br/>
              <w:t>3.3.90.30.00  MATERIAL DE CONSUMO</w:t>
            </w:r>
            <w:r w:rsidRPr="00236436">
              <w:rPr>
                <w:rFonts w:ascii="Verdana" w:hAnsi="Verdana" w:cs="Arial"/>
                <w:color w:val="000000"/>
              </w:rPr>
              <w:br/>
              <w:t>FONTE: 00.01.0002     /     FICHA: 058</w:t>
            </w:r>
            <w:r w:rsidRPr="00236436">
              <w:rPr>
                <w:rFonts w:ascii="Verdana" w:hAnsi="Verdana" w:cs="Arial"/>
                <w:color w:val="000000"/>
              </w:rPr>
              <w:br/>
              <w:t>R$ 2.582,74 (dois mil e quinhentos e oitenta e dois reais e setenta e quatro centavos)</w:t>
            </w:r>
          </w:p>
        </w:tc>
      </w:tr>
    </w:tbl>
    <w:p w:rsidR="006852E3" w:rsidRDefault="006852E3"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QUINTA (DO PAGAMENTO)</w:t>
      </w:r>
      <w:r w:rsidRPr="00F74CF4">
        <w:rPr>
          <w:rFonts w:ascii="Arial Narrow" w:hAnsi="Arial Narrow"/>
          <w:bCs/>
          <w:sz w:val="24"/>
          <w:szCs w:val="24"/>
        </w:rPr>
        <w:t xml:space="preserve"> – </w:t>
      </w:r>
      <w:r w:rsidRPr="00F74CF4">
        <w:rPr>
          <w:rFonts w:ascii="Arial Narrow" w:hAnsi="Arial Narrow"/>
          <w:sz w:val="24"/>
          <w:szCs w:val="24"/>
        </w:rPr>
        <w:t>O pagamento será efetuado em até 30 dias, na tesouraria da Prefeitura Municipal, mediante a apresentação de fatura emitida pela Contratada em correspondência ao objeto executado. Os fiscais do contrato conferirão cada fatura e atestarão a execução e o fornecimento em conformidade com o ato convocatório. O processamento do pagamento observará a legislação pertinente à liquidação da despesa</w:t>
      </w:r>
      <w:r w:rsidRPr="00F74CF4">
        <w:rPr>
          <w:rFonts w:ascii="Arial Narrow" w:hAnsi="Arial Narrow"/>
          <w:bCs/>
          <w:sz w:val="24"/>
          <w:szCs w:val="24"/>
        </w:rPr>
        <w:t>.</w:t>
      </w: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9D72AE">
      <w:pPr>
        <w:spacing w:line="276" w:lineRule="auto"/>
        <w:jc w:val="both"/>
        <w:rPr>
          <w:rFonts w:ascii="Arial Narrow" w:hAnsi="Arial Narrow"/>
          <w:color w:val="000000"/>
          <w:sz w:val="24"/>
          <w:szCs w:val="24"/>
        </w:rPr>
      </w:pPr>
      <w:r w:rsidRPr="00F74CF4">
        <w:rPr>
          <w:rFonts w:ascii="Arial Narrow" w:hAnsi="Arial Narrow"/>
          <w:b/>
          <w:sz w:val="24"/>
          <w:szCs w:val="24"/>
        </w:rPr>
        <w:t>CLÁUSULA SEXTA (DO PRAZO)</w:t>
      </w:r>
      <w:r w:rsidRPr="00F74CF4">
        <w:rPr>
          <w:rFonts w:ascii="Arial Narrow" w:hAnsi="Arial Narrow"/>
          <w:bCs/>
          <w:sz w:val="24"/>
          <w:szCs w:val="24"/>
        </w:rPr>
        <w:t xml:space="preserve"> – O prazo de vigência do presente contrato será de </w:t>
      </w:r>
      <w:r w:rsidR="005D6810">
        <w:rPr>
          <w:rFonts w:ascii="Arial Narrow" w:hAnsi="Arial Narrow"/>
          <w:bCs/>
          <w:sz w:val="24"/>
          <w:szCs w:val="24"/>
        </w:rPr>
        <w:t>60 (sessenta dias)</w:t>
      </w:r>
      <w:r w:rsidRPr="00F74CF4">
        <w:rPr>
          <w:rFonts w:ascii="Arial Narrow" w:hAnsi="Arial Narrow"/>
          <w:bCs/>
          <w:sz w:val="24"/>
          <w:szCs w:val="24"/>
        </w:rPr>
        <w:t xml:space="preserve">, </w:t>
      </w:r>
      <w:r w:rsidRPr="00F74CF4">
        <w:rPr>
          <w:rFonts w:ascii="Arial Narrow" w:hAnsi="Arial Narrow"/>
          <w:color w:val="000000"/>
          <w:sz w:val="24"/>
          <w:szCs w:val="24"/>
        </w:rPr>
        <w:t>podendo ser prorrogado com fulcro na lei de 8.666/93. Caso ocorra prorrogação da vigência do presente contrato, o mesmo sofrerá reajuste de preço.</w:t>
      </w:r>
    </w:p>
    <w:p w:rsidR="009D72AE" w:rsidRDefault="009D72AE" w:rsidP="009D72AE">
      <w:pPr>
        <w:spacing w:line="276" w:lineRule="auto"/>
        <w:jc w:val="both"/>
        <w:rPr>
          <w:rFonts w:ascii="Arial Narrow" w:hAnsi="Arial Narrow"/>
          <w:bCs/>
          <w:sz w:val="24"/>
          <w:szCs w:val="24"/>
        </w:rPr>
      </w:pPr>
    </w:p>
    <w:p w:rsidR="00E565EF" w:rsidRPr="00E565EF" w:rsidRDefault="00E565EF" w:rsidP="00E565EF">
      <w:pPr>
        <w:widowControl w:val="0"/>
        <w:ind w:right="90"/>
        <w:jc w:val="both"/>
        <w:rPr>
          <w:rFonts w:ascii="Arial Narrow" w:hAnsi="Arial Narrow" w:cs="Arial"/>
          <w:snapToGrid w:val="0"/>
          <w:sz w:val="24"/>
          <w:szCs w:val="24"/>
        </w:rPr>
      </w:pPr>
      <w:r w:rsidRPr="00E565EF">
        <w:rPr>
          <w:rFonts w:ascii="Arial Narrow" w:hAnsi="Arial Narrow"/>
          <w:b/>
          <w:sz w:val="24"/>
          <w:szCs w:val="24"/>
        </w:rPr>
        <w:t>CLÁUSULA SETIMA (DA FISCALIZAÇÃO)</w:t>
      </w:r>
    </w:p>
    <w:p w:rsidR="00E565EF" w:rsidRPr="00E565EF" w:rsidRDefault="00E565EF" w:rsidP="00E565EF">
      <w:pPr>
        <w:widowControl w:val="0"/>
        <w:tabs>
          <w:tab w:val="left" w:pos="851"/>
        </w:tabs>
        <w:jc w:val="both"/>
        <w:rPr>
          <w:rFonts w:ascii="Arial Narrow" w:hAnsi="Arial Narrow" w:cs="Arial"/>
          <w:sz w:val="24"/>
          <w:szCs w:val="24"/>
        </w:rPr>
      </w:pPr>
    </w:p>
    <w:p w:rsidR="00E565EF" w:rsidRPr="00E565EF" w:rsidRDefault="00E565EF" w:rsidP="00E565EF">
      <w:pPr>
        <w:widowControl w:val="0"/>
        <w:ind w:right="90"/>
        <w:jc w:val="both"/>
        <w:rPr>
          <w:rFonts w:ascii="Arial Narrow" w:hAnsi="Arial Narrow" w:cs="Arial"/>
          <w:snapToGrid w:val="0"/>
          <w:sz w:val="24"/>
          <w:szCs w:val="24"/>
        </w:rPr>
      </w:pPr>
      <w:r w:rsidRPr="00E565EF">
        <w:rPr>
          <w:rFonts w:ascii="Arial Narrow" w:hAnsi="Arial Narrow" w:cs="Arial"/>
          <w:b/>
          <w:snapToGrid w:val="0"/>
          <w:sz w:val="24"/>
          <w:szCs w:val="24"/>
        </w:rPr>
        <w:t>7.1</w:t>
      </w:r>
      <w:r w:rsidRPr="00E565EF">
        <w:rPr>
          <w:rFonts w:ascii="Arial Narrow" w:hAnsi="Arial Narrow" w:cs="Arial"/>
          <w:snapToGrid w:val="0"/>
          <w:sz w:val="24"/>
          <w:szCs w:val="24"/>
        </w:rPr>
        <w:t xml:space="preserve">         Cabe a </w:t>
      </w:r>
      <w:r w:rsidRPr="00E565EF">
        <w:rPr>
          <w:rFonts w:ascii="Arial Narrow" w:hAnsi="Arial Narrow" w:cs="Arial"/>
          <w:b/>
          <w:bCs/>
          <w:snapToGrid w:val="0"/>
          <w:sz w:val="24"/>
          <w:szCs w:val="24"/>
        </w:rPr>
        <w:t>Contratante</w:t>
      </w:r>
      <w:r w:rsidRPr="00E565EF">
        <w:rPr>
          <w:rFonts w:ascii="Arial Narrow" w:hAnsi="Arial Narrow" w:cs="Arial"/>
          <w:snapToGrid w:val="0"/>
          <w:sz w:val="24"/>
          <w:szCs w:val="24"/>
        </w:rPr>
        <w:t xml:space="preserve">, a seu critério e através da Secretaria Municipal de Administração e Gestão, exercer ampla, irrestrita e permanente fiscalização de todas as fases de cumprimento do presente contrato, e, a </w:t>
      </w:r>
      <w:r w:rsidRPr="00E565EF">
        <w:rPr>
          <w:rFonts w:ascii="Arial Narrow" w:hAnsi="Arial Narrow" w:cs="Arial"/>
          <w:b/>
          <w:bCs/>
          <w:snapToGrid w:val="0"/>
          <w:sz w:val="24"/>
          <w:szCs w:val="24"/>
        </w:rPr>
        <w:t>Contratada</w:t>
      </w:r>
      <w:r w:rsidRPr="00E565EF">
        <w:rPr>
          <w:rFonts w:ascii="Arial Narrow" w:hAnsi="Arial Narrow" w:cs="Arial"/>
          <w:snapToGrid w:val="0"/>
          <w:sz w:val="24"/>
          <w:szCs w:val="24"/>
        </w:rPr>
        <w:t xml:space="preserve"> declara aceitar, integralmente, todos os métodos e </w:t>
      </w:r>
      <w:r w:rsidRPr="00E565EF">
        <w:rPr>
          <w:rFonts w:ascii="Arial Narrow" w:hAnsi="Arial Narrow" w:cs="Arial"/>
          <w:snapToGrid w:val="0"/>
          <w:sz w:val="24"/>
          <w:szCs w:val="24"/>
        </w:rPr>
        <w:lastRenderedPageBreak/>
        <w:t xml:space="preserve">processos de inspeção, verificação e controle a serem adotados pelo </w:t>
      </w:r>
      <w:r w:rsidRPr="00E565EF">
        <w:rPr>
          <w:rFonts w:ascii="Arial Narrow" w:hAnsi="Arial Narrow" w:cs="Arial"/>
          <w:b/>
          <w:bCs/>
          <w:snapToGrid w:val="0"/>
          <w:sz w:val="24"/>
          <w:szCs w:val="24"/>
        </w:rPr>
        <w:t>Contratante</w:t>
      </w:r>
      <w:r w:rsidRPr="00E565EF">
        <w:rPr>
          <w:rFonts w:ascii="Arial Narrow" w:hAnsi="Arial Narrow" w:cs="Arial"/>
          <w:snapToGrid w:val="0"/>
          <w:sz w:val="24"/>
          <w:szCs w:val="24"/>
        </w:rPr>
        <w:t>.</w:t>
      </w:r>
    </w:p>
    <w:p w:rsidR="00E565EF" w:rsidRPr="00E565EF" w:rsidRDefault="00E565EF" w:rsidP="00E565EF">
      <w:pPr>
        <w:widowControl w:val="0"/>
        <w:tabs>
          <w:tab w:val="left" w:pos="851"/>
        </w:tabs>
        <w:jc w:val="both"/>
        <w:rPr>
          <w:rFonts w:ascii="Arial Narrow" w:hAnsi="Arial Narrow" w:cs="Arial"/>
          <w:sz w:val="24"/>
          <w:szCs w:val="24"/>
        </w:rPr>
      </w:pPr>
    </w:p>
    <w:p w:rsidR="00E565EF" w:rsidRPr="00E565EF" w:rsidRDefault="00E565EF" w:rsidP="00E565EF">
      <w:pPr>
        <w:pStyle w:val="Recuodecorpodetexto3"/>
        <w:tabs>
          <w:tab w:val="left" w:pos="1560"/>
        </w:tabs>
        <w:ind w:left="142"/>
        <w:rPr>
          <w:rFonts w:ascii="Arial Narrow" w:hAnsi="Arial Narrow"/>
          <w:sz w:val="24"/>
          <w:szCs w:val="24"/>
        </w:rPr>
      </w:pPr>
      <w:r w:rsidRPr="00E565EF">
        <w:rPr>
          <w:rFonts w:ascii="Arial Narrow" w:hAnsi="Arial Narrow"/>
          <w:b/>
          <w:snapToGrid w:val="0"/>
          <w:sz w:val="24"/>
          <w:szCs w:val="24"/>
        </w:rPr>
        <w:t>7.1.1 -</w:t>
      </w:r>
      <w:r w:rsidRPr="00E565EF">
        <w:rPr>
          <w:rFonts w:ascii="Arial Narrow" w:hAnsi="Arial Narrow"/>
          <w:snapToGrid w:val="0"/>
          <w:sz w:val="24"/>
          <w:szCs w:val="24"/>
        </w:rPr>
        <w:t xml:space="preserve"> </w:t>
      </w:r>
      <w:r w:rsidRPr="00E565EF">
        <w:rPr>
          <w:rFonts w:ascii="Arial Narrow" w:hAnsi="Arial Narrow"/>
          <w:sz w:val="24"/>
          <w:szCs w:val="24"/>
        </w:rPr>
        <w:t>Nos termos do § 1º do artigo 67 da Lei 8.666/1993, caberá ao representante da</w:t>
      </w:r>
      <w:r w:rsidRPr="00E565EF">
        <w:rPr>
          <w:rFonts w:ascii="Arial Narrow" w:hAnsi="Arial Narrow"/>
          <w:b/>
          <w:sz w:val="24"/>
          <w:szCs w:val="24"/>
        </w:rPr>
        <w:t xml:space="preserve"> </w:t>
      </w:r>
      <w:r w:rsidRPr="00E565EF">
        <w:rPr>
          <w:rFonts w:ascii="Arial Narrow" w:hAnsi="Arial Narrow"/>
          <w:sz w:val="24"/>
          <w:szCs w:val="24"/>
        </w:rPr>
        <w:t>Secretaria Municipal de Administração e Gestão, que será o fiscal do contrato, proceder às anotações das ocorrências relacionadas com a execução do ajuste, determinando o que for necessário à regularização das falhas ou das impropriedades observadas.</w:t>
      </w:r>
    </w:p>
    <w:p w:rsidR="00E565EF" w:rsidRPr="00E565EF" w:rsidRDefault="00E565EF" w:rsidP="00E565EF">
      <w:pPr>
        <w:widowControl w:val="0"/>
        <w:tabs>
          <w:tab w:val="left" w:pos="851"/>
        </w:tabs>
        <w:jc w:val="both"/>
        <w:rPr>
          <w:rFonts w:ascii="Arial Narrow" w:hAnsi="Arial Narrow" w:cs="Arial"/>
          <w:sz w:val="24"/>
          <w:szCs w:val="24"/>
        </w:rPr>
      </w:pPr>
    </w:p>
    <w:p w:rsidR="00E565EF" w:rsidRPr="00E565EF" w:rsidRDefault="00E565EF" w:rsidP="00E565EF">
      <w:pPr>
        <w:widowControl w:val="0"/>
        <w:ind w:right="90"/>
        <w:jc w:val="both"/>
        <w:rPr>
          <w:rFonts w:ascii="Arial Narrow" w:hAnsi="Arial Narrow" w:cs="Arial"/>
          <w:snapToGrid w:val="0"/>
          <w:sz w:val="24"/>
          <w:szCs w:val="24"/>
        </w:rPr>
      </w:pPr>
      <w:r w:rsidRPr="00E565EF">
        <w:rPr>
          <w:rFonts w:ascii="Arial Narrow" w:hAnsi="Arial Narrow" w:cs="Arial"/>
          <w:b/>
          <w:snapToGrid w:val="0"/>
          <w:sz w:val="24"/>
          <w:szCs w:val="24"/>
        </w:rPr>
        <w:t>7.2 –</w:t>
      </w:r>
      <w:r w:rsidRPr="00E565EF">
        <w:rPr>
          <w:rFonts w:ascii="Arial Narrow" w:hAnsi="Arial Narrow" w:cs="Arial"/>
          <w:snapToGrid w:val="0"/>
          <w:sz w:val="24"/>
          <w:szCs w:val="24"/>
        </w:rPr>
        <w:t xml:space="preserve"> A Administração nomeia os funcionários </w:t>
      </w:r>
      <w:r w:rsidR="00EF45B5">
        <w:rPr>
          <w:rFonts w:ascii="Arial Narrow" w:hAnsi="Arial Narrow" w:cs="Arial"/>
          <w:snapToGrid w:val="0"/>
          <w:sz w:val="24"/>
          <w:szCs w:val="24"/>
        </w:rPr>
        <w:t xml:space="preserve">Karin </w:t>
      </w:r>
      <w:proofErr w:type="spellStart"/>
      <w:r w:rsidR="00EF45B5">
        <w:rPr>
          <w:rFonts w:ascii="Arial Narrow" w:hAnsi="Arial Narrow" w:cs="Arial"/>
          <w:snapToGrid w:val="0"/>
          <w:sz w:val="24"/>
          <w:szCs w:val="24"/>
        </w:rPr>
        <w:t>Zarate</w:t>
      </w:r>
      <w:proofErr w:type="spellEnd"/>
      <w:r w:rsidR="00EF45B5">
        <w:rPr>
          <w:rFonts w:ascii="Arial Narrow" w:hAnsi="Arial Narrow" w:cs="Arial"/>
          <w:snapToGrid w:val="0"/>
          <w:sz w:val="24"/>
          <w:szCs w:val="24"/>
        </w:rPr>
        <w:t xml:space="preserve"> </w:t>
      </w:r>
      <w:proofErr w:type="spellStart"/>
      <w:r w:rsidR="00EF45B5">
        <w:rPr>
          <w:rFonts w:ascii="Arial Narrow" w:hAnsi="Arial Narrow" w:cs="Arial"/>
          <w:snapToGrid w:val="0"/>
          <w:sz w:val="24"/>
          <w:szCs w:val="24"/>
        </w:rPr>
        <w:t>Araujo</w:t>
      </w:r>
      <w:proofErr w:type="spellEnd"/>
      <w:r w:rsidRPr="00E565EF">
        <w:rPr>
          <w:rFonts w:ascii="Arial Narrow" w:hAnsi="Arial Narrow" w:cs="Arial"/>
          <w:snapToGrid w:val="0"/>
          <w:sz w:val="24"/>
          <w:szCs w:val="24"/>
        </w:rPr>
        <w:t xml:space="preserve">, portador do CPF nº </w:t>
      </w:r>
      <w:r w:rsidR="00EF45B5">
        <w:rPr>
          <w:rFonts w:ascii="Arial Narrow" w:hAnsi="Arial Narrow" w:cs="Arial"/>
          <w:snapToGrid w:val="0"/>
          <w:sz w:val="24"/>
          <w:szCs w:val="24"/>
        </w:rPr>
        <w:t>031.074.881-00</w:t>
      </w:r>
      <w:r w:rsidRPr="00E565EF">
        <w:rPr>
          <w:rFonts w:ascii="Arial Narrow" w:hAnsi="Arial Narrow" w:cs="Arial"/>
          <w:snapToGrid w:val="0"/>
          <w:sz w:val="24"/>
          <w:szCs w:val="24"/>
        </w:rPr>
        <w:t>,</w:t>
      </w:r>
      <w:r w:rsidR="00EF45B5">
        <w:rPr>
          <w:rFonts w:ascii="Arial Narrow" w:hAnsi="Arial Narrow" w:cs="Arial"/>
          <w:snapToGrid w:val="0"/>
          <w:sz w:val="24"/>
          <w:szCs w:val="24"/>
        </w:rPr>
        <w:t xml:space="preserve"> e a Flávia </w:t>
      </w:r>
      <w:proofErr w:type="spellStart"/>
      <w:r w:rsidR="00EF45B5">
        <w:rPr>
          <w:rFonts w:ascii="Arial Narrow" w:hAnsi="Arial Narrow" w:cs="Arial"/>
          <w:snapToGrid w:val="0"/>
          <w:sz w:val="24"/>
          <w:szCs w:val="24"/>
        </w:rPr>
        <w:t>Charline</w:t>
      </w:r>
      <w:proofErr w:type="spellEnd"/>
      <w:r w:rsidR="00EF45B5">
        <w:rPr>
          <w:rFonts w:ascii="Arial Narrow" w:hAnsi="Arial Narrow" w:cs="Arial"/>
          <w:snapToGrid w:val="0"/>
          <w:sz w:val="24"/>
          <w:szCs w:val="24"/>
        </w:rPr>
        <w:t xml:space="preserve"> Martins</w:t>
      </w:r>
      <w:r w:rsidRPr="00E565EF">
        <w:rPr>
          <w:rFonts w:ascii="Arial Narrow" w:hAnsi="Arial Narrow" w:cs="Arial"/>
          <w:snapToGrid w:val="0"/>
          <w:sz w:val="24"/>
          <w:szCs w:val="24"/>
        </w:rPr>
        <w:t xml:space="preserve"> portador do CPF nº</w:t>
      </w:r>
      <w:r w:rsidR="00EF45B5">
        <w:rPr>
          <w:rFonts w:ascii="Arial Narrow" w:hAnsi="Arial Narrow" w:cs="Arial"/>
          <w:snapToGrid w:val="0"/>
          <w:sz w:val="24"/>
          <w:szCs w:val="24"/>
        </w:rPr>
        <w:t xml:space="preserve"> 061.420.981-11</w:t>
      </w:r>
      <w:r w:rsidRPr="00E565EF">
        <w:rPr>
          <w:rFonts w:ascii="Arial Narrow" w:hAnsi="Arial Narrow" w:cs="Arial"/>
          <w:snapToGrid w:val="0"/>
          <w:sz w:val="24"/>
          <w:szCs w:val="24"/>
        </w:rPr>
        <w:t>, lotado na Secretaria Municipal de Administração e Gestão, como FISCAIS do Contrato, cabendo a elas toda a Fiscalização para o fiel cumprimento de todos os atos previstos neste Documento por parte da empresa vencedora do Certame.</w:t>
      </w:r>
    </w:p>
    <w:p w:rsidR="00E565EF" w:rsidRPr="00E565EF" w:rsidRDefault="00E565EF" w:rsidP="00E565EF">
      <w:pPr>
        <w:spacing w:line="276" w:lineRule="auto"/>
        <w:jc w:val="both"/>
        <w:rPr>
          <w:rFonts w:ascii="Arial Narrow" w:hAnsi="Arial Narrow"/>
          <w:bCs/>
          <w:sz w:val="24"/>
          <w:szCs w:val="24"/>
          <w:highlight w:val="yellow"/>
        </w:rPr>
      </w:pPr>
    </w:p>
    <w:p w:rsidR="00E565EF" w:rsidRPr="00E565EF" w:rsidRDefault="00E565EF" w:rsidP="00E565EF">
      <w:pPr>
        <w:spacing w:line="276" w:lineRule="auto"/>
        <w:jc w:val="both"/>
        <w:rPr>
          <w:rFonts w:ascii="Arial Narrow" w:hAnsi="Arial Narrow"/>
          <w:bCs/>
          <w:sz w:val="24"/>
          <w:szCs w:val="24"/>
        </w:rPr>
      </w:pPr>
      <w:r w:rsidRPr="00E565EF">
        <w:rPr>
          <w:rFonts w:ascii="Arial Narrow" w:hAnsi="Arial Narrow"/>
          <w:b/>
          <w:sz w:val="24"/>
          <w:szCs w:val="24"/>
        </w:rPr>
        <w:t xml:space="preserve">PARÁGRAFO PRIMEIRO </w:t>
      </w:r>
      <w:r w:rsidRPr="00E565EF">
        <w:rPr>
          <w:rFonts w:ascii="Arial Narrow" w:hAnsi="Arial Narrow"/>
          <w:bCs/>
          <w:sz w:val="24"/>
          <w:szCs w:val="24"/>
        </w:rPr>
        <w:t>– A Contratada declara aceitar, integralmente, todos os métodos e processos de inspeção, verificação e controle a serem adotados pela Contratante.</w:t>
      </w:r>
    </w:p>
    <w:p w:rsidR="00E565EF" w:rsidRPr="00E565EF" w:rsidRDefault="00E565EF" w:rsidP="00E565EF">
      <w:pPr>
        <w:spacing w:line="276" w:lineRule="auto"/>
        <w:jc w:val="both"/>
        <w:rPr>
          <w:rFonts w:ascii="Arial Narrow" w:hAnsi="Arial Narrow"/>
          <w:bCs/>
          <w:sz w:val="24"/>
          <w:szCs w:val="24"/>
        </w:rPr>
      </w:pPr>
    </w:p>
    <w:p w:rsidR="00E565EF" w:rsidRPr="00E565EF" w:rsidRDefault="00E565EF" w:rsidP="00E565EF">
      <w:pPr>
        <w:spacing w:line="276" w:lineRule="auto"/>
        <w:jc w:val="both"/>
        <w:rPr>
          <w:rFonts w:ascii="Arial Narrow" w:hAnsi="Arial Narrow"/>
          <w:bCs/>
          <w:sz w:val="24"/>
          <w:szCs w:val="24"/>
        </w:rPr>
      </w:pPr>
      <w:r w:rsidRPr="00E565EF">
        <w:rPr>
          <w:rFonts w:ascii="Arial Narrow" w:hAnsi="Arial Narrow"/>
          <w:b/>
          <w:sz w:val="24"/>
          <w:szCs w:val="24"/>
        </w:rPr>
        <w:t xml:space="preserve">PARÁGRAFO SEGUNDO </w:t>
      </w:r>
      <w:r w:rsidRPr="00E565EF">
        <w:rPr>
          <w:rFonts w:ascii="Arial Narrow" w:hAnsi="Arial Narrow"/>
          <w:bCs/>
          <w:sz w:val="24"/>
          <w:szCs w:val="24"/>
        </w:rPr>
        <w:t>– A existência e a atuação da fiscalização da Contratante em nada restringe a responsabilidade integral e exclusiva da Contratada quanto à integridade e à correção do fornecimento a que se obrigou sua consequência e implicação perante terceiros, próximas ou remotas.</w:t>
      </w:r>
    </w:p>
    <w:p w:rsidR="00E565EF" w:rsidRPr="00F74CF4" w:rsidRDefault="00E565EF" w:rsidP="009D72AE">
      <w:pPr>
        <w:spacing w:line="276" w:lineRule="auto"/>
        <w:jc w:val="both"/>
        <w:rPr>
          <w:rFonts w:ascii="Arial Narrow" w:hAnsi="Arial Narrow"/>
          <w:bCs/>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OITAVA (DAS OBRIGAÇÕES)</w:t>
      </w:r>
      <w:r w:rsidRPr="00F74CF4">
        <w:rPr>
          <w:rFonts w:ascii="Arial Narrow" w:hAnsi="Arial Narrow"/>
          <w:bCs/>
          <w:sz w:val="24"/>
          <w:szCs w:val="24"/>
        </w:rPr>
        <w:t xml:space="preserve"> – A Contratada é obrigada a corrigir, reparar, remover ou substituir, às suas expensas, no todo ou em parte, o objeto do contrato em que se verifiquem danos aos veículos resultantes da execução do combustível empregado e arcar com os reparos de concertos dos veículos.</w:t>
      </w: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NONA (DAS PENALIDADES)</w:t>
      </w:r>
      <w:r w:rsidRPr="00F74CF4">
        <w:rPr>
          <w:rFonts w:ascii="Arial Narrow" w:hAnsi="Arial Narrow"/>
          <w:bCs/>
          <w:sz w:val="24"/>
          <w:szCs w:val="24"/>
        </w:rPr>
        <w:t xml:space="preserve"> – À contratada, total ou parcialmente inadimplente, serão aplicadas as sanções previstas nos </w:t>
      </w:r>
      <w:proofErr w:type="spellStart"/>
      <w:r w:rsidRPr="00F74CF4">
        <w:rPr>
          <w:rFonts w:ascii="Arial Narrow" w:hAnsi="Arial Narrow"/>
          <w:bCs/>
          <w:sz w:val="24"/>
          <w:szCs w:val="24"/>
        </w:rPr>
        <w:t>arts</w:t>
      </w:r>
      <w:proofErr w:type="spellEnd"/>
      <w:r w:rsidRPr="00F74CF4">
        <w:rPr>
          <w:rFonts w:ascii="Arial Narrow" w:hAnsi="Arial Narrow"/>
          <w:bCs/>
          <w:sz w:val="24"/>
          <w:szCs w:val="24"/>
        </w:rPr>
        <w:t>. 86 e 87 da Lei Federal nº 8.666/93, a saber: a) advertência, nas hipóteses de execução irregular de que não resulte prejuízo para o serviço; b) multa, que não excederá, em seu total, 2% (dois por cento) do valor do contrato, nas hipóteses de inexecução, com ou sem prejuízo para o serviço; (Lei Estadual nº 287/79, art. 226); c) suspensão temporária de participação em licitação e impedimento para contratar com a Administração Municipal de Coronel Sapucaia, por prazo não superior a dois anos, na hipótese de execução irregular, atrasos ou inexecução de que resulte prejuízo para a obra; d) declaração de inidoneidade para licitar e contratar com a Administração Pública, enquanto perdurarem os seus motivos determinantes ou até que seja promovida a reabilitação perante a autoridade que aplicou a penalidade, nas hipóteses em que a execução irregular, os atrasos ou a inexecução associem-se à prática de ilícito penal.</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PRIMEIRO </w:t>
      </w:r>
      <w:r w:rsidRPr="00F74CF4">
        <w:rPr>
          <w:rFonts w:ascii="Arial Narrow" w:hAnsi="Arial Narrow"/>
          <w:bCs/>
          <w:sz w:val="24"/>
          <w:szCs w:val="24"/>
        </w:rPr>
        <w:t>– A penalidade de multa, estabelecida na alínea “b” do caput desta cláusula, poderá ser aplicada de forma isolada ou cumulativamente com qualquer das demais, sendo descontável da garantia que houver sido prestada.</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lastRenderedPageBreak/>
        <w:t xml:space="preserve">PARÁGRAFO SEGUNDO </w:t>
      </w:r>
      <w:r w:rsidRPr="00F74CF4">
        <w:rPr>
          <w:rFonts w:ascii="Arial Narrow" w:hAnsi="Arial Narrow"/>
          <w:bCs/>
          <w:sz w:val="24"/>
          <w:szCs w:val="24"/>
        </w:rPr>
        <w:t xml:space="preserve">– Se a multa aplicada for superior ao valor da garantia prestada além da perda desta, responderá a contratada pela sua diferença, que será descontada de eventuais créditos que tenha em face do contratado, sem embargo deste rescindir o contrato e/ ou </w:t>
      </w:r>
      <w:proofErr w:type="spellStart"/>
      <w:r w:rsidRPr="00F74CF4">
        <w:rPr>
          <w:rFonts w:ascii="Arial Narrow" w:hAnsi="Arial Narrow"/>
          <w:bCs/>
          <w:sz w:val="24"/>
          <w:szCs w:val="24"/>
        </w:rPr>
        <w:t>caberá-la</w:t>
      </w:r>
      <w:proofErr w:type="spellEnd"/>
      <w:r w:rsidRPr="00F74CF4">
        <w:rPr>
          <w:rFonts w:ascii="Arial Narrow" w:hAnsi="Arial Narrow"/>
          <w:bCs/>
          <w:sz w:val="24"/>
          <w:szCs w:val="24"/>
        </w:rPr>
        <w:t xml:space="preserve"> judicialmente.</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TERCEIRO </w:t>
      </w:r>
      <w:r w:rsidRPr="00F74CF4">
        <w:rPr>
          <w:rFonts w:ascii="Arial Narrow" w:hAnsi="Arial Narrow"/>
          <w:bCs/>
          <w:sz w:val="24"/>
          <w:szCs w:val="24"/>
        </w:rPr>
        <w:t>– Ocorrendo atraso na execução, por culpa da contratada, ser-lhe-á aplicada multa moratória de 1% (um por cento), por dia útil, sobre o valor da prestação em atraso, constituindo-se a mora independentemente de notificação ou interpelação.</w:t>
      </w:r>
    </w:p>
    <w:p w:rsidR="009D72AE" w:rsidRPr="00F74CF4" w:rsidRDefault="009D72AE" w:rsidP="009D72AE">
      <w:pPr>
        <w:spacing w:line="276" w:lineRule="auto"/>
        <w:jc w:val="both"/>
        <w:rPr>
          <w:rFonts w:ascii="Arial Narrow" w:hAnsi="Arial Narrow"/>
          <w:bCs/>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QUARTO </w:t>
      </w:r>
      <w:r w:rsidRPr="00F74CF4">
        <w:rPr>
          <w:rFonts w:ascii="Arial Narrow" w:hAnsi="Arial Narrow"/>
          <w:bCs/>
          <w:sz w:val="24"/>
          <w:szCs w:val="24"/>
        </w:rPr>
        <w:t>– As multas previstas nesta cláusula não têm natureza compensatória e o seu pagamento não elide a responsabilidade da Contratada por danos causados a Contratante.</w:t>
      </w:r>
    </w:p>
    <w:p w:rsidR="009D72AE" w:rsidRPr="00F74CF4" w:rsidRDefault="009D72AE" w:rsidP="009D72AE">
      <w:pPr>
        <w:spacing w:line="276" w:lineRule="auto"/>
        <w:jc w:val="both"/>
        <w:rPr>
          <w:rFonts w:ascii="Arial Narrow" w:hAnsi="Arial Narrow"/>
          <w:bCs/>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DÉCIMA (DA RESCISÃO)</w:t>
      </w:r>
      <w:r w:rsidRPr="00F74CF4">
        <w:rPr>
          <w:rFonts w:ascii="Arial Narrow" w:hAnsi="Arial Narrow"/>
          <w:bCs/>
          <w:sz w:val="24"/>
          <w:szCs w:val="24"/>
        </w:rPr>
        <w:t xml:space="preserve"> – O presente contrato poderá ser rescindido nas hipóteses previstas no artigo 78 da Lei Federal nº 8.666/93, com as </w:t>
      </w:r>
      <w:r w:rsidR="00142DE4" w:rsidRPr="00F74CF4">
        <w:rPr>
          <w:rFonts w:ascii="Arial Narrow" w:hAnsi="Arial Narrow"/>
          <w:bCs/>
          <w:sz w:val="24"/>
          <w:szCs w:val="24"/>
        </w:rPr>
        <w:t>consequências</w:t>
      </w:r>
      <w:r w:rsidRPr="00F74CF4">
        <w:rPr>
          <w:rFonts w:ascii="Arial Narrow" w:hAnsi="Arial Narrow"/>
          <w:bCs/>
          <w:sz w:val="24"/>
          <w:szCs w:val="24"/>
        </w:rPr>
        <w:t xml:space="preserve"> indicadas no art. 80, sem prejuízo das sanções previstas naquela Lei e no ato convocatório, e em comum acordo entre as partes.</w:t>
      </w:r>
    </w:p>
    <w:p w:rsidR="00E34C2D" w:rsidRPr="00F74CF4" w:rsidRDefault="00E34C2D" w:rsidP="009D72AE">
      <w:pPr>
        <w:spacing w:line="276" w:lineRule="auto"/>
        <w:jc w:val="both"/>
        <w:rPr>
          <w:rFonts w:ascii="Arial Narrow" w:hAnsi="Arial Narrow"/>
          <w:b/>
          <w:sz w:val="24"/>
          <w:szCs w:val="24"/>
        </w:rPr>
      </w:pPr>
    </w:p>
    <w:p w:rsidR="00142DE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 xml:space="preserve">PARÁGRAFO ÚNICO </w:t>
      </w:r>
      <w:r w:rsidRPr="00F74CF4">
        <w:rPr>
          <w:rFonts w:ascii="Arial Narrow" w:hAnsi="Arial Narrow"/>
          <w:bCs/>
          <w:sz w:val="24"/>
          <w:szCs w:val="24"/>
        </w:rPr>
        <w:t>– Os casos de rescisão contratual serão formalmente motivados nos autos do Processo, assegurado o direito à pré</w:t>
      </w:r>
      <w:r w:rsidR="00142DE4">
        <w:rPr>
          <w:rFonts w:ascii="Arial Narrow" w:hAnsi="Arial Narrow"/>
          <w:bCs/>
          <w:sz w:val="24"/>
          <w:szCs w:val="24"/>
        </w:rPr>
        <w:t>via e ampla defesa.</w:t>
      </w:r>
    </w:p>
    <w:p w:rsidR="00142DE4" w:rsidRDefault="00142DE4" w:rsidP="009D72AE">
      <w:pPr>
        <w:spacing w:line="276" w:lineRule="auto"/>
        <w:jc w:val="both"/>
        <w:rPr>
          <w:rFonts w:ascii="Arial Narrow" w:hAnsi="Arial Narrow"/>
          <w:bCs/>
          <w:sz w:val="24"/>
          <w:szCs w:val="24"/>
        </w:rPr>
      </w:pPr>
    </w:p>
    <w:p w:rsidR="009D72AE" w:rsidRPr="00142DE4" w:rsidRDefault="009D72AE" w:rsidP="009D72AE">
      <w:pPr>
        <w:spacing w:line="276" w:lineRule="auto"/>
        <w:jc w:val="both"/>
        <w:rPr>
          <w:rFonts w:ascii="Arial Narrow" w:hAnsi="Arial Narrow"/>
          <w:sz w:val="24"/>
          <w:szCs w:val="24"/>
        </w:rPr>
      </w:pPr>
      <w:r w:rsidRPr="00F74CF4">
        <w:rPr>
          <w:rFonts w:ascii="Arial Narrow" w:hAnsi="Arial Narrow"/>
          <w:b/>
          <w:sz w:val="24"/>
          <w:szCs w:val="24"/>
        </w:rPr>
        <w:t>CLÁUSULA DÉCIMA PRIMEIRA (DA CESSÃO OU DA TRANSFERÊNCIA)</w:t>
      </w:r>
      <w:r w:rsidRPr="00F74CF4">
        <w:rPr>
          <w:rFonts w:ascii="Arial Narrow" w:hAnsi="Arial Narrow"/>
          <w:bCs/>
          <w:sz w:val="24"/>
          <w:szCs w:val="24"/>
        </w:rPr>
        <w:t xml:space="preserve"> – O presente contrato não poderá ser objeto de cessão, subcontratação ou transferência, no todo ou em parte, exceto se houver a anuência da contratante. </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DÉCIMA SEGUNDA (DAS RESPONSABILIDADES)</w:t>
      </w:r>
      <w:r w:rsidRPr="00F74CF4">
        <w:rPr>
          <w:rFonts w:ascii="Arial Narrow" w:hAnsi="Arial Narrow"/>
          <w:bCs/>
          <w:sz w:val="24"/>
          <w:szCs w:val="24"/>
        </w:rPr>
        <w:t xml:space="preserve"> – A Contratada assume como exclusivamente seus os riscos e as despesas decorrente da boa e perfeita execução das obrigações contratadas. Responsabiliza-se, também, pela idoneidade e pelo comportamento de seus empregados, prepostos ou subordinados, e ainda, por quaisquer prejuízos que sejam causados a Contratante ou a terceiros.</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PARÁGRAFO PRIMEIRO</w:t>
      </w:r>
      <w:r w:rsidRPr="00F74CF4">
        <w:rPr>
          <w:rFonts w:ascii="Arial Narrow" w:hAnsi="Arial Narrow"/>
          <w:bCs/>
          <w:sz w:val="24"/>
          <w:szCs w:val="24"/>
        </w:rPr>
        <w:t xml:space="preserve"> – Eventuais danos serão ressarcidos a Contratante no prazo máximo de 48 (quarenta e oito) horas, contadas de notificação administrativa à Contratada, sob pena de multa de 0,5% (meio por cento) sobre o valor do Contrato, por dia de atraso.</w:t>
      </w:r>
    </w:p>
    <w:p w:rsidR="009D72AE" w:rsidRPr="00F74CF4" w:rsidRDefault="009D72AE" w:rsidP="009D72AE">
      <w:pPr>
        <w:spacing w:line="276" w:lineRule="auto"/>
        <w:jc w:val="both"/>
        <w:rPr>
          <w:rFonts w:ascii="Arial Narrow" w:hAnsi="Arial Narrow"/>
          <w:bCs/>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PARÁGRAFO SEGUNDO</w:t>
      </w:r>
      <w:r w:rsidRPr="00F74CF4">
        <w:rPr>
          <w:rFonts w:ascii="Arial Narrow" w:hAnsi="Arial Narrow"/>
          <w:bCs/>
          <w:sz w:val="24"/>
          <w:szCs w:val="24"/>
        </w:rPr>
        <w:t xml:space="preserve"> – A Contratante não responderá por quaisquer ônus, direitos ou </w:t>
      </w:r>
      <w:proofErr w:type="gramStart"/>
      <w:r w:rsidRPr="00F74CF4">
        <w:rPr>
          <w:rFonts w:ascii="Arial Narrow" w:hAnsi="Arial Narrow"/>
          <w:bCs/>
          <w:sz w:val="24"/>
          <w:szCs w:val="24"/>
        </w:rPr>
        <w:t>obrigações vinculados</w:t>
      </w:r>
      <w:proofErr w:type="gramEnd"/>
      <w:r w:rsidRPr="00F74CF4">
        <w:rPr>
          <w:rFonts w:ascii="Arial Narrow" w:hAnsi="Arial Narrow"/>
          <w:bCs/>
          <w:sz w:val="24"/>
          <w:szCs w:val="24"/>
        </w:rPr>
        <w:t xml:space="preserve"> à legislação tributária, trabalhista, previdenciária ou securitária, e decorrentes da execução do presente contrato, cujo cumprimento e responsabilidade caberão, exclusivamente, à Contratada.</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PARÁGRAFO TERCEIRO</w:t>
      </w:r>
      <w:r w:rsidRPr="00F74CF4">
        <w:rPr>
          <w:rFonts w:ascii="Arial Narrow" w:hAnsi="Arial Narrow"/>
          <w:bCs/>
          <w:sz w:val="24"/>
          <w:szCs w:val="24"/>
        </w:rPr>
        <w:t xml:space="preserve"> – A Contratante não responderá por quaisquer compromissos assumidos pela Contratada com terceiros, ainda que vinculados à execução do presente contrato, </w:t>
      </w:r>
      <w:r w:rsidRPr="00F74CF4">
        <w:rPr>
          <w:rFonts w:ascii="Arial Narrow" w:hAnsi="Arial Narrow"/>
          <w:bCs/>
          <w:sz w:val="24"/>
          <w:szCs w:val="24"/>
        </w:rPr>
        <w:lastRenderedPageBreak/>
        <w:t>bem como por qualquer dano causado a terceiros em decorrência de ato da Contratada, de seus empregados, prepostos ou subordinados.</w:t>
      </w:r>
    </w:p>
    <w:p w:rsidR="009D72AE" w:rsidRPr="00F74CF4" w:rsidRDefault="009D72AE" w:rsidP="009D72AE">
      <w:pPr>
        <w:spacing w:line="276" w:lineRule="auto"/>
        <w:jc w:val="both"/>
        <w:rPr>
          <w:rFonts w:ascii="Arial Narrow" w:hAnsi="Arial Narrow"/>
          <w:bCs/>
          <w:sz w:val="24"/>
          <w:szCs w:val="24"/>
          <w:highlight w:val="yellow"/>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PARÁGRAFO QUARTO</w:t>
      </w:r>
      <w:r w:rsidRPr="00F74CF4">
        <w:rPr>
          <w:rFonts w:ascii="Arial Narrow" w:hAnsi="Arial Narrow"/>
          <w:bCs/>
          <w:sz w:val="24"/>
          <w:szCs w:val="24"/>
        </w:rPr>
        <w:t xml:space="preserve"> – A Contratada manterá, durante toda a execução do contrato, as condições de habilitação e qualificação que lhe foram exigidas na licitação.</w:t>
      </w:r>
    </w:p>
    <w:p w:rsidR="009D72AE" w:rsidRPr="00F74CF4" w:rsidRDefault="009D72AE" w:rsidP="009D72AE">
      <w:pPr>
        <w:spacing w:line="276" w:lineRule="auto"/>
        <w:jc w:val="both"/>
        <w:rPr>
          <w:rFonts w:ascii="Arial Narrow" w:hAnsi="Arial Narrow"/>
          <w:sz w:val="24"/>
          <w:szCs w:val="24"/>
        </w:rPr>
      </w:pP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DÉCIMA TERCEIRA (DOS TRIBUTOS E DESPESAS)</w:t>
      </w:r>
      <w:r w:rsidRPr="00F74CF4">
        <w:rPr>
          <w:rFonts w:ascii="Arial Narrow" w:hAnsi="Arial Narrow"/>
          <w:bCs/>
          <w:sz w:val="24"/>
          <w:szCs w:val="24"/>
        </w:rPr>
        <w:t xml:space="preserve"> – Constituirá encargo exclusivo da Contratada o pagamento de tributos, tarifas, emolumentos e despesas decorrentes da formalização deste contrato e da execução de seu objeto.</w:t>
      </w: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p>
    <w:p w:rsidR="009D72AE" w:rsidRPr="00F74CF4" w:rsidRDefault="009D72AE" w:rsidP="009D72AE">
      <w:pPr>
        <w:spacing w:line="276" w:lineRule="auto"/>
        <w:jc w:val="both"/>
        <w:rPr>
          <w:rFonts w:ascii="Arial Narrow" w:hAnsi="Arial Narrow"/>
          <w:bCs/>
          <w:sz w:val="24"/>
          <w:szCs w:val="24"/>
        </w:rPr>
      </w:pPr>
      <w:r w:rsidRPr="00F74CF4">
        <w:rPr>
          <w:rFonts w:ascii="Arial Narrow" w:hAnsi="Arial Narrow"/>
          <w:b/>
          <w:sz w:val="24"/>
          <w:szCs w:val="24"/>
        </w:rPr>
        <w:t>CLÁUSULA DÉCIMA QUARTA (DA PUBLICAÇÃO DO CONTRATO)</w:t>
      </w:r>
      <w:r w:rsidRPr="00F74CF4">
        <w:rPr>
          <w:rFonts w:ascii="Arial Narrow" w:hAnsi="Arial Narrow"/>
          <w:bCs/>
          <w:sz w:val="24"/>
          <w:szCs w:val="24"/>
        </w:rPr>
        <w:t xml:space="preserve"> – Em 20 (vinte) dias, contados de sua assinatura, a Contratante providenciará a publicação no</w:t>
      </w:r>
      <w:r w:rsidRPr="00F74CF4">
        <w:rPr>
          <w:rFonts w:ascii="Arial Narrow" w:hAnsi="Arial Narrow"/>
          <w:sz w:val="24"/>
          <w:szCs w:val="24"/>
        </w:rPr>
        <w:t xml:space="preserve"> Órgão de Imprensa Oficial do Município de Coronel Sapucaia-MS, em resumo, do presente termo de contrato.</w:t>
      </w:r>
      <w:r w:rsidRPr="00F74CF4">
        <w:rPr>
          <w:rFonts w:ascii="Arial Narrow" w:hAnsi="Arial Narrow"/>
          <w:bCs/>
          <w:sz w:val="24"/>
          <w:szCs w:val="24"/>
        </w:rPr>
        <w:t xml:space="preserve"> </w:t>
      </w: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9D72AE">
      <w:pPr>
        <w:spacing w:line="276" w:lineRule="auto"/>
        <w:jc w:val="both"/>
        <w:rPr>
          <w:rFonts w:ascii="Arial Narrow" w:hAnsi="Arial Narrow"/>
          <w:sz w:val="24"/>
          <w:szCs w:val="24"/>
        </w:rPr>
      </w:pPr>
      <w:r w:rsidRPr="00F74CF4">
        <w:rPr>
          <w:rFonts w:ascii="Arial Narrow" w:hAnsi="Arial Narrow"/>
          <w:b/>
          <w:sz w:val="24"/>
          <w:szCs w:val="24"/>
        </w:rPr>
        <w:t xml:space="preserve">CLÁUSULA DÉCIMA QUINTA (DO FORO) </w:t>
      </w:r>
      <w:r w:rsidRPr="00F74CF4">
        <w:rPr>
          <w:rFonts w:ascii="Arial Narrow" w:hAnsi="Arial Narrow"/>
          <w:bCs/>
          <w:sz w:val="24"/>
          <w:szCs w:val="24"/>
        </w:rPr>
        <w:t xml:space="preserve">– O Foro contratado será o da Comarca de </w:t>
      </w:r>
      <w:r w:rsidRPr="00F74CF4">
        <w:rPr>
          <w:rFonts w:ascii="Arial Narrow" w:hAnsi="Arial Narrow"/>
          <w:sz w:val="24"/>
          <w:szCs w:val="24"/>
        </w:rPr>
        <w:t>Amambai/MS, excluindo qualquer outro. Para firmeza e validade do pactuado, o presente termo foi lavrado em 02 (duas) vias de igual teor, que, depois de lido e achado em ordem, vai assinado pelos contraentes, juntamente com as testemunhas abaixo.</w:t>
      </w:r>
    </w:p>
    <w:p w:rsidR="009D72AE" w:rsidRPr="00F74CF4" w:rsidRDefault="009D72AE" w:rsidP="009D72AE">
      <w:pPr>
        <w:spacing w:line="276" w:lineRule="auto"/>
        <w:jc w:val="both"/>
        <w:rPr>
          <w:rFonts w:ascii="Arial Narrow" w:hAnsi="Arial Narrow"/>
          <w:sz w:val="24"/>
          <w:szCs w:val="24"/>
          <w:highlight w:val="yellow"/>
        </w:rPr>
      </w:pPr>
    </w:p>
    <w:p w:rsidR="009D72AE" w:rsidRPr="00F74CF4" w:rsidRDefault="009D72AE" w:rsidP="00291C2E">
      <w:pPr>
        <w:spacing w:line="276" w:lineRule="auto"/>
        <w:jc w:val="right"/>
        <w:rPr>
          <w:rFonts w:ascii="Arial Narrow" w:hAnsi="Arial Narrow"/>
          <w:sz w:val="24"/>
          <w:szCs w:val="24"/>
        </w:rPr>
      </w:pPr>
      <w:r w:rsidRPr="00F74CF4">
        <w:rPr>
          <w:rFonts w:ascii="Arial Narrow" w:hAnsi="Arial Narrow"/>
          <w:sz w:val="24"/>
          <w:szCs w:val="24"/>
        </w:rPr>
        <w:tab/>
      </w:r>
      <w:r w:rsidRPr="00F74CF4">
        <w:rPr>
          <w:rFonts w:ascii="Arial Narrow" w:hAnsi="Arial Narrow"/>
          <w:sz w:val="24"/>
          <w:szCs w:val="24"/>
        </w:rPr>
        <w:tab/>
      </w:r>
      <w:r w:rsidRPr="00F74CF4">
        <w:rPr>
          <w:rFonts w:ascii="Arial Narrow" w:hAnsi="Arial Narrow"/>
          <w:sz w:val="24"/>
          <w:szCs w:val="24"/>
        </w:rPr>
        <w:tab/>
      </w:r>
      <w:r w:rsidR="00E34C2D" w:rsidRPr="00F74CF4">
        <w:rPr>
          <w:rFonts w:ascii="Arial Narrow" w:hAnsi="Arial Narrow"/>
          <w:sz w:val="24"/>
          <w:szCs w:val="24"/>
        </w:rPr>
        <w:t xml:space="preserve">Coronel Sapucaia, </w:t>
      </w:r>
      <w:r w:rsidR="00EF45B5">
        <w:rPr>
          <w:rFonts w:ascii="Arial Narrow" w:hAnsi="Arial Narrow"/>
          <w:sz w:val="24"/>
          <w:szCs w:val="24"/>
        </w:rPr>
        <w:t>20</w:t>
      </w:r>
      <w:r w:rsidR="00E34C2D" w:rsidRPr="00F74CF4">
        <w:rPr>
          <w:rFonts w:ascii="Arial Narrow" w:hAnsi="Arial Narrow"/>
          <w:sz w:val="24"/>
          <w:szCs w:val="24"/>
        </w:rPr>
        <w:t xml:space="preserve"> de </w:t>
      </w:r>
      <w:proofErr w:type="gramStart"/>
      <w:r w:rsidR="00EF45B5">
        <w:rPr>
          <w:rFonts w:ascii="Arial Narrow" w:hAnsi="Arial Narrow"/>
          <w:sz w:val="24"/>
          <w:szCs w:val="24"/>
        </w:rPr>
        <w:t>Setembr</w:t>
      </w:r>
      <w:r w:rsidR="00E34C2D" w:rsidRPr="00F74CF4">
        <w:rPr>
          <w:rFonts w:ascii="Arial Narrow" w:hAnsi="Arial Narrow"/>
          <w:sz w:val="24"/>
          <w:szCs w:val="24"/>
        </w:rPr>
        <w:t>o</w:t>
      </w:r>
      <w:proofErr w:type="gramEnd"/>
      <w:r w:rsidRPr="00F74CF4">
        <w:rPr>
          <w:rFonts w:ascii="Arial Narrow" w:hAnsi="Arial Narrow"/>
          <w:sz w:val="24"/>
          <w:szCs w:val="24"/>
        </w:rPr>
        <w:t xml:space="preserve"> de</w:t>
      </w:r>
      <w:r w:rsidR="00E34C2D" w:rsidRPr="00F74CF4">
        <w:rPr>
          <w:rFonts w:ascii="Arial Narrow" w:hAnsi="Arial Narrow"/>
          <w:sz w:val="24"/>
          <w:szCs w:val="24"/>
        </w:rPr>
        <w:t xml:space="preserve"> 2018.</w:t>
      </w:r>
    </w:p>
    <w:p w:rsidR="009D72AE" w:rsidRPr="00F74CF4" w:rsidRDefault="009D72AE" w:rsidP="009D72AE">
      <w:pPr>
        <w:spacing w:line="276" w:lineRule="auto"/>
        <w:jc w:val="both"/>
        <w:rPr>
          <w:rFonts w:ascii="Arial Narrow" w:hAnsi="Arial Narrow"/>
          <w:b/>
          <w:sz w:val="24"/>
          <w:szCs w:val="24"/>
        </w:rPr>
      </w:pPr>
    </w:p>
    <w:p w:rsidR="00E34C2D" w:rsidRPr="00F74CF4" w:rsidRDefault="00BA04E6" w:rsidP="009D72AE">
      <w:pPr>
        <w:spacing w:line="276" w:lineRule="auto"/>
        <w:jc w:val="both"/>
        <w:rPr>
          <w:rFonts w:ascii="Arial Narrow" w:hAnsi="Arial Narrow"/>
          <w:sz w:val="24"/>
          <w:szCs w:val="24"/>
        </w:rPr>
      </w:pPr>
      <w:r w:rsidRPr="00F74CF4">
        <w:rPr>
          <w:rFonts w:ascii="Arial Narrow" w:hAnsi="Arial Narrow"/>
          <w:b/>
          <w:sz w:val="24"/>
          <w:szCs w:val="24"/>
        </w:rPr>
        <w:t>Contratante:</w:t>
      </w:r>
    </w:p>
    <w:p w:rsidR="00E34C2D" w:rsidRPr="00F74CF4" w:rsidRDefault="00E34C2D" w:rsidP="009D72AE">
      <w:pPr>
        <w:spacing w:line="276" w:lineRule="auto"/>
        <w:jc w:val="both"/>
        <w:rPr>
          <w:rFonts w:ascii="Arial Narrow" w:hAnsi="Arial Narrow"/>
          <w:sz w:val="24"/>
          <w:szCs w:val="24"/>
        </w:rPr>
      </w:pPr>
    </w:p>
    <w:tbl>
      <w:tblPr>
        <w:tblW w:w="9498" w:type="dxa"/>
        <w:tblInd w:w="70" w:type="dxa"/>
        <w:tblCellMar>
          <w:left w:w="70" w:type="dxa"/>
          <w:right w:w="70" w:type="dxa"/>
        </w:tblCellMar>
        <w:tblLook w:val="04A0" w:firstRow="1" w:lastRow="0" w:firstColumn="1" w:lastColumn="0" w:noHBand="0" w:noVBand="1"/>
      </w:tblPr>
      <w:tblGrid>
        <w:gridCol w:w="5200"/>
        <w:gridCol w:w="4298"/>
      </w:tblGrid>
      <w:tr w:rsidR="00EF45B5" w:rsidRPr="00F74CF4" w:rsidTr="00291C2E">
        <w:trPr>
          <w:trHeight w:val="315"/>
        </w:trPr>
        <w:tc>
          <w:tcPr>
            <w:tcW w:w="5200" w:type="dxa"/>
            <w:tcBorders>
              <w:top w:val="nil"/>
              <w:left w:val="nil"/>
              <w:bottom w:val="nil"/>
              <w:right w:val="nil"/>
            </w:tcBorders>
            <w:shd w:val="clear" w:color="auto" w:fill="auto"/>
            <w:noWrap/>
            <w:vAlign w:val="bottom"/>
            <w:hideMark/>
          </w:tcPr>
          <w:p w:rsidR="00EF45B5" w:rsidRPr="00F74CF4" w:rsidRDefault="00EF45B5" w:rsidP="00EF45B5">
            <w:pPr>
              <w:jc w:val="center"/>
              <w:rPr>
                <w:rFonts w:ascii="Arial Narrow" w:hAnsi="Arial Narrow"/>
                <w:sz w:val="24"/>
                <w:szCs w:val="24"/>
              </w:rPr>
            </w:pPr>
            <w:r w:rsidRPr="00F74CF4">
              <w:rPr>
                <w:rFonts w:ascii="Arial Narrow" w:hAnsi="Arial Narrow"/>
                <w:sz w:val="24"/>
                <w:szCs w:val="24"/>
              </w:rPr>
              <w:t xml:space="preserve">Jairo </w:t>
            </w:r>
            <w:proofErr w:type="spellStart"/>
            <w:r w:rsidRPr="00F74CF4">
              <w:rPr>
                <w:rFonts w:ascii="Arial Narrow" w:hAnsi="Arial Narrow"/>
                <w:sz w:val="24"/>
                <w:szCs w:val="24"/>
              </w:rPr>
              <w:t>Horts</w:t>
            </w:r>
            <w:proofErr w:type="spellEnd"/>
            <w:r w:rsidRPr="00F74CF4">
              <w:rPr>
                <w:rFonts w:ascii="Arial Narrow" w:hAnsi="Arial Narrow"/>
                <w:sz w:val="24"/>
                <w:szCs w:val="24"/>
              </w:rPr>
              <w:t xml:space="preserve"> Martins</w:t>
            </w:r>
          </w:p>
        </w:tc>
        <w:tc>
          <w:tcPr>
            <w:tcW w:w="4298" w:type="dxa"/>
            <w:tcBorders>
              <w:top w:val="nil"/>
              <w:left w:val="nil"/>
              <w:bottom w:val="nil"/>
              <w:right w:val="nil"/>
            </w:tcBorders>
            <w:shd w:val="clear" w:color="auto" w:fill="auto"/>
            <w:noWrap/>
            <w:vAlign w:val="bottom"/>
            <w:hideMark/>
          </w:tcPr>
          <w:p w:rsidR="00EF45B5" w:rsidRPr="00F74CF4" w:rsidRDefault="00EF45B5" w:rsidP="00EF45B5">
            <w:pPr>
              <w:jc w:val="center"/>
              <w:rPr>
                <w:rFonts w:ascii="Arial Narrow" w:hAnsi="Arial Narrow"/>
                <w:sz w:val="24"/>
                <w:szCs w:val="24"/>
              </w:rPr>
            </w:pPr>
            <w:proofErr w:type="spellStart"/>
            <w:proofErr w:type="gramStart"/>
            <w:r w:rsidRPr="00F74CF4">
              <w:rPr>
                <w:rFonts w:ascii="Arial Narrow" w:hAnsi="Arial Narrow"/>
                <w:sz w:val="24"/>
                <w:szCs w:val="24"/>
              </w:rPr>
              <w:t>Aldacir</w:t>
            </w:r>
            <w:proofErr w:type="spellEnd"/>
            <w:r w:rsidRPr="00F74CF4">
              <w:rPr>
                <w:rFonts w:ascii="Arial Narrow" w:hAnsi="Arial Narrow"/>
                <w:sz w:val="24"/>
                <w:szCs w:val="24"/>
              </w:rPr>
              <w:t xml:space="preserve"> Cardinal</w:t>
            </w:r>
            <w:proofErr w:type="gramEnd"/>
          </w:p>
        </w:tc>
      </w:tr>
      <w:tr w:rsidR="00EF45B5" w:rsidRPr="00F74CF4" w:rsidTr="00291C2E">
        <w:trPr>
          <w:trHeight w:val="645"/>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r w:rsidRPr="00F74CF4">
              <w:rPr>
                <w:rFonts w:ascii="Arial Narrow" w:hAnsi="Arial Narrow"/>
                <w:b/>
                <w:bCs/>
                <w:sz w:val="24"/>
                <w:szCs w:val="24"/>
              </w:rPr>
              <w:t xml:space="preserve">Secretário Mun. de </w:t>
            </w:r>
            <w:proofErr w:type="spellStart"/>
            <w:r w:rsidRPr="00F74CF4">
              <w:rPr>
                <w:rFonts w:ascii="Arial Narrow" w:hAnsi="Arial Narrow"/>
                <w:b/>
                <w:bCs/>
                <w:sz w:val="24"/>
                <w:szCs w:val="24"/>
              </w:rPr>
              <w:t>Desenv.Econômico</w:t>
            </w:r>
            <w:proofErr w:type="spellEnd"/>
            <w:r w:rsidRPr="00F74CF4">
              <w:rPr>
                <w:rFonts w:ascii="Arial Narrow" w:hAnsi="Arial Narrow"/>
                <w:b/>
                <w:bCs/>
                <w:sz w:val="24"/>
                <w:szCs w:val="24"/>
              </w:rPr>
              <w:t xml:space="preserve"> e Sustentável</w:t>
            </w:r>
          </w:p>
        </w:tc>
        <w:tc>
          <w:tcPr>
            <w:tcW w:w="4298"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r w:rsidRPr="00F74CF4">
              <w:rPr>
                <w:rFonts w:ascii="Arial Narrow" w:hAnsi="Arial Narrow"/>
                <w:b/>
                <w:bCs/>
                <w:sz w:val="24"/>
                <w:szCs w:val="24"/>
              </w:rPr>
              <w:t>Secretário Municipal de Infraestrutura</w:t>
            </w:r>
          </w:p>
        </w:tc>
      </w:tr>
      <w:tr w:rsidR="00EF45B5" w:rsidRPr="00F74CF4" w:rsidTr="009F779B">
        <w:trPr>
          <w:trHeight w:val="315"/>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sz w:val="24"/>
                <w:szCs w:val="24"/>
              </w:rPr>
            </w:pPr>
          </w:p>
        </w:tc>
        <w:tc>
          <w:tcPr>
            <w:tcW w:w="4298" w:type="dxa"/>
            <w:tcBorders>
              <w:top w:val="nil"/>
              <w:left w:val="nil"/>
              <w:bottom w:val="nil"/>
              <w:right w:val="nil"/>
            </w:tcBorders>
            <w:shd w:val="clear" w:color="auto" w:fill="auto"/>
            <w:vAlign w:val="bottom"/>
            <w:hideMark/>
          </w:tcPr>
          <w:p w:rsidR="00EF45B5" w:rsidRPr="00F74CF4" w:rsidRDefault="00EF45B5" w:rsidP="00EF45B5">
            <w:pPr>
              <w:jc w:val="center"/>
              <w:rPr>
                <w:rFonts w:ascii="Arial Narrow" w:hAnsi="Arial Narrow"/>
                <w:b/>
                <w:bCs/>
                <w:sz w:val="24"/>
                <w:szCs w:val="24"/>
              </w:rPr>
            </w:pPr>
          </w:p>
        </w:tc>
      </w:tr>
      <w:tr w:rsidR="00EF45B5" w:rsidRPr="00F74CF4" w:rsidTr="009F779B">
        <w:trPr>
          <w:trHeight w:val="315"/>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sz w:val="24"/>
                <w:szCs w:val="24"/>
              </w:rPr>
            </w:pPr>
          </w:p>
        </w:tc>
        <w:tc>
          <w:tcPr>
            <w:tcW w:w="4298" w:type="dxa"/>
            <w:tcBorders>
              <w:top w:val="nil"/>
              <w:left w:val="nil"/>
              <w:bottom w:val="nil"/>
              <w:right w:val="nil"/>
            </w:tcBorders>
            <w:shd w:val="clear" w:color="auto" w:fill="auto"/>
            <w:vAlign w:val="bottom"/>
            <w:hideMark/>
          </w:tcPr>
          <w:p w:rsidR="00EF45B5" w:rsidRDefault="00EF45B5" w:rsidP="00EF45B5">
            <w:pPr>
              <w:jc w:val="center"/>
              <w:rPr>
                <w:rFonts w:ascii="Arial Narrow" w:hAnsi="Arial Narrow"/>
                <w:sz w:val="24"/>
                <w:szCs w:val="24"/>
              </w:rPr>
            </w:pPr>
          </w:p>
          <w:p w:rsidR="00EF45B5" w:rsidRPr="00F74CF4" w:rsidRDefault="00EF45B5" w:rsidP="00EF45B5">
            <w:pPr>
              <w:jc w:val="center"/>
              <w:rPr>
                <w:rFonts w:ascii="Arial Narrow" w:hAnsi="Arial Narrow"/>
                <w:sz w:val="24"/>
                <w:szCs w:val="24"/>
              </w:rPr>
            </w:pPr>
            <w:r w:rsidRPr="00F74CF4">
              <w:rPr>
                <w:rFonts w:ascii="Arial Narrow" w:hAnsi="Arial Narrow"/>
                <w:sz w:val="24"/>
                <w:szCs w:val="24"/>
              </w:rPr>
              <w:t>Flavio Galdino</w:t>
            </w:r>
          </w:p>
        </w:tc>
      </w:tr>
      <w:tr w:rsidR="00EF45B5" w:rsidRPr="00F74CF4" w:rsidTr="009F779B">
        <w:trPr>
          <w:trHeight w:val="315"/>
        </w:trPr>
        <w:tc>
          <w:tcPr>
            <w:tcW w:w="5200" w:type="dxa"/>
            <w:tcBorders>
              <w:top w:val="nil"/>
              <w:left w:val="nil"/>
              <w:bottom w:val="nil"/>
              <w:right w:val="nil"/>
            </w:tcBorders>
            <w:shd w:val="clear" w:color="auto" w:fill="auto"/>
            <w:noWrap/>
            <w:vAlign w:val="bottom"/>
            <w:hideMark/>
          </w:tcPr>
          <w:p w:rsidR="00EF45B5" w:rsidRPr="00F74CF4" w:rsidRDefault="00EF45B5" w:rsidP="00EF45B5">
            <w:pPr>
              <w:jc w:val="center"/>
              <w:rPr>
                <w:rFonts w:ascii="Arial Narrow" w:hAnsi="Arial Narrow"/>
                <w:sz w:val="24"/>
                <w:szCs w:val="24"/>
              </w:rPr>
            </w:pPr>
            <w:r w:rsidRPr="00F74CF4">
              <w:rPr>
                <w:rFonts w:ascii="Arial Narrow" w:hAnsi="Arial Narrow"/>
                <w:sz w:val="24"/>
                <w:szCs w:val="24"/>
              </w:rPr>
              <w:t xml:space="preserve">Maria Eva </w:t>
            </w:r>
            <w:proofErr w:type="spellStart"/>
            <w:r w:rsidRPr="00F74CF4">
              <w:rPr>
                <w:rFonts w:ascii="Arial Narrow" w:hAnsi="Arial Narrow"/>
                <w:sz w:val="24"/>
                <w:szCs w:val="24"/>
              </w:rPr>
              <w:t>Gauto</w:t>
            </w:r>
            <w:proofErr w:type="spellEnd"/>
            <w:r w:rsidRPr="00F74CF4">
              <w:rPr>
                <w:rFonts w:ascii="Arial Narrow" w:hAnsi="Arial Narrow"/>
                <w:sz w:val="24"/>
                <w:szCs w:val="24"/>
              </w:rPr>
              <w:t xml:space="preserve"> Flor </w:t>
            </w:r>
            <w:proofErr w:type="spellStart"/>
            <w:r w:rsidRPr="00F74CF4">
              <w:rPr>
                <w:rFonts w:ascii="Arial Narrow" w:hAnsi="Arial Narrow"/>
                <w:sz w:val="24"/>
                <w:szCs w:val="24"/>
              </w:rPr>
              <w:t>Eringer</w:t>
            </w:r>
            <w:proofErr w:type="spellEnd"/>
          </w:p>
        </w:tc>
        <w:tc>
          <w:tcPr>
            <w:tcW w:w="4298" w:type="dxa"/>
            <w:tcBorders>
              <w:top w:val="nil"/>
              <w:left w:val="nil"/>
              <w:bottom w:val="nil"/>
              <w:right w:val="nil"/>
            </w:tcBorders>
            <w:shd w:val="clear" w:color="auto" w:fill="auto"/>
            <w:noWrap/>
            <w:hideMark/>
          </w:tcPr>
          <w:p w:rsidR="00EF45B5" w:rsidRPr="00F74CF4" w:rsidRDefault="00EF45B5" w:rsidP="00EF45B5">
            <w:pPr>
              <w:jc w:val="center"/>
              <w:rPr>
                <w:rFonts w:ascii="Arial Narrow" w:hAnsi="Arial Narrow"/>
                <w:b/>
                <w:bCs/>
                <w:sz w:val="24"/>
                <w:szCs w:val="24"/>
              </w:rPr>
            </w:pPr>
            <w:r w:rsidRPr="00F74CF4">
              <w:rPr>
                <w:rFonts w:ascii="Arial Narrow" w:hAnsi="Arial Narrow"/>
                <w:b/>
                <w:bCs/>
                <w:sz w:val="24"/>
                <w:szCs w:val="24"/>
              </w:rPr>
              <w:t>Secretário Municipal de Saúde</w:t>
            </w:r>
          </w:p>
        </w:tc>
      </w:tr>
      <w:tr w:rsidR="00EF45B5" w:rsidRPr="00F74CF4" w:rsidTr="00291C2E">
        <w:trPr>
          <w:trHeight w:val="630"/>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r w:rsidRPr="00F74CF4">
              <w:rPr>
                <w:rFonts w:ascii="Arial Narrow" w:hAnsi="Arial Narrow"/>
                <w:b/>
                <w:bCs/>
                <w:sz w:val="24"/>
                <w:szCs w:val="24"/>
              </w:rPr>
              <w:t>Secretário Municipal de Educação e Cultura</w:t>
            </w:r>
          </w:p>
        </w:tc>
        <w:tc>
          <w:tcPr>
            <w:tcW w:w="4298"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p>
        </w:tc>
      </w:tr>
      <w:tr w:rsidR="00EF45B5" w:rsidRPr="00F74CF4" w:rsidTr="00291C2E">
        <w:trPr>
          <w:trHeight w:val="315"/>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p>
        </w:tc>
        <w:tc>
          <w:tcPr>
            <w:tcW w:w="4298"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sz w:val="24"/>
                <w:szCs w:val="24"/>
              </w:rPr>
            </w:pPr>
          </w:p>
        </w:tc>
      </w:tr>
      <w:tr w:rsidR="00EF45B5" w:rsidRPr="00F74CF4" w:rsidTr="00291C2E">
        <w:trPr>
          <w:trHeight w:val="315"/>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sz w:val="24"/>
                <w:szCs w:val="24"/>
              </w:rPr>
            </w:pPr>
          </w:p>
        </w:tc>
        <w:tc>
          <w:tcPr>
            <w:tcW w:w="4298"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sz w:val="24"/>
                <w:szCs w:val="24"/>
              </w:rPr>
            </w:pPr>
          </w:p>
        </w:tc>
      </w:tr>
      <w:tr w:rsidR="00EF45B5" w:rsidRPr="00F74CF4" w:rsidTr="00291C2E">
        <w:trPr>
          <w:trHeight w:val="315"/>
        </w:trPr>
        <w:tc>
          <w:tcPr>
            <w:tcW w:w="5200" w:type="dxa"/>
            <w:tcBorders>
              <w:top w:val="nil"/>
              <w:left w:val="nil"/>
              <w:bottom w:val="nil"/>
              <w:right w:val="nil"/>
            </w:tcBorders>
            <w:shd w:val="clear" w:color="auto" w:fill="auto"/>
            <w:noWrap/>
            <w:vAlign w:val="bottom"/>
            <w:hideMark/>
          </w:tcPr>
          <w:p w:rsidR="00EF45B5" w:rsidRPr="00EF45B5" w:rsidRDefault="00EF45B5" w:rsidP="00EF45B5">
            <w:pPr>
              <w:rPr>
                <w:rFonts w:ascii="Arial Narrow" w:hAnsi="Arial Narrow"/>
                <w:b/>
                <w:sz w:val="24"/>
                <w:szCs w:val="24"/>
              </w:rPr>
            </w:pPr>
            <w:r w:rsidRPr="00EF45B5">
              <w:rPr>
                <w:rFonts w:ascii="Arial Narrow" w:hAnsi="Arial Narrow"/>
                <w:b/>
                <w:sz w:val="24"/>
                <w:szCs w:val="24"/>
              </w:rPr>
              <w:t>CONTRATADA:</w:t>
            </w:r>
          </w:p>
        </w:tc>
        <w:tc>
          <w:tcPr>
            <w:tcW w:w="4298" w:type="dxa"/>
            <w:tcBorders>
              <w:top w:val="nil"/>
              <w:left w:val="nil"/>
              <w:bottom w:val="nil"/>
              <w:right w:val="nil"/>
            </w:tcBorders>
            <w:shd w:val="clear" w:color="auto" w:fill="auto"/>
            <w:noWrap/>
            <w:vAlign w:val="bottom"/>
            <w:hideMark/>
          </w:tcPr>
          <w:p w:rsidR="00EF45B5" w:rsidRPr="00F74CF4" w:rsidRDefault="00EF45B5" w:rsidP="00EF45B5">
            <w:pPr>
              <w:jc w:val="center"/>
              <w:rPr>
                <w:rFonts w:ascii="Arial Narrow" w:hAnsi="Arial Narrow"/>
                <w:sz w:val="24"/>
                <w:szCs w:val="24"/>
              </w:rPr>
            </w:pPr>
          </w:p>
        </w:tc>
      </w:tr>
      <w:tr w:rsidR="00EF45B5" w:rsidRPr="00F74CF4" w:rsidTr="00291C2E">
        <w:trPr>
          <w:trHeight w:val="315"/>
        </w:trPr>
        <w:tc>
          <w:tcPr>
            <w:tcW w:w="5200"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p>
        </w:tc>
        <w:tc>
          <w:tcPr>
            <w:tcW w:w="4298" w:type="dxa"/>
            <w:tcBorders>
              <w:top w:val="nil"/>
              <w:left w:val="nil"/>
              <w:bottom w:val="nil"/>
              <w:right w:val="nil"/>
            </w:tcBorders>
            <w:shd w:val="clear" w:color="auto" w:fill="auto"/>
            <w:hideMark/>
          </w:tcPr>
          <w:p w:rsidR="00EF45B5" w:rsidRPr="00F74CF4" w:rsidRDefault="00EF45B5" w:rsidP="00EF45B5">
            <w:pPr>
              <w:rPr>
                <w:rFonts w:ascii="Arial Narrow" w:hAnsi="Arial Narrow"/>
                <w:b/>
                <w:bCs/>
                <w:sz w:val="24"/>
                <w:szCs w:val="24"/>
              </w:rPr>
            </w:pPr>
          </w:p>
        </w:tc>
      </w:tr>
      <w:tr w:rsidR="00EF45B5" w:rsidRPr="00F74CF4" w:rsidTr="00291C2E">
        <w:trPr>
          <w:trHeight w:val="315"/>
        </w:trPr>
        <w:tc>
          <w:tcPr>
            <w:tcW w:w="5200" w:type="dxa"/>
            <w:tcBorders>
              <w:top w:val="nil"/>
              <w:left w:val="nil"/>
              <w:bottom w:val="nil"/>
              <w:right w:val="nil"/>
            </w:tcBorders>
            <w:shd w:val="clear" w:color="auto" w:fill="auto"/>
            <w:noWrap/>
            <w:vAlign w:val="bottom"/>
            <w:hideMark/>
          </w:tcPr>
          <w:p w:rsidR="00EF45B5" w:rsidRPr="00F74CF4" w:rsidRDefault="00EF45B5" w:rsidP="00EF45B5">
            <w:pPr>
              <w:jc w:val="center"/>
              <w:rPr>
                <w:rFonts w:ascii="Arial Narrow" w:hAnsi="Arial Narrow"/>
                <w:b/>
                <w:bCs/>
                <w:sz w:val="24"/>
                <w:szCs w:val="24"/>
              </w:rPr>
            </w:pPr>
          </w:p>
        </w:tc>
        <w:tc>
          <w:tcPr>
            <w:tcW w:w="4298" w:type="dxa"/>
            <w:tcBorders>
              <w:top w:val="nil"/>
              <w:left w:val="nil"/>
              <w:bottom w:val="nil"/>
              <w:right w:val="nil"/>
            </w:tcBorders>
            <w:shd w:val="clear" w:color="auto" w:fill="auto"/>
            <w:noWrap/>
            <w:vAlign w:val="bottom"/>
            <w:hideMark/>
          </w:tcPr>
          <w:p w:rsidR="00EF45B5" w:rsidRPr="00F74CF4" w:rsidRDefault="00EF45B5" w:rsidP="00EF45B5">
            <w:pPr>
              <w:rPr>
                <w:rFonts w:ascii="Arial Narrow" w:hAnsi="Arial Narrow"/>
                <w:sz w:val="24"/>
                <w:szCs w:val="24"/>
              </w:rPr>
            </w:pPr>
          </w:p>
        </w:tc>
      </w:tr>
      <w:tr w:rsidR="00EF45B5" w:rsidRPr="00F74CF4" w:rsidTr="00291C2E">
        <w:trPr>
          <w:trHeight w:val="315"/>
        </w:trPr>
        <w:tc>
          <w:tcPr>
            <w:tcW w:w="5200" w:type="dxa"/>
            <w:tcBorders>
              <w:top w:val="nil"/>
              <w:left w:val="nil"/>
              <w:bottom w:val="nil"/>
              <w:right w:val="nil"/>
            </w:tcBorders>
            <w:shd w:val="clear" w:color="auto" w:fill="auto"/>
            <w:noWrap/>
            <w:vAlign w:val="bottom"/>
            <w:hideMark/>
          </w:tcPr>
          <w:p w:rsidR="00EF45B5" w:rsidRPr="00F74CF4" w:rsidRDefault="00EF45B5" w:rsidP="00EF45B5">
            <w:pPr>
              <w:rPr>
                <w:rFonts w:ascii="Arial Narrow" w:hAnsi="Arial Narrow"/>
                <w:sz w:val="24"/>
                <w:szCs w:val="24"/>
              </w:rPr>
            </w:pPr>
          </w:p>
        </w:tc>
        <w:tc>
          <w:tcPr>
            <w:tcW w:w="4298" w:type="dxa"/>
            <w:tcBorders>
              <w:top w:val="nil"/>
              <w:left w:val="nil"/>
              <w:bottom w:val="nil"/>
              <w:right w:val="nil"/>
            </w:tcBorders>
            <w:shd w:val="clear" w:color="auto" w:fill="auto"/>
            <w:noWrap/>
            <w:vAlign w:val="bottom"/>
            <w:hideMark/>
          </w:tcPr>
          <w:p w:rsidR="00EF45B5" w:rsidRPr="00F74CF4" w:rsidRDefault="00EF45B5" w:rsidP="00EF45B5">
            <w:pPr>
              <w:rPr>
                <w:rFonts w:ascii="Arial Narrow" w:hAnsi="Arial Narrow"/>
                <w:sz w:val="24"/>
                <w:szCs w:val="24"/>
              </w:rPr>
            </w:pPr>
          </w:p>
        </w:tc>
      </w:tr>
      <w:tr w:rsidR="00EF45B5" w:rsidRPr="00F74CF4" w:rsidTr="009F779B">
        <w:trPr>
          <w:trHeight w:val="315"/>
        </w:trPr>
        <w:tc>
          <w:tcPr>
            <w:tcW w:w="5200" w:type="dxa"/>
            <w:tcBorders>
              <w:top w:val="nil"/>
              <w:left w:val="nil"/>
              <w:bottom w:val="nil"/>
              <w:right w:val="nil"/>
            </w:tcBorders>
            <w:shd w:val="clear" w:color="auto" w:fill="auto"/>
            <w:noWrap/>
            <w:hideMark/>
          </w:tcPr>
          <w:p w:rsidR="00EF45B5" w:rsidRPr="006D48B5" w:rsidRDefault="006D48B5" w:rsidP="00EF45B5">
            <w:pPr>
              <w:jc w:val="center"/>
              <w:rPr>
                <w:rFonts w:ascii="Arial Narrow" w:hAnsi="Arial Narrow"/>
                <w:bCs/>
                <w:sz w:val="24"/>
                <w:szCs w:val="24"/>
              </w:rPr>
            </w:pPr>
            <w:r>
              <w:rPr>
                <w:rFonts w:ascii="Arial Narrow" w:hAnsi="Arial Narrow"/>
                <w:bCs/>
                <w:sz w:val="24"/>
                <w:szCs w:val="24"/>
              </w:rPr>
              <w:t xml:space="preserve">                                           </w:t>
            </w:r>
            <w:r w:rsidR="008D49A9">
              <w:rPr>
                <w:rFonts w:ascii="Arial Narrow" w:hAnsi="Arial Narrow"/>
                <w:bCs/>
                <w:sz w:val="24"/>
                <w:szCs w:val="24"/>
              </w:rPr>
              <w:t>MILTON CESAR DA SILVA</w:t>
            </w:r>
          </w:p>
        </w:tc>
        <w:tc>
          <w:tcPr>
            <w:tcW w:w="4298" w:type="dxa"/>
            <w:tcBorders>
              <w:top w:val="nil"/>
              <w:left w:val="nil"/>
              <w:bottom w:val="nil"/>
              <w:right w:val="nil"/>
            </w:tcBorders>
            <w:shd w:val="clear" w:color="auto" w:fill="auto"/>
            <w:noWrap/>
            <w:vAlign w:val="bottom"/>
            <w:hideMark/>
          </w:tcPr>
          <w:p w:rsidR="00EF45B5" w:rsidRPr="00F74CF4" w:rsidRDefault="00EF45B5" w:rsidP="00EF45B5">
            <w:pPr>
              <w:rPr>
                <w:rFonts w:ascii="Arial Narrow" w:hAnsi="Arial Narrow"/>
                <w:sz w:val="24"/>
                <w:szCs w:val="24"/>
              </w:rPr>
            </w:pPr>
          </w:p>
        </w:tc>
      </w:tr>
      <w:tr w:rsidR="00EF45B5" w:rsidRPr="00F74CF4" w:rsidTr="00291C2E">
        <w:trPr>
          <w:trHeight w:val="315"/>
        </w:trPr>
        <w:tc>
          <w:tcPr>
            <w:tcW w:w="5200" w:type="dxa"/>
            <w:tcBorders>
              <w:top w:val="nil"/>
              <w:left w:val="nil"/>
              <w:bottom w:val="nil"/>
              <w:right w:val="nil"/>
            </w:tcBorders>
            <w:shd w:val="clear" w:color="auto" w:fill="auto"/>
            <w:noWrap/>
            <w:vAlign w:val="bottom"/>
            <w:hideMark/>
          </w:tcPr>
          <w:p w:rsidR="00EF45B5" w:rsidRPr="006D48B5" w:rsidRDefault="006D48B5" w:rsidP="00EF45B5">
            <w:pPr>
              <w:jc w:val="center"/>
              <w:rPr>
                <w:rFonts w:ascii="Arial Narrow" w:hAnsi="Arial Narrow"/>
                <w:b/>
                <w:sz w:val="24"/>
                <w:szCs w:val="24"/>
              </w:rPr>
            </w:pPr>
            <w:r>
              <w:rPr>
                <w:rFonts w:ascii="Arial Narrow" w:hAnsi="Arial Narrow"/>
                <w:b/>
                <w:sz w:val="24"/>
                <w:szCs w:val="24"/>
              </w:rPr>
              <w:t xml:space="preserve">                    </w:t>
            </w:r>
            <w:bookmarkStart w:id="0" w:name="_GoBack"/>
            <w:bookmarkEnd w:id="0"/>
            <w:r w:rsidR="008D49A9">
              <w:rPr>
                <w:rFonts w:ascii="Arial Narrow" w:hAnsi="Arial Narrow"/>
                <w:b/>
                <w:sz w:val="24"/>
                <w:szCs w:val="24"/>
              </w:rPr>
              <w:t>TORNOPEL TORNEARIA E    COMERCIO DE PEÇAS LTDA - ME</w:t>
            </w:r>
          </w:p>
        </w:tc>
        <w:tc>
          <w:tcPr>
            <w:tcW w:w="4298" w:type="dxa"/>
            <w:tcBorders>
              <w:top w:val="nil"/>
              <w:left w:val="nil"/>
              <w:bottom w:val="nil"/>
              <w:right w:val="nil"/>
            </w:tcBorders>
            <w:shd w:val="clear" w:color="auto" w:fill="auto"/>
            <w:noWrap/>
            <w:vAlign w:val="bottom"/>
            <w:hideMark/>
          </w:tcPr>
          <w:p w:rsidR="00EF45B5" w:rsidRPr="00F74CF4" w:rsidRDefault="00EF45B5" w:rsidP="00EF45B5">
            <w:pPr>
              <w:jc w:val="center"/>
              <w:rPr>
                <w:rFonts w:ascii="Arial Narrow" w:hAnsi="Arial Narrow"/>
                <w:sz w:val="24"/>
                <w:szCs w:val="24"/>
              </w:rPr>
            </w:pPr>
          </w:p>
        </w:tc>
      </w:tr>
      <w:tr w:rsidR="00EF45B5" w:rsidRPr="00F74CF4" w:rsidTr="00291C2E">
        <w:trPr>
          <w:trHeight w:val="630"/>
        </w:trPr>
        <w:tc>
          <w:tcPr>
            <w:tcW w:w="5200" w:type="dxa"/>
            <w:tcBorders>
              <w:top w:val="nil"/>
              <w:left w:val="nil"/>
              <w:bottom w:val="nil"/>
              <w:right w:val="nil"/>
            </w:tcBorders>
            <w:shd w:val="clear" w:color="auto" w:fill="auto"/>
            <w:hideMark/>
          </w:tcPr>
          <w:p w:rsidR="00EF45B5" w:rsidRPr="00F74CF4" w:rsidRDefault="00EF45B5" w:rsidP="00EF45B5">
            <w:pPr>
              <w:ind w:left="356"/>
              <w:jc w:val="center"/>
              <w:rPr>
                <w:rFonts w:ascii="Arial Narrow" w:hAnsi="Arial Narrow"/>
                <w:b/>
                <w:bCs/>
                <w:sz w:val="24"/>
                <w:szCs w:val="24"/>
              </w:rPr>
            </w:pPr>
          </w:p>
        </w:tc>
        <w:tc>
          <w:tcPr>
            <w:tcW w:w="4298" w:type="dxa"/>
            <w:tcBorders>
              <w:top w:val="nil"/>
              <w:left w:val="nil"/>
              <w:bottom w:val="nil"/>
              <w:right w:val="nil"/>
            </w:tcBorders>
            <w:shd w:val="clear" w:color="auto" w:fill="auto"/>
            <w:hideMark/>
          </w:tcPr>
          <w:p w:rsidR="00EF45B5" w:rsidRPr="00F74CF4" w:rsidRDefault="00EF45B5" w:rsidP="00EF45B5">
            <w:pPr>
              <w:jc w:val="center"/>
              <w:rPr>
                <w:rFonts w:ascii="Arial Narrow" w:hAnsi="Arial Narrow"/>
                <w:b/>
                <w:bCs/>
                <w:sz w:val="24"/>
                <w:szCs w:val="24"/>
              </w:rPr>
            </w:pPr>
          </w:p>
        </w:tc>
      </w:tr>
    </w:tbl>
    <w:p w:rsidR="00B9049E" w:rsidRPr="00F74CF4" w:rsidRDefault="00B9049E" w:rsidP="009D72AE">
      <w:pPr>
        <w:spacing w:line="276" w:lineRule="auto"/>
        <w:jc w:val="both"/>
        <w:rPr>
          <w:rFonts w:ascii="Arial Narrow" w:hAnsi="Arial Narrow"/>
          <w:b/>
          <w:sz w:val="24"/>
          <w:szCs w:val="24"/>
        </w:rPr>
      </w:pPr>
    </w:p>
    <w:p w:rsidR="009D72AE" w:rsidRPr="00F74CF4" w:rsidRDefault="009D72AE" w:rsidP="009D72AE">
      <w:pPr>
        <w:spacing w:line="276" w:lineRule="auto"/>
        <w:jc w:val="both"/>
        <w:rPr>
          <w:rFonts w:ascii="Arial Narrow" w:hAnsi="Arial Narrow"/>
          <w:b/>
          <w:sz w:val="24"/>
          <w:szCs w:val="24"/>
        </w:rPr>
      </w:pPr>
      <w:r w:rsidRPr="00F74CF4">
        <w:rPr>
          <w:rFonts w:ascii="Arial Narrow" w:hAnsi="Arial Narrow"/>
          <w:b/>
          <w:sz w:val="24"/>
          <w:szCs w:val="24"/>
        </w:rPr>
        <w:t>TESTEMUNHAS:</w:t>
      </w:r>
    </w:p>
    <w:p w:rsidR="00F74CF4" w:rsidRPr="00F74CF4" w:rsidRDefault="00F74CF4" w:rsidP="009D72AE">
      <w:pPr>
        <w:spacing w:line="276" w:lineRule="auto"/>
        <w:jc w:val="both"/>
        <w:rPr>
          <w:rFonts w:ascii="Arial Narrow" w:hAnsi="Arial Narrow"/>
          <w:sz w:val="24"/>
          <w:szCs w:val="24"/>
        </w:rPr>
      </w:pP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F74CF4" w:rsidRPr="00F74CF4" w:rsidTr="00E565EF">
        <w:tc>
          <w:tcPr>
            <w:tcW w:w="4996" w:type="dxa"/>
          </w:tcPr>
          <w:p w:rsidR="00F74CF4" w:rsidRPr="00F74CF4" w:rsidRDefault="00F74CF4" w:rsidP="00E565EF">
            <w:pPr>
              <w:tabs>
                <w:tab w:val="right" w:pos="9781"/>
              </w:tabs>
              <w:spacing w:before="120"/>
              <w:ind w:right="-142"/>
              <w:jc w:val="both"/>
              <w:rPr>
                <w:rFonts w:ascii="Arial Narrow" w:hAnsi="Arial Narrow"/>
                <w:bCs/>
                <w:i/>
                <w:iCs/>
                <w:color w:val="000000"/>
                <w:sz w:val="24"/>
                <w:szCs w:val="24"/>
              </w:rPr>
            </w:pPr>
            <w:r w:rsidRPr="00F74CF4">
              <w:rPr>
                <w:rFonts w:ascii="Arial Narrow" w:hAnsi="Arial Narrow"/>
                <w:bCs/>
                <w:i/>
                <w:iCs/>
                <w:color w:val="000000"/>
                <w:sz w:val="24"/>
                <w:szCs w:val="24"/>
              </w:rPr>
              <w:t>Nome: S</w:t>
            </w:r>
            <w:r w:rsidR="006D48B5">
              <w:rPr>
                <w:rFonts w:ascii="Arial Narrow" w:hAnsi="Arial Narrow"/>
                <w:bCs/>
                <w:i/>
                <w:iCs/>
                <w:color w:val="000000"/>
                <w:sz w:val="24"/>
                <w:szCs w:val="24"/>
              </w:rPr>
              <w:t xml:space="preserve">onia Maria </w:t>
            </w:r>
            <w:proofErr w:type="spellStart"/>
            <w:r w:rsidR="006D48B5">
              <w:rPr>
                <w:rFonts w:ascii="Arial Narrow" w:hAnsi="Arial Narrow"/>
                <w:bCs/>
                <w:i/>
                <w:iCs/>
                <w:color w:val="000000"/>
                <w:sz w:val="24"/>
                <w:szCs w:val="24"/>
              </w:rPr>
              <w:t>Rufina</w:t>
            </w:r>
            <w:proofErr w:type="spellEnd"/>
          </w:p>
        </w:tc>
        <w:tc>
          <w:tcPr>
            <w:tcW w:w="4997" w:type="dxa"/>
          </w:tcPr>
          <w:p w:rsidR="00F74CF4" w:rsidRPr="00F74CF4" w:rsidRDefault="00F74CF4" w:rsidP="00E565EF">
            <w:pPr>
              <w:tabs>
                <w:tab w:val="right" w:pos="9781"/>
              </w:tabs>
              <w:spacing w:before="120"/>
              <w:ind w:right="-142"/>
              <w:jc w:val="both"/>
              <w:rPr>
                <w:rFonts w:ascii="Arial Narrow" w:hAnsi="Arial Narrow"/>
                <w:bCs/>
                <w:i/>
                <w:iCs/>
                <w:color w:val="000000"/>
                <w:sz w:val="24"/>
                <w:szCs w:val="24"/>
              </w:rPr>
            </w:pPr>
            <w:r w:rsidRPr="00F74CF4">
              <w:rPr>
                <w:rFonts w:ascii="Arial Narrow" w:hAnsi="Arial Narrow"/>
                <w:bCs/>
                <w:i/>
                <w:iCs/>
                <w:color w:val="000000"/>
                <w:sz w:val="24"/>
                <w:szCs w:val="24"/>
              </w:rPr>
              <w:t xml:space="preserve">Nome: </w:t>
            </w:r>
            <w:r w:rsidR="006D48B5">
              <w:rPr>
                <w:rFonts w:ascii="Arial Narrow" w:hAnsi="Arial Narrow"/>
                <w:bCs/>
                <w:i/>
                <w:iCs/>
                <w:color w:val="000000"/>
                <w:sz w:val="24"/>
                <w:szCs w:val="24"/>
              </w:rPr>
              <w:t xml:space="preserve">Rosa Soares da Silva </w:t>
            </w:r>
          </w:p>
        </w:tc>
      </w:tr>
      <w:tr w:rsidR="00F74CF4" w:rsidRPr="00F74CF4" w:rsidTr="00E565EF">
        <w:tc>
          <w:tcPr>
            <w:tcW w:w="4996" w:type="dxa"/>
          </w:tcPr>
          <w:p w:rsidR="00F74CF4" w:rsidRPr="00F74CF4" w:rsidRDefault="00F74CF4" w:rsidP="00E565EF">
            <w:pPr>
              <w:tabs>
                <w:tab w:val="right" w:pos="9781"/>
              </w:tabs>
              <w:spacing w:before="120"/>
              <w:ind w:right="-142"/>
              <w:jc w:val="both"/>
              <w:rPr>
                <w:rFonts w:ascii="Arial Narrow" w:hAnsi="Arial Narrow"/>
                <w:bCs/>
                <w:i/>
                <w:iCs/>
                <w:color w:val="000000"/>
                <w:sz w:val="24"/>
                <w:szCs w:val="24"/>
              </w:rPr>
            </w:pPr>
            <w:r w:rsidRPr="00F74CF4">
              <w:rPr>
                <w:rFonts w:ascii="Arial Narrow" w:hAnsi="Arial Narrow"/>
                <w:bCs/>
                <w:i/>
                <w:iCs/>
                <w:color w:val="000000"/>
                <w:sz w:val="24"/>
                <w:szCs w:val="24"/>
              </w:rPr>
              <w:t xml:space="preserve">CPF: </w:t>
            </w:r>
            <w:r w:rsidR="006D48B5">
              <w:rPr>
                <w:rFonts w:ascii="Arial Narrow" w:hAnsi="Arial Narrow"/>
                <w:bCs/>
                <w:i/>
                <w:iCs/>
                <w:color w:val="000000"/>
                <w:sz w:val="24"/>
                <w:szCs w:val="24"/>
              </w:rPr>
              <w:t>974.591.431-20</w:t>
            </w:r>
          </w:p>
        </w:tc>
        <w:tc>
          <w:tcPr>
            <w:tcW w:w="4997" w:type="dxa"/>
          </w:tcPr>
          <w:p w:rsidR="00F74CF4" w:rsidRPr="00F74CF4" w:rsidRDefault="00F74CF4" w:rsidP="00E565EF">
            <w:pPr>
              <w:tabs>
                <w:tab w:val="right" w:pos="9781"/>
              </w:tabs>
              <w:spacing w:before="120"/>
              <w:ind w:right="-142"/>
              <w:jc w:val="both"/>
              <w:rPr>
                <w:rFonts w:ascii="Arial Narrow" w:hAnsi="Arial Narrow"/>
                <w:bCs/>
                <w:i/>
                <w:iCs/>
                <w:color w:val="000000"/>
                <w:sz w:val="24"/>
                <w:szCs w:val="24"/>
              </w:rPr>
            </w:pPr>
            <w:r w:rsidRPr="00F74CF4">
              <w:rPr>
                <w:rFonts w:ascii="Arial Narrow" w:hAnsi="Arial Narrow"/>
                <w:bCs/>
                <w:i/>
                <w:iCs/>
                <w:color w:val="000000"/>
                <w:sz w:val="24"/>
                <w:szCs w:val="24"/>
              </w:rPr>
              <w:t xml:space="preserve">CPF: </w:t>
            </w:r>
            <w:r w:rsidR="006D48B5">
              <w:rPr>
                <w:rFonts w:ascii="Arial Narrow" w:hAnsi="Arial Narrow"/>
                <w:bCs/>
                <w:i/>
                <w:iCs/>
                <w:color w:val="000000"/>
                <w:sz w:val="24"/>
                <w:szCs w:val="24"/>
              </w:rPr>
              <w:t>013.920.621-36</w:t>
            </w:r>
          </w:p>
        </w:tc>
      </w:tr>
    </w:tbl>
    <w:p w:rsidR="009D72AE" w:rsidRPr="00F74CF4" w:rsidRDefault="009D72AE" w:rsidP="00F74CF4">
      <w:pPr>
        <w:spacing w:line="276" w:lineRule="auto"/>
        <w:jc w:val="both"/>
        <w:rPr>
          <w:rFonts w:ascii="Arial Narrow" w:hAnsi="Arial Narrow"/>
          <w:sz w:val="24"/>
          <w:szCs w:val="24"/>
        </w:rPr>
      </w:pPr>
    </w:p>
    <w:sectPr w:rsidR="009D72AE" w:rsidRPr="00F74CF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79B" w:rsidRDefault="009F779B" w:rsidP="00E565EF">
      <w:r>
        <w:separator/>
      </w:r>
    </w:p>
  </w:endnote>
  <w:endnote w:type="continuationSeparator" w:id="0">
    <w:p w:rsidR="009F779B" w:rsidRDefault="009F779B" w:rsidP="00E5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79B" w:rsidRPr="00812EAB" w:rsidRDefault="009F779B" w:rsidP="00E565EF">
    <w:pPr>
      <w:pStyle w:val="Rodap"/>
      <w:tabs>
        <w:tab w:val="right" w:pos="8647"/>
      </w:tabs>
      <w:jc w:val="center"/>
      <w:rPr>
        <w:rFonts w:ascii="Book Antiqua" w:hAnsi="Book Antiqua"/>
        <w:szCs w:val="18"/>
      </w:rPr>
    </w:pPr>
    <w:r w:rsidRPr="00812EAB">
      <w:rPr>
        <w:rFonts w:ascii="Book Antiqua" w:hAnsi="Book Antiqua"/>
        <w:szCs w:val="18"/>
      </w:rPr>
      <w:t xml:space="preserve">Av. Abílio Espíndola Sobrinho nº </w:t>
    </w:r>
    <w:proofErr w:type="gramStart"/>
    <w:r w:rsidRPr="00812EAB">
      <w:rPr>
        <w:rFonts w:ascii="Book Antiqua" w:hAnsi="Book Antiqua"/>
        <w:szCs w:val="18"/>
      </w:rPr>
      <w:t>570 ,</w:t>
    </w:r>
    <w:proofErr w:type="gramEnd"/>
    <w:r w:rsidRPr="00812EAB">
      <w:rPr>
        <w:rFonts w:ascii="Book Antiqua" w:hAnsi="Book Antiqua"/>
        <w:szCs w:val="18"/>
      </w:rPr>
      <w:t xml:space="preserve"> Jardim Seriema, Coronel Sapucaia – MS</w:t>
    </w:r>
  </w:p>
  <w:p w:rsidR="009F779B" w:rsidRPr="00812EAB" w:rsidRDefault="009F779B" w:rsidP="00E565EF">
    <w:pPr>
      <w:pStyle w:val="Rodap"/>
      <w:jc w:val="center"/>
      <w:rPr>
        <w:rFonts w:ascii="Book Antiqua" w:hAnsi="Book Antiqua"/>
        <w:szCs w:val="18"/>
      </w:rPr>
    </w:pPr>
    <w:r w:rsidRPr="00812EAB">
      <w:rPr>
        <w:rFonts w:ascii="Book Antiqua" w:hAnsi="Book Antiqua"/>
        <w:szCs w:val="18"/>
      </w:rPr>
      <w:t>Fones: (67) 3483 – 1144 / Fone/Fax: (67) 3483 - 1038</w:t>
    </w:r>
  </w:p>
  <w:p w:rsidR="009F779B" w:rsidRDefault="009F779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79B" w:rsidRDefault="009F779B" w:rsidP="00E565EF">
      <w:r>
        <w:separator/>
      </w:r>
    </w:p>
  </w:footnote>
  <w:footnote w:type="continuationSeparator" w:id="0">
    <w:p w:rsidR="009F779B" w:rsidRDefault="009F779B" w:rsidP="00E56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79B" w:rsidRDefault="009F779B" w:rsidP="00E565EF">
    <w:pPr>
      <w:jc w:val="center"/>
      <w:rPr>
        <w:rFonts w:ascii="Book Antiqua" w:hAnsi="Book Antiqua" w:cs="Arial"/>
        <w:b/>
        <w:szCs w:val="24"/>
      </w:rPr>
    </w:pPr>
    <w:r>
      <w:rPr>
        <w:noProof/>
      </w:rPr>
      <w:drawing>
        <wp:anchor distT="0" distB="0" distL="114300" distR="114300" simplePos="0" relativeHeight="251659264" behindDoc="0" locked="0" layoutInCell="1" allowOverlap="1" wp14:anchorId="68406A65" wp14:editId="0A3E983C">
          <wp:simplePos x="0" y="0"/>
          <wp:positionH relativeFrom="column">
            <wp:posOffset>-308610</wp:posOffset>
          </wp:positionH>
          <wp:positionV relativeFrom="paragraph">
            <wp:posOffset>-106680</wp:posOffset>
          </wp:positionV>
          <wp:extent cx="847725" cy="89535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pic:spPr>
              </pic:pic>
            </a:graphicData>
          </a:graphic>
          <wp14:sizeRelH relativeFrom="page">
            <wp14:pctWidth>0</wp14:pctWidth>
          </wp14:sizeRelH>
          <wp14:sizeRelV relativeFrom="page">
            <wp14:pctHeight>0</wp14:pctHeight>
          </wp14:sizeRelV>
        </wp:anchor>
      </w:drawing>
    </w:r>
  </w:p>
  <w:p w:rsidR="009F779B" w:rsidRDefault="009F779B" w:rsidP="00E565EF">
    <w:pPr>
      <w:spacing w:line="276" w:lineRule="auto"/>
      <w:jc w:val="center"/>
      <w:rPr>
        <w:rStyle w:val="Forte"/>
        <w:sz w:val="24"/>
      </w:rPr>
    </w:pPr>
    <w:r>
      <w:rPr>
        <w:rStyle w:val="Forte"/>
        <w:sz w:val="24"/>
        <w:szCs w:val="24"/>
      </w:rPr>
      <w:t>PREFEITURA MUNICIPAL DE CORONEL SAPUCAIA</w:t>
    </w:r>
  </w:p>
  <w:p w:rsidR="009F779B" w:rsidRDefault="009F779B" w:rsidP="00E565EF">
    <w:pPr>
      <w:spacing w:line="276" w:lineRule="auto"/>
      <w:jc w:val="center"/>
      <w:rPr>
        <w:rStyle w:val="Forte"/>
        <w:sz w:val="24"/>
        <w:szCs w:val="24"/>
      </w:rPr>
    </w:pPr>
    <w:r>
      <w:rPr>
        <w:rStyle w:val="Forte"/>
        <w:sz w:val="24"/>
        <w:szCs w:val="24"/>
      </w:rPr>
      <w:t>ESTADO DE MATO GROSSO DO SUL</w:t>
    </w:r>
  </w:p>
  <w:p w:rsidR="009F779B" w:rsidRDefault="009F779B" w:rsidP="00E565EF">
    <w:pPr>
      <w:spacing w:line="276" w:lineRule="auto"/>
      <w:jc w:val="center"/>
      <w:rPr>
        <w:rStyle w:val="Forte"/>
        <w:sz w:val="24"/>
        <w:szCs w:val="24"/>
      </w:rPr>
    </w:pPr>
    <w:r>
      <w:rPr>
        <w:rStyle w:val="Forte"/>
        <w:sz w:val="24"/>
        <w:szCs w:val="24"/>
      </w:rPr>
      <w:t>COMISSÃO PERMANENTE DE LICITAÇÃO E CONTRATO</w:t>
    </w:r>
  </w:p>
  <w:p w:rsidR="009F779B" w:rsidRDefault="009F779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E5"/>
    <w:rsid w:val="000972C7"/>
    <w:rsid w:val="00142DE4"/>
    <w:rsid w:val="001B7C34"/>
    <w:rsid w:val="001E46C4"/>
    <w:rsid w:val="00236436"/>
    <w:rsid w:val="0026749B"/>
    <w:rsid w:val="00291C2E"/>
    <w:rsid w:val="002B1F07"/>
    <w:rsid w:val="002E285B"/>
    <w:rsid w:val="003A0AD6"/>
    <w:rsid w:val="0043035D"/>
    <w:rsid w:val="005D4510"/>
    <w:rsid w:val="005D6810"/>
    <w:rsid w:val="006852E3"/>
    <w:rsid w:val="0069780A"/>
    <w:rsid w:val="006D48B5"/>
    <w:rsid w:val="00802666"/>
    <w:rsid w:val="008445E6"/>
    <w:rsid w:val="00895671"/>
    <w:rsid w:val="008D49A9"/>
    <w:rsid w:val="008E6A7D"/>
    <w:rsid w:val="008F5BCF"/>
    <w:rsid w:val="009D72AE"/>
    <w:rsid w:val="009F779B"/>
    <w:rsid w:val="00A228D0"/>
    <w:rsid w:val="00A23B25"/>
    <w:rsid w:val="00A3643B"/>
    <w:rsid w:val="00B14AA5"/>
    <w:rsid w:val="00B9049E"/>
    <w:rsid w:val="00BA04E6"/>
    <w:rsid w:val="00BB6252"/>
    <w:rsid w:val="00BC2AF5"/>
    <w:rsid w:val="00C23AD7"/>
    <w:rsid w:val="00D403E5"/>
    <w:rsid w:val="00D560B2"/>
    <w:rsid w:val="00DE5590"/>
    <w:rsid w:val="00E044E0"/>
    <w:rsid w:val="00E20878"/>
    <w:rsid w:val="00E2561F"/>
    <w:rsid w:val="00E34C2D"/>
    <w:rsid w:val="00E565EF"/>
    <w:rsid w:val="00ED595E"/>
    <w:rsid w:val="00EF45B5"/>
    <w:rsid w:val="00F5356C"/>
    <w:rsid w:val="00F74C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28B4"/>
  <w15:docId w15:val="{0C96E699-F92C-423B-8E64-6777228C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2A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E565EF"/>
    <w:pPr>
      <w:ind w:left="4395"/>
      <w:jc w:val="both"/>
    </w:pPr>
  </w:style>
  <w:style w:type="character" w:customStyle="1" w:styleId="Recuodecorpodetexto3Char">
    <w:name w:val="Recuo de corpo de texto 3 Char"/>
    <w:basedOn w:val="Fontepargpadro"/>
    <w:link w:val="Recuodecorpodetexto3"/>
    <w:rsid w:val="00E565EF"/>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E565EF"/>
    <w:pPr>
      <w:tabs>
        <w:tab w:val="center" w:pos="4252"/>
        <w:tab w:val="right" w:pos="8504"/>
      </w:tabs>
    </w:pPr>
  </w:style>
  <w:style w:type="character" w:customStyle="1" w:styleId="CabealhoChar">
    <w:name w:val="Cabeçalho Char"/>
    <w:basedOn w:val="Fontepargpadro"/>
    <w:link w:val="Cabealho"/>
    <w:uiPriority w:val="99"/>
    <w:rsid w:val="00E565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E565EF"/>
    <w:pPr>
      <w:tabs>
        <w:tab w:val="center" w:pos="4252"/>
        <w:tab w:val="right" w:pos="8504"/>
      </w:tabs>
    </w:pPr>
  </w:style>
  <w:style w:type="character" w:customStyle="1" w:styleId="RodapChar">
    <w:name w:val="Rodapé Char"/>
    <w:basedOn w:val="Fontepargpadro"/>
    <w:link w:val="Rodap"/>
    <w:rsid w:val="00E565EF"/>
    <w:rPr>
      <w:rFonts w:ascii="Times New Roman" w:eastAsia="Times New Roman" w:hAnsi="Times New Roman" w:cs="Times New Roman"/>
      <w:sz w:val="20"/>
      <w:szCs w:val="20"/>
      <w:lang w:eastAsia="pt-BR"/>
    </w:rPr>
  </w:style>
  <w:style w:type="character" w:styleId="Forte">
    <w:name w:val="Strong"/>
    <w:qFormat/>
    <w:rsid w:val="00E565EF"/>
    <w:rPr>
      <w:b/>
      <w:bCs/>
    </w:rPr>
  </w:style>
  <w:style w:type="character" w:styleId="Hyperlink">
    <w:name w:val="Hyperlink"/>
    <w:basedOn w:val="Fontepargpadro"/>
    <w:uiPriority w:val="99"/>
    <w:semiHidden/>
    <w:unhideWhenUsed/>
    <w:rsid w:val="0026749B"/>
    <w:rPr>
      <w:color w:val="0000FF"/>
      <w:u w:val="single"/>
    </w:rPr>
  </w:style>
  <w:style w:type="character" w:styleId="HiperlinkVisitado">
    <w:name w:val="FollowedHyperlink"/>
    <w:basedOn w:val="Fontepargpadro"/>
    <w:uiPriority w:val="99"/>
    <w:semiHidden/>
    <w:unhideWhenUsed/>
    <w:rsid w:val="0026749B"/>
    <w:rPr>
      <w:color w:val="800080"/>
      <w:u w:val="single"/>
    </w:rPr>
  </w:style>
  <w:style w:type="paragraph" w:customStyle="1" w:styleId="msonormal0">
    <w:name w:val="msonormal"/>
    <w:basedOn w:val="Normal"/>
    <w:rsid w:val="0026749B"/>
    <w:pPr>
      <w:spacing w:before="100" w:beforeAutospacing="1" w:after="100" w:afterAutospacing="1"/>
    </w:pPr>
    <w:rPr>
      <w:sz w:val="24"/>
      <w:szCs w:val="24"/>
    </w:rPr>
  </w:style>
  <w:style w:type="paragraph" w:customStyle="1" w:styleId="xl65">
    <w:name w:val="xl65"/>
    <w:basedOn w:val="Normal"/>
    <w:rsid w:val="0026749B"/>
    <w:pPr>
      <w:spacing w:before="100" w:beforeAutospacing="1" w:after="100" w:afterAutospacing="1"/>
      <w:jc w:val="center"/>
      <w:textAlignment w:val="center"/>
    </w:pPr>
    <w:rPr>
      <w:rFonts w:ascii="Tahoma" w:hAnsi="Tahoma" w:cs="Tahoma"/>
      <w:sz w:val="12"/>
      <w:szCs w:val="12"/>
    </w:rPr>
  </w:style>
  <w:style w:type="paragraph" w:customStyle="1" w:styleId="xl66">
    <w:name w:val="xl66"/>
    <w:basedOn w:val="Normal"/>
    <w:rsid w:val="0026749B"/>
    <w:pPr>
      <w:spacing w:before="100" w:beforeAutospacing="1" w:after="100" w:afterAutospacing="1"/>
      <w:jc w:val="center"/>
      <w:textAlignment w:val="center"/>
    </w:pPr>
    <w:rPr>
      <w:rFonts w:ascii="Tahoma" w:hAnsi="Tahoma" w:cs="Tahoma"/>
      <w:sz w:val="12"/>
      <w:szCs w:val="12"/>
    </w:rPr>
  </w:style>
  <w:style w:type="paragraph" w:customStyle="1" w:styleId="xl67">
    <w:name w:val="xl67"/>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68">
    <w:name w:val="xl68"/>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69">
    <w:name w:val="xl69"/>
    <w:basedOn w:val="Normal"/>
    <w:rsid w:val="0026749B"/>
    <w:pPr>
      <w:spacing w:before="100" w:beforeAutospacing="1" w:after="100" w:afterAutospacing="1"/>
      <w:jc w:val="center"/>
      <w:textAlignment w:val="center"/>
    </w:pPr>
    <w:rPr>
      <w:rFonts w:ascii="Tahoma" w:hAnsi="Tahoma" w:cs="Tahoma"/>
      <w:sz w:val="14"/>
      <w:szCs w:val="14"/>
    </w:rPr>
  </w:style>
  <w:style w:type="paragraph" w:customStyle="1" w:styleId="xl70">
    <w:name w:val="xl70"/>
    <w:basedOn w:val="Normal"/>
    <w:rsid w:val="0026749B"/>
    <w:pPr>
      <w:spacing w:before="100" w:beforeAutospacing="1" w:after="100" w:afterAutospacing="1"/>
      <w:jc w:val="both"/>
      <w:textAlignment w:val="center"/>
    </w:pPr>
    <w:rPr>
      <w:rFonts w:ascii="Tahoma" w:hAnsi="Tahoma" w:cs="Tahoma"/>
      <w:sz w:val="14"/>
      <w:szCs w:val="14"/>
    </w:rPr>
  </w:style>
  <w:style w:type="paragraph" w:customStyle="1" w:styleId="xl71">
    <w:name w:val="xl71"/>
    <w:basedOn w:val="Normal"/>
    <w:rsid w:val="0026749B"/>
    <w:pPr>
      <w:spacing w:before="100" w:beforeAutospacing="1" w:after="100" w:afterAutospacing="1"/>
      <w:jc w:val="center"/>
      <w:textAlignment w:val="center"/>
    </w:pPr>
    <w:rPr>
      <w:rFonts w:ascii="Tahoma" w:hAnsi="Tahoma" w:cs="Tahoma"/>
      <w:sz w:val="14"/>
      <w:szCs w:val="14"/>
    </w:rPr>
  </w:style>
  <w:style w:type="paragraph" w:customStyle="1" w:styleId="xl72">
    <w:name w:val="xl72"/>
    <w:basedOn w:val="Normal"/>
    <w:rsid w:val="0026749B"/>
    <w:pPr>
      <w:spacing w:before="100" w:beforeAutospacing="1" w:after="100" w:afterAutospacing="1"/>
      <w:jc w:val="right"/>
      <w:textAlignment w:val="center"/>
    </w:pPr>
    <w:rPr>
      <w:rFonts w:ascii="Tahoma" w:hAnsi="Tahoma" w:cs="Tahoma"/>
      <w:sz w:val="14"/>
      <w:szCs w:val="14"/>
    </w:rPr>
  </w:style>
  <w:style w:type="paragraph" w:customStyle="1" w:styleId="xl73">
    <w:name w:val="xl73"/>
    <w:basedOn w:val="Normal"/>
    <w:rsid w:val="0026749B"/>
    <w:pPr>
      <w:spacing w:before="100" w:beforeAutospacing="1" w:after="100" w:afterAutospacing="1"/>
      <w:jc w:val="center"/>
      <w:textAlignment w:val="center"/>
    </w:pPr>
    <w:rPr>
      <w:rFonts w:ascii="Tahoma" w:hAnsi="Tahoma" w:cs="Tahoma"/>
      <w:sz w:val="14"/>
      <w:szCs w:val="14"/>
    </w:rPr>
  </w:style>
  <w:style w:type="paragraph" w:customStyle="1" w:styleId="xl74">
    <w:name w:val="xl74"/>
    <w:basedOn w:val="Normal"/>
    <w:rsid w:val="0026749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75">
    <w:name w:val="xl75"/>
    <w:basedOn w:val="Normal"/>
    <w:rsid w:val="0026749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hAnsi="Tahoma" w:cs="Tahoma"/>
      <w:color w:val="000000"/>
      <w:sz w:val="14"/>
      <w:szCs w:val="14"/>
    </w:rPr>
  </w:style>
  <w:style w:type="paragraph" w:customStyle="1" w:styleId="xl76">
    <w:name w:val="xl76"/>
    <w:basedOn w:val="Normal"/>
    <w:rsid w:val="0026749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77">
    <w:name w:val="xl77"/>
    <w:basedOn w:val="Normal"/>
    <w:rsid w:val="0026749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78">
    <w:name w:val="xl78"/>
    <w:basedOn w:val="Normal"/>
    <w:rsid w:val="0026749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79">
    <w:name w:val="xl79"/>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80">
    <w:name w:val="xl80"/>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14"/>
      <w:szCs w:val="14"/>
    </w:rPr>
  </w:style>
  <w:style w:type="paragraph" w:customStyle="1" w:styleId="xl81">
    <w:name w:val="xl81"/>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82">
    <w:name w:val="xl82"/>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4"/>
      <w:szCs w:val="14"/>
    </w:rPr>
  </w:style>
  <w:style w:type="paragraph" w:customStyle="1" w:styleId="xl83">
    <w:name w:val="xl83"/>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84">
    <w:name w:val="xl84"/>
    <w:basedOn w:val="Normal"/>
    <w:rsid w:val="0026749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85">
    <w:name w:val="xl85"/>
    <w:basedOn w:val="Normal"/>
    <w:rsid w:val="002674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4"/>
      <w:szCs w:val="14"/>
    </w:rPr>
  </w:style>
  <w:style w:type="paragraph" w:styleId="Textodebalo">
    <w:name w:val="Balloon Text"/>
    <w:basedOn w:val="Normal"/>
    <w:link w:val="TextodebaloChar"/>
    <w:uiPriority w:val="99"/>
    <w:semiHidden/>
    <w:unhideWhenUsed/>
    <w:rsid w:val="00ED595E"/>
    <w:rPr>
      <w:rFonts w:ascii="Segoe UI" w:hAnsi="Segoe UI" w:cs="Segoe UI"/>
      <w:sz w:val="18"/>
      <w:szCs w:val="18"/>
    </w:rPr>
  </w:style>
  <w:style w:type="character" w:customStyle="1" w:styleId="TextodebaloChar">
    <w:name w:val="Texto de balão Char"/>
    <w:basedOn w:val="Fontepargpadro"/>
    <w:link w:val="Textodebalo"/>
    <w:uiPriority w:val="99"/>
    <w:semiHidden/>
    <w:rsid w:val="00ED595E"/>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082365">
      <w:bodyDiv w:val="1"/>
      <w:marLeft w:val="0"/>
      <w:marRight w:val="0"/>
      <w:marTop w:val="0"/>
      <w:marBottom w:val="0"/>
      <w:divBdr>
        <w:top w:val="none" w:sz="0" w:space="0" w:color="auto"/>
        <w:left w:val="none" w:sz="0" w:space="0" w:color="auto"/>
        <w:bottom w:val="none" w:sz="0" w:space="0" w:color="auto"/>
        <w:right w:val="none" w:sz="0" w:space="0" w:color="auto"/>
      </w:divBdr>
    </w:div>
    <w:div w:id="434983384">
      <w:bodyDiv w:val="1"/>
      <w:marLeft w:val="0"/>
      <w:marRight w:val="0"/>
      <w:marTop w:val="0"/>
      <w:marBottom w:val="0"/>
      <w:divBdr>
        <w:top w:val="none" w:sz="0" w:space="0" w:color="auto"/>
        <w:left w:val="none" w:sz="0" w:space="0" w:color="auto"/>
        <w:bottom w:val="none" w:sz="0" w:space="0" w:color="auto"/>
        <w:right w:val="none" w:sz="0" w:space="0" w:color="auto"/>
      </w:divBdr>
    </w:div>
    <w:div w:id="482233725">
      <w:bodyDiv w:val="1"/>
      <w:marLeft w:val="0"/>
      <w:marRight w:val="0"/>
      <w:marTop w:val="0"/>
      <w:marBottom w:val="0"/>
      <w:divBdr>
        <w:top w:val="none" w:sz="0" w:space="0" w:color="auto"/>
        <w:left w:val="none" w:sz="0" w:space="0" w:color="auto"/>
        <w:bottom w:val="none" w:sz="0" w:space="0" w:color="auto"/>
        <w:right w:val="none" w:sz="0" w:space="0" w:color="auto"/>
      </w:divBdr>
    </w:div>
    <w:div w:id="927419660">
      <w:bodyDiv w:val="1"/>
      <w:marLeft w:val="0"/>
      <w:marRight w:val="0"/>
      <w:marTop w:val="0"/>
      <w:marBottom w:val="0"/>
      <w:divBdr>
        <w:top w:val="none" w:sz="0" w:space="0" w:color="auto"/>
        <w:left w:val="none" w:sz="0" w:space="0" w:color="auto"/>
        <w:bottom w:val="none" w:sz="0" w:space="0" w:color="auto"/>
        <w:right w:val="none" w:sz="0" w:space="0" w:color="auto"/>
      </w:divBdr>
    </w:div>
    <w:div w:id="1218779738">
      <w:bodyDiv w:val="1"/>
      <w:marLeft w:val="0"/>
      <w:marRight w:val="0"/>
      <w:marTop w:val="0"/>
      <w:marBottom w:val="0"/>
      <w:divBdr>
        <w:top w:val="none" w:sz="0" w:space="0" w:color="auto"/>
        <w:left w:val="none" w:sz="0" w:space="0" w:color="auto"/>
        <w:bottom w:val="none" w:sz="0" w:space="0" w:color="auto"/>
        <w:right w:val="none" w:sz="0" w:space="0" w:color="auto"/>
      </w:divBdr>
    </w:div>
    <w:div w:id="1361396842">
      <w:bodyDiv w:val="1"/>
      <w:marLeft w:val="0"/>
      <w:marRight w:val="0"/>
      <w:marTop w:val="0"/>
      <w:marBottom w:val="0"/>
      <w:divBdr>
        <w:top w:val="none" w:sz="0" w:space="0" w:color="auto"/>
        <w:left w:val="none" w:sz="0" w:space="0" w:color="auto"/>
        <w:bottom w:val="none" w:sz="0" w:space="0" w:color="auto"/>
        <w:right w:val="none" w:sz="0" w:space="0" w:color="auto"/>
      </w:divBdr>
    </w:div>
    <w:div w:id="1392654362">
      <w:bodyDiv w:val="1"/>
      <w:marLeft w:val="0"/>
      <w:marRight w:val="0"/>
      <w:marTop w:val="0"/>
      <w:marBottom w:val="0"/>
      <w:divBdr>
        <w:top w:val="none" w:sz="0" w:space="0" w:color="auto"/>
        <w:left w:val="none" w:sz="0" w:space="0" w:color="auto"/>
        <w:bottom w:val="none" w:sz="0" w:space="0" w:color="auto"/>
        <w:right w:val="none" w:sz="0" w:space="0" w:color="auto"/>
      </w:divBdr>
    </w:div>
    <w:div w:id="1392928044">
      <w:bodyDiv w:val="1"/>
      <w:marLeft w:val="0"/>
      <w:marRight w:val="0"/>
      <w:marTop w:val="0"/>
      <w:marBottom w:val="0"/>
      <w:divBdr>
        <w:top w:val="none" w:sz="0" w:space="0" w:color="auto"/>
        <w:left w:val="none" w:sz="0" w:space="0" w:color="auto"/>
        <w:bottom w:val="none" w:sz="0" w:space="0" w:color="auto"/>
        <w:right w:val="none" w:sz="0" w:space="0" w:color="auto"/>
      </w:divBdr>
    </w:div>
    <w:div w:id="1995798178">
      <w:bodyDiv w:val="1"/>
      <w:marLeft w:val="0"/>
      <w:marRight w:val="0"/>
      <w:marTop w:val="0"/>
      <w:marBottom w:val="0"/>
      <w:divBdr>
        <w:top w:val="none" w:sz="0" w:space="0" w:color="auto"/>
        <w:left w:val="none" w:sz="0" w:space="0" w:color="auto"/>
        <w:bottom w:val="none" w:sz="0" w:space="0" w:color="auto"/>
        <w:right w:val="none" w:sz="0" w:space="0" w:color="auto"/>
      </w:divBdr>
    </w:div>
    <w:div w:id="2004047151">
      <w:bodyDiv w:val="1"/>
      <w:marLeft w:val="0"/>
      <w:marRight w:val="0"/>
      <w:marTop w:val="0"/>
      <w:marBottom w:val="0"/>
      <w:divBdr>
        <w:top w:val="none" w:sz="0" w:space="0" w:color="auto"/>
        <w:left w:val="none" w:sz="0" w:space="0" w:color="auto"/>
        <w:bottom w:val="none" w:sz="0" w:space="0" w:color="auto"/>
        <w:right w:val="none" w:sz="0" w:space="0" w:color="auto"/>
      </w:divBdr>
    </w:div>
    <w:div w:id="213020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2874</Words>
  <Characters>15525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User</cp:lastModifiedBy>
  <cp:revision>4</cp:revision>
  <cp:lastPrinted>2018-09-24T14:49:00Z</cp:lastPrinted>
  <dcterms:created xsi:type="dcterms:W3CDTF">2018-09-24T14:50:00Z</dcterms:created>
  <dcterms:modified xsi:type="dcterms:W3CDTF">2018-09-24T15:28:00Z</dcterms:modified>
</cp:coreProperties>
</file>