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56" w:rsidRPr="00C147B3" w:rsidRDefault="00444856" w:rsidP="004448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40"/>
        </w:tabs>
        <w:spacing w:after="0" w:line="320" w:lineRule="atLeast"/>
        <w:jc w:val="center"/>
        <w:outlineLvl w:val="5"/>
        <w:rPr>
          <w:rFonts w:ascii="Garamond" w:eastAsia="Arial Unicode MS" w:hAnsi="Garamond" w:cs="Arial"/>
          <w:b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 xml:space="preserve"> </w:t>
      </w:r>
      <w:r w:rsidRPr="00C147B3">
        <w:rPr>
          <w:rFonts w:ascii="Garamond" w:eastAsia="Times New Roman" w:hAnsi="Garamond" w:cs="Arial"/>
          <w:b/>
          <w:sz w:val="24"/>
          <w:szCs w:val="24"/>
          <w:lang w:eastAsia="pt-BR"/>
        </w:rPr>
        <w:t>CONTRATO DE FORNECIMENTO DE</w:t>
      </w:r>
      <w:r w:rsidR="00B35710">
        <w:rPr>
          <w:rFonts w:ascii="Garamond" w:eastAsia="Times New Roman" w:hAnsi="Garamond" w:cs="Arial"/>
          <w:b/>
          <w:sz w:val="24"/>
          <w:szCs w:val="24"/>
          <w:lang w:eastAsia="pt-BR"/>
        </w:rPr>
        <w:t xml:space="preserve"> MERCADORIAS Nº 071</w:t>
      </w:r>
      <w:r w:rsidRPr="00C147B3">
        <w:rPr>
          <w:rFonts w:ascii="Garamond" w:eastAsia="Times New Roman" w:hAnsi="Garamond" w:cs="Arial"/>
          <w:b/>
          <w:sz w:val="24"/>
          <w:szCs w:val="24"/>
          <w:lang w:eastAsia="pt-BR"/>
        </w:rPr>
        <w:t>/ 2019</w:t>
      </w:r>
    </w:p>
    <w:p w:rsidR="00444856" w:rsidRPr="00C147B3" w:rsidRDefault="00444856" w:rsidP="00444856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340" w:lineRule="atLeast"/>
        <w:ind w:left="5040"/>
        <w:jc w:val="both"/>
        <w:rPr>
          <w:rFonts w:ascii="Garamond" w:eastAsia="Times New Roman" w:hAnsi="Garamond" w:cs="Arial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Cs/>
          <w:sz w:val="24"/>
          <w:szCs w:val="24"/>
          <w:lang w:eastAsia="pt-BR"/>
        </w:rPr>
        <w:t>CONTRATO DE FORNECIMENTO DE MERCADORIAS QUE CELEBRAM ENTRE SI</w:t>
      </w:r>
      <w:r w:rsidRPr="00C147B3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 xml:space="preserve"> O MUNICIPIO DE CORONEL SAPUCAIA (MS) </w:t>
      </w:r>
      <w:r w:rsidRPr="00C147B3">
        <w:rPr>
          <w:rFonts w:ascii="Garamond" w:eastAsia="Times New Roman" w:hAnsi="Garamond" w:cs="Arial"/>
          <w:bCs/>
          <w:sz w:val="24"/>
          <w:szCs w:val="24"/>
          <w:lang w:eastAsia="pt-BR"/>
        </w:rPr>
        <w:t>E A EMPRESA</w:t>
      </w:r>
      <w:r w:rsidR="00B35710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 xml:space="preserve"> MALLONE COMÉRCIO E SERVIÇO LTDA - ME</w:t>
      </w:r>
      <w:r w:rsidRPr="00C147B3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.</w:t>
      </w:r>
    </w:p>
    <w:p w:rsidR="00444856" w:rsidRPr="00C147B3" w:rsidRDefault="00444856" w:rsidP="00444856">
      <w:pPr>
        <w:widowControl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sz w:val="24"/>
          <w:szCs w:val="24"/>
          <w:lang w:eastAsia="pt-BR"/>
        </w:rPr>
        <w:t>I – CONTRATANTES: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 xml:space="preserve"> O MUNICIPIO </w:t>
      </w:r>
      <w:r w:rsidRPr="00C147B3">
        <w:rPr>
          <w:rFonts w:ascii="Garamond" w:eastAsia="Times New Roman" w:hAnsi="Garamond" w:cs="Arial"/>
          <w:bCs/>
          <w:sz w:val="24"/>
          <w:szCs w:val="24"/>
          <w:lang w:eastAsia="pt-BR"/>
        </w:rPr>
        <w:t>DE CORONEL SAPUCAIA (MS)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>, pessoa jurídica de direito público interno, com sede Av. Abílio Espíndola Sobrinho, n° 570, Jardim Seriema, inscrita no CNPJ sob o n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sym w:font="Symbol" w:char="F0B0"/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 xml:space="preserve"> 01.988.914/0001-75, doravante denominada </w:t>
      </w:r>
      <w:r w:rsidRPr="00C147B3">
        <w:rPr>
          <w:rFonts w:ascii="Garamond" w:eastAsia="Times New Roman" w:hAnsi="Garamond" w:cs="Arial"/>
          <w:bCs/>
          <w:sz w:val="24"/>
          <w:szCs w:val="24"/>
          <w:lang w:eastAsia="pt-BR"/>
        </w:rPr>
        <w:t>CONTRATANTE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 xml:space="preserve"> e a empresa </w:t>
      </w:r>
      <w:r w:rsidR="00B35710">
        <w:rPr>
          <w:rFonts w:ascii="Garamond" w:eastAsia="Times New Roman" w:hAnsi="Garamond" w:cs="Arial"/>
          <w:b/>
          <w:sz w:val="24"/>
          <w:szCs w:val="24"/>
          <w:lang w:eastAsia="pt-BR"/>
        </w:rPr>
        <w:t>MALLONE COMÉRCIO E SERVIÇO LTDA - ME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>, com sede</w:t>
      </w:r>
      <w:r w:rsidR="00B35710">
        <w:rPr>
          <w:rFonts w:ascii="Garamond" w:eastAsia="Times New Roman" w:hAnsi="Garamond" w:cs="Arial"/>
          <w:bCs/>
          <w:sz w:val="24"/>
          <w:szCs w:val="24"/>
          <w:lang w:eastAsia="pt-BR"/>
        </w:rPr>
        <w:t xml:space="preserve"> na cidade de Dourados/MS, na </w:t>
      </w:r>
      <w:proofErr w:type="spellStart"/>
      <w:r w:rsidR="00B35710">
        <w:rPr>
          <w:rFonts w:ascii="Garamond" w:eastAsia="Times New Roman" w:hAnsi="Garamond" w:cs="Arial"/>
          <w:bCs/>
          <w:sz w:val="24"/>
          <w:szCs w:val="24"/>
          <w:lang w:eastAsia="pt-BR"/>
        </w:rPr>
        <w:t>Av</w:t>
      </w:r>
      <w:proofErr w:type="spellEnd"/>
      <w:r w:rsidR="00B35710">
        <w:rPr>
          <w:rFonts w:ascii="Garamond" w:eastAsia="Times New Roman" w:hAnsi="Garamond" w:cs="Arial"/>
          <w:bCs/>
          <w:sz w:val="24"/>
          <w:szCs w:val="24"/>
          <w:lang w:eastAsia="pt-BR"/>
        </w:rPr>
        <w:t>/Rua: Álvaro Brandão, Bairro Jardim Maracanã, CEP 79.833-260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>, inscrita n</w:t>
      </w:r>
      <w:r w:rsidR="00B35710">
        <w:rPr>
          <w:rFonts w:ascii="Garamond" w:eastAsia="Times New Roman" w:hAnsi="Garamond" w:cs="Arial"/>
          <w:sz w:val="24"/>
          <w:szCs w:val="24"/>
          <w:lang w:eastAsia="pt-BR"/>
        </w:rPr>
        <w:t>o CNPJ sob n° 00.589.733/0001-03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 xml:space="preserve"> doravante denominada </w:t>
      </w:r>
      <w:r w:rsidRPr="00C147B3">
        <w:rPr>
          <w:rFonts w:ascii="Garamond" w:eastAsia="Times New Roman" w:hAnsi="Garamond" w:cs="Arial"/>
          <w:b/>
          <w:sz w:val="24"/>
          <w:szCs w:val="24"/>
          <w:lang w:eastAsia="pt-BR"/>
        </w:rPr>
        <w:t>CONTRATADA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>.</w:t>
      </w:r>
    </w:p>
    <w:p w:rsidR="00444856" w:rsidRPr="00C147B3" w:rsidRDefault="00444856" w:rsidP="00444856">
      <w:pPr>
        <w:widowControl w:val="0"/>
        <w:spacing w:after="0" w:line="240" w:lineRule="auto"/>
        <w:jc w:val="both"/>
        <w:rPr>
          <w:rFonts w:ascii="Garamond" w:eastAsia="Times New Roman" w:hAnsi="Garamond" w:cs="Arial"/>
          <w:color w:val="FF0000"/>
          <w:sz w:val="24"/>
          <w:szCs w:val="24"/>
          <w:lang w:eastAsia="pt-BR"/>
        </w:rPr>
      </w:pPr>
    </w:p>
    <w:p w:rsidR="00444856" w:rsidRPr="00C147B3" w:rsidRDefault="00444856" w:rsidP="00444856">
      <w:pPr>
        <w:spacing w:before="120"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color w:val="000000"/>
          <w:sz w:val="24"/>
          <w:szCs w:val="24"/>
          <w:lang w:eastAsia="pt-BR"/>
        </w:rPr>
        <w:t>II</w:t>
      </w:r>
      <w:r w:rsidRPr="00C147B3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- </w:t>
      </w:r>
      <w:r w:rsidRPr="00C147B3">
        <w:rPr>
          <w:rFonts w:ascii="Garamond" w:eastAsia="Times New Roman" w:hAnsi="Garamond" w:cs="Arial"/>
          <w:b/>
          <w:color w:val="000000"/>
          <w:sz w:val="24"/>
          <w:szCs w:val="24"/>
          <w:lang w:eastAsia="pt-BR"/>
        </w:rPr>
        <w:t>REPRESENTANTES:</w:t>
      </w:r>
      <w:r w:rsidRPr="00C147B3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Representa a </w:t>
      </w:r>
      <w:r w:rsidRPr="00C147B3">
        <w:rPr>
          <w:rFonts w:ascii="Garamond" w:eastAsia="Times New Roman" w:hAnsi="Garamond" w:cs="Arial"/>
          <w:b/>
          <w:color w:val="000000"/>
          <w:sz w:val="24"/>
          <w:szCs w:val="24"/>
          <w:lang w:eastAsia="pt-BR"/>
        </w:rPr>
        <w:t>CONTRATANTE</w:t>
      </w:r>
      <w:r w:rsidRPr="00C147B3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a </w:t>
      </w:r>
      <w:r w:rsidR="00B35710">
        <w:rPr>
          <w:rFonts w:ascii="Garamond" w:eastAsia="Times New Roman" w:hAnsi="Garamond" w:cs="Times New Roman"/>
          <w:sz w:val="24"/>
          <w:szCs w:val="24"/>
          <w:lang w:eastAsia="pt-BR"/>
        </w:rPr>
        <w:t>secretário municipal de Saúde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Times New Roman"/>
          <w:sz w:val="24"/>
          <w:szCs w:val="24"/>
        </w:rPr>
        <w:t>o</w:t>
      </w:r>
      <w:r w:rsidRPr="00C147B3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D53DF4">
        <w:rPr>
          <w:rFonts w:ascii="Garamond" w:eastAsia="Calibri" w:hAnsi="Garamond" w:cs="Times New Roman"/>
          <w:sz w:val="24"/>
          <w:szCs w:val="24"/>
          <w:u w:val="single"/>
        </w:rPr>
        <w:t>Flávio Galdino Da Silva</w:t>
      </w:r>
      <w:r w:rsidRPr="00D53DF4">
        <w:rPr>
          <w:rFonts w:ascii="Garamond" w:eastAsia="Calibri" w:hAnsi="Garamond" w:cs="Times New Roman"/>
          <w:sz w:val="24"/>
          <w:szCs w:val="24"/>
        </w:rPr>
        <w:t>, Secretário De Saúde, Portador Da CI-RG n.º000.877.222 SSP/MS e inscrita no CPF/MF nº 002.626.121-94, residente e domiciliado na Rua Alberto Mariano</w:t>
      </w:r>
      <w:r w:rsidRPr="00C147B3">
        <w:rPr>
          <w:rFonts w:ascii="Garamond" w:eastAsia="Calibri" w:hAnsi="Garamond" w:cs="Times New Roman"/>
          <w:color w:val="000000"/>
          <w:sz w:val="24"/>
          <w:szCs w:val="24"/>
        </w:rPr>
        <w:t>, na cidade de Coronel Sapucaia – MS</w:t>
      </w:r>
      <w:r w:rsidRPr="00C147B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C147B3">
        <w:rPr>
          <w:rFonts w:ascii="Garamond" w:eastAsia="Times New Roman" w:hAnsi="Garamond" w:cs="Times New Roman"/>
          <w:iCs/>
          <w:sz w:val="24"/>
          <w:szCs w:val="24"/>
          <w:lang w:eastAsia="pt-BR"/>
        </w:rPr>
        <w:t xml:space="preserve">e a </w:t>
      </w:r>
      <w:r w:rsidRPr="00C147B3">
        <w:rPr>
          <w:rFonts w:ascii="Garamond" w:eastAsia="Times New Roman" w:hAnsi="Garamond" w:cs="Times New Roman"/>
          <w:b/>
          <w:iCs/>
          <w:sz w:val="24"/>
          <w:szCs w:val="24"/>
          <w:lang w:eastAsia="pt-BR"/>
        </w:rPr>
        <w:t>CONTRATADA</w:t>
      </w:r>
      <w:r w:rsidRPr="00C147B3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pelo seu Sócio/Procurador </w:t>
      </w:r>
      <w:r w:rsidR="00B35710">
        <w:rPr>
          <w:rFonts w:ascii="Garamond" w:eastAsia="Times New Roman" w:hAnsi="Garamond" w:cs="Arial"/>
          <w:b/>
          <w:color w:val="000000"/>
          <w:sz w:val="24"/>
          <w:szCs w:val="24"/>
          <w:lang w:eastAsia="pt-BR"/>
        </w:rPr>
        <w:t xml:space="preserve">Ricardo Santana de </w:t>
      </w:r>
      <w:proofErr w:type="spellStart"/>
      <w:r w:rsidR="00B35710">
        <w:rPr>
          <w:rFonts w:ascii="Garamond" w:eastAsia="Times New Roman" w:hAnsi="Garamond" w:cs="Arial"/>
          <w:b/>
          <w:color w:val="000000"/>
          <w:sz w:val="24"/>
          <w:szCs w:val="24"/>
          <w:lang w:eastAsia="pt-BR"/>
        </w:rPr>
        <w:t>Pauda</w:t>
      </w:r>
      <w:proofErr w:type="spellEnd"/>
      <w:r w:rsidRPr="00C147B3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 xml:space="preserve">, </w:t>
      </w:r>
      <w:r w:rsidR="00B35710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brasileiro, solteiro, auxiliar Administrativo</w:t>
      </w:r>
      <w:r w:rsidRPr="00C147B3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 xml:space="preserve">, RG </w:t>
      </w:r>
      <w:r w:rsidR="00B35710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nº 960.701 SSP/MS e CPF nº 903.494.071-34</w:t>
      </w:r>
      <w:r w:rsidRPr="00C147B3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, residente e domicili</w:t>
      </w:r>
      <w:r w:rsidR="00B35710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ado no município de Dourados-MS</w:t>
      </w:r>
      <w:r w:rsidRPr="00C147B3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, com en</w:t>
      </w:r>
      <w:r w:rsidR="00B35710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 xml:space="preserve">dereço na </w:t>
      </w:r>
      <w:proofErr w:type="spellStart"/>
      <w:r w:rsidR="00B35710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Av</w:t>
      </w:r>
      <w:proofErr w:type="spellEnd"/>
      <w:r w:rsidR="00B35710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/Rua: Ponta Porã, Bairro Ouro Verde</w:t>
      </w:r>
      <w:r w:rsidRPr="00C147B3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, celebram o presente contrato, mediante as cláusulas e condições aqui estipuladas. 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</w:p>
    <w:p w:rsidR="00444856" w:rsidRPr="00C147B3" w:rsidRDefault="00444856" w:rsidP="00444856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Garamond" w:eastAsia="Times New Roman" w:hAnsi="Garamond" w:cs="Tahoma"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Tahoma"/>
          <w:b/>
          <w:snapToGrid w:val="0"/>
          <w:sz w:val="24"/>
          <w:szCs w:val="24"/>
          <w:lang w:eastAsia="pt-BR"/>
        </w:rPr>
        <w:t>III - FUNDAMENTO LEGAL</w:t>
      </w:r>
      <w:r w:rsidRPr="00C147B3">
        <w:rPr>
          <w:rFonts w:ascii="Garamond" w:eastAsia="Times New Roman" w:hAnsi="Garamond" w:cs="Tahoma"/>
          <w:snapToGrid w:val="0"/>
          <w:sz w:val="24"/>
          <w:szCs w:val="24"/>
          <w:lang w:eastAsia="pt-BR"/>
        </w:rPr>
        <w:t xml:space="preserve">: O presente Contrato é firmado com base no resultado do </w:t>
      </w:r>
      <w:r w:rsidRPr="00C147B3">
        <w:rPr>
          <w:rFonts w:ascii="Garamond" w:eastAsia="Times New Roman" w:hAnsi="Garamond" w:cs="Tahoma"/>
          <w:b/>
          <w:i/>
          <w:snapToGrid w:val="0"/>
          <w:sz w:val="24"/>
          <w:szCs w:val="24"/>
          <w:lang w:eastAsia="pt-BR"/>
        </w:rPr>
        <w:t xml:space="preserve">Processo de Licitação nº </w:t>
      </w:r>
      <w:r>
        <w:rPr>
          <w:rFonts w:ascii="Garamond" w:eastAsia="Times New Roman" w:hAnsi="Garamond" w:cs="Tahoma"/>
          <w:b/>
          <w:i/>
          <w:snapToGrid w:val="0"/>
          <w:sz w:val="24"/>
          <w:szCs w:val="24"/>
          <w:lang w:eastAsia="pt-BR"/>
        </w:rPr>
        <w:t>044</w:t>
      </w:r>
      <w:r w:rsidRPr="00C147B3">
        <w:rPr>
          <w:rFonts w:ascii="Garamond" w:eastAsia="Times New Roman" w:hAnsi="Garamond" w:cs="Tahoma"/>
          <w:b/>
          <w:i/>
          <w:snapToGrid w:val="0"/>
          <w:sz w:val="24"/>
          <w:szCs w:val="24"/>
          <w:lang w:eastAsia="pt-BR"/>
        </w:rPr>
        <w:t>/2019</w:t>
      </w:r>
      <w:r w:rsidRPr="00C147B3">
        <w:rPr>
          <w:rFonts w:ascii="Garamond" w:eastAsia="Times New Roman" w:hAnsi="Garamond" w:cs="Tahoma"/>
          <w:snapToGrid w:val="0"/>
          <w:sz w:val="24"/>
          <w:szCs w:val="24"/>
          <w:lang w:eastAsia="pt-BR"/>
        </w:rPr>
        <w:t xml:space="preserve">, na modalidade </w:t>
      </w:r>
      <w:r w:rsidRPr="00C147B3">
        <w:rPr>
          <w:rFonts w:ascii="Garamond" w:eastAsia="Times New Roman" w:hAnsi="Garamond" w:cs="Tahoma"/>
          <w:b/>
          <w:i/>
          <w:snapToGrid w:val="0"/>
          <w:sz w:val="24"/>
          <w:szCs w:val="24"/>
          <w:lang w:eastAsia="pt-BR"/>
        </w:rPr>
        <w:t xml:space="preserve">Pregão (Presencial) nº </w:t>
      </w:r>
      <w:r>
        <w:rPr>
          <w:rFonts w:ascii="Garamond" w:eastAsia="Times New Roman" w:hAnsi="Garamond" w:cs="Tahoma"/>
          <w:b/>
          <w:i/>
          <w:snapToGrid w:val="0"/>
          <w:sz w:val="24"/>
          <w:szCs w:val="24"/>
          <w:lang w:eastAsia="pt-BR"/>
        </w:rPr>
        <w:t>108</w:t>
      </w:r>
      <w:r w:rsidRPr="00C147B3">
        <w:rPr>
          <w:rFonts w:ascii="Garamond" w:eastAsia="Times New Roman" w:hAnsi="Garamond" w:cs="Tahoma"/>
          <w:b/>
          <w:i/>
          <w:snapToGrid w:val="0"/>
          <w:sz w:val="24"/>
          <w:szCs w:val="24"/>
          <w:lang w:eastAsia="pt-BR"/>
        </w:rPr>
        <w:t>/2019</w:t>
      </w:r>
      <w:r w:rsidRPr="00C147B3">
        <w:rPr>
          <w:rFonts w:ascii="Garamond" w:eastAsia="Times New Roman" w:hAnsi="Garamond" w:cs="Tahoma"/>
          <w:snapToGrid w:val="0"/>
          <w:sz w:val="24"/>
          <w:szCs w:val="24"/>
          <w:lang w:eastAsia="pt-BR"/>
        </w:rPr>
        <w:t>, tipo menor pr</w:t>
      </w:r>
      <w:r w:rsidR="00B35710">
        <w:rPr>
          <w:rFonts w:ascii="Garamond" w:eastAsia="Times New Roman" w:hAnsi="Garamond" w:cs="Tahoma"/>
          <w:snapToGrid w:val="0"/>
          <w:sz w:val="24"/>
          <w:szCs w:val="24"/>
          <w:lang w:eastAsia="pt-BR"/>
        </w:rPr>
        <w:t>eço por itens</w:t>
      </w:r>
      <w:r w:rsidRPr="00C147B3">
        <w:rPr>
          <w:rFonts w:ascii="Garamond" w:eastAsia="Times New Roman" w:hAnsi="Garamond" w:cs="Tahoma"/>
          <w:snapToGrid w:val="0"/>
          <w:sz w:val="24"/>
          <w:szCs w:val="24"/>
          <w:lang w:eastAsia="pt-BR"/>
        </w:rPr>
        <w:t>, e rege-se por todas as disposições contidas naquele Edital, bem como as disposições da Lei nº 8.666/93 e da Lei nº 10.520/2002.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sz w:val="24"/>
          <w:szCs w:val="24"/>
          <w:lang w:eastAsia="pt-BR"/>
        </w:rPr>
        <w:t>IV -</w:t>
      </w:r>
      <w:r w:rsidRPr="00C147B3">
        <w:rPr>
          <w:rFonts w:ascii="Garamond" w:eastAsia="Times New Roman" w:hAnsi="Garamond" w:cs="Times New Roman"/>
          <w:b/>
          <w:sz w:val="24"/>
          <w:szCs w:val="24"/>
          <w:lang w:eastAsia="pt-BR"/>
        </w:rPr>
        <w:tab/>
        <w:t>FUNDAMENTO LEGAL: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PRIMEIRA - DO OBJETO</w:t>
      </w:r>
    </w:p>
    <w:p w:rsidR="00444856" w:rsidRPr="00C147B3" w:rsidRDefault="00444856" w:rsidP="00444856">
      <w:pPr>
        <w:spacing w:after="0" w:line="240" w:lineRule="auto"/>
        <w:ind w:right="22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1.1 –</w:t>
      </w:r>
      <w:r w:rsidRPr="00C147B3">
        <w:rPr>
          <w:rFonts w:ascii="Garamond" w:eastAsia="Times New Roman" w:hAnsi="Garamond" w:cs="Times New Roman"/>
          <w:i/>
          <w:sz w:val="24"/>
          <w:szCs w:val="24"/>
          <w:lang w:eastAsia="pt-BR"/>
        </w:rPr>
        <w:t xml:space="preserve"> 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O objeto da presente licitação é a </w:t>
      </w:r>
      <w:r w:rsidRPr="00C147B3">
        <w:rPr>
          <w:rFonts w:ascii="Garamond" w:eastAsia="Calibri" w:hAnsi="Garamond" w:cs="Times New Roman"/>
          <w:sz w:val="24"/>
          <w:szCs w:val="24"/>
        </w:rPr>
        <w:t xml:space="preserve">Aquisição de </w:t>
      </w:r>
      <w:r>
        <w:rPr>
          <w:rFonts w:ascii="Garamond" w:eastAsia="Calibri" w:hAnsi="Garamond" w:cs="Times New Roman"/>
          <w:sz w:val="24"/>
          <w:szCs w:val="24"/>
        </w:rPr>
        <w:t>MATERIAIS DE EDUCAÇÃO EM SAÚDE, KITS DE FANTASIAS EDUCATIVAS</w:t>
      </w:r>
      <w:r w:rsidRPr="00C147B3">
        <w:rPr>
          <w:rFonts w:ascii="Garamond" w:eastAsia="Calibri" w:hAnsi="Garamond" w:cs="Times New Roman"/>
          <w:sz w:val="24"/>
          <w:szCs w:val="24"/>
        </w:rPr>
        <w:t xml:space="preserve">, em atendimento a solicitação da Secretaria Municipal de </w:t>
      </w:r>
      <w:r>
        <w:rPr>
          <w:rFonts w:ascii="Garamond" w:eastAsia="Calibri" w:hAnsi="Garamond" w:cs="Times New Roman"/>
          <w:sz w:val="24"/>
          <w:szCs w:val="24"/>
        </w:rPr>
        <w:t>Saúde</w:t>
      </w:r>
      <w:r w:rsidRPr="00C147B3">
        <w:rPr>
          <w:rFonts w:ascii="Garamond" w:eastAsia="Calibri" w:hAnsi="Garamond" w:cs="Times New Roman"/>
          <w:sz w:val="24"/>
          <w:szCs w:val="24"/>
        </w:rPr>
        <w:t xml:space="preserve">, consoante neste edital e seus anexos quais sejam, em conformidades com as quantidades detalhadas no Termo de Referência, Anexos e Proposta de Preços, parte integrante da licitação em </w:t>
      </w:r>
      <w:proofErr w:type="gramStart"/>
      <w:r w:rsidRPr="00C147B3">
        <w:rPr>
          <w:rFonts w:ascii="Garamond" w:eastAsia="Calibri" w:hAnsi="Garamond" w:cs="Times New Roman"/>
          <w:sz w:val="24"/>
          <w:szCs w:val="24"/>
        </w:rPr>
        <w:t>epígrafe.</w:t>
      </w:r>
      <w:r w:rsidRPr="00C147B3">
        <w:rPr>
          <w:rFonts w:ascii="Garamond" w:eastAsia="Times New Roman" w:hAnsi="Garamond" w:cs="Segoe UI"/>
          <w:color w:val="000000"/>
          <w:sz w:val="24"/>
          <w:szCs w:val="24"/>
          <w:lang w:eastAsia="pt-BR"/>
        </w:rPr>
        <w:t>.</w:t>
      </w:r>
      <w:proofErr w:type="gramEnd"/>
    </w:p>
    <w:p w:rsidR="00444856" w:rsidRPr="00C147B3" w:rsidRDefault="00444856" w:rsidP="00444856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i/>
          <w:sz w:val="24"/>
          <w:szCs w:val="24"/>
          <w:highlight w:val="yellow"/>
          <w:lang w:eastAsia="pt-BR"/>
        </w:rPr>
      </w:pPr>
    </w:p>
    <w:tbl>
      <w:tblPr>
        <w:tblW w:w="97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8"/>
        <w:gridCol w:w="523"/>
        <w:gridCol w:w="3644"/>
        <w:gridCol w:w="399"/>
        <w:gridCol w:w="1043"/>
        <w:gridCol w:w="1182"/>
        <w:gridCol w:w="860"/>
        <w:gridCol w:w="860"/>
      </w:tblGrid>
      <w:tr w:rsidR="00F648D5" w:rsidRPr="00F648D5" w:rsidTr="00F648D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48D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MALLONE COMÉRCIO E SERVIÇOS LTDA - ME</w:t>
            </w:r>
          </w:p>
        </w:tc>
      </w:tr>
      <w:tr w:rsidR="00F648D5" w:rsidRPr="00F648D5" w:rsidTr="00F648D5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648D5" w:rsidRPr="00F648D5" w:rsidTr="00F648D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648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648D5" w:rsidRPr="00F648D5" w:rsidTr="00F648D5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1-SAÚDE-AMAMENTAÇAÕ PRÉ NATAL E PARTO: 01 ÁLBUM AMAMENTAÇAÕ; 01 ÁLBUM GRANDE DE PLANEJAMENTO FAMILIAR E REPRODUTIVO; 01 BONECA DE PARTO NORMAL MORENA; 01 DVD DE CONTRACEPÇAÕ E PLANEJAMENTO FAMILIAR E REPRODUTIVO; 01 PELVE FEMININA EM TECIDO; 01 QUADRO IMANTADO; 01 RECEM NASCIDO BRANCO; 01 SEIO DE PANO MORENO; 01 SEIO NA PRANCHA MORENO.MEDIDAS: 60CMX42CMX40CM.PESO:7.700KG.GARANTIA: 01(UM) ANO, CONTRA DEFEITO DE FABRICAÇAÕ. INCLUSO 01 SACOLA ESPECIAL PARA TRANSPORTE.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SEMINA EDUCATIVA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5.690,00</w:t>
            </w:r>
          </w:p>
        </w:tc>
      </w:tr>
      <w:tr w:rsidR="00F648D5" w:rsidRPr="00F648D5" w:rsidTr="00F648D5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KIT 3-SAÚDE-SAÚDE SEXUAL REPRODUTIVA: 01 ÁLBUM GRANDE DE PLANEJAMENTO FAMILIAR E REPRODUTIVO; 01 ÁLBUM DE SAÚDE DA FAMILIA; 01 CONJUNTO DE MÉTODOS CONTRACEPTIVOS; 01 DVD DE CONTRACEPÇAÕ DE EMERGÊNCIA; 01 DVD DE CONTRACEPÇAÕ E PLANEJAMENTO FAMILIAR E REPRODUTIVO; 01 ESTOJO REPRODUTOR FEMININO E MASCULINO; 01 MODELO PÉLVICO DE ACRÍLICO; 01 PÊNIS COM SUPORTE, URETRA E EJACULAÇAÕ; 01 QUADRO IMANTADO; 01 QUADRO DE MÉTODOS CONTRACEPTIVOS. MEDIDAS: 60CMX42CMX40CM. PESO: 10,700KG. </w:t>
            </w:r>
            <w:proofErr w:type="gramStart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GARANTIA :</w:t>
            </w:r>
            <w:proofErr w:type="gramEnd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01 (UM) ANO, CONTRA DEFEITOS DE FABRICAÇAÕ. INCLUSO 01 SACOLA ESPECIAL PARA TRASPORTE.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NEW DIDATICA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5.780,00</w:t>
            </w:r>
          </w:p>
        </w:tc>
      </w:tr>
      <w:tr w:rsidR="00F648D5" w:rsidRPr="00F648D5" w:rsidTr="00F648D5">
        <w:trPr>
          <w:trHeight w:val="55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FANTASIA EDUCATIVAS CASAL MOSQUITO DA DENGUE: 01 FANTASIA DE PELE SINTETICA NA COR PRETA, CABEÇA ESTRUTURA EM ENTRETELA COM FORMATO ARREDONDADO E DIÂMETRO APROXIMADO DE 34 CM, DUAS ANTENAS QUE MEDEM 18CM CADA ETROMBA DE APROXIMADAMENTE 68 CM; OS OLHOS SAÕ COMPOSTO POR ESFERAS DE 16 CM DE DIAMETRO EM COR ATRATIVA E PUPILAS NA COR PRETA, O MACACAÕ É CONFECIONADO EM PELE SINTETICA EM COR PRETA COM ZIPER LOCALIZADO NAS COSTAS E DUAS ASAS EM COR PRATA MEDINDO 38CM; MACACAÕ POSSUI LISTRAS QUE CARACTERIZAM O MOSQUITO AEDES AEGYPTI E 01 FANTASIA DE PELE SINTETICA PRETA, CABEÇA ESTRUTURADA EM ENTRETELA COM FORMATO ARREDONDADO E DIÂMETRO APROXIMADO DE 34 CM, DUAS ANTENAS QUE MEDEM 18 CM CADA E TROMBA DE APROXIMADAMENTE 68CM; OS OLHOS SAÕ COMPOSTO POR ESFERAS DE 16 CM DE DIAMETRO EM COR ATRATIVA E PUPILAS NA COR PRETA, O MACACAÕ É CONFECIONADO EM PELE SINTÉTICA EM COR PRETA COM ZIPER LOCALIZADO NAS COSTAS E DUAS ASAS EM COR PRATA MEDINDO 38CM; O MACACAÕ POSSUI LISTRAS QUE CARACTERIZAM O MOSQUITO AEDES AEGYPTI FÊMEA, COM UMMA SAIA LISTRADA E UM LAÇO PARA CABEÇA.ACOMPANHA CD-ROM COM MÚSICAS PARA ANIMAR A CAMPANHA.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ZE GOTINHA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3.595,00</w:t>
            </w:r>
          </w:p>
        </w:tc>
      </w:tr>
      <w:tr w:rsidR="00F648D5" w:rsidRPr="00F648D5" w:rsidTr="00F648D5">
        <w:trPr>
          <w:trHeight w:val="59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KIT FANTASIAS EDUCATIVAS CASAL ZÉ GOTINHA E MARIA GOTINHA: 01 FANTASIA PERSONAGEM ZÉ GOTINHA: MACACAÕ PELÚCIA EM TECIDO ACRÍLICO. PANTUFA ADAPTADA FIXA AO MACACAÕ E ADAPTÁVEL AO CALÇADO E LUVAS CONECTADAS A FANTASIA, PARA MELHOR ADAPTAÇAO E MOBILIDADE E FANTASIA. A </w:t>
            </w:r>
            <w:proofErr w:type="gramStart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CABEÇA ,</w:t>
            </w:r>
            <w:proofErr w:type="gramEnd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FABRICAÇAÕ NA PARTE INTERNA COM MATERIAL LEVE(POLIETILENO) QUE MANTEM A TEMPERATURA NORMAL DA CABEÇA, OLHOS FIXOS, ÍRIS NA COR VERDE OU AZUL ( A ESCOLHA) EM ACRÍLICO, SOMBRANCELHAS NA COR PRETA, ACABAMENTO REVESTIDO DE ESPUMA BRANCA E COM PELO SINTÉTICO BRANCO PELÚCIA, TAMANHO NORMAL APROXIMADAMENTE: CIRCUNFERENCIA: 150 CM, ALTURA 68 CM PARA MAIOR VENTILAÇAÕ. 01 FANTASIA PERSONAGEM MARIA GOTINHA: MACACAÕ PELÚCIA EM TECIDO ACRÍLICO. PANTUFA ADAPTADA FIXA AO MACACAÕ E ADAPTÁVEL AO CALÇADO E LUVAS CONECTADAS A FANTASIA, PARA MELHOR ADAPTAÇAÕ E MOBILIDADE E FANTASIA. A </w:t>
            </w:r>
            <w:proofErr w:type="gramStart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CABEÇA ,</w:t>
            </w:r>
            <w:proofErr w:type="gramEnd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FABRICAÇAO NA PARTE INTERNA COM MATERIAL LEVE (POLIETILENO) QUE MANTEM A TEMPERATURA  NORMAL DA CABEÇA, OLHOS FIXOS, ÍRIS NA COR VERDE OU AZUL ( A ESCOLHA) EM ACRÍLICO, SOMBRANCELHAS NA COR PRETA (MARIA GOTINHA CÍLIOS PRETOS E LAÇOS VERMELHO), ACABAMENTO REVESTIDO DE ESPUMA BRANCA E COM PELO SINTÉTICO BRANCO PELÚCIA, TAMANHO NORMAL APROXIMADAMENTE: CIRCUNFERENCIA:150CM, ALTURA 68 CM PARA MAIOR VENTILAÇAÕ.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ZE GOTINHA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3.580,00</w:t>
            </w:r>
          </w:p>
        </w:tc>
      </w:tr>
      <w:tr w:rsidR="00F648D5" w:rsidRPr="00F648D5" w:rsidTr="00F648D5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PÉLVIS DE GRAVIDEZ COM 3 PARTES: MODELO DE PÉLVIS EM TAMANHO NATURAL COM FETO MÓVEL NO 9º MÊS DE GESTAÇAÕ. COMPOSTO POR MUSCULO ABDOMINAL, LIGAMENTO </w:t>
            </w:r>
            <w:proofErr w:type="gramStart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UTERINO,CAVIDADE</w:t>
            </w:r>
            <w:proofErr w:type="gramEnd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ANAL, COLUNA VERTEBRAL, CORPO DO ÚTERO, VAGINA URETER, LIGAMENTO DO ÚTERO, CAVIDADE ANAL, SEGMENTO DE COLUNA LOMBAR, PARTE DA VULVA E MUSCULO GLÚTEO.APRESENTA-SE COM CORTE MEDIAL EXPONDO ESTRUTURAS ADJACENTES,ETC.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ANATOMIC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2.450,00</w:t>
            </w:r>
          </w:p>
        </w:tc>
      </w:tr>
      <w:tr w:rsidR="00F648D5" w:rsidRPr="00F648D5" w:rsidTr="00F648D5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SIMULADOR DE PARTO CLÁSSICO: MODELO ANATÔMICO CONFECCIONADO EM RESINA PLÁSTICA SEMI-EMBORRACHADA, POSSUI MECANISMO TIPO MANIVELA ONDE É POSSIVEL SIMULAR </w:t>
            </w:r>
            <w:proofErr w:type="gramStart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OS  MOVIMENTOS</w:t>
            </w:r>
            <w:proofErr w:type="gramEnd"/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INTERNOS E EXTERNOS NECESSÁRIOS PARA O NASCIMENTO DO BEBE. DIMENSÕES:62X44X39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STORF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3.400,00</w:t>
            </w:r>
          </w:p>
        </w:tc>
      </w:tr>
      <w:tr w:rsidR="00F648D5" w:rsidRPr="00F648D5" w:rsidTr="00F648D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648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8D5" w:rsidRPr="00F648D5" w:rsidRDefault="00F648D5" w:rsidP="00F648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48D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24.495,00</w:t>
            </w:r>
          </w:p>
        </w:tc>
      </w:tr>
    </w:tbl>
    <w:p w:rsidR="00444856" w:rsidRPr="00C147B3" w:rsidRDefault="00444856" w:rsidP="00444856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SEGUNDA - CONDIÇÕES DE ENTREGA</w:t>
      </w:r>
    </w:p>
    <w:p w:rsidR="00444856" w:rsidRPr="00C147B3" w:rsidRDefault="00444856" w:rsidP="0044485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2.1 - O Prazo de entrega dos produtos deverá ser de até no máximo 24 (Vinte e quatro) horas, contados da data de recebimento da solicitação do Departamento de Compras. 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2.3 - A contratada, ficará obrigado a trocar as suas expensas o produto que vier a ser recusado sendo que o ato de recebimento não importará sua aceitação.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lastRenderedPageBreak/>
        <w:t>2.5 - Aplicar-se-á em todos os casos de aquisições dos produtos (relacionados no Código de Defesa do Consumidor ou Leis Complementares).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TERCEIRA - DAS OBRIGAÇÕES DAS PARTES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I - DA CONTRATADA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a) 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cumprir fielmente o presente contrato de modo que no prazo estabelecido os produtos objetos deste contrato sejam entregues em perfeitas condições e nos locais indicados;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(b) 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responsabilizar-se: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d.1)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II - DA CONTRATANTE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a) É obrigação de a CONTRATANTE proporcionar todas as facilidades para que a CONTRATADA possa fornecer o objeto deste contrato, dentro dos elevados padrões de eficiência, capacitação e responsabilidade;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b) Fazer o pagamento no prazo de 30 (trinta) dias a contar da data de recebimento dos produtos fornecidos, mediante Notas Fiscais devidamente atestadas.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QUARTA - DO RECONHECIMENTO DOS DIREITOS DA ADMINISTRAÇÃO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Arts</w:t>
      </w:r>
      <w:proofErr w:type="spellEnd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. </w:t>
      </w:r>
      <w:smartTag w:uri="urn:schemas-microsoft-com:office:smarttags" w:element="metricconverter">
        <w:smartTagPr>
          <w:attr w:name="ProductID" w:val="77 a"/>
        </w:smartTagPr>
        <w:r w:rsidRPr="00C147B3">
          <w:rPr>
            <w:rFonts w:ascii="Garamond" w:eastAsia="Times New Roman" w:hAnsi="Garamond" w:cs="Times New Roman"/>
            <w:sz w:val="24"/>
            <w:szCs w:val="24"/>
            <w:lang w:eastAsia="pt-BR"/>
          </w:rPr>
          <w:t>77 a</w:t>
        </w:r>
      </w:smartTag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80 da Lei nº 8666/93, alterada pela Lei 8883/94, bem como o estabelecido no art. 87 do mesmo diploma legal.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QUINTA - DO ATO AUTORIZATIVO DA CONTRATAÇÃO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    A Contratação em tela foi autorizada mediante a homologação confirmada do julgamento das propostas de eficácia à adjudicação da Licitação Modalidade Pregão Presencial nº </w:t>
      </w:r>
      <w:r>
        <w:rPr>
          <w:rFonts w:ascii="Garamond" w:eastAsia="Times New Roman" w:hAnsi="Garamond" w:cs="Times New Roman"/>
          <w:sz w:val="24"/>
          <w:szCs w:val="24"/>
          <w:lang w:eastAsia="pt-BR"/>
        </w:rPr>
        <w:t>044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/2019, vinculada, mediante parecer exarado no PROCESSO ADMINISTRATIVO Nº </w:t>
      </w:r>
      <w:r>
        <w:rPr>
          <w:rFonts w:ascii="Garamond" w:eastAsia="Times New Roman" w:hAnsi="Garamond" w:cs="Times New Roman"/>
          <w:sz w:val="24"/>
          <w:szCs w:val="24"/>
          <w:lang w:eastAsia="pt-BR"/>
        </w:rPr>
        <w:t>108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/2019.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CLAÚSULA SEXTA - DA FUNDAMENTAÇÃO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CLAÚSULA SÉTIMA - DA VINCULAÇÃO AO EDITAL DE LICITAÇÃO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    Fica o presente contrato vinculado ao Edital de Licitação Modalidade Pregão Presencial nº </w:t>
      </w:r>
      <w:r>
        <w:rPr>
          <w:rFonts w:ascii="Garamond" w:eastAsia="Times New Roman" w:hAnsi="Garamond" w:cs="Times New Roman"/>
          <w:sz w:val="24"/>
          <w:szCs w:val="24"/>
          <w:lang w:eastAsia="pt-BR"/>
        </w:rPr>
        <w:t>044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/2019, e respectivos anexos, do Processo Administrativo Nº </w:t>
      </w:r>
      <w:r>
        <w:rPr>
          <w:rFonts w:ascii="Garamond" w:eastAsia="Times New Roman" w:hAnsi="Garamond" w:cs="Times New Roman"/>
          <w:sz w:val="24"/>
          <w:szCs w:val="24"/>
          <w:lang w:eastAsia="pt-BR"/>
        </w:rPr>
        <w:t>108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/2019.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CLAÚSULA OITAVA - DA COMPATIBILIDADE COM AS OBRIGAÇÕES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lastRenderedPageBreak/>
        <w:t>CLÁUSULA NONA - RECURSOS FINANCEIROS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F648D5" w:rsidRPr="00F648D5" w:rsidRDefault="00F648D5" w:rsidP="00F648D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  FUNDO</w:t>
      </w:r>
      <w:proofErr w:type="gramEnd"/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SAÚDE PÚBLICA</w:t>
      </w:r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07.02  FUNDO MUNICIPAL DE SAÚDE</w:t>
      </w:r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10.301.0500.2-139  BLOCO DE ATENÇÃO BÁSICA - PAB FIXO</w:t>
      </w:r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FONTE: 00.01.0014.000008 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 /     FICHA: 062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R$ 24.495.00</w:t>
      </w:r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(vinte e quatro mil e quatrocentos e noventa e cinco reais</w:t>
      </w:r>
      <w:r w:rsidRPr="00F648D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DECIMA - DO VALOR E CONDIÇÖES DE PAGAMENTO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10.1 O valor total do fornecimento, ora contratado é de R</w:t>
      </w:r>
      <w:r w:rsidR="00F648D5">
        <w:rPr>
          <w:rFonts w:ascii="Garamond" w:eastAsia="Times New Roman" w:hAnsi="Garamond" w:cs="Times New Roman"/>
          <w:sz w:val="24"/>
          <w:szCs w:val="24"/>
          <w:lang w:eastAsia="pt-BR"/>
        </w:rPr>
        <w:t>$ 24.495.00 (vinte e quatro mil e quatrocentos e noventa e cinco reais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), conforme Proposta de Preços - Anexo I do Edital do Pregão nº </w:t>
      </w:r>
      <w:r>
        <w:rPr>
          <w:rFonts w:ascii="Garamond" w:eastAsia="Times New Roman" w:hAnsi="Garamond" w:cs="Times New Roman"/>
          <w:sz w:val="24"/>
          <w:szCs w:val="24"/>
          <w:lang w:eastAsia="pt-BR"/>
        </w:rPr>
        <w:t>044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/2019, que faz parte integrante deste contrato, como se nele estivesse contido.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10.2. Os preços serão fixos e irreajustáveis e presumem-se inclusos todos os tributos incidentes ou que venham a incidir sobre o produto, inclusive os fretes, imposto e outros.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10.3 - O pagamento será efetuado em até 30 (trinta) dias, contados da data de apresentação da Nota Fiscal/Fatura, devidamente conferida e atestada.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10.5. As Notas Fiscais/Faturas correspondentes serão discriminativas, constando o número deste contrato ou do Pregão Presencial nº </w:t>
      </w:r>
      <w:r>
        <w:rPr>
          <w:rFonts w:ascii="Garamond" w:eastAsia="Times New Roman" w:hAnsi="Garamond" w:cs="Times New Roman"/>
          <w:sz w:val="24"/>
          <w:szCs w:val="24"/>
          <w:lang w:eastAsia="pt-BR"/>
        </w:rPr>
        <w:t>044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/2019 ou deste contrato.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DÉCIMA PRIMEIRA - DO PRAZO DE VIGÊNCIA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11.1 O prazo para fornecimento dos produtos será de 12 (doze) meses, contados da assinatura do presente contrato.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DÉCIMA SEGUNDA - DA SUSTAÇÃO DE PAGAMENTOS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A contratante independentemente das garantias, poderá sustar o pagamento de qualquer fatura no todo ou em parte, nos seguintes casos: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a)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Fornecimento de produtos em desacordo com as especificações;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b)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Existência de qualquer débito exigível pela CONTRATANTE e,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c)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 xml:space="preserve">Existência de débitos para com terceiros, relacionados com o fornecimento ora contratados que possam </w:t>
      </w:r>
      <w:proofErr w:type="spellStart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por</w:t>
      </w:r>
      <w:proofErr w:type="spellEnd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em risco seu bom andamento ou causar prejuízos materiais ou morais a CONTRATANTE.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CLAUSULA DÉCIMA TERCEIRA - DA ENTREGA, ACEITAÇÃO OU RECUSA DOS PRODUTOS.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lastRenderedPageBreak/>
        <w:t>a)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 xml:space="preserve">Todos os produtos deverão atender rigorosamente as especificações das respectivas propostas, e a entrega de dos mesmos fora das especificações indicadas implicará na recusa por parte da CONTRATANTE a qual os colocará </w:t>
      </w:r>
      <w:proofErr w:type="spellStart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a</w:t>
      </w:r>
      <w:proofErr w:type="spellEnd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disposição da CONTRATADA para substituição;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b)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c)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Os produtos deverão ser entregues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d)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e)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 reparação ou substituição dos produtos recusados deverá ser feita em até 48 (quarenta e oito horas) da data da notificação da CONTRATANTE sobre a recusa dos mesmos;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f)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Esgotados estes prazos a CONTRATADA será considerada em atraso e sujeita as penalidades cabíveis.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bCs/>
          <w:snapToGrid w:val="0"/>
          <w:sz w:val="24"/>
          <w:szCs w:val="24"/>
          <w:lang w:eastAsia="pt-BR"/>
        </w:rPr>
        <w:t>CLÁUSULA DÉCIMA QUARTA – DA FISCALIZAÇÃO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: Cabe a </w:t>
      </w:r>
      <w:r w:rsidRPr="00C147B3">
        <w:rPr>
          <w:rFonts w:ascii="Garamond" w:eastAsia="Times New Roman" w:hAnsi="Garamond" w:cs="Arial"/>
          <w:b/>
          <w:bCs/>
          <w:snapToGrid w:val="0"/>
          <w:sz w:val="24"/>
          <w:szCs w:val="24"/>
          <w:lang w:eastAsia="pt-BR"/>
        </w:rPr>
        <w:t>Contratante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C147B3">
        <w:rPr>
          <w:rFonts w:ascii="Garamond" w:eastAsia="Times New Roman" w:hAnsi="Garamond" w:cs="Arial"/>
          <w:b/>
          <w:bCs/>
          <w:snapToGrid w:val="0"/>
          <w:sz w:val="24"/>
          <w:szCs w:val="24"/>
          <w:lang w:eastAsia="pt-BR"/>
        </w:rPr>
        <w:t>Contratada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declara aceitar, integralmente, todos os métodos e processos de inspeção, verificação e controle a serem adotados pelo </w:t>
      </w:r>
      <w:r w:rsidRPr="00C147B3">
        <w:rPr>
          <w:rFonts w:ascii="Garamond" w:eastAsia="Times New Roman" w:hAnsi="Garamond" w:cs="Arial"/>
          <w:b/>
          <w:bCs/>
          <w:snapToGrid w:val="0"/>
          <w:sz w:val="24"/>
          <w:szCs w:val="24"/>
          <w:lang w:eastAsia="pt-BR"/>
        </w:rPr>
        <w:t>Contratante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>.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C147B3" w:rsidRDefault="00444856" w:rsidP="00444856">
      <w:pPr>
        <w:tabs>
          <w:tab w:val="left" w:pos="1440"/>
          <w:tab w:val="left" w:pos="1560"/>
        </w:tabs>
        <w:spacing w:after="0" w:line="320" w:lineRule="atLeast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  <w:t>I -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>Nos termos do § 1º do artigo 67 da Lei 8.666/1993, caberá ao representante da</w:t>
      </w:r>
      <w:r w:rsidRPr="00C147B3">
        <w:rPr>
          <w:rFonts w:ascii="Garamond" w:eastAsia="Times New Roman" w:hAnsi="Garamond" w:cs="Arial"/>
          <w:b/>
          <w:sz w:val="24"/>
          <w:szCs w:val="24"/>
          <w:lang w:eastAsia="pt-BR"/>
        </w:rPr>
        <w:t xml:space="preserve"> </w:t>
      </w:r>
      <w:r w:rsidRPr="00C147B3">
        <w:rPr>
          <w:rFonts w:ascii="Garamond" w:eastAsia="Times New Roman" w:hAnsi="Garamond" w:cs="Arial"/>
          <w:sz w:val="24"/>
          <w:szCs w:val="24"/>
          <w:lang w:eastAsia="pt-BR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  <w:t>CLÁUSULA DÉCIMA QUINTA – DO GERENCIAMENTO DO CONTRATO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  <w:t>I –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A Administração e os atos de controle do Contrato decorrente da presente licitação, será do Setor de Compras do Município </w:t>
      </w:r>
      <w:r w:rsidRPr="00C147B3">
        <w:rPr>
          <w:rFonts w:ascii="Garamond" w:eastAsia="Times New Roman" w:hAnsi="Garamond" w:cs="Arial"/>
          <w:snapToGrid w:val="0"/>
          <w:color w:val="000000"/>
          <w:sz w:val="24"/>
          <w:szCs w:val="24"/>
          <w:lang w:eastAsia="pt-BR"/>
        </w:rPr>
        <w:t>de Coronel Sapucaia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>/MS.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0C6923" w:rsidRDefault="00444856" w:rsidP="000C6923">
      <w:pPr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147B3"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  <w:t>II –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A Administração nomei</w:t>
      </w:r>
      <w:r w:rsidR="000C692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a o(s) funcionário(s) </w:t>
      </w:r>
      <w:r w:rsidR="000C6923" w:rsidRPr="000C6923">
        <w:rPr>
          <w:rFonts w:ascii="Calibri" w:eastAsia="Times New Roman" w:hAnsi="Calibri" w:cs="Calibri"/>
          <w:color w:val="000000"/>
          <w:lang w:eastAsia="pt-BR"/>
        </w:rPr>
        <w:t xml:space="preserve">Lucia </w:t>
      </w:r>
      <w:proofErr w:type="spellStart"/>
      <w:r w:rsidR="000C6923" w:rsidRPr="000C6923">
        <w:rPr>
          <w:rFonts w:ascii="Calibri" w:eastAsia="Times New Roman" w:hAnsi="Calibri" w:cs="Calibri"/>
          <w:color w:val="000000"/>
          <w:lang w:eastAsia="pt-BR"/>
        </w:rPr>
        <w:t>Suemi</w:t>
      </w:r>
      <w:proofErr w:type="spellEnd"/>
      <w:r w:rsidR="000C6923" w:rsidRPr="000C6923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proofErr w:type="gramStart"/>
      <w:r w:rsidR="000C6923" w:rsidRPr="000C6923">
        <w:rPr>
          <w:rFonts w:ascii="Calibri" w:eastAsia="Times New Roman" w:hAnsi="Calibri" w:cs="Calibri"/>
          <w:color w:val="000000"/>
          <w:lang w:eastAsia="pt-BR"/>
        </w:rPr>
        <w:t>Yuhara</w:t>
      </w:r>
      <w:proofErr w:type="spellEnd"/>
      <w:r w:rsidR="000C692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,</w:t>
      </w:r>
      <w:proofErr w:type="gramEnd"/>
      <w:r w:rsidR="000C692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número da matrícula: </w:t>
      </w:r>
      <w:r w:rsidR="000C6923" w:rsidRPr="000C6923">
        <w:rPr>
          <w:rFonts w:ascii="Calibri" w:eastAsia="Times New Roman" w:hAnsi="Calibri" w:cs="Calibri"/>
          <w:color w:val="000000"/>
          <w:lang w:eastAsia="pt-BR"/>
        </w:rPr>
        <w:t>1782/01</w:t>
      </w:r>
      <w:r w:rsidR="000C6923">
        <w:rPr>
          <w:rFonts w:ascii="Calibri" w:eastAsia="Times New Roman" w:hAnsi="Calibri" w:cs="Calibri"/>
          <w:color w:val="000000"/>
          <w:lang w:eastAsia="pt-BR"/>
        </w:rPr>
        <w:t xml:space="preserve">, e </w:t>
      </w:r>
      <w:r w:rsidR="000C6923" w:rsidRPr="000C6923">
        <w:rPr>
          <w:rFonts w:ascii="Calibri" w:eastAsia="Times New Roman" w:hAnsi="Calibri" w:cs="Calibri"/>
          <w:color w:val="000000"/>
          <w:lang w:eastAsia="pt-BR"/>
        </w:rPr>
        <w:t xml:space="preserve">Jaqueline </w:t>
      </w:r>
      <w:proofErr w:type="spellStart"/>
      <w:r w:rsidR="000C6923" w:rsidRPr="000C6923">
        <w:rPr>
          <w:rFonts w:ascii="Calibri" w:eastAsia="Times New Roman" w:hAnsi="Calibri" w:cs="Calibri"/>
          <w:color w:val="000000"/>
          <w:lang w:eastAsia="pt-BR"/>
        </w:rPr>
        <w:t>Calandreli</w:t>
      </w:r>
      <w:proofErr w:type="spellEnd"/>
      <w:r w:rsidR="000C6923">
        <w:rPr>
          <w:rFonts w:ascii="Calibri" w:eastAsia="Times New Roman" w:hAnsi="Calibri" w:cs="Calibri"/>
          <w:color w:val="000000"/>
          <w:lang w:eastAsia="pt-BR"/>
        </w:rPr>
        <w:t xml:space="preserve">, número da matrícula: </w:t>
      </w:r>
      <w:r w:rsidR="000C6923" w:rsidRPr="000C6923">
        <w:rPr>
          <w:rFonts w:ascii="Calibri" w:eastAsia="Times New Roman" w:hAnsi="Calibri" w:cs="Calibri"/>
          <w:color w:val="000000"/>
          <w:lang w:eastAsia="pt-BR"/>
        </w:rPr>
        <w:t>2983/02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>, lotado na Secretaria Munici</w:t>
      </w:r>
      <w:r w:rsidR="000C692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>pal de Saúde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>, como FISCAL do Contrato, cabendo a ele(s) toda a Fiscalização para o fiel cumprimento de todos os atos previstos neste Documento por parte da(s) empresa(s) vencedora(s) do Certame.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  <w:t>III –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  <w:lastRenderedPageBreak/>
        <w:t>IV –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snapToGrid w:val="0"/>
          <w:sz w:val="24"/>
          <w:szCs w:val="24"/>
          <w:lang w:eastAsia="pt-BR"/>
        </w:rPr>
        <w:t>V –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 Todas as Secretarias deverão comunicar o FISCAL quando da chegada das mercadorias para que o mesmo realize a conferência.</w:t>
      </w: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</w:p>
    <w:p w:rsidR="00444856" w:rsidRPr="00C147B3" w:rsidRDefault="00444856" w:rsidP="00444856">
      <w:pPr>
        <w:widowControl w:val="0"/>
        <w:spacing w:after="0" w:line="240" w:lineRule="auto"/>
        <w:ind w:right="90"/>
        <w:jc w:val="both"/>
        <w:rPr>
          <w:rFonts w:ascii="Garamond" w:eastAsia="Times New Roman" w:hAnsi="Garamond" w:cs="Arial"/>
          <w:snapToGrid w:val="0"/>
          <w:sz w:val="24"/>
          <w:szCs w:val="24"/>
          <w:lang w:eastAsia="pt-BR"/>
        </w:rPr>
      </w:pPr>
      <w:r w:rsidRPr="00C147B3">
        <w:rPr>
          <w:rFonts w:ascii="Garamond" w:eastAsia="Times New Roman" w:hAnsi="Garamond" w:cs="Arial"/>
          <w:b/>
          <w:bCs/>
          <w:snapToGrid w:val="0"/>
          <w:sz w:val="24"/>
          <w:szCs w:val="24"/>
          <w:lang w:eastAsia="pt-BR"/>
        </w:rPr>
        <w:t xml:space="preserve">PARÁGRAFO ÚNICO – 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 xml:space="preserve">A </w:t>
      </w:r>
      <w:r w:rsidRPr="00C147B3">
        <w:rPr>
          <w:rFonts w:ascii="Garamond" w:eastAsia="Times New Roman" w:hAnsi="Garamond" w:cs="Arial"/>
          <w:b/>
          <w:bCs/>
          <w:snapToGrid w:val="0"/>
          <w:sz w:val="24"/>
          <w:szCs w:val="24"/>
          <w:lang w:eastAsia="pt-BR"/>
        </w:rPr>
        <w:t xml:space="preserve">Contratada </w:t>
      </w:r>
      <w:r w:rsidRPr="00C147B3">
        <w:rPr>
          <w:rFonts w:ascii="Garamond" w:eastAsia="Times New Roman" w:hAnsi="Garamond" w:cs="Arial"/>
          <w:snapToGrid w:val="0"/>
          <w:sz w:val="24"/>
          <w:szCs w:val="24"/>
          <w:lang w:eastAsia="pt-BR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444856" w:rsidRPr="00C147B3" w:rsidRDefault="00444856" w:rsidP="00444856">
      <w:pPr>
        <w:keepNext/>
        <w:spacing w:after="0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DÉCIMA SEXTA - DAS SANÇÕES ADMINISTRATIVAS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C147B3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material</w:t>
      </w:r>
      <w:r w:rsidRPr="00C147B3">
        <w:rPr>
          <w:rFonts w:ascii="Garamond" w:eastAsia="Times New Roman" w:hAnsi="Garamond" w:cs="Times New Roman"/>
          <w:color w:val="FF0000"/>
          <w:sz w:val="24"/>
          <w:szCs w:val="24"/>
          <w:lang w:eastAsia="pt-BR"/>
        </w:rPr>
        <w:t xml:space="preserve"> 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não entregue dentro do prazo, ou ainda em desacordo com as especificações, até limite de 15% (quinze) por cento;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a)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Advertência;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b)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Suspensão do direito de licitar e contratar com a administração pelo prazo de até 05 (cinco) anos;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c)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16.3 - A CONTRATANTE poderá efetuar a retenção de qualquer pagamento que for devido, para compensação da multa aplicada.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DÉCIMA OITAVA - DA RESCISÃO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a)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Ocorrer concordata, falência ou dissolução da Contratada;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b)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O atraso injustificado por mais de 03 (três) dias do início do fornecimento;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c)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 CONTRATADA sem prévia autorização da CONTRATANTE, ceder o presente Contrato ou Nota de Empenho todo ou em parte;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d)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 CONTRATADA interromper o fornecimento sem motivo justificado e prévia comunicação à CONTRATANTE;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e)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 CONTRATADA deixar de cumprir ou cumprir irregularmente qualquer Cláusula, condições ou obrigações previstas neste Contrato ou dele decorrente;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f)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O não atendimento das determinações regulares da autoridade designada para acompanhar e fiscalizar a sua execução, assim como as de seus superiores;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g)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h)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i)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 rescisão de que trata a letra H acima citada, assegura a CONTRATADA o direito de receber o preço dos produtos já aceitos, até a data em que a mesma for efetivada.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DÉCIMA NONA - DAS DISPOSIÇÕES GERAIS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a)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b)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 xml:space="preserve">A CONTRATADA somente poderá </w:t>
      </w:r>
      <w:proofErr w:type="spellStart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subempreitar</w:t>
      </w:r>
      <w:proofErr w:type="spellEnd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c)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 xml:space="preserve">Aos Contratos de </w:t>
      </w:r>
      <w:proofErr w:type="spellStart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subempreitadas</w:t>
      </w:r>
      <w:proofErr w:type="spellEnd"/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incorporar-se-ão de pleno direito, todas as Cláusulas deste instrumento relativas às responsabilidades e deveres da CONTRATADA para com a CONTRATANTE.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VIGÉSIMA - DAS PROIBIÇÕES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É vedado à CONTRATADA: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18.1.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Caucionar ou utilizar o presente Contrato para qualquer operação financeira sem prévia e expressa autorização da Contratante;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18.2.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Opor em qualquer circunstância, direito de retenção sobre os produtos fornecidos;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18.3.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ab/>
        <w:t>Interromper unilateralmente o fornecimento sob a alegação de inadimplemento por parte da CONTRATANTE.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VIGÉSIMA PRIMEIRA - DA PUBLICAÇÃO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Dentro do prazo legal, contado de sua assinatura, a CONTRATANTE providenciará a publicação do resumo deste Contrato.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>CLÁUSULA VIGÉSIMA SEGUNDA- DO FORO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Fica ele</w:t>
      </w:r>
      <w:r w:rsidR="00D5610D">
        <w:rPr>
          <w:rFonts w:ascii="Garamond" w:eastAsia="Times New Roman" w:hAnsi="Garamond" w:cs="Times New Roman"/>
          <w:sz w:val="24"/>
          <w:szCs w:val="24"/>
          <w:lang w:eastAsia="pt-BR"/>
        </w:rPr>
        <w:t>ito o Foro da Comarca de Coronel Sapucaia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- MS para dirimir quaisquer questões do presente Contrato renunciando as partes a qualquer outro, por mais privilegiado que seja. 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E, por assim estarem justos e contrata</w:t>
      </w:r>
      <w:r w:rsidR="00D5610D">
        <w:rPr>
          <w:rFonts w:ascii="Garamond" w:eastAsia="Times New Roman" w:hAnsi="Garamond" w:cs="Times New Roman"/>
          <w:sz w:val="24"/>
          <w:szCs w:val="24"/>
          <w:lang w:eastAsia="pt-BR"/>
        </w:rPr>
        <w:t>dos, assinam este contrato em 02 (duas</w:t>
      </w: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>) vias de igual teor e forma, para um só efeito, juntamente com as testemunhas abaixo, a tudo presente.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C147B3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                                                        </w:t>
      </w:r>
    </w:p>
    <w:p w:rsidR="00444856" w:rsidRPr="00C147B3" w:rsidRDefault="00444856" w:rsidP="0044485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444856" w:rsidRPr="00C147B3" w:rsidRDefault="00D5610D" w:rsidP="00444856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Garamond" w:eastAsia="Times New Roman" w:hAnsi="Garamond" w:cs="Tahoma"/>
          <w:sz w:val="24"/>
          <w:szCs w:val="24"/>
          <w:lang w:val="pt-PT" w:eastAsia="pt-BR"/>
        </w:rPr>
      </w:pPr>
      <w:r>
        <w:rPr>
          <w:rFonts w:ascii="Garamond" w:eastAsia="Times New Roman" w:hAnsi="Garamond" w:cs="Tahoma"/>
          <w:sz w:val="24"/>
          <w:szCs w:val="24"/>
          <w:lang w:val="pt-PT" w:eastAsia="pt-BR"/>
        </w:rPr>
        <w:t>Coronel Sapucaia/MS, 14 de outubro</w:t>
      </w:r>
      <w:r w:rsidR="00444856" w:rsidRPr="00C147B3">
        <w:rPr>
          <w:rFonts w:ascii="Garamond" w:eastAsia="Times New Roman" w:hAnsi="Garamond" w:cs="Tahoma"/>
          <w:sz w:val="24"/>
          <w:szCs w:val="24"/>
          <w:lang w:val="pt-PT" w:eastAsia="pt-BR"/>
        </w:rPr>
        <w:t xml:space="preserve"> de  2019.</w:t>
      </w:r>
    </w:p>
    <w:p w:rsidR="00444856" w:rsidRPr="00C147B3" w:rsidRDefault="00444856" w:rsidP="00444856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Garamond" w:eastAsia="Times New Roman" w:hAnsi="Garamond" w:cs="Tahoma"/>
          <w:sz w:val="24"/>
          <w:szCs w:val="24"/>
          <w:lang w:val="pt-PT" w:eastAsia="pt-BR"/>
        </w:rPr>
      </w:pPr>
    </w:p>
    <w:p w:rsidR="00444856" w:rsidRPr="00C147B3" w:rsidRDefault="00444856" w:rsidP="00444856">
      <w:pPr>
        <w:tabs>
          <w:tab w:val="left" w:pos="1134"/>
          <w:tab w:val="left" w:pos="1701"/>
        </w:tabs>
        <w:spacing w:after="0" w:line="240" w:lineRule="auto"/>
        <w:rPr>
          <w:rFonts w:ascii="Garamond" w:eastAsia="Times New Roman" w:hAnsi="Garamond" w:cs="Tahoma"/>
          <w:sz w:val="24"/>
          <w:szCs w:val="24"/>
          <w:lang w:val="pt-PT" w:eastAsia="pt-BR"/>
        </w:rPr>
      </w:pPr>
    </w:p>
    <w:p w:rsidR="00444856" w:rsidRPr="00C147B3" w:rsidRDefault="00444856" w:rsidP="00444856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Garamond" w:eastAsia="Times New Roman" w:hAnsi="Garamond" w:cs="Tahoma"/>
          <w:sz w:val="24"/>
          <w:szCs w:val="24"/>
          <w:lang w:val="pt-PT" w:eastAsia="pt-BR"/>
        </w:rPr>
      </w:pPr>
    </w:p>
    <w:p w:rsidR="00444856" w:rsidRPr="00C147B3" w:rsidRDefault="00444856" w:rsidP="00444856">
      <w:pPr>
        <w:tabs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Garamond" w:eastAsia="Times New Roman" w:hAnsi="Garamond" w:cs="Tahoma"/>
          <w:sz w:val="24"/>
          <w:szCs w:val="24"/>
          <w:lang w:val="pt-PT" w:eastAsia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49"/>
        <w:gridCol w:w="748"/>
        <w:gridCol w:w="4885"/>
        <w:gridCol w:w="58"/>
      </w:tblGrid>
      <w:tr w:rsidR="00444856" w:rsidRPr="00C147B3" w:rsidTr="00C51E30">
        <w:trPr>
          <w:gridAfter w:val="1"/>
          <w:wAfter w:w="58" w:type="dxa"/>
          <w:trHeight w:val="931"/>
        </w:trPr>
        <w:tc>
          <w:tcPr>
            <w:tcW w:w="3849" w:type="dxa"/>
          </w:tcPr>
          <w:p w:rsidR="00444856" w:rsidRDefault="00444856" w:rsidP="00EE63F3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b/>
                <w:sz w:val="24"/>
                <w:szCs w:val="24"/>
                <w:lang w:eastAsia="pt-BR"/>
              </w:rPr>
            </w:pPr>
            <w:r>
              <w:rPr>
                <w:rFonts w:ascii="Garamond" w:eastAsia="Calibri" w:hAnsi="Garamond" w:cs="Arial"/>
                <w:color w:val="000000"/>
                <w:sz w:val="24"/>
                <w:szCs w:val="24"/>
                <w:u w:val="single"/>
              </w:rPr>
              <w:t>Flavio Galdino</w:t>
            </w:r>
          </w:p>
          <w:p w:rsidR="00444856" w:rsidRPr="00C147B3" w:rsidRDefault="00444856" w:rsidP="00EE63F3">
            <w:pPr>
              <w:spacing w:after="0" w:line="240" w:lineRule="auto"/>
              <w:jc w:val="center"/>
              <w:rPr>
                <w:rFonts w:ascii="Garamond" w:eastAsia="Times New Roman" w:hAnsi="Garamond" w:cs="Tahoma"/>
                <w:b/>
                <w:sz w:val="24"/>
                <w:szCs w:val="24"/>
                <w:lang w:eastAsia="pt-BR"/>
              </w:rPr>
            </w:pPr>
            <w:r w:rsidRPr="00C147B3">
              <w:rPr>
                <w:rFonts w:ascii="Garamond" w:eastAsia="Times New Roman" w:hAnsi="Garamond" w:cs="Tahoma"/>
                <w:b/>
                <w:sz w:val="24"/>
                <w:szCs w:val="24"/>
                <w:lang w:eastAsia="pt-BR"/>
              </w:rPr>
              <w:t xml:space="preserve">SECRETARIA MUNICIPAL DE </w:t>
            </w:r>
            <w:r>
              <w:rPr>
                <w:rFonts w:ascii="Garamond" w:eastAsia="Times New Roman" w:hAnsi="Garamond" w:cs="Tahoma"/>
                <w:b/>
                <w:sz w:val="24"/>
                <w:szCs w:val="24"/>
                <w:lang w:eastAsia="pt-BR"/>
              </w:rPr>
              <w:t>SAUDE</w:t>
            </w:r>
            <w:r w:rsidRPr="00C147B3">
              <w:rPr>
                <w:rFonts w:ascii="Garamond" w:eastAsia="Times New Roman" w:hAnsi="Garamond" w:cs="Tahoma"/>
                <w:b/>
                <w:sz w:val="24"/>
                <w:szCs w:val="24"/>
                <w:lang w:eastAsia="pt-BR"/>
              </w:rPr>
              <w:t>.</w:t>
            </w:r>
          </w:p>
          <w:p w:rsidR="00444856" w:rsidRPr="00C147B3" w:rsidRDefault="00D5610D" w:rsidP="00EE63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pt-BR"/>
              </w:rPr>
              <w:t xml:space="preserve">                                           </w:t>
            </w:r>
          </w:p>
        </w:tc>
        <w:tc>
          <w:tcPr>
            <w:tcW w:w="5633" w:type="dxa"/>
            <w:gridSpan w:val="2"/>
          </w:tcPr>
          <w:p w:rsidR="00444856" w:rsidRPr="00C147B3" w:rsidRDefault="00444856" w:rsidP="00EE63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t-BR"/>
              </w:rPr>
            </w:pPr>
          </w:p>
          <w:p w:rsidR="00444856" w:rsidRPr="00C147B3" w:rsidRDefault="00444856" w:rsidP="00EE63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t-BR"/>
              </w:rPr>
            </w:pPr>
            <w:r w:rsidRPr="00C147B3">
              <w:rPr>
                <w:rFonts w:ascii="Garamond" w:eastAsia="Times New Roman" w:hAnsi="Garamond" w:cs="Times New Roman"/>
                <w:b/>
                <w:sz w:val="24"/>
                <w:szCs w:val="24"/>
                <w:lang w:eastAsia="pt-BR"/>
              </w:rPr>
              <w:t>_______________________________</w:t>
            </w:r>
          </w:p>
          <w:p w:rsidR="00444856" w:rsidRPr="00C147B3" w:rsidRDefault="00D5610D" w:rsidP="00D5610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pt-BR"/>
              </w:rPr>
              <w:t xml:space="preserve"> MALLONE COMÉRCIO E SERVIÇO LTDA - ME</w:t>
            </w:r>
          </w:p>
        </w:tc>
      </w:tr>
      <w:tr w:rsidR="00C51E30" w:rsidRPr="00C147B3" w:rsidTr="00C51E30">
        <w:trPr>
          <w:trHeight w:val="1015"/>
        </w:trPr>
        <w:tc>
          <w:tcPr>
            <w:tcW w:w="4597" w:type="dxa"/>
            <w:gridSpan w:val="2"/>
          </w:tcPr>
          <w:p w:rsidR="00C51E30" w:rsidRDefault="00C51E30" w:rsidP="00C51E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51E30" w:rsidRDefault="00C51E30" w:rsidP="00C51E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51E30" w:rsidRDefault="00C51E30" w:rsidP="00C51E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TESTEMUNHAS</w:t>
            </w:r>
          </w:p>
          <w:p w:rsidR="00C51E30" w:rsidRDefault="00C51E30" w:rsidP="00C51E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51E30" w:rsidRDefault="00C51E30" w:rsidP="00C51E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___________________________</w:t>
            </w:r>
          </w:p>
          <w:p w:rsidR="00C51E30" w:rsidRPr="00163CB2" w:rsidRDefault="00C51E30" w:rsidP="00C51E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 xml:space="preserve">Jonathan </w:t>
            </w:r>
            <w:proofErr w:type="spellStart"/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Cavalheri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4943" w:type="dxa"/>
            <w:gridSpan w:val="2"/>
            <w:vAlign w:val="center"/>
          </w:tcPr>
          <w:p w:rsidR="00C51E30" w:rsidRPr="00C147B3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  <w:lastRenderedPageBreak/>
              <w:t>RICARDO SANTANA DE PAUDA</w:t>
            </w:r>
          </w:p>
          <w:p w:rsidR="00C51E30" w:rsidRPr="00C147B3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  <w:p w:rsidR="00C51E30" w:rsidRPr="00C147B3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  <w:p w:rsidR="00C51E30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  <w:p w:rsidR="00C51E30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  <w:p w:rsidR="00C51E30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  <w:p w:rsidR="00C51E30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  <w:t xml:space="preserve"> </w:t>
            </w:r>
          </w:p>
          <w:p w:rsidR="00C51E30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  <w:p w:rsidR="00C51E30" w:rsidRPr="00C147B3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  <w:r w:rsidRPr="00C147B3"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  <w:t>____________________________________</w:t>
            </w:r>
          </w:p>
          <w:p w:rsidR="00C51E30" w:rsidRPr="00C147B3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  <w:p w:rsidR="00C51E30" w:rsidRDefault="00C51E30" w:rsidP="00C51E3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        Sonia Maria Rufino</w:t>
            </w:r>
          </w:p>
          <w:p w:rsidR="00C51E30" w:rsidRPr="00C147B3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          </w:t>
            </w:r>
            <w:r>
              <w:rPr>
                <w:rFonts w:ascii="Arial Narrow" w:hAnsi="Arial Narrow"/>
                <w:sz w:val="26"/>
                <w:szCs w:val="26"/>
              </w:rPr>
              <w:t>CPF: 974.591.431-20</w:t>
            </w:r>
          </w:p>
        </w:tc>
      </w:tr>
      <w:tr w:rsidR="00C51E30" w:rsidRPr="00C147B3" w:rsidTr="00C51E30">
        <w:trPr>
          <w:trHeight w:val="1015"/>
        </w:trPr>
        <w:tc>
          <w:tcPr>
            <w:tcW w:w="4597" w:type="dxa"/>
            <w:gridSpan w:val="2"/>
          </w:tcPr>
          <w:p w:rsidR="00C51E30" w:rsidRPr="00163CB2" w:rsidRDefault="00C51E30" w:rsidP="00C51E3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CPF:</w:t>
            </w:r>
            <w:r w:rsidRPr="00163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026.880.171-10</w:t>
            </w:r>
            <w:bookmarkStart w:id="0" w:name="_GoBack"/>
            <w:bookmarkEnd w:id="0"/>
          </w:p>
        </w:tc>
        <w:tc>
          <w:tcPr>
            <w:tcW w:w="4943" w:type="dxa"/>
            <w:gridSpan w:val="2"/>
            <w:vAlign w:val="center"/>
          </w:tcPr>
          <w:p w:rsidR="00C51E30" w:rsidRDefault="00C51E30" w:rsidP="00C5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pt-BR"/>
              </w:rPr>
            </w:pPr>
          </w:p>
        </w:tc>
      </w:tr>
    </w:tbl>
    <w:p w:rsidR="00444856" w:rsidRPr="00C147B3" w:rsidRDefault="00444856" w:rsidP="00444856">
      <w:pPr>
        <w:tabs>
          <w:tab w:val="right" w:pos="9781"/>
        </w:tabs>
        <w:spacing w:after="120" w:line="240" w:lineRule="auto"/>
        <w:ind w:right="-143"/>
        <w:jc w:val="both"/>
        <w:rPr>
          <w:rFonts w:ascii="Garamond" w:eastAsia="Calibri" w:hAnsi="Garamond" w:cs="Arial"/>
          <w:sz w:val="24"/>
          <w:szCs w:val="24"/>
        </w:rPr>
      </w:pPr>
    </w:p>
    <w:p w:rsidR="00444856" w:rsidRPr="00C147B3" w:rsidRDefault="00444856" w:rsidP="00444856">
      <w:pPr>
        <w:rPr>
          <w:sz w:val="24"/>
          <w:szCs w:val="24"/>
        </w:rPr>
      </w:pPr>
    </w:p>
    <w:p w:rsidR="007C143A" w:rsidRPr="00794744" w:rsidRDefault="007C143A" w:rsidP="007C143A">
      <w:pPr>
        <w:rPr>
          <w:rFonts w:ascii="Arial Narrow" w:hAnsi="Arial Narrow"/>
          <w:sz w:val="24"/>
          <w:szCs w:val="24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AF0209" w:rsidRPr="00E0713B" w:rsidRDefault="00AF0209" w:rsidP="00E0713B"/>
    <w:sectPr w:rsidR="00AF0209" w:rsidRPr="00E0713B" w:rsidSect="006E4502">
      <w:headerReference w:type="default" r:id="rId7"/>
      <w:pgSz w:w="11900" w:h="16840"/>
      <w:pgMar w:top="647" w:right="560" w:bottom="567" w:left="180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E9" w:rsidRDefault="00BC76E9">
      <w:pPr>
        <w:spacing w:after="0" w:line="240" w:lineRule="auto"/>
      </w:pPr>
      <w:r>
        <w:separator/>
      </w:r>
    </w:p>
  </w:endnote>
  <w:endnote w:type="continuationSeparator" w:id="0">
    <w:p w:rsidR="00BC76E9" w:rsidRDefault="00BC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E9" w:rsidRDefault="00BC76E9">
      <w:pPr>
        <w:spacing w:after="0" w:line="240" w:lineRule="auto"/>
      </w:pPr>
      <w:r>
        <w:separator/>
      </w:r>
    </w:p>
  </w:footnote>
  <w:footnote w:type="continuationSeparator" w:id="0">
    <w:p w:rsidR="00BC76E9" w:rsidRDefault="00BC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7BB" w:rsidRPr="00084ABF" w:rsidRDefault="008737BB" w:rsidP="006E4502">
    <w:pPr>
      <w:jc w:val="center"/>
      <w:rPr>
        <w:sz w:val="24"/>
        <w:szCs w:val="24"/>
      </w:rPr>
    </w:pPr>
    <w:r w:rsidRPr="00084ABF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95499E7" wp14:editId="1DA116E0">
          <wp:simplePos x="0" y="0"/>
          <wp:positionH relativeFrom="column">
            <wp:posOffset>-209550</wp:posOffset>
          </wp:positionH>
          <wp:positionV relativeFrom="paragraph">
            <wp:posOffset>-127635</wp:posOffset>
          </wp:positionV>
          <wp:extent cx="971550" cy="10191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ABF">
      <w:rPr>
        <w:sz w:val="24"/>
        <w:szCs w:val="24"/>
      </w:rPr>
      <w:t>PREFEITURA MUNICIPAL DE CORONEL SAPUCAIA</w:t>
    </w:r>
  </w:p>
  <w:p w:rsidR="008737BB" w:rsidRPr="00084ABF" w:rsidRDefault="008737BB" w:rsidP="006E4502">
    <w:pPr>
      <w:jc w:val="center"/>
      <w:rPr>
        <w:sz w:val="24"/>
        <w:szCs w:val="24"/>
      </w:rPr>
    </w:pPr>
    <w:r w:rsidRPr="00084ABF">
      <w:rPr>
        <w:sz w:val="24"/>
        <w:szCs w:val="24"/>
      </w:rPr>
      <w:t>ESTADO DE MATO GROSSO DO SUL</w:t>
    </w:r>
  </w:p>
  <w:p w:rsidR="008737BB" w:rsidRPr="00084ABF" w:rsidRDefault="008737BB" w:rsidP="006E4502">
    <w:pPr>
      <w:jc w:val="center"/>
      <w:rPr>
        <w:bCs/>
        <w:iCs/>
        <w:sz w:val="24"/>
        <w:szCs w:val="24"/>
      </w:rPr>
    </w:pPr>
    <w:r w:rsidRPr="00084ABF">
      <w:rPr>
        <w:bCs/>
        <w:iCs/>
        <w:sz w:val="24"/>
        <w:szCs w:val="24"/>
      </w:rPr>
      <w:t>SECRETARIA MUNICIPAL DE SAÚDE PÚBLICA</w:t>
    </w:r>
  </w:p>
  <w:p w:rsidR="008737BB" w:rsidRDefault="008737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9D1"/>
    <w:multiLevelType w:val="multilevel"/>
    <w:tmpl w:val="EEF61482"/>
    <w:lvl w:ilvl="0">
      <w:start w:val="6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upperRoman"/>
      <w:lvlText w:val="%3."/>
      <w:lvlJc w:val="left"/>
      <w:pPr>
        <w:ind w:left="2245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4001" w:hanging="708"/>
      </w:pPr>
      <w:rPr>
        <w:rFonts w:hint="default"/>
      </w:rPr>
    </w:lvl>
    <w:lvl w:ilvl="4">
      <w:numFmt w:val="bullet"/>
      <w:lvlText w:val="•"/>
      <w:lvlJc w:val="left"/>
      <w:pPr>
        <w:ind w:left="4882" w:hanging="708"/>
      </w:pPr>
      <w:rPr>
        <w:rFonts w:hint="default"/>
      </w:rPr>
    </w:lvl>
    <w:lvl w:ilvl="5">
      <w:numFmt w:val="bullet"/>
      <w:lvlText w:val="•"/>
      <w:lvlJc w:val="left"/>
      <w:pPr>
        <w:ind w:left="5762" w:hanging="708"/>
      </w:pPr>
      <w:rPr>
        <w:rFonts w:hint="default"/>
      </w:rPr>
    </w:lvl>
    <w:lvl w:ilvl="6">
      <w:numFmt w:val="bullet"/>
      <w:lvlText w:val="•"/>
      <w:lvlJc w:val="left"/>
      <w:pPr>
        <w:ind w:left="6643" w:hanging="708"/>
      </w:pPr>
      <w:rPr>
        <w:rFonts w:hint="default"/>
      </w:rPr>
    </w:lvl>
    <w:lvl w:ilvl="7">
      <w:numFmt w:val="bullet"/>
      <w:lvlText w:val="•"/>
      <w:lvlJc w:val="left"/>
      <w:pPr>
        <w:ind w:left="7524" w:hanging="708"/>
      </w:pPr>
      <w:rPr>
        <w:rFonts w:hint="default"/>
      </w:rPr>
    </w:lvl>
    <w:lvl w:ilvl="8">
      <w:numFmt w:val="bullet"/>
      <w:lvlText w:val="•"/>
      <w:lvlJc w:val="left"/>
      <w:pPr>
        <w:ind w:left="8404" w:hanging="708"/>
      </w:pPr>
      <w:rPr>
        <w:rFonts w:hint="default"/>
      </w:rPr>
    </w:lvl>
  </w:abstractNum>
  <w:abstractNum w:abstractNumId="1">
    <w:nsid w:val="149844B5"/>
    <w:multiLevelType w:val="hybridMultilevel"/>
    <w:tmpl w:val="0AB875E2"/>
    <w:lvl w:ilvl="0" w:tplc="C2D4E3D0">
      <w:start w:val="1"/>
      <w:numFmt w:val="upperRoman"/>
      <w:lvlText w:val="%1."/>
      <w:lvlJc w:val="left"/>
      <w:pPr>
        <w:ind w:left="2245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392E644">
      <w:numFmt w:val="bullet"/>
      <w:lvlText w:val="•"/>
      <w:lvlJc w:val="left"/>
      <w:pPr>
        <w:ind w:left="3032" w:hanging="708"/>
      </w:pPr>
      <w:rPr>
        <w:rFonts w:hint="default"/>
      </w:rPr>
    </w:lvl>
    <w:lvl w:ilvl="2" w:tplc="3C7CEC6A">
      <w:numFmt w:val="bullet"/>
      <w:lvlText w:val="•"/>
      <w:lvlJc w:val="left"/>
      <w:pPr>
        <w:ind w:left="3825" w:hanging="708"/>
      </w:pPr>
      <w:rPr>
        <w:rFonts w:hint="default"/>
      </w:rPr>
    </w:lvl>
    <w:lvl w:ilvl="3" w:tplc="5FB649B0">
      <w:numFmt w:val="bullet"/>
      <w:lvlText w:val="•"/>
      <w:lvlJc w:val="left"/>
      <w:pPr>
        <w:ind w:left="4617" w:hanging="708"/>
      </w:pPr>
      <w:rPr>
        <w:rFonts w:hint="default"/>
      </w:rPr>
    </w:lvl>
    <w:lvl w:ilvl="4" w:tplc="785E239E">
      <w:numFmt w:val="bullet"/>
      <w:lvlText w:val="•"/>
      <w:lvlJc w:val="left"/>
      <w:pPr>
        <w:ind w:left="5410" w:hanging="708"/>
      </w:pPr>
      <w:rPr>
        <w:rFonts w:hint="default"/>
      </w:rPr>
    </w:lvl>
    <w:lvl w:ilvl="5" w:tplc="C666D2FA">
      <w:numFmt w:val="bullet"/>
      <w:lvlText w:val="•"/>
      <w:lvlJc w:val="left"/>
      <w:pPr>
        <w:ind w:left="6203" w:hanging="708"/>
      </w:pPr>
      <w:rPr>
        <w:rFonts w:hint="default"/>
      </w:rPr>
    </w:lvl>
    <w:lvl w:ilvl="6" w:tplc="3692CAEE">
      <w:numFmt w:val="bullet"/>
      <w:lvlText w:val="•"/>
      <w:lvlJc w:val="left"/>
      <w:pPr>
        <w:ind w:left="6995" w:hanging="708"/>
      </w:pPr>
      <w:rPr>
        <w:rFonts w:hint="default"/>
      </w:rPr>
    </w:lvl>
    <w:lvl w:ilvl="7" w:tplc="942CC9C8">
      <w:numFmt w:val="bullet"/>
      <w:lvlText w:val="•"/>
      <w:lvlJc w:val="left"/>
      <w:pPr>
        <w:ind w:left="7788" w:hanging="708"/>
      </w:pPr>
      <w:rPr>
        <w:rFonts w:hint="default"/>
      </w:rPr>
    </w:lvl>
    <w:lvl w:ilvl="8" w:tplc="7F8A43A4">
      <w:numFmt w:val="bullet"/>
      <w:lvlText w:val="•"/>
      <w:lvlJc w:val="left"/>
      <w:pPr>
        <w:ind w:left="8581" w:hanging="708"/>
      </w:pPr>
      <w:rPr>
        <w:rFonts w:hint="default"/>
      </w:rPr>
    </w:lvl>
  </w:abstractNum>
  <w:abstractNum w:abstractNumId="2">
    <w:nsid w:val="158542EB"/>
    <w:multiLevelType w:val="multilevel"/>
    <w:tmpl w:val="3B0E14F8"/>
    <w:lvl w:ilvl="0">
      <w:start w:val="4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273" w:hanging="1419"/>
      </w:pPr>
      <w:rPr>
        <w:rFonts w:hint="default"/>
      </w:rPr>
    </w:lvl>
    <w:lvl w:ilvl="3">
      <w:numFmt w:val="bullet"/>
      <w:lvlText w:val="•"/>
      <w:lvlJc w:val="left"/>
      <w:pPr>
        <w:ind w:left="4139" w:hanging="1419"/>
      </w:pPr>
      <w:rPr>
        <w:rFonts w:hint="default"/>
      </w:rPr>
    </w:lvl>
    <w:lvl w:ilvl="4">
      <w:numFmt w:val="bullet"/>
      <w:lvlText w:val="•"/>
      <w:lvlJc w:val="left"/>
      <w:pPr>
        <w:ind w:left="5006" w:hanging="1419"/>
      </w:pPr>
      <w:rPr>
        <w:rFonts w:hint="default"/>
      </w:rPr>
    </w:lvl>
    <w:lvl w:ilvl="5">
      <w:numFmt w:val="bullet"/>
      <w:lvlText w:val="•"/>
      <w:lvlJc w:val="left"/>
      <w:pPr>
        <w:ind w:left="5873" w:hanging="1419"/>
      </w:pPr>
      <w:rPr>
        <w:rFonts w:hint="default"/>
      </w:rPr>
    </w:lvl>
    <w:lvl w:ilvl="6">
      <w:numFmt w:val="bullet"/>
      <w:lvlText w:val="•"/>
      <w:lvlJc w:val="left"/>
      <w:pPr>
        <w:ind w:left="6739" w:hanging="1419"/>
      </w:pPr>
      <w:rPr>
        <w:rFonts w:hint="default"/>
      </w:rPr>
    </w:lvl>
    <w:lvl w:ilvl="7">
      <w:numFmt w:val="bullet"/>
      <w:lvlText w:val="•"/>
      <w:lvlJc w:val="left"/>
      <w:pPr>
        <w:ind w:left="7606" w:hanging="1419"/>
      </w:pPr>
      <w:rPr>
        <w:rFonts w:hint="default"/>
      </w:rPr>
    </w:lvl>
    <w:lvl w:ilvl="8">
      <w:numFmt w:val="bullet"/>
      <w:lvlText w:val="•"/>
      <w:lvlJc w:val="left"/>
      <w:pPr>
        <w:ind w:left="8473" w:hanging="1419"/>
      </w:pPr>
      <w:rPr>
        <w:rFonts w:hint="default"/>
      </w:rPr>
    </w:lvl>
  </w:abstractNum>
  <w:abstractNum w:abstractNumId="3">
    <w:nsid w:val="1A8340CA"/>
    <w:multiLevelType w:val="multilevel"/>
    <w:tmpl w:val="D63E9EFA"/>
    <w:lvl w:ilvl="0">
      <w:start w:val="13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265" w:hanging="1419"/>
      </w:pPr>
      <w:rPr>
        <w:rFonts w:hint="default"/>
      </w:rPr>
    </w:lvl>
    <w:lvl w:ilvl="3">
      <w:numFmt w:val="bullet"/>
      <w:lvlText w:val="•"/>
      <w:lvlJc w:val="left"/>
      <w:pPr>
        <w:ind w:left="4127" w:hanging="1419"/>
      </w:pPr>
      <w:rPr>
        <w:rFonts w:hint="default"/>
      </w:rPr>
    </w:lvl>
    <w:lvl w:ilvl="4">
      <w:numFmt w:val="bullet"/>
      <w:lvlText w:val="•"/>
      <w:lvlJc w:val="left"/>
      <w:pPr>
        <w:ind w:left="4990" w:hanging="1419"/>
      </w:pPr>
      <w:rPr>
        <w:rFonts w:hint="default"/>
      </w:rPr>
    </w:lvl>
    <w:lvl w:ilvl="5">
      <w:numFmt w:val="bullet"/>
      <w:lvlText w:val="•"/>
      <w:lvlJc w:val="left"/>
      <w:pPr>
        <w:ind w:left="5853" w:hanging="1419"/>
      </w:pPr>
      <w:rPr>
        <w:rFonts w:hint="default"/>
      </w:rPr>
    </w:lvl>
    <w:lvl w:ilvl="6">
      <w:numFmt w:val="bullet"/>
      <w:lvlText w:val="•"/>
      <w:lvlJc w:val="left"/>
      <w:pPr>
        <w:ind w:left="6715" w:hanging="1419"/>
      </w:pPr>
      <w:rPr>
        <w:rFonts w:hint="default"/>
      </w:rPr>
    </w:lvl>
    <w:lvl w:ilvl="7">
      <w:numFmt w:val="bullet"/>
      <w:lvlText w:val="•"/>
      <w:lvlJc w:val="left"/>
      <w:pPr>
        <w:ind w:left="7578" w:hanging="1419"/>
      </w:pPr>
      <w:rPr>
        <w:rFonts w:hint="default"/>
      </w:rPr>
    </w:lvl>
    <w:lvl w:ilvl="8">
      <w:numFmt w:val="bullet"/>
      <w:lvlText w:val="•"/>
      <w:lvlJc w:val="left"/>
      <w:pPr>
        <w:ind w:left="8441" w:hanging="1419"/>
      </w:pPr>
      <w:rPr>
        <w:rFonts w:hint="default"/>
      </w:rPr>
    </w:lvl>
  </w:abstractNum>
  <w:abstractNum w:abstractNumId="4">
    <w:nsid w:val="1C1D4E2E"/>
    <w:multiLevelType w:val="multilevel"/>
    <w:tmpl w:val="5D481EC8"/>
    <w:lvl w:ilvl="0">
      <w:start w:val="18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265" w:hanging="1419"/>
      </w:pPr>
      <w:rPr>
        <w:rFonts w:hint="default"/>
      </w:rPr>
    </w:lvl>
    <w:lvl w:ilvl="3">
      <w:numFmt w:val="bullet"/>
      <w:lvlText w:val="•"/>
      <w:lvlJc w:val="left"/>
      <w:pPr>
        <w:ind w:left="4127" w:hanging="1419"/>
      </w:pPr>
      <w:rPr>
        <w:rFonts w:hint="default"/>
      </w:rPr>
    </w:lvl>
    <w:lvl w:ilvl="4">
      <w:numFmt w:val="bullet"/>
      <w:lvlText w:val="•"/>
      <w:lvlJc w:val="left"/>
      <w:pPr>
        <w:ind w:left="4990" w:hanging="1419"/>
      </w:pPr>
      <w:rPr>
        <w:rFonts w:hint="default"/>
      </w:rPr>
    </w:lvl>
    <w:lvl w:ilvl="5">
      <w:numFmt w:val="bullet"/>
      <w:lvlText w:val="•"/>
      <w:lvlJc w:val="left"/>
      <w:pPr>
        <w:ind w:left="5853" w:hanging="1419"/>
      </w:pPr>
      <w:rPr>
        <w:rFonts w:hint="default"/>
      </w:rPr>
    </w:lvl>
    <w:lvl w:ilvl="6">
      <w:numFmt w:val="bullet"/>
      <w:lvlText w:val="•"/>
      <w:lvlJc w:val="left"/>
      <w:pPr>
        <w:ind w:left="6715" w:hanging="1419"/>
      </w:pPr>
      <w:rPr>
        <w:rFonts w:hint="default"/>
      </w:rPr>
    </w:lvl>
    <w:lvl w:ilvl="7">
      <w:numFmt w:val="bullet"/>
      <w:lvlText w:val="•"/>
      <w:lvlJc w:val="left"/>
      <w:pPr>
        <w:ind w:left="7578" w:hanging="1419"/>
      </w:pPr>
      <w:rPr>
        <w:rFonts w:hint="default"/>
      </w:rPr>
    </w:lvl>
    <w:lvl w:ilvl="8">
      <w:numFmt w:val="bullet"/>
      <w:lvlText w:val="•"/>
      <w:lvlJc w:val="left"/>
      <w:pPr>
        <w:ind w:left="8441" w:hanging="1419"/>
      </w:pPr>
      <w:rPr>
        <w:rFonts w:hint="default"/>
      </w:rPr>
    </w:lvl>
  </w:abstractNum>
  <w:abstractNum w:abstractNumId="5">
    <w:nsid w:val="28FD28DE"/>
    <w:multiLevelType w:val="multilevel"/>
    <w:tmpl w:val="47D05C1E"/>
    <w:lvl w:ilvl="0">
      <w:start w:val="11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265" w:hanging="1419"/>
      </w:pPr>
      <w:rPr>
        <w:rFonts w:hint="default"/>
      </w:rPr>
    </w:lvl>
    <w:lvl w:ilvl="3">
      <w:numFmt w:val="bullet"/>
      <w:lvlText w:val="•"/>
      <w:lvlJc w:val="left"/>
      <w:pPr>
        <w:ind w:left="4127" w:hanging="1419"/>
      </w:pPr>
      <w:rPr>
        <w:rFonts w:hint="default"/>
      </w:rPr>
    </w:lvl>
    <w:lvl w:ilvl="4">
      <w:numFmt w:val="bullet"/>
      <w:lvlText w:val="•"/>
      <w:lvlJc w:val="left"/>
      <w:pPr>
        <w:ind w:left="4990" w:hanging="1419"/>
      </w:pPr>
      <w:rPr>
        <w:rFonts w:hint="default"/>
      </w:rPr>
    </w:lvl>
    <w:lvl w:ilvl="5">
      <w:numFmt w:val="bullet"/>
      <w:lvlText w:val="•"/>
      <w:lvlJc w:val="left"/>
      <w:pPr>
        <w:ind w:left="5853" w:hanging="1419"/>
      </w:pPr>
      <w:rPr>
        <w:rFonts w:hint="default"/>
      </w:rPr>
    </w:lvl>
    <w:lvl w:ilvl="6">
      <w:numFmt w:val="bullet"/>
      <w:lvlText w:val="•"/>
      <w:lvlJc w:val="left"/>
      <w:pPr>
        <w:ind w:left="6715" w:hanging="1419"/>
      </w:pPr>
      <w:rPr>
        <w:rFonts w:hint="default"/>
      </w:rPr>
    </w:lvl>
    <w:lvl w:ilvl="7">
      <w:numFmt w:val="bullet"/>
      <w:lvlText w:val="•"/>
      <w:lvlJc w:val="left"/>
      <w:pPr>
        <w:ind w:left="7578" w:hanging="1419"/>
      </w:pPr>
      <w:rPr>
        <w:rFonts w:hint="default"/>
      </w:rPr>
    </w:lvl>
    <w:lvl w:ilvl="8">
      <w:numFmt w:val="bullet"/>
      <w:lvlText w:val="•"/>
      <w:lvlJc w:val="left"/>
      <w:pPr>
        <w:ind w:left="8441" w:hanging="1419"/>
      </w:pPr>
      <w:rPr>
        <w:rFonts w:hint="default"/>
      </w:rPr>
    </w:lvl>
  </w:abstractNum>
  <w:abstractNum w:abstractNumId="6">
    <w:nsid w:val="3CF70C3B"/>
    <w:multiLevelType w:val="multilevel"/>
    <w:tmpl w:val="67440866"/>
    <w:lvl w:ilvl="0">
      <w:start w:val="9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2245" w:hanging="708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882" w:hanging="708"/>
      </w:pPr>
      <w:rPr>
        <w:rFonts w:hint="default"/>
      </w:rPr>
    </w:lvl>
    <w:lvl w:ilvl="5">
      <w:numFmt w:val="bullet"/>
      <w:lvlText w:val="•"/>
      <w:lvlJc w:val="left"/>
      <w:pPr>
        <w:ind w:left="5762" w:hanging="708"/>
      </w:pPr>
      <w:rPr>
        <w:rFonts w:hint="default"/>
      </w:rPr>
    </w:lvl>
    <w:lvl w:ilvl="6">
      <w:numFmt w:val="bullet"/>
      <w:lvlText w:val="•"/>
      <w:lvlJc w:val="left"/>
      <w:pPr>
        <w:ind w:left="6643" w:hanging="708"/>
      </w:pPr>
      <w:rPr>
        <w:rFonts w:hint="default"/>
      </w:rPr>
    </w:lvl>
    <w:lvl w:ilvl="7">
      <w:numFmt w:val="bullet"/>
      <w:lvlText w:val="•"/>
      <w:lvlJc w:val="left"/>
      <w:pPr>
        <w:ind w:left="7524" w:hanging="708"/>
      </w:pPr>
      <w:rPr>
        <w:rFonts w:hint="default"/>
      </w:rPr>
    </w:lvl>
    <w:lvl w:ilvl="8">
      <w:numFmt w:val="bullet"/>
      <w:lvlText w:val="•"/>
      <w:lvlJc w:val="left"/>
      <w:pPr>
        <w:ind w:left="8404" w:hanging="708"/>
      </w:pPr>
      <w:rPr>
        <w:rFonts w:hint="default"/>
      </w:rPr>
    </w:lvl>
  </w:abstractNum>
  <w:abstractNum w:abstractNumId="7">
    <w:nsid w:val="3F4D3BF7"/>
    <w:multiLevelType w:val="multilevel"/>
    <w:tmpl w:val="7CDA3996"/>
    <w:lvl w:ilvl="0">
      <w:start w:val="12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start w:val="1"/>
      <w:numFmt w:val="upperRoman"/>
      <w:lvlText w:val="%4."/>
      <w:lvlJc w:val="left"/>
      <w:pPr>
        <w:ind w:left="2245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281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5">
      <w:numFmt w:val="bullet"/>
      <w:lvlText w:val="•"/>
      <w:lvlJc w:val="left"/>
      <w:pPr>
        <w:ind w:left="5574" w:hanging="567"/>
      </w:pPr>
      <w:rPr>
        <w:rFonts w:hint="default"/>
      </w:rPr>
    </w:lvl>
    <w:lvl w:ilvl="6">
      <w:numFmt w:val="bullet"/>
      <w:lvlText w:val="•"/>
      <w:lvlJc w:val="left"/>
      <w:pPr>
        <w:ind w:left="6493" w:hanging="567"/>
      </w:pPr>
      <w:rPr>
        <w:rFonts w:hint="default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</w:rPr>
    </w:lvl>
    <w:lvl w:ilvl="8">
      <w:numFmt w:val="bullet"/>
      <w:lvlText w:val="•"/>
      <w:lvlJc w:val="left"/>
      <w:pPr>
        <w:ind w:left="8329" w:hanging="567"/>
      </w:pPr>
      <w:rPr>
        <w:rFonts w:hint="default"/>
      </w:rPr>
    </w:lvl>
  </w:abstractNum>
  <w:abstractNum w:abstractNumId="8">
    <w:nsid w:val="435F4D32"/>
    <w:multiLevelType w:val="multilevel"/>
    <w:tmpl w:val="B6BA98D0"/>
    <w:lvl w:ilvl="0">
      <w:start w:val="10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upperRoman"/>
      <w:lvlText w:val="%3."/>
      <w:lvlJc w:val="left"/>
      <w:pPr>
        <w:ind w:left="2103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528" w:hanging="42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4">
      <w:numFmt w:val="bullet"/>
      <w:lvlText w:val="•"/>
      <w:lvlJc w:val="left"/>
      <w:pPr>
        <w:ind w:left="4431" w:hanging="425"/>
      </w:pPr>
      <w:rPr>
        <w:rFonts w:hint="default"/>
      </w:rPr>
    </w:lvl>
    <w:lvl w:ilvl="5">
      <w:numFmt w:val="bullet"/>
      <w:lvlText w:val="•"/>
      <w:lvlJc w:val="left"/>
      <w:pPr>
        <w:ind w:left="5387" w:hanging="425"/>
      </w:pPr>
      <w:rPr>
        <w:rFonts w:hint="default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</w:rPr>
    </w:lvl>
    <w:lvl w:ilvl="7">
      <w:numFmt w:val="bullet"/>
      <w:lvlText w:val="•"/>
      <w:lvlJc w:val="left"/>
      <w:pPr>
        <w:ind w:left="7299" w:hanging="425"/>
      </w:pPr>
      <w:rPr>
        <w:rFonts w:hint="default"/>
      </w:rPr>
    </w:lvl>
    <w:lvl w:ilvl="8">
      <w:numFmt w:val="bullet"/>
      <w:lvlText w:val="•"/>
      <w:lvlJc w:val="left"/>
      <w:pPr>
        <w:ind w:left="8254" w:hanging="425"/>
      </w:pPr>
      <w:rPr>
        <w:rFonts w:hint="default"/>
      </w:rPr>
    </w:lvl>
  </w:abstractNum>
  <w:abstractNum w:abstractNumId="9">
    <w:nsid w:val="462651A7"/>
    <w:multiLevelType w:val="multilevel"/>
    <w:tmpl w:val="DCE24C2C"/>
    <w:lvl w:ilvl="0">
      <w:start w:val="5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273" w:hanging="1419"/>
      </w:pPr>
      <w:rPr>
        <w:rFonts w:hint="default"/>
      </w:rPr>
    </w:lvl>
    <w:lvl w:ilvl="3">
      <w:numFmt w:val="bullet"/>
      <w:lvlText w:val="•"/>
      <w:lvlJc w:val="left"/>
      <w:pPr>
        <w:ind w:left="4139" w:hanging="1419"/>
      </w:pPr>
      <w:rPr>
        <w:rFonts w:hint="default"/>
      </w:rPr>
    </w:lvl>
    <w:lvl w:ilvl="4">
      <w:numFmt w:val="bullet"/>
      <w:lvlText w:val="•"/>
      <w:lvlJc w:val="left"/>
      <w:pPr>
        <w:ind w:left="5006" w:hanging="1419"/>
      </w:pPr>
      <w:rPr>
        <w:rFonts w:hint="default"/>
      </w:rPr>
    </w:lvl>
    <w:lvl w:ilvl="5">
      <w:numFmt w:val="bullet"/>
      <w:lvlText w:val="•"/>
      <w:lvlJc w:val="left"/>
      <w:pPr>
        <w:ind w:left="5873" w:hanging="1419"/>
      </w:pPr>
      <w:rPr>
        <w:rFonts w:hint="default"/>
      </w:rPr>
    </w:lvl>
    <w:lvl w:ilvl="6">
      <w:numFmt w:val="bullet"/>
      <w:lvlText w:val="•"/>
      <w:lvlJc w:val="left"/>
      <w:pPr>
        <w:ind w:left="6739" w:hanging="1419"/>
      </w:pPr>
      <w:rPr>
        <w:rFonts w:hint="default"/>
      </w:rPr>
    </w:lvl>
    <w:lvl w:ilvl="7">
      <w:numFmt w:val="bullet"/>
      <w:lvlText w:val="•"/>
      <w:lvlJc w:val="left"/>
      <w:pPr>
        <w:ind w:left="7606" w:hanging="1419"/>
      </w:pPr>
      <w:rPr>
        <w:rFonts w:hint="default"/>
      </w:rPr>
    </w:lvl>
    <w:lvl w:ilvl="8">
      <w:numFmt w:val="bullet"/>
      <w:lvlText w:val="•"/>
      <w:lvlJc w:val="left"/>
      <w:pPr>
        <w:ind w:left="8473" w:hanging="1419"/>
      </w:pPr>
      <w:rPr>
        <w:rFonts w:hint="default"/>
      </w:rPr>
    </w:lvl>
  </w:abstractNum>
  <w:abstractNum w:abstractNumId="10">
    <w:nsid w:val="4A7945C5"/>
    <w:multiLevelType w:val="multilevel"/>
    <w:tmpl w:val="C562DEB0"/>
    <w:lvl w:ilvl="0">
      <w:start w:val="7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4127" w:hanging="1419"/>
      </w:pPr>
      <w:rPr>
        <w:rFonts w:hint="default"/>
      </w:rPr>
    </w:lvl>
    <w:lvl w:ilvl="4">
      <w:numFmt w:val="bullet"/>
      <w:lvlText w:val="•"/>
      <w:lvlJc w:val="left"/>
      <w:pPr>
        <w:ind w:left="4990" w:hanging="1419"/>
      </w:pPr>
      <w:rPr>
        <w:rFonts w:hint="default"/>
      </w:rPr>
    </w:lvl>
    <w:lvl w:ilvl="5">
      <w:numFmt w:val="bullet"/>
      <w:lvlText w:val="•"/>
      <w:lvlJc w:val="left"/>
      <w:pPr>
        <w:ind w:left="5853" w:hanging="1419"/>
      </w:pPr>
      <w:rPr>
        <w:rFonts w:hint="default"/>
      </w:rPr>
    </w:lvl>
    <w:lvl w:ilvl="6">
      <w:numFmt w:val="bullet"/>
      <w:lvlText w:val="•"/>
      <w:lvlJc w:val="left"/>
      <w:pPr>
        <w:ind w:left="6715" w:hanging="1419"/>
      </w:pPr>
      <w:rPr>
        <w:rFonts w:hint="default"/>
      </w:rPr>
    </w:lvl>
    <w:lvl w:ilvl="7">
      <w:numFmt w:val="bullet"/>
      <w:lvlText w:val="•"/>
      <w:lvlJc w:val="left"/>
      <w:pPr>
        <w:ind w:left="7578" w:hanging="1419"/>
      </w:pPr>
      <w:rPr>
        <w:rFonts w:hint="default"/>
      </w:rPr>
    </w:lvl>
    <w:lvl w:ilvl="8">
      <w:numFmt w:val="bullet"/>
      <w:lvlText w:val="•"/>
      <w:lvlJc w:val="left"/>
      <w:pPr>
        <w:ind w:left="8441" w:hanging="1419"/>
      </w:pPr>
      <w:rPr>
        <w:rFonts w:hint="default"/>
      </w:rPr>
    </w:lvl>
  </w:abstractNum>
  <w:abstractNum w:abstractNumId="11">
    <w:nsid w:val="4C9B2905"/>
    <w:multiLevelType w:val="multilevel"/>
    <w:tmpl w:val="C588A6DE"/>
    <w:lvl w:ilvl="0">
      <w:start w:val="3"/>
      <w:numFmt w:val="decimal"/>
      <w:lvlText w:val="%1"/>
      <w:lvlJc w:val="left"/>
      <w:pPr>
        <w:ind w:left="157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upperRoman"/>
      <w:lvlText w:val="%3."/>
      <w:lvlJc w:val="left"/>
      <w:pPr>
        <w:ind w:left="2285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4041" w:hanging="708"/>
      </w:pPr>
      <w:rPr>
        <w:rFonts w:hint="default"/>
      </w:rPr>
    </w:lvl>
    <w:lvl w:ilvl="4">
      <w:numFmt w:val="bullet"/>
      <w:lvlText w:val="•"/>
      <w:lvlJc w:val="left"/>
      <w:pPr>
        <w:ind w:left="4922" w:hanging="708"/>
      </w:pPr>
      <w:rPr>
        <w:rFonts w:hint="default"/>
      </w:rPr>
    </w:lvl>
    <w:lvl w:ilvl="5">
      <w:numFmt w:val="bullet"/>
      <w:lvlText w:val="•"/>
      <w:lvlJc w:val="left"/>
      <w:pPr>
        <w:ind w:left="5802" w:hanging="708"/>
      </w:pPr>
      <w:rPr>
        <w:rFonts w:hint="default"/>
      </w:rPr>
    </w:lvl>
    <w:lvl w:ilvl="6">
      <w:numFmt w:val="bullet"/>
      <w:lvlText w:val="•"/>
      <w:lvlJc w:val="left"/>
      <w:pPr>
        <w:ind w:left="6683" w:hanging="708"/>
      </w:pPr>
      <w:rPr>
        <w:rFonts w:hint="default"/>
      </w:rPr>
    </w:lvl>
    <w:lvl w:ilvl="7">
      <w:numFmt w:val="bullet"/>
      <w:lvlText w:val="•"/>
      <w:lvlJc w:val="left"/>
      <w:pPr>
        <w:ind w:left="7564" w:hanging="708"/>
      </w:pPr>
      <w:rPr>
        <w:rFonts w:hint="default"/>
      </w:rPr>
    </w:lvl>
    <w:lvl w:ilvl="8">
      <w:numFmt w:val="bullet"/>
      <w:lvlText w:val="•"/>
      <w:lvlJc w:val="left"/>
      <w:pPr>
        <w:ind w:left="8444" w:hanging="708"/>
      </w:pPr>
      <w:rPr>
        <w:rFonts w:hint="default"/>
      </w:rPr>
    </w:lvl>
  </w:abstractNum>
  <w:abstractNum w:abstractNumId="12">
    <w:nsid w:val="4F250B57"/>
    <w:multiLevelType w:val="hybridMultilevel"/>
    <w:tmpl w:val="53A68324"/>
    <w:lvl w:ilvl="0" w:tplc="97A298E2">
      <w:start w:val="1"/>
      <w:numFmt w:val="lowerLetter"/>
      <w:lvlText w:val="%1)"/>
      <w:lvlJc w:val="left"/>
      <w:pPr>
        <w:ind w:left="2103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5E403DE">
      <w:numFmt w:val="bullet"/>
      <w:lvlText w:val="•"/>
      <w:lvlJc w:val="left"/>
      <w:pPr>
        <w:ind w:left="2906" w:hanging="567"/>
      </w:pPr>
      <w:rPr>
        <w:rFonts w:hint="default"/>
      </w:rPr>
    </w:lvl>
    <w:lvl w:ilvl="2" w:tplc="9CE22992">
      <w:numFmt w:val="bullet"/>
      <w:lvlText w:val="•"/>
      <w:lvlJc w:val="left"/>
      <w:pPr>
        <w:ind w:left="3713" w:hanging="567"/>
      </w:pPr>
      <w:rPr>
        <w:rFonts w:hint="default"/>
      </w:rPr>
    </w:lvl>
    <w:lvl w:ilvl="3" w:tplc="28324C98">
      <w:numFmt w:val="bullet"/>
      <w:lvlText w:val="•"/>
      <w:lvlJc w:val="left"/>
      <w:pPr>
        <w:ind w:left="4519" w:hanging="567"/>
      </w:pPr>
      <w:rPr>
        <w:rFonts w:hint="default"/>
      </w:rPr>
    </w:lvl>
    <w:lvl w:ilvl="4" w:tplc="C7F466C8">
      <w:numFmt w:val="bullet"/>
      <w:lvlText w:val="•"/>
      <w:lvlJc w:val="left"/>
      <w:pPr>
        <w:ind w:left="5326" w:hanging="567"/>
      </w:pPr>
      <w:rPr>
        <w:rFonts w:hint="default"/>
      </w:rPr>
    </w:lvl>
    <w:lvl w:ilvl="5" w:tplc="9B684CB8">
      <w:numFmt w:val="bullet"/>
      <w:lvlText w:val="•"/>
      <w:lvlJc w:val="left"/>
      <w:pPr>
        <w:ind w:left="6133" w:hanging="567"/>
      </w:pPr>
      <w:rPr>
        <w:rFonts w:hint="default"/>
      </w:rPr>
    </w:lvl>
    <w:lvl w:ilvl="6" w:tplc="A2F65E22">
      <w:numFmt w:val="bullet"/>
      <w:lvlText w:val="•"/>
      <w:lvlJc w:val="left"/>
      <w:pPr>
        <w:ind w:left="6939" w:hanging="567"/>
      </w:pPr>
      <w:rPr>
        <w:rFonts w:hint="default"/>
      </w:rPr>
    </w:lvl>
    <w:lvl w:ilvl="7" w:tplc="A498E3E4">
      <w:numFmt w:val="bullet"/>
      <w:lvlText w:val="•"/>
      <w:lvlJc w:val="left"/>
      <w:pPr>
        <w:ind w:left="7746" w:hanging="567"/>
      </w:pPr>
      <w:rPr>
        <w:rFonts w:hint="default"/>
      </w:rPr>
    </w:lvl>
    <w:lvl w:ilvl="8" w:tplc="4508C5E0">
      <w:numFmt w:val="bullet"/>
      <w:lvlText w:val="•"/>
      <w:lvlJc w:val="left"/>
      <w:pPr>
        <w:ind w:left="8553" w:hanging="567"/>
      </w:pPr>
      <w:rPr>
        <w:rFonts w:hint="default"/>
      </w:rPr>
    </w:lvl>
  </w:abstractNum>
  <w:abstractNum w:abstractNumId="13">
    <w:nsid w:val="613D391D"/>
    <w:multiLevelType w:val="multilevel"/>
    <w:tmpl w:val="2708E03C"/>
    <w:lvl w:ilvl="0">
      <w:start w:val="8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start w:val="1"/>
      <w:numFmt w:val="upperRoman"/>
      <w:lvlText w:val="%4."/>
      <w:lvlJc w:val="left"/>
      <w:pPr>
        <w:ind w:left="2103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4">
      <w:numFmt w:val="bullet"/>
      <w:lvlText w:val="•"/>
      <w:lvlJc w:val="left"/>
      <w:pPr>
        <w:ind w:left="4788" w:hanging="567"/>
      </w:pPr>
      <w:rPr>
        <w:rFonts w:hint="default"/>
      </w:rPr>
    </w:lvl>
    <w:lvl w:ilvl="5">
      <w:numFmt w:val="bullet"/>
      <w:lvlText w:val="•"/>
      <w:lvlJc w:val="left"/>
      <w:pPr>
        <w:ind w:left="5685" w:hanging="567"/>
      </w:pPr>
      <w:rPr>
        <w:rFonts w:hint="default"/>
      </w:rPr>
    </w:lvl>
    <w:lvl w:ilvl="6">
      <w:numFmt w:val="bullet"/>
      <w:lvlText w:val="•"/>
      <w:lvlJc w:val="left"/>
      <w:pPr>
        <w:ind w:left="6581" w:hanging="567"/>
      </w:pPr>
      <w:rPr>
        <w:rFonts w:hint="default"/>
      </w:rPr>
    </w:lvl>
    <w:lvl w:ilvl="7">
      <w:numFmt w:val="bullet"/>
      <w:lvlText w:val="•"/>
      <w:lvlJc w:val="left"/>
      <w:pPr>
        <w:ind w:left="7477" w:hanging="567"/>
      </w:pPr>
      <w:rPr>
        <w:rFonts w:hint="default"/>
      </w:rPr>
    </w:lvl>
    <w:lvl w:ilvl="8">
      <w:numFmt w:val="bullet"/>
      <w:lvlText w:val="•"/>
      <w:lvlJc w:val="left"/>
      <w:pPr>
        <w:ind w:left="8373" w:hanging="567"/>
      </w:pPr>
      <w:rPr>
        <w:rFonts w:hint="default"/>
      </w:rPr>
    </w:lvl>
  </w:abstractNum>
  <w:abstractNum w:abstractNumId="14">
    <w:nsid w:val="7A1957D4"/>
    <w:multiLevelType w:val="multilevel"/>
    <w:tmpl w:val="DDAA3F38"/>
    <w:lvl w:ilvl="0">
      <w:start w:val="8"/>
      <w:numFmt w:val="decimal"/>
      <w:lvlText w:val="%1"/>
      <w:lvlJc w:val="left"/>
      <w:pPr>
        <w:ind w:left="1537" w:hanging="1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37" w:hanging="1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start w:val="1"/>
      <w:numFmt w:val="upperRoman"/>
      <w:lvlText w:val="%4."/>
      <w:lvlJc w:val="left"/>
      <w:pPr>
        <w:ind w:left="2103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4">
      <w:start w:val="1"/>
      <w:numFmt w:val="decimal"/>
      <w:lvlText w:val="%5)"/>
      <w:lvlJc w:val="left"/>
      <w:pPr>
        <w:ind w:left="281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5">
      <w:start w:val="1"/>
      <w:numFmt w:val="decimal"/>
      <w:lvlText w:val="%5.%6)"/>
      <w:lvlJc w:val="left"/>
      <w:pPr>
        <w:ind w:left="3381" w:hanging="56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6">
      <w:numFmt w:val="bullet"/>
      <w:lvlText w:val="•"/>
      <w:lvlJc w:val="left"/>
      <w:pPr>
        <w:ind w:left="5642" w:hanging="569"/>
      </w:pPr>
      <w:rPr>
        <w:rFonts w:hint="default"/>
      </w:rPr>
    </w:lvl>
    <w:lvl w:ilvl="7">
      <w:numFmt w:val="bullet"/>
      <w:lvlText w:val="•"/>
      <w:lvlJc w:val="left"/>
      <w:pPr>
        <w:ind w:left="6773" w:hanging="569"/>
      </w:pPr>
      <w:rPr>
        <w:rFonts w:hint="default"/>
      </w:rPr>
    </w:lvl>
    <w:lvl w:ilvl="8">
      <w:numFmt w:val="bullet"/>
      <w:lvlText w:val="•"/>
      <w:lvlJc w:val="left"/>
      <w:pPr>
        <w:ind w:left="7904" w:hanging="56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91"/>
    <w:rsid w:val="000142C5"/>
    <w:rsid w:val="000819A0"/>
    <w:rsid w:val="000860C7"/>
    <w:rsid w:val="000C6923"/>
    <w:rsid w:val="00125AD3"/>
    <w:rsid w:val="00204095"/>
    <w:rsid w:val="0028409C"/>
    <w:rsid w:val="00444856"/>
    <w:rsid w:val="004D728D"/>
    <w:rsid w:val="004F7AB6"/>
    <w:rsid w:val="006B7F51"/>
    <w:rsid w:val="006E4502"/>
    <w:rsid w:val="006F028C"/>
    <w:rsid w:val="00745724"/>
    <w:rsid w:val="007C143A"/>
    <w:rsid w:val="008352B7"/>
    <w:rsid w:val="008737BB"/>
    <w:rsid w:val="0087511F"/>
    <w:rsid w:val="008908F6"/>
    <w:rsid w:val="009260C6"/>
    <w:rsid w:val="009B5614"/>
    <w:rsid w:val="009C2524"/>
    <w:rsid w:val="00A40927"/>
    <w:rsid w:val="00AF0209"/>
    <w:rsid w:val="00B35710"/>
    <w:rsid w:val="00B4130B"/>
    <w:rsid w:val="00BC76E9"/>
    <w:rsid w:val="00C51E30"/>
    <w:rsid w:val="00D12A5A"/>
    <w:rsid w:val="00D5610D"/>
    <w:rsid w:val="00D908CA"/>
    <w:rsid w:val="00E0713B"/>
    <w:rsid w:val="00E17457"/>
    <w:rsid w:val="00E41E8D"/>
    <w:rsid w:val="00EB4AF2"/>
    <w:rsid w:val="00F06B5F"/>
    <w:rsid w:val="00F3361A"/>
    <w:rsid w:val="00F648D5"/>
    <w:rsid w:val="00F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CC6568-BC45-4680-8A01-16336B55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02"/>
  </w:style>
  <w:style w:type="paragraph" w:styleId="Ttulo3">
    <w:name w:val="heading 3"/>
    <w:basedOn w:val="Normal"/>
    <w:next w:val="Normal"/>
    <w:link w:val="Ttulo3Char"/>
    <w:qFormat/>
    <w:rsid w:val="00E0713B"/>
    <w:pPr>
      <w:keepNext/>
      <w:spacing w:after="0" w:line="340" w:lineRule="atLeast"/>
      <w:jc w:val="both"/>
      <w:outlineLvl w:val="2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0713B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502"/>
  </w:style>
  <w:style w:type="character" w:customStyle="1" w:styleId="Ttulo3Char">
    <w:name w:val="Título 3 Char"/>
    <w:basedOn w:val="Fontepargpadro"/>
    <w:link w:val="Ttulo3"/>
    <w:rsid w:val="00E0713B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0713B"/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0713B"/>
    <w:pPr>
      <w:spacing w:after="0" w:line="340" w:lineRule="atLeast"/>
      <w:ind w:firstLine="1410"/>
      <w:jc w:val="both"/>
    </w:pPr>
    <w:rPr>
      <w:rFonts w:ascii="Arial" w:eastAsia="Times New Roman" w:hAnsi="Arial" w:cs="Times New Roman"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0713B"/>
    <w:rPr>
      <w:rFonts w:ascii="Arial" w:eastAsia="Times New Roman" w:hAnsi="Arial" w:cs="Times New Roman"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E0713B"/>
    <w:pPr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0713B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E0713B"/>
    <w:pPr>
      <w:tabs>
        <w:tab w:val="left" w:pos="5944"/>
      </w:tabs>
      <w:spacing w:after="0" w:line="340" w:lineRule="atLeast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0713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E0713B"/>
    <w:pPr>
      <w:tabs>
        <w:tab w:val="left" w:pos="1440"/>
      </w:tabs>
      <w:spacing w:after="0" w:line="320" w:lineRule="atLeast"/>
      <w:ind w:firstLine="14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0713B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E0713B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C1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7C143A"/>
    <w:pPr>
      <w:widowControl w:val="0"/>
      <w:autoSpaceDE w:val="0"/>
      <w:autoSpaceDN w:val="0"/>
      <w:spacing w:before="58"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styleId="PargrafodaLista">
    <w:name w:val="List Paragraph"/>
    <w:basedOn w:val="Normal"/>
    <w:uiPriority w:val="1"/>
    <w:qFormat/>
    <w:rsid w:val="007C143A"/>
    <w:pPr>
      <w:widowControl w:val="0"/>
      <w:autoSpaceDE w:val="0"/>
      <w:autoSpaceDN w:val="0"/>
      <w:spacing w:before="121" w:after="0" w:line="240" w:lineRule="auto"/>
      <w:ind w:left="1091" w:hanging="849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C143A"/>
    <w:pPr>
      <w:widowControl w:val="0"/>
      <w:autoSpaceDE w:val="0"/>
      <w:autoSpaceDN w:val="0"/>
      <w:spacing w:before="7" w:after="0" w:line="177" w:lineRule="exact"/>
      <w:ind w:left="10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3345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3</cp:revision>
  <cp:lastPrinted>2019-09-23T14:58:00Z</cp:lastPrinted>
  <dcterms:created xsi:type="dcterms:W3CDTF">2019-10-09T13:51:00Z</dcterms:created>
  <dcterms:modified xsi:type="dcterms:W3CDTF">2019-10-09T14:34:00Z</dcterms:modified>
</cp:coreProperties>
</file>