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CD" w:rsidRPr="000B5145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0B5145" w:rsidRDefault="005E12CD" w:rsidP="005E12CD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eastAsia="Arial Unicode MS" w:hAnsi="Arial Narrow"/>
          <w:bCs w:val="0"/>
          <w:sz w:val="28"/>
          <w:szCs w:val="28"/>
        </w:rPr>
      </w:pPr>
      <w:r w:rsidRPr="000B5145">
        <w:rPr>
          <w:rFonts w:ascii="Arial Narrow" w:hAnsi="Arial Narrow"/>
          <w:bCs w:val="0"/>
          <w:sz w:val="28"/>
          <w:szCs w:val="28"/>
        </w:rPr>
        <w:t>CONTRATO DE FORNECIMENTO DE MERCADORIAS Nº</w:t>
      </w:r>
      <w:r>
        <w:rPr>
          <w:rFonts w:ascii="Arial Narrow" w:hAnsi="Arial Narrow"/>
          <w:bCs w:val="0"/>
          <w:sz w:val="28"/>
          <w:szCs w:val="28"/>
        </w:rPr>
        <w:t xml:space="preserve"> 006/</w:t>
      </w:r>
      <w:r w:rsidRPr="000B5145">
        <w:rPr>
          <w:rFonts w:ascii="Arial Narrow" w:hAnsi="Arial Narrow"/>
          <w:bCs w:val="0"/>
          <w:sz w:val="28"/>
          <w:szCs w:val="28"/>
        </w:rPr>
        <w:t>201</w:t>
      </w:r>
      <w:r>
        <w:rPr>
          <w:rFonts w:ascii="Arial Narrow" w:hAnsi="Arial Narrow"/>
          <w:bCs w:val="0"/>
          <w:sz w:val="28"/>
          <w:szCs w:val="28"/>
        </w:rPr>
        <w:t>8</w:t>
      </w:r>
    </w:p>
    <w:p w:rsidR="005E12CD" w:rsidRPr="000B5145" w:rsidRDefault="005E12CD" w:rsidP="005E12CD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5E12CD" w:rsidRPr="000B5145" w:rsidRDefault="005E12CD" w:rsidP="005E12CD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5E12CD" w:rsidRPr="000B5145" w:rsidRDefault="005E12CD" w:rsidP="005E12CD">
      <w:pPr>
        <w:pStyle w:val="Recuodecorpodetexto"/>
        <w:ind w:left="5040" w:firstLine="0"/>
        <w:rPr>
          <w:rFonts w:ascii="Arial Narrow" w:hAnsi="Arial Narrow" w:cs="Arial"/>
          <w:b/>
          <w:sz w:val="28"/>
          <w:szCs w:val="28"/>
        </w:rPr>
      </w:pPr>
      <w:r w:rsidRPr="000B5145">
        <w:rPr>
          <w:rFonts w:ascii="Arial Narrow" w:hAnsi="Arial Narrow" w:cs="Arial"/>
          <w:sz w:val="28"/>
          <w:szCs w:val="28"/>
        </w:rPr>
        <w:t>CONTRATO DE FORNECIMENTO DE MERCADORIAS QUE CELEBRAM ENTRE SI</w:t>
      </w:r>
      <w:r w:rsidRPr="000B5145">
        <w:rPr>
          <w:rFonts w:ascii="Arial Narrow" w:hAnsi="Arial Narrow" w:cs="Arial"/>
          <w:b/>
          <w:sz w:val="28"/>
          <w:szCs w:val="28"/>
        </w:rPr>
        <w:t xml:space="preserve"> O MUNICIPIO DE CORONEL SAPUCAIA (MS) </w:t>
      </w:r>
      <w:r w:rsidRPr="000B5145">
        <w:rPr>
          <w:rFonts w:ascii="Arial Narrow" w:hAnsi="Arial Narrow" w:cs="Arial"/>
          <w:sz w:val="28"/>
          <w:szCs w:val="28"/>
        </w:rPr>
        <w:t>E A EMPRESA</w:t>
      </w:r>
      <w:r w:rsidRPr="000B5145">
        <w:rPr>
          <w:rFonts w:ascii="Arial Narrow" w:hAnsi="Arial Narrow" w:cs="Arial"/>
          <w:b/>
          <w:sz w:val="28"/>
          <w:szCs w:val="28"/>
        </w:rPr>
        <w:t xml:space="preserve"> </w:t>
      </w:r>
      <w:r w:rsidRPr="005E12CD">
        <w:rPr>
          <w:rFonts w:ascii="Arial Narrow" w:hAnsi="Arial Narrow" w:cs="Arial"/>
          <w:b/>
          <w:sz w:val="28"/>
          <w:szCs w:val="28"/>
        </w:rPr>
        <w:t>KRAIEVSKI COMERCIO DE ALIMENTOS E MATERIAIS DE CONSTRUÇÃO LTDA ME</w:t>
      </w:r>
      <w:r>
        <w:rPr>
          <w:rFonts w:ascii="Arial Narrow" w:hAnsi="Arial Narrow" w:cs="Arial"/>
          <w:b/>
          <w:sz w:val="28"/>
          <w:szCs w:val="28"/>
        </w:rPr>
        <w:t>.</w:t>
      </w:r>
    </w:p>
    <w:p w:rsidR="005E12CD" w:rsidRPr="000B5145" w:rsidRDefault="005E12CD" w:rsidP="005E12C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5E12CD" w:rsidRPr="009F17FF" w:rsidRDefault="005E12CD" w:rsidP="005E12CD">
      <w:pPr>
        <w:widowControl w:val="0"/>
        <w:jc w:val="both"/>
        <w:rPr>
          <w:rFonts w:ascii="Arial Narrow" w:hAnsi="Arial Narrow" w:cs="Arial"/>
          <w:iCs/>
        </w:rPr>
      </w:pPr>
    </w:p>
    <w:p w:rsidR="005E12CD" w:rsidRPr="00921289" w:rsidRDefault="005E12CD" w:rsidP="005E12CD">
      <w:pPr>
        <w:jc w:val="both"/>
        <w:rPr>
          <w:rFonts w:ascii="Arial Narrow" w:hAnsi="Arial Narrow" w:cs="Arial"/>
          <w:sz w:val="28"/>
          <w:szCs w:val="28"/>
        </w:rPr>
      </w:pPr>
      <w:r w:rsidRPr="00921289">
        <w:rPr>
          <w:rFonts w:ascii="Arial Narrow" w:hAnsi="Arial Narrow" w:cs="Arial"/>
          <w:b/>
          <w:sz w:val="28"/>
          <w:szCs w:val="28"/>
        </w:rPr>
        <w:t>I – CONTRATANTES:</w:t>
      </w:r>
      <w:r w:rsidRPr="00921289">
        <w:rPr>
          <w:rFonts w:ascii="Arial Narrow" w:hAnsi="Arial Narrow" w:cs="Arial"/>
          <w:sz w:val="28"/>
          <w:szCs w:val="28"/>
        </w:rPr>
        <w:t xml:space="preserve"> O MUNICIPIO </w:t>
      </w:r>
      <w:r w:rsidRPr="00921289">
        <w:rPr>
          <w:rFonts w:ascii="Arial Narrow" w:hAnsi="Arial Narrow" w:cs="Arial"/>
          <w:bCs/>
          <w:sz w:val="28"/>
          <w:szCs w:val="28"/>
        </w:rPr>
        <w:t>DE CORONEL SAPUCAIA (MS)</w:t>
      </w:r>
      <w:r w:rsidRPr="00921289">
        <w:rPr>
          <w:rFonts w:ascii="Arial Narrow" w:hAnsi="Arial Narrow" w:cs="Arial"/>
          <w:sz w:val="28"/>
          <w:szCs w:val="28"/>
        </w:rPr>
        <w:t>, pessoa jurídica de direito público interno, com sede Av. Abílio Espíndola Sobrinho, n° 570, Jardim Seriema, inscrita no CNPJ sob o n</w:t>
      </w:r>
      <w:r w:rsidRPr="00921289">
        <w:rPr>
          <w:rFonts w:ascii="Arial Narrow" w:hAnsi="Arial Narrow" w:cs="Arial"/>
          <w:sz w:val="28"/>
          <w:szCs w:val="28"/>
        </w:rPr>
        <w:sym w:font="Symbol" w:char="F0B0"/>
      </w:r>
      <w:r w:rsidRPr="00921289">
        <w:rPr>
          <w:rFonts w:ascii="Arial Narrow" w:hAnsi="Arial Narrow" w:cs="Arial"/>
          <w:sz w:val="28"/>
          <w:szCs w:val="28"/>
        </w:rPr>
        <w:t xml:space="preserve"> 01.988.914/0001-75, doravante denominada </w:t>
      </w:r>
      <w:r w:rsidRPr="00921289">
        <w:rPr>
          <w:rFonts w:ascii="Arial Narrow" w:hAnsi="Arial Narrow" w:cs="Arial"/>
          <w:bCs/>
          <w:sz w:val="28"/>
          <w:szCs w:val="28"/>
        </w:rPr>
        <w:t>CONTRATANTE</w:t>
      </w:r>
      <w:r w:rsidRPr="00921289">
        <w:rPr>
          <w:rFonts w:ascii="Arial Narrow" w:hAnsi="Arial Narrow" w:cs="Arial"/>
          <w:sz w:val="28"/>
          <w:szCs w:val="28"/>
        </w:rPr>
        <w:t xml:space="preserve"> e a empresa </w:t>
      </w:r>
      <w:r w:rsidRPr="00921289">
        <w:rPr>
          <w:rFonts w:ascii="Arial Narrow" w:hAnsi="Arial Narrow" w:cs="Arial"/>
          <w:b/>
          <w:sz w:val="28"/>
          <w:szCs w:val="28"/>
        </w:rPr>
        <w:t>KRAIEVSKI COMERCIO DE ALIMENTOS E MATERIAIS DE CONSTRUÇÃO LTDA ME</w:t>
      </w:r>
      <w:r w:rsidRPr="00921289">
        <w:rPr>
          <w:rFonts w:ascii="Arial Narrow" w:hAnsi="Arial Narrow" w:cs="Arial"/>
          <w:sz w:val="28"/>
          <w:szCs w:val="28"/>
        </w:rPr>
        <w:t>, com sede</w:t>
      </w:r>
      <w:r w:rsidRPr="00921289">
        <w:rPr>
          <w:rFonts w:ascii="Arial Narrow" w:hAnsi="Arial Narrow" w:cs="Arial"/>
          <w:bCs/>
          <w:sz w:val="28"/>
          <w:szCs w:val="28"/>
        </w:rPr>
        <w:t xml:space="preserve"> na cidade de Coronel Sapucaia/MS, na Avenida Abílio Espindola Sobrinho nº 141, Centro, CEP 79.995-000</w:t>
      </w:r>
      <w:r w:rsidRPr="00921289">
        <w:rPr>
          <w:rFonts w:ascii="Arial Narrow" w:hAnsi="Arial Narrow" w:cs="Arial"/>
          <w:sz w:val="28"/>
          <w:szCs w:val="28"/>
        </w:rPr>
        <w:t xml:space="preserve">, inscrita no CNPJ sob n° 26.830.307/0001-03, doravante denominada </w:t>
      </w:r>
      <w:r w:rsidRPr="00921289">
        <w:rPr>
          <w:rFonts w:ascii="Arial Narrow" w:hAnsi="Arial Narrow" w:cs="Arial"/>
          <w:b/>
          <w:sz w:val="28"/>
          <w:szCs w:val="28"/>
        </w:rPr>
        <w:t>CONTRATADA</w:t>
      </w:r>
      <w:r w:rsidRPr="00921289">
        <w:rPr>
          <w:rFonts w:ascii="Arial Narrow" w:hAnsi="Arial Narrow" w:cs="Arial"/>
          <w:sz w:val="28"/>
          <w:szCs w:val="28"/>
        </w:rPr>
        <w:t>.</w:t>
      </w:r>
    </w:p>
    <w:p w:rsidR="005E12CD" w:rsidRPr="00921289" w:rsidRDefault="005E12CD" w:rsidP="005E12CD">
      <w:pPr>
        <w:widowControl w:val="0"/>
        <w:jc w:val="both"/>
        <w:rPr>
          <w:rFonts w:ascii="Arial Narrow" w:hAnsi="Arial Narrow" w:cs="Arial"/>
          <w:color w:val="FF0000"/>
          <w:sz w:val="28"/>
          <w:szCs w:val="28"/>
        </w:rPr>
      </w:pPr>
    </w:p>
    <w:p w:rsidR="005E12CD" w:rsidRPr="00921289" w:rsidRDefault="005E12CD" w:rsidP="005E12CD">
      <w:pPr>
        <w:spacing w:before="120" w:line="360" w:lineRule="auto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921289">
        <w:rPr>
          <w:rFonts w:ascii="Arial Narrow" w:hAnsi="Arial Narrow" w:cs="Arial"/>
          <w:b/>
          <w:color w:val="000000"/>
          <w:sz w:val="28"/>
          <w:szCs w:val="28"/>
        </w:rPr>
        <w:t>II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- </w:t>
      </w:r>
      <w:r w:rsidRPr="00921289">
        <w:rPr>
          <w:rFonts w:ascii="Arial Narrow" w:hAnsi="Arial Narrow" w:cs="Arial"/>
          <w:b/>
          <w:color w:val="000000"/>
          <w:sz w:val="28"/>
          <w:szCs w:val="28"/>
        </w:rPr>
        <w:t>REPRESENTANTES: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Representa o </w:t>
      </w:r>
      <w:r w:rsidRPr="00921289">
        <w:rPr>
          <w:rFonts w:ascii="Arial Narrow" w:hAnsi="Arial Narrow" w:cs="Arial"/>
          <w:b/>
          <w:color w:val="000000"/>
          <w:sz w:val="28"/>
          <w:szCs w:val="28"/>
        </w:rPr>
        <w:t>CONTRATANTE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 xml:space="preserve">os Senhores, </w:t>
      </w:r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 xml:space="preserve">Ivone </w:t>
      </w:r>
      <w:proofErr w:type="spellStart"/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>Paetzold</w:t>
      </w:r>
      <w:proofErr w:type="spellEnd"/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 xml:space="preserve"> Soares</w:t>
      </w:r>
      <w:r w:rsidRPr="00921289">
        <w:rPr>
          <w:rFonts w:ascii="Arial Narrow" w:hAnsi="Arial Narrow"/>
          <w:color w:val="000000"/>
          <w:sz w:val="28"/>
          <w:szCs w:val="28"/>
        </w:rPr>
        <w:t xml:space="preserve">, Secretária Municipal de assistência social, portadora da Cédula de Identidade RG n.º 464093 </w:t>
      </w:r>
      <w:r w:rsidRPr="00921289">
        <w:rPr>
          <w:rFonts w:ascii="Arial Narrow" w:hAnsi="Arial Narrow"/>
          <w:i/>
          <w:color w:val="000000"/>
          <w:sz w:val="28"/>
          <w:szCs w:val="28"/>
        </w:rPr>
        <w:t>SSP/MS</w:t>
      </w:r>
      <w:r w:rsidRPr="00921289">
        <w:rPr>
          <w:rFonts w:ascii="Arial Narrow" w:hAnsi="Arial Narrow"/>
          <w:color w:val="000000"/>
          <w:sz w:val="28"/>
          <w:szCs w:val="28"/>
        </w:rPr>
        <w:t xml:space="preserve"> e CPF n.º 555.735.251-1, residente e domiciliado à rua </w:t>
      </w:r>
      <w:proofErr w:type="spellStart"/>
      <w:r w:rsidRPr="00921289">
        <w:rPr>
          <w:rFonts w:ascii="Arial Narrow" w:hAnsi="Arial Narrow"/>
          <w:color w:val="000000"/>
          <w:sz w:val="28"/>
          <w:szCs w:val="28"/>
        </w:rPr>
        <w:t>Av.Dep</w:t>
      </w:r>
      <w:proofErr w:type="spellEnd"/>
      <w:r w:rsidRPr="00921289">
        <w:rPr>
          <w:rFonts w:ascii="Arial Narrow" w:hAnsi="Arial Narrow"/>
          <w:color w:val="000000"/>
          <w:sz w:val="28"/>
          <w:szCs w:val="28"/>
        </w:rPr>
        <w:t xml:space="preserve">. Flavio </w:t>
      </w:r>
      <w:proofErr w:type="spellStart"/>
      <w:r w:rsidRPr="00921289">
        <w:rPr>
          <w:rFonts w:ascii="Arial Narrow" w:hAnsi="Arial Narrow"/>
          <w:color w:val="000000"/>
          <w:sz w:val="28"/>
          <w:szCs w:val="28"/>
        </w:rPr>
        <w:t>Derzi</w:t>
      </w:r>
      <w:proofErr w:type="spellEnd"/>
      <w:r w:rsidRPr="00921289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 xml:space="preserve">Adriane </w:t>
      </w:r>
      <w:proofErr w:type="spellStart"/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>Paetzold</w:t>
      </w:r>
      <w:proofErr w:type="spellEnd"/>
      <w:r w:rsidRPr="00921289">
        <w:rPr>
          <w:rFonts w:ascii="Arial Narrow" w:hAnsi="Arial Narrow"/>
          <w:color w:val="000000"/>
          <w:sz w:val="28"/>
          <w:szCs w:val="28"/>
        </w:rPr>
        <w:t>, Secretária Municipal de Administração, portadora da Cédula de Identidade RG n.º</w:t>
      </w:r>
      <w:proofErr w:type="gramStart"/>
      <w:r w:rsidRPr="00921289">
        <w:rPr>
          <w:rFonts w:ascii="Arial Narrow" w:hAnsi="Arial Narrow"/>
          <w:color w:val="000000"/>
          <w:sz w:val="28"/>
          <w:szCs w:val="28"/>
        </w:rPr>
        <w:t xml:space="preserve">  </w:t>
      </w:r>
      <w:proofErr w:type="gramEnd"/>
      <w:r w:rsidRPr="00921289">
        <w:rPr>
          <w:rFonts w:ascii="Arial Narrow" w:hAnsi="Arial Narrow"/>
          <w:color w:val="000000"/>
          <w:sz w:val="28"/>
          <w:szCs w:val="28"/>
        </w:rPr>
        <w:t xml:space="preserve">1175912 </w:t>
      </w:r>
      <w:r w:rsidRPr="00921289">
        <w:rPr>
          <w:rFonts w:ascii="Arial Narrow" w:hAnsi="Arial Narrow"/>
          <w:i/>
          <w:color w:val="000000"/>
          <w:sz w:val="28"/>
          <w:szCs w:val="28"/>
        </w:rPr>
        <w:t>SSP/MS</w:t>
      </w:r>
      <w:r w:rsidRPr="00921289">
        <w:rPr>
          <w:rFonts w:ascii="Arial Narrow" w:hAnsi="Arial Narrow"/>
          <w:color w:val="000000"/>
          <w:sz w:val="28"/>
          <w:szCs w:val="28"/>
        </w:rPr>
        <w:t xml:space="preserve"> e CPF n.º 938.288.451-34, residente e domiciliado a rua  Euzébio Robaldo chácara 011, </w:t>
      </w:r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 xml:space="preserve">Maria Eva </w:t>
      </w:r>
      <w:proofErr w:type="spellStart"/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>Gauto</w:t>
      </w:r>
      <w:proofErr w:type="spellEnd"/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 xml:space="preserve"> Flor </w:t>
      </w:r>
      <w:proofErr w:type="spellStart"/>
      <w:r w:rsidRPr="00921289">
        <w:rPr>
          <w:rFonts w:ascii="Arial Narrow" w:hAnsi="Arial Narrow"/>
          <w:b/>
          <w:color w:val="000000"/>
          <w:sz w:val="28"/>
          <w:szCs w:val="28"/>
          <w:u w:val="single"/>
        </w:rPr>
        <w:t>Eringer</w:t>
      </w:r>
      <w:proofErr w:type="spellEnd"/>
      <w:r w:rsidRPr="00921289">
        <w:rPr>
          <w:rFonts w:ascii="Arial Narrow" w:hAnsi="Arial Narrow"/>
          <w:color w:val="000000"/>
          <w:sz w:val="28"/>
          <w:szCs w:val="28"/>
        </w:rPr>
        <w:t xml:space="preserve">, Secretária Municipal de Educação e Cultura, portadora da Cédula de Identidade RG n.º 565841 </w:t>
      </w:r>
      <w:r w:rsidRPr="00921289">
        <w:rPr>
          <w:rFonts w:ascii="Arial Narrow" w:hAnsi="Arial Narrow"/>
          <w:i/>
          <w:color w:val="000000"/>
          <w:sz w:val="28"/>
          <w:szCs w:val="28"/>
        </w:rPr>
        <w:t>SSP/MS</w:t>
      </w:r>
      <w:r w:rsidRPr="00921289">
        <w:rPr>
          <w:rFonts w:ascii="Arial Narrow" w:hAnsi="Arial Narrow"/>
          <w:color w:val="000000"/>
          <w:sz w:val="28"/>
          <w:szCs w:val="28"/>
        </w:rPr>
        <w:t xml:space="preserve"> e CPF n.º 555.779.541-34, residente e domiciliada à Rua Mario Gonçalves, n° 841 e </w:t>
      </w:r>
      <w:r w:rsidRPr="00921289">
        <w:rPr>
          <w:rFonts w:ascii="Arial Narrow" w:hAnsi="Arial Narrow"/>
          <w:b/>
          <w:snapToGrid w:val="0"/>
          <w:color w:val="000000"/>
          <w:sz w:val="28"/>
          <w:szCs w:val="28"/>
          <w:u w:val="single"/>
        </w:rPr>
        <w:t>Flávio Galdino Da Silva</w:t>
      </w:r>
      <w:r w:rsidRPr="00921289">
        <w:rPr>
          <w:rFonts w:ascii="Arial Narrow" w:hAnsi="Arial Narrow"/>
          <w:snapToGrid w:val="0"/>
          <w:color w:val="000000"/>
          <w:sz w:val="28"/>
          <w:szCs w:val="28"/>
        </w:rPr>
        <w:t>, Secretário De Saúde,</w:t>
      </w:r>
      <w:r w:rsidRPr="00921289">
        <w:rPr>
          <w:rFonts w:ascii="Arial Narrow" w:hAnsi="Arial Narrow"/>
          <w:b/>
          <w:snapToGrid w:val="0"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snapToGrid w:val="0"/>
          <w:color w:val="000000"/>
          <w:sz w:val="28"/>
          <w:szCs w:val="28"/>
        </w:rPr>
        <w:t>Portador Da</w:t>
      </w:r>
      <w:r w:rsidRPr="00921289">
        <w:rPr>
          <w:rFonts w:ascii="Arial Narrow" w:hAnsi="Arial Narrow"/>
          <w:b/>
          <w:snapToGrid w:val="0"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color w:val="000000"/>
          <w:sz w:val="28"/>
          <w:szCs w:val="28"/>
        </w:rPr>
        <w:t>CI-RG n.º 000.877.222 SSP/MS e inscrita no CPF/MF nº 002.626.121-94, residente e domiciliado na Rua Alberto Mariano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, e a </w:t>
      </w:r>
      <w:r w:rsidRPr="00921289">
        <w:rPr>
          <w:rFonts w:ascii="Arial Narrow" w:hAnsi="Arial Narrow" w:cs="Arial"/>
          <w:b/>
          <w:bCs/>
          <w:color w:val="000000"/>
          <w:sz w:val="28"/>
          <w:szCs w:val="28"/>
        </w:rPr>
        <w:t>CONTRATADA</w:t>
      </w:r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pelo seu Sócio/Proprietário o Sra. Tainara Beatriz </w:t>
      </w:r>
      <w:proofErr w:type="spellStart"/>
      <w:r w:rsidRPr="00921289">
        <w:rPr>
          <w:rFonts w:ascii="Arial Narrow" w:hAnsi="Arial Narrow" w:cs="Arial"/>
          <w:color w:val="000000"/>
          <w:sz w:val="28"/>
          <w:szCs w:val="28"/>
        </w:rPr>
        <w:t>Gauto</w:t>
      </w:r>
      <w:proofErr w:type="spellEnd"/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Pr="00921289">
        <w:rPr>
          <w:rFonts w:ascii="Arial Narrow" w:hAnsi="Arial Narrow" w:cs="Arial"/>
          <w:color w:val="000000"/>
          <w:sz w:val="28"/>
          <w:szCs w:val="28"/>
        </w:rPr>
        <w:t>Kraivski</w:t>
      </w:r>
      <w:proofErr w:type="spellEnd"/>
      <w:r w:rsidRPr="00921289">
        <w:rPr>
          <w:rFonts w:ascii="Arial Narrow" w:hAnsi="Arial Narrow" w:cs="Arial"/>
          <w:color w:val="000000"/>
          <w:sz w:val="28"/>
          <w:szCs w:val="28"/>
        </w:rPr>
        <w:t xml:space="preserve">, portador da Cédula de Identidade RG n.º 001271830 SSP/MS e CPF n.º 015.251.791-01, residente e domiciliado à Rua Rachid Saldanha </w:t>
      </w:r>
      <w:proofErr w:type="spellStart"/>
      <w:r w:rsidRPr="00921289">
        <w:rPr>
          <w:rFonts w:ascii="Arial Narrow" w:hAnsi="Arial Narrow" w:cs="Arial"/>
          <w:color w:val="000000"/>
          <w:sz w:val="28"/>
          <w:szCs w:val="28"/>
        </w:rPr>
        <w:t>Derzi</w:t>
      </w:r>
      <w:proofErr w:type="spellEnd"/>
      <w:r w:rsidRPr="00921289">
        <w:rPr>
          <w:rFonts w:ascii="Arial Narrow" w:hAnsi="Arial Narrow" w:cs="Arial"/>
          <w:color w:val="000000"/>
          <w:sz w:val="28"/>
          <w:szCs w:val="28"/>
        </w:rPr>
        <w:t xml:space="preserve"> nº 1174, Centro na Cidade de Coronel Sapucaia CEP 79.995-000, celebram o presente contrato, mediante as cláusulas e condições aqui estipuladas. 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sz w:val="28"/>
          <w:szCs w:val="28"/>
        </w:rPr>
      </w:pPr>
    </w:p>
    <w:p w:rsidR="005E12CD" w:rsidRPr="00921289" w:rsidRDefault="005E12CD" w:rsidP="005E12CD">
      <w:pPr>
        <w:pStyle w:val="Corpodetexto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sz w:val="28"/>
          <w:szCs w:val="28"/>
        </w:rPr>
      </w:pPr>
      <w:r w:rsidRPr="00921289">
        <w:rPr>
          <w:rFonts w:ascii="Arial Narrow" w:hAnsi="Arial Narrow" w:cs="Tahoma"/>
          <w:b/>
          <w:sz w:val="28"/>
          <w:szCs w:val="28"/>
        </w:rPr>
        <w:t>III - FUNDAMENTO LEGAL</w:t>
      </w:r>
      <w:r w:rsidRPr="00921289">
        <w:rPr>
          <w:rFonts w:ascii="Arial Narrow" w:hAnsi="Arial Narrow" w:cs="Tahoma"/>
          <w:sz w:val="28"/>
          <w:szCs w:val="28"/>
        </w:rPr>
        <w:t xml:space="preserve">: O presente Contrato é firmado com base no resultado do </w:t>
      </w:r>
      <w:r w:rsidRPr="00921289">
        <w:rPr>
          <w:rFonts w:ascii="Arial Narrow" w:hAnsi="Arial Narrow" w:cs="Tahoma"/>
          <w:b/>
          <w:i/>
          <w:sz w:val="28"/>
          <w:szCs w:val="28"/>
        </w:rPr>
        <w:t>Processo de Licitação nº 010/2018</w:t>
      </w:r>
      <w:r w:rsidRPr="00921289">
        <w:rPr>
          <w:rFonts w:ascii="Arial Narrow" w:hAnsi="Arial Narrow" w:cs="Tahoma"/>
          <w:sz w:val="28"/>
          <w:szCs w:val="28"/>
        </w:rPr>
        <w:t xml:space="preserve">, na modalidade </w:t>
      </w:r>
      <w:r w:rsidRPr="00921289">
        <w:rPr>
          <w:rFonts w:ascii="Arial Narrow" w:hAnsi="Arial Narrow" w:cs="Tahoma"/>
          <w:b/>
          <w:i/>
          <w:sz w:val="28"/>
          <w:szCs w:val="28"/>
        </w:rPr>
        <w:t>Pregão (Presencial) nº 006/2018</w:t>
      </w:r>
      <w:r w:rsidRPr="00921289">
        <w:rPr>
          <w:rFonts w:ascii="Arial Narrow" w:hAnsi="Arial Narrow" w:cs="Tahoma"/>
          <w:sz w:val="28"/>
          <w:szCs w:val="28"/>
        </w:rPr>
        <w:t xml:space="preserve">, tipo menor preço por item, homologada no dia </w:t>
      </w:r>
      <w:r w:rsidRPr="00921289">
        <w:rPr>
          <w:rFonts w:ascii="Arial Narrow" w:hAnsi="Arial Narrow" w:cs="Tahoma"/>
          <w:b/>
          <w:i/>
          <w:sz w:val="28"/>
          <w:szCs w:val="28"/>
        </w:rPr>
        <w:t>07 de Fevereiro de 2018</w:t>
      </w:r>
      <w:r w:rsidRPr="00921289">
        <w:rPr>
          <w:rFonts w:ascii="Arial Narrow" w:hAnsi="Arial Narrow" w:cs="Tahoma"/>
          <w:sz w:val="28"/>
          <w:szCs w:val="28"/>
        </w:rPr>
        <w:t>, e rege-se por todas as disposições contidas naquele Edital, bem como as disposições da Lei nº 8.666/93 e da Lei nº 10.520/2002.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b/>
          <w:sz w:val="28"/>
          <w:szCs w:val="28"/>
        </w:rPr>
        <w:t>IV -</w:t>
      </w:r>
      <w:r w:rsidRPr="00921289">
        <w:rPr>
          <w:rFonts w:ascii="Arial Narrow" w:hAnsi="Arial Narrow"/>
          <w:b/>
          <w:sz w:val="28"/>
          <w:szCs w:val="28"/>
        </w:rPr>
        <w:tab/>
        <w:t>FUNDAMENTO LEGAL:</w:t>
      </w:r>
      <w:r w:rsidRPr="00921289">
        <w:rPr>
          <w:rFonts w:ascii="Arial Narrow" w:hAnsi="Arial Narrow"/>
          <w:sz w:val="28"/>
          <w:szCs w:val="28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5E12CD" w:rsidRPr="00921289" w:rsidRDefault="005E12CD" w:rsidP="005E12CD">
      <w:pPr>
        <w:pStyle w:val="Paragrafo11"/>
        <w:tabs>
          <w:tab w:val="clear" w:pos="1440"/>
          <w:tab w:val="clear" w:pos="3600"/>
          <w:tab w:val="clear" w:pos="5040"/>
        </w:tabs>
        <w:spacing w:line="240" w:lineRule="auto"/>
        <w:rPr>
          <w:rFonts w:ascii="Arial Narrow" w:hAnsi="Arial Narrow" w:cs="Times New Roman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PRIMEIRA - DO OBJETO</w:t>
      </w:r>
    </w:p>
    <w:p w:rsidR="005E12CD" w:rsidRPr="00921289" w:rsidRDefault="005E12CD" w:rsidP="005E12CD">
      <w:pPr>
        <w:ind w:right="22"/>
        <w:jc w:val="both"/>
        <w:rPr>
          <w:rFonts w:ascii="Arial Narrow" w:hAnsi="Arial Narrow"/>
          <w:color w:val="FF0000"/>
          <w:sz w:val="28"/>
          <w:szCs w:val="28"/>
        </w:rPr>
      </w:pPr>
    </w:p>
    <w:p w:rsidR="005E12CD" w:rsidRPr="009F17FF" w:rsidRDefault="005E12CD" w:rsidP="005E12CD">
      <w:pPr>
        <w:jc w:val="both"/>
        <w:rPr>
          <w:rFonts w:ascii="Arial Narrow" w:hAnsi="Arial Narrow" w:cs="Arial"/>
          <w:sz w:val="26"/>
          <w:szCs w:val="26"/>
        </w:rPr>
      </w:pPr>
      <w:r w:rsidRPr="00921289">
        <w:rPr>
          <w:rFonts w:ascii="Arial Narrow" w:hAnsi="Arial Narrow"/>
          <w:sz w:val="28"/>
          <w:szCs w:val="28"/>
        </w:rPr>
        <w:t xml:space="preserve">1.1 - </w:t>
      </w:r>
      <w:r w:rsidRPr="00921289">
        <w:rPr>
          <w:rFonts w:ascii="Arial Narrow" w:hAnsi="Arial Narrow" w:cs="Arial"/>
          <w:sz w:val="28"/>
          <w:szCs w:val="28"/>
        </w:rPr>
        <w:t xml:space="preserve">O objeto do presente contrato é o Fornecimento pela CONTRATADA de </w:t>
      </w:r>
      <w:r w:rsidRPr="00921289">
        <w:rPr>
          <w:rFonts w:ascii="Arial Narrow" w:hAnsi="Arial Narrow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Gás de Cozinha, Tipo GLP, em atendimento as solicitações das Secretarias desta Municipalidade, por um período estimado em 06(seis) meses</w:t>
      </w:r>
      <w:r w:rsidRPr="00921289">
        <w:rPr>
          <w:rFonts w:ascii="Arial Narrow" w:hAnsi="Arial Narrow" w:cs="Tahom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921289">
        <w:rPr>
          <w:rFonts w:ascii="Arial Narrow" w:hAnsi="Arial Narrow" w:cs="Arial"/>
          <w:sz w:val="28"/>
          <w:szCs w:val="28"/>
        </w:rPr>
        <w:t xml:space="preserve"> em conformidade com as especificações e quantidades constantes da Proposta de Preço – Anexo I, parte integrante deste edital em epígrafe.</w:t>
      </w:r>
    </w:p>
    <w:p w:rsidR="005E12CD" w:rsidRDefault="005E12CD" w:rsidP="005E12CD">
      <w:pPr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875"/>
        <w:gridCol w:w="850"/>
        <w:gridCol w:w="851"/>
        <w:gridCol w:w="850"/>
      </w:tblGrid>
      <w:tr w:rsidR="005E12CD" w:rsidTr="00EA7157">
        <w:trPr>
          <w:trHeight w:val="300"/>
        </w:trPr>
        <w:tc>
          <w:tcPr>
            <w:tcW w:w="9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KRAIESVSKI COMERCIO ALIMENTOS E MATERIAIS CONSTR LTDA-ME</w:t>
            </w:r>
          </w:p>
        </w:tc>
      </w:tr>
      <w:tr w:rsidR="00EA7157" w:rsidTr="00EA7157">
        <w:trPr>
          <w:trHeight w:val="33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EA7157" w:rsidTr="00EA7157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23514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BOTIJÃO DE GÁS P45, VASILHAME DE 45 KG., COM CARGA DE GÁS GLP.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COPAGAZ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2.596,00</w:t>
            </w:r>
          </w:p>
        </w:tc>
      </w:tr>
      <w:tr w:rsidR="00EA7157" w:rsidTr="00EA7157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GÁS DE COZINHA, TIPO GLP, COM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COPAGAZ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4.340,00</w:t>
            </w:r>
          </w:p>
        </w:tc>
      </w:tr>
      <w:tr w:rsidR="00EA7157" w:rsidTr="00EA7157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20698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RECARGA DE GAS P45, RECARGAS DE 45 QUILOS, BOTIJOES COM LACRE, COM INSPECIFICAÇOES E REGISTROS NO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COPAGAZ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7.536,00</w:t>
            </w:r>
          </w:p>
        </w:tc>
      </w:tr>
      <w:tr w:rsidR="00EA7157" w:rsidTr="00EA7157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20298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RECARGA DE GAS, RECARGAS DE 13 QUILOS, BOTIJOES COM LACRE, COM INSPECIFICAÇOES E REGISTROS NO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COPAGAZ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23.244,00</w:t>
            </w:r>
          </w:p>
        </w:tc>
      </w:tr>
      <w:tr w:rsidR="005E12CD" w:rsidTr="00EA7157">
        <w:trPr>
          <w:trHeight w:val="210"/>
        </w:trPr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D" w:rsidRDefault="005E12CD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D" w:rsidRDefault="005E12CD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37.716,00</w:t>
            </w:r>
          </w:p>
        </w:tc>
      </w:tr>
    </w:tbl>
    <w:p w:rsidR="005E12CD" w:rsidRPr="000B5145" w:rsidRDefault="005E12CD" w:rsidP="005E12CD">
      <w:pPr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SEGUNDA - CONDIÇÕES DE ENTREGA</w:t>
      </w:r>
    </w:p>
    <w:p w:rsidR="005E12CD" w:rsidRPr="00921289" w:rsidRDefault="005E12CD" w:rsidP="005E12CD">
      <w:pPr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2.1 - O Prazo de entrega dos produtos deverá ser de até 24 (Vinte e quatro) horas, contados da data de recebimento da solicitação do Departamento de Compras.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2.3 - A contratada, ficará obrigado a trocar as suas expensas o produto que vier a ser recusado sendo que o ato de recebimento não importará sua aceitação.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 xml:space="preserve">2.5 - </w:t>
      </w:r>
      <w:proofErr w:type="gramStart"/>
      <w:r w:rsidRPr="00921289">
        <w:rPr>
          <w:rFonts w:ascii="Arial Narrow" w:hAnsi="Arial Narrow"/>
          <w:sz w:val="28"/>
          <w:szCs w:val="28"/>
        </w:rPr>
        <w:t>Aplicar-se-á</w:t>
      </w:r>
      <w:proofErr w:type="gramEnd"/>
      <w:r w:rsidRPr="00921289">
        <w:rPr>
          <w:rFonts w:ascii="Arial Narrow" w:hAnsi="Arial Narrow"/>
          <w:sz w:val="28"/>
          <w:szCs w:val="28"/>
        </w:rPr>
        <w:t xml:space="preserve"> em todos os casos de aquisições dos produtos (relacionados no Código de Defesa do Consumidor ou Leis Complementares).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TERCEIRA - DAS OBRIGAÇÕES DAS PARTES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</w:t>
      </w: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I - DA CONTRATADA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a) </w:t>
      </w:r>
      <w:r w:rsidRPr="00921289">
        <w:rPr>
          <w:rFonts w:ascii="Arial Narrow" w:hAnsi="Arial Narrow"/>
          <w:sz w:val="28"/>
          <w:szCs w:val="28"/>
        </w:rPr>
        <w:tab/>
        <w:t>cumprir fielmente o presente contrato de modo que no prazo estabelecido os produtos objetos deste contrato sejam entregues em perfeitas condições e nos locais indicados;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(b) </w:t>
      </w:r>
      <w:r w:rsidRPr="00921289">
        <w:rPr>
          <w:rFonts w:ascii="Arial Narrow" w:hAnsi="Arial Narrow"/>
          <w:sz w:val="28"/>
          <w:szCs w:val="28"/>
        </w:rPr>
        <w:tab/>
        <w:t>responsabilizar-se: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d.</w:t>
      </w:r>
      <w:proofErr w:type="gramEnd"/>
      <w:r w:rsidRPr="00921289">
        <w:rPr>
          <w:rFonts w:ascii="Arial Narrow" w:hAnsi="Arial Narrow"/>
          <w:sz w:val="28"/>
          <w:szCs w:val="28"/>
        </w:rPr>
        <w:t>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II - DA CONTRATANTE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b) Fazer o pagamento no prazo de 20 (vinte) dias a contar da data de recebimento dos produtos fornecidos, mediante Notas Fiscais devidamente atestadas.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921289">
        <w:rPr>
          <w:rFonts w:ascii="Arial Narrow" w:hAnsi="Arial Narrow" w:cs="Times New Roman"/>
          <w:sz w:val="28"/>
          <w:szCs w:val="28"/>
        </w:rPr>
        <w:t>CLÁUSULA QUARTA - DO RECONHECIMENTO DOS DIREITOS DA ADMINISTRAÇÃO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 A CONTRATADA reconhece desde já os direitos da administração previsto em Lei e incidente sobre este contrato, particularmente o de rescisão administrativa previsto nos </w:t>
      </w:r>
      <w:proofErr w:type="spellStart"/>
      <w:r w:rsidRPr="00921289">
        <w:rPr>
          <w:rFonts w:ascii="Arial Narrow" w:hAnsi="Arial Narrow"/>
          <w:sz w:val="28"/>
          <w:szCs w:val="28"/>
        </w:rPr>
        <w:t>Arts</w:t>
      </w:r>
      <w:proofErr w:type="spellEnd"/>
      <w:r w:rsidRPr="00921289">
        <w:rPr>
          <w:rFonts w:ascii="Arial Narrow" w:hAnsi="Arial Narrow"/>
          <w:sz w:val="28"/>
          <w:szCs w:val="28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77 a"/>
        </w:smartTagPr>
        <w:r w:rsidRPr="00921289">
          <w:rPr>
            <w:rFonts w:ascii="Arial Narrow" w:hAnsi="Arial Narrow"/>
            <w:sz w:val="28"/>
            <w:szCs w:val="28"/>
          </w:rPr>
          <w:t>77 a</w:t>
        </w:r>
      </w:smartTag>
      <w:r w:rsidRPr="00921289">
        <w:rPr>
          <w:rFonts w:ascii="Arial Narrow" w:hAnsi="Arial Narrow"/>
          <w:sz w:val="28"/>
          <w:szCs w:val="28"/>
        </w:rPr>
        <w:t xml:space="preserve"> 80 da Lei nº</w:t>
      </w:r>
      <w:proofErr w:type="gramEnd"/>
      <w:r w:rsidRPr="00921289">
        <w:rPr>
          <w:rFonts w:ascii="Arial Narrow" w:hAnsi="Arial Narrow"/>
          <w:sz w:val="28"/>
          <w:szCs w:val="28"/>
        </w:rPr>
        <w:t xml:space="preserve"> 8666/93, alterada pela Lei 8883/94, bem como o estabelecido no art. 87 do mesmo diploma legal.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QUINTA - DO ATO AUTORIZATIVO DA CONTRATAÇÃO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A Contratação em tela foi autorizada mediante a homologação confirmada do julgamento das propostas de eficácia à adjudicação da Licitação Modalidade Pregão Presencial nº 006/2018, vinculada, mediante parecer exarado no processo administrativo nº 010/2018.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CLAÚSULA SEXTA - DA FUNDAMENTAÇÃO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lastRenderedPageBreak/>
        <w:t>CLAÚSULA SÉTIMA - DA VINCULAÇÃO AO EDITAL DE LICITAÇÃO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 Fica o presente contrato vinculado ao Edital de Licitação Modalidade Pregão Presencial nº 006/2018, e respectivos anexos, do Processo Administrativo nº 010/2018.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CLAÚSULA OITAVA - DA COMPATIBILIDADE COM AS OBRIGAÇÕES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NONA - RECURSOS FINANCEIROS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9.0.1 - As despesas decorrentes da contratação, objeto desta Licitação correrão à conta da seguinte Dotação Orçamentária:</w:t>
      </w:r>
    </w:p>
    <w:p w:rsidR="005E12CD" w:rsidRPr="000B5145" w:rsidRDefault="005E12CD" w:rsidP="005E12CD">
      <w:pPr>
        <w:jc w:val="both"/>
        <w:rPr>
          <w:rFonts w:ascii="Arial Narrow" w:hAnsi="Arial Narrow"/>
          <w:color w:val="FF0000"/>
          <w:sz w:val="28"/>
          <w:szCs w:val="28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08.243.0601.2-132  BLOCO DA PROTEÇÃO SOCIAL ESPECIAL DE ALTA COMPLEXIDADE - CRIANÇA/ADOLESC.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00.01.0029     /     FICHA: 023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08.243.0601.2-134  BLOCO DE PROTEÇÃO SOCIAL BÁSICA - FORTALECIMENTO DE VÍNCULOS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00.01.0029     /     FICHA: 038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08.244.0601.2-128  MANUTENÇÃO DAS ATIVIDADES DO CONSELHO TUTELAR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00.01.0000     /     FICHA: 004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08.244.0601.2-129  MANUTENÇÃO DAS ATIVIDADES DA SEC. MUNICIPAL DE CIDADANIA E ASSIST.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</w:t>
            </w: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00.01.0000     /     FICHA: 013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08.244.0601.2-165  BLOCO DA PROTEÇÃO SOCIAL ESPECIAL DE MÉDIA COMPLEXIDADE - CREAS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00.01.0029     /     FICHA: 059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08.244.0601.2-166  PROTEÇÃO SOCIAL BASICA - CRAS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00.01.0029     /     FICHA: 074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10.301.0500.2-127  MANUTENÇÃO  DAS ATIVIDADES DA SECRETARIA MUNICIPAL DE SAÚDE PÚBLICA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00.01.0002     /     FICHA: 058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10.302.0500.2-107  GESTÃO DO BLOCO DE ATENÇÃO DA MÉDIA E ALTA COMPLEXIDADE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00.01.0002     /     FICHA: 009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02.05  SECRETARIA MUNICIPAL DE ADMINISTRAÇÃO E GESTÃO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04.122.0002.2-109  MANUTENÇÃO DAS ATIVIDADES DA SECRETARIA MUNICIPAL DE ADMINISTRAÇÃO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00.01.0000.000000     /     FICHA: 032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12.361.0400.2-110  MANUTENÇÃO DAS ATIVIDADES DO ENSINO FUNDAMENTAL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068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12.365.0400.2-114  MANUTENÇÃO DAS ATIVIDADES DO ESNSINO INFANTIL CRECHE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090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  <w:tr w:rsidR="005E12CD" w:rsidTr="00F6551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CD" w:rsidRDefault="005E12CD" w:rsidP="00F65512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12.365.0400.2-115  MANUTENÇÃO DAS ATIVIDADES DO ENSINO INFANTIL PRÉ-ESCOLA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00.01.0001.000000     /     FICHA: 102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null</w:t>
            </w:r>
            <w:proofErr w:type="spellEnd"/>
          </w:p>
        </w:tc>
      </w:tr>
    </w:tbl>
    <w:p w:rsidR="005E12CD" w:rsidRPr="000B5145" w:rsidRDefault="005E12CD" w:rsidP="005E12CD">
      <w:pPr>
        <w:pStyle w:val="Recuodecorpodetexto"/>
        <w:spacing w:line="240" w:lineRule="auto"/>
        <w:ind w:firstLine="0"/>
        <w:rPr>
          <w:rFonts w:ascii="Arial Narrow" w:hAnsi="Arial Narrow"/>
          <w:b/>
          <w:caps/>
          <w:color w:val="FF0000"/>
          <w:sz w:val="28"/>
          <w:szCs w:val="28"/>
          <w:lang w:val="pt-PT"/>
        </w:rPr>
      </w:pPr>
    </w:p>
    <w:p w:rsidR="005E12CD" w:rsidRPr="00921289" w:rsidRDefault="005E12CD" w:rsidP="005E12CD">
      <w:pPr>
        <w:pStyle w:val="Recuodecorpodetexto"/>
        <w:spacing w:line="240" w:lineRule="auto"/>
        <w:ind w:firstLine="0"/>
        <w:rPr>
          <w:rFonts w:ascii="Arial Narrow" w:hAnsi="Arial Narrow"/>
          <w:b/>
          <w:sz w:val="28"/>
          <w:szCs w:val="28"/>
        </w:rPr>
      </w:pPr>
      <w:r w:rsidRPr="00921289">
        <w:rPr>
          <w:rFonts w:ascii="Arial Narrow" w:hAnsi="Arial Narrow"/>
          <w:b/>
          <w:caps/>
          <w:color w:val="000000"/>
          <w:sz w:val="28"/>
          <w:szCs w:val="28"/>
        </w:rPr>
        <w:t xml:space="preserve"> </w:t>
      </w:r>
      <w:r w:rsidRPr="00921289">
        <w:rPr>
          <w:rFonts w:ascii="Arial Narrow" w:hAnsi="Arial Narrow"/>
          <w:b/>
          <w:sz w:val="28"/>
          <w:szCs w:val="28"/>
        </w:rPr>
        <w:t>CLÁUSULA DECIMA - DO VALOR E CONDIÇÖES DE PAGAMENTO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10.1 O valor total do fornecimento, ora contratado é de R$</w:t>
      </w:r>
      <w:r w:rsidR="00EA7157" w:rsidRPr="00921289">
        <w:rPr>
          <w:rFonts w:ascii="Arial Narrow" w:hAnsi="Arial Narrow"/>
          <w:sz w:val="28"/>
          <w:szCs w:val="28"/>
        </w:rPr>
        <w:t xml:space="preserve"> </w:t>
      </w:r>
      <w:r w:rsidR="00EA7157" w:rsidRPr="00921289">
        <w:rPr>
          <w:rFonts w:ascii="Arial Narrow" w:hAnsi="Arial Narrow"/>
          <w:b/>
          <w:bCs/>
          <w:sz w:val="28"/>
          <w:szCs w:val="28"/>
        </w:rPr>
        <w:t>37.716,00</w:t>
      </w:r>
      <w:r w:rsidRPr="00921289">
        <w:rPr>
          <w:rFonts w:ascii="Arial Narrow" w:hAnsi="Arial Narrow"/>
          <w:sz w:val="28"/>
          <w:szCs w:val="28"/>
        </w:rPr>
        <w:t xml:space="preserve"> (</w:t>
      </w:r>
      <w:r w:rsidR="00EA7157" w:rsidRPr="00921289">
        <w:rPr>
          <w:rFonts w:ascii="Arial Narrow" w:hAnsi="Arial Narrow"/>
          <w:sz w:val="28"/>
          <w:szCs w:val="28"/>
        </w:rPr>
        <w:t>trinta e sete mil e setecentos e dezesseis reais</w:t>
      </w:r>
      <w:r w:rsidRPr="00921289">
        <w:rPr>
          <w:rFonts w:ascii="Arial Narrow" w:hAnsi="Arial Narrow"/>
          <w:sz w:val="28"/>
          <w:szCs w:val="28"/>
        </w:rPr>
        <w:t>), conforme Proposta de Preços - Anexo I do Edital do Pregão nº 006/2018, que faz parte integrante deste contrato, como se nele estivesse contido.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10.2. Os preços serão fixos e irreajustáveis e presumem-se inclusos todos os tributos incidentes ou que venham a incidir sobre o produto, inclusive os fretes, imposto e outros.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10.3 - O pagamento será efetuado em até 20 (vinte) dias, contados da data de apresentação da Nota Fiscal/</w:t>
      </w:r>
      <w:proofErr w:type="gramStart"/>
      <w:r w:rsidRPr="00921289">
        <w:rPr>
          <w:rFonts w:ascii="Arial Narrow" w:hAnsi="Arial Narrow"/>
          <w:sz w:val="28"/>
          <w:szCs w:val="28"/>
        </w:rPr>
        <w:t>Fatura, devidamente conferida e atestada</w:t>
      </w:r>
      <w:proofErr w:type="gramEnd"/>
      <w:r w:rsidRPr="00921289">
        <w:rPr>
          <w:rFonts w:ascii="Arial Narrow" w:hAnsi="Arial Narrow"/>
          <w:sz w:val="28"/>
          <w:szCs w:val="28"/>
        </w:rPr>
        <w:t>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10.5. As Notas Fiscais/</w:t>
      </w:r>
      <w:proofErr w:type="gramStart"/>
      <w:r w:rsidRPr="00921289">
        <w:rPr>
          <w:rFonts w:ascii="Arial Narrow" w:hAnsi="Arial Narrow"/>
          <w:sz w:val="28"/>
          <w:szCs w:val="28"/>
        </w:rPr>
        <w:t>Faturas correspondentes</w:t>
      </w:r>
      <w:proofErr w:type="gramEnd"/>
      <w:r w:rsidRPr="00921289">
        <w:rPr>
          <w:rFonts w:ascii="Arial Narrow" w:hAnsi="Arial Narrow"/>
          <w:sz w:val="28"/>
          <w:szCs w:val="28"/>
        </w:rPr>
        <w:t xml:space="preserve"> serão discriminativas, constando o número deste contrato ou do Pregão Presencial nº 006/2018 ou deste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PRIMEIRA - DO PRAZO DE VIGÊNCIA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11.1 O prazo para fornecimento dos produtos será de 06(seis) meses, contados da assinatura do presente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DÉCIMA SEGUNDA - DA SUSTAÇÃO DE PAGAMENTOS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A contratante independentemente das garantias, poderá sustar o pagamento de qualquer fatura no todo ou em parte, nos seguintes casos: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a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Fornecimento de produtos em desacordo com as especificações;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b)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Existência de qualquer débito exigível pela CONTRATANTE e,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lastRenderedPageBreak/>
        <w:t>c)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Existência de débitos para com terceiros, relacionados com o fornecimento ora contratados que possam por em risco seu bom andamento ou causar prejuízos materiais ou morais a CONTRATANTE.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921289">
        <w:rPr>
          <w:rFonts w:ascii="Arial Narrow" w:hAnsi="Arial Narrow" w:cs="Times New Roman"/>
          <w:sz w:val="28"/>
          <w:szCs w:val="28"/>
        </w:rPr>
        <w:t>CLAUSULA DÉCIMA TERCEIRA - DA ENTREGA, ACEITAÇÃO OU RECUSA DOS PRODUTOS.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a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b)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c)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Os produtos deverão ser entregues dentro dos prazos estabelecidos nas propostas ou das prorrogações concedidas pela CONTRATANTE e será considerado como recusa formal da CONTRATADA a não entrega dos mesmos depois de decorridos 24 (vinte e quatro) horas do vencimento do prazo estabelecido, salvo motivo de força maior ou caso fortuito, assim reconhecido pela CONTRATANTE;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d)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e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A reparação ou substituição dos produtos recusados deverá ser feita em até 48 (quarenta e oito horas) da data da notificação da CONTRATANTE sobre a recusa dos mesmos;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f)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Esgotados estes prazos a CONTRATADA será considerada em atraso e sujeita as penalidades cabíveis.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CLÁUSULA DÉCIMA QUARTA – DA FISCALIZAÇÃO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1289">
        <w:rPr>
          <w:rFonts w:ascii="Arial Narrow" w:hAnsi="Arial Narrow" w:cs="Arial"/>
          <w:snapToGrid w:val="0"/>
          <w:sz w:val="28"/>
          <w:szCs w:val="28"/>
        </w:rPr>
        <w:t>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b/>
          <w:snapToGrid w:val="0"/>
          <w:sz w:val="28"/>
          <w:szCs w:val="28"/>
        </w:rPr>
        <w:t>I -</w:t>
      </w:r>
      <w:r w:rsidRPr="00921289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>Nos termos do § 1º do artigo 67 da Lei 8.666/1993, caberá ao representante da</w:t>
      </w:r>
      <w:r w:rsidRPr="00921289">
        <w:rPr>
          <w:rFonts w:ascii="Arial Narrow" w:hAnsi="Arial Narrow"/>
          <w:b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CLÁUSULA DÉCIMA QUINTA – DO GERENCIAMENTO DO CONTRATO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lastRenderedPageBreak/>
        <w:t>I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</w:t>
      </w:r>
      <w:proofErr w:type="gramStart"/>
      <w:r w:rsidRPr="00921289">
        <w:rPr>
          <w:rFonts w:ascii="Arial Narrow" w:hAnsi="Arial Narrow" w:cs="Arial"/>
          <w:snapToGrid w:val="0"/>
          <w:sz w:val="28"/>
          <w:szCs w:val="28"/>
        </w:rPr>
        <w:t>, será</w:t>
      </w:r>
      <w:proofErr w:type="gramEnd"/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do Setor de Compras do Município </w:t>
      </w:r>
      <w:r w:rsidRPr="00921289">
        <w:rPr>
          <w:rFonts w:ascii="Arial Narrow" w:hAnsi="Arial Narrow" w:cs="Arial"/>
          <w:snapToGrid w:val="0"/>
          <w:color w:val="000000"/>
          <w:sz w:val="28"/>
          <w:szCs w:val="28"/>
        </w:rPr>
        <w:t>de Coronel Sapucaia</w:t>
      </w:r>
      <w:r w:rsidRPr="00921289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EA7157" w:rsidRPr="00921289">
        <w:rPr>
          <w:rFonts w:ascii="Arial Narrow" w:hAnsi="Arial Narrow" w:cs="Arial"/>
          <w:snapToGrid w:val="0"/>
          <w:sz w:val="28"/>
          <w:szCs w:val="28"/>
        </w:rPr>
        <w:t xml:space="preserve">A Administração nomeia os Funcionários, Rosa Soares da Silva, portador do CPF nº 013.920.621-36 e </w:t>
      </w:r>
      <w:proofErr w:type="spellStart"/>
      <w:r w:rsidR="00EA7157" w:rsidRPr="00921289">
        <w:rPr>
          <w:rFonts w:ascii="Arial Narrow" w:hAnsi="Arial Narrow" w:cs="Arial"/>
          <w:snapToGrid w:val="0"/>
          <w:sz w:val="28"/>
          <w:szCs w:val="28"/>
        </w:rPr>
        <w:t>Jonatham</w:t>
      </w:r>
      <w:proofErr w:type="spellEnd"/>
      <w:r w:rsidR="00EA7157" w:rsidRPr="00921289">
        <w:rPr>
          <w:rFonts w:ascii="Arial Narrow" w:hAnsi="Arial Narrow" w:cs="Arial"/>
          <w:snapToGrid w:val="0"/>
          <w:sz w:val="28"/>
          <w:szCs w:val="28"/>
        </w:rPr>
        <w:t xml:space="preserve"> </w:t>
      </w:r>
      <w:proofErr w:type="spellStart"/>
      <w:r w:rsidR="00EA7157" w:rsidRPr="00921289">
        <w:rPr>
          <w:rFonts w:ascii="Arial Narrow" w:hAnsi="Arial Narrow" w:cs="Arial"/>
          <w:snapToGrid w:val="0"/>
          <w:sz w:val="28"/>
          <w:szCs w:val="28"/>
        </w:rPr>
        <w:t>Cavalheri</w:t>
      </w:r>
      <w:proofErr w:type="spellEnd"/>
      <w:r w:rsidR="00EA7157" w:rsidRPr="00921289">
        <w:rPr>
          <w:rFonts w:ascii="Arial Narrow" w:hAnsi="Arial Narrow" w:cs="Arial"/>
          <w:snapToGrid w:val="0"/>
          <w:sz w:val="28"/>
          <w:szCs w:val="28"/>
        </w:rPr>
        <w:t>, portador do CPF nº 026.880.171-10, lotados na Secretaria Municipal de administração e gestão</w:t>
      </w:r>
      <w:r w:rsidRPr="00921289">
        <w:rPr>
          <w:rFonts w:ascii="Arial Narrow" w:hAnsi="Arial Narrow" w:cs="Arial"/>
          <w:snapToGrid w:val="0"/>
          <w:sz w:val="28"/>
          <w:szCs w:val="28"/>
        </w:rPr>
        <w:t>, como FISCAL do Contrato, cabendo a ele(s) toda a Fiscalização para o fiel cumprimento de todos os atos previstos neste Documento por parte da(s) empresa(s) vencedora(s) do Certame.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mercadorias para que o mesmo realize a conferência.</w:t>
      </w: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:rsidR="005E12CD" w:rsidRPr="00921289" w:rsidRDefault="005E12CD" w:rsidP="005E12C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ÚNICO – </w:t>
      </w:r>
      <w:r w:rsidRPr="00921289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921289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921289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</w:p>
    <w:p w:rsidR="005E12CD" w:rsidRPr="00921289" w:rsidRDefault="005E12CD" w:rsidP="005E12CD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921289">
        <w:rPr>
          <w:rFonts w:ascii="Arial Narrow" w:hAnsi="Arial Narrow"/>
          <w:bCs/>
          <w:sz w:val="28"/>
          <w:szCs w:val="28"/>
        </w:rPr>
        <w:t>CLÁUSULA DÉCIMA SEXTA - DAS SANÇÕES ADMINISTRATIVAS</w:t>
      </w:r>
    </w:p>
    <w:p w:rsidR="005E12CD" w:rsidRPr="00921289" w:rsidRDefault="005E12CD" w:rsidP="005E12CD">
      <w:pPr>
        <w:rPr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16.1 - O descumprimento dos prazos fixados ou das especificações exigidas ensejará a aplicação ao inadimplente de multa, garantida defesa prévia no valor de 0,5% (meio) por cento por dia corrido, calculado sobre o valor do </w:t>
      </w:r>
      <w:r w:rsidRPr="00921289">
        <w:rPr>
          <w:rFonts w:ascii="Arial Narrow" w:hAnsi="Arial Narrow"/>
          <w:color w:val="000000"/>
          <w:sz w:val="28"/>
          <w:szCs w:val="28"/>
        </w:rPr>
        <w:t>material</w:t>
      </w:r>
      <w:r w:rsidRPr="00921289">
        <w:rPr>
          <w:rFonts w:ascii="Arial Narrow" w:hAnsi="Arial Narrow"/>
          <w:color w:val="FF0000"/>
          <w:sz w:val="28"/>
          <w:szCs w:val="28"/>
        </w:rPr>
        <w:t xml:space="preserve"> </w:t>
      </w:r>
      <w:r w:rsidRPr="00921289">
        <w:rPr>
          <w:rFonts w:ascii="Arial Narrow" w:hAnsi="Arial Narrow"/>
          <w:sz w:val="28"/>
          <w:szCs w:val="28"/>
        </w:rPr>
        <w:t>não entregue dentro do prazo, ou ainda em desacordo com as especificações, até limite de 15% (quinze) por cento;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16.2 -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a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Advertência;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b)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Suspensão do direito de licitar e contratar com a administração pelo prazo de até 05 (cinco) anos;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c)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>16.3 - A CONTRATANTE poderá efetuar a retenção de qualquer pagamento que for devido, para compensação da multa aplicada.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SÉTIMA - DA RESCISÃO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a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Ocorrer concordata, falência ou dissolução da Contratada;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b)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O atraso injustificado por mais de 03 (três) dias do início do fornecimento;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c)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A CONTRATADA sem prévia autorização da CONTRATANTE, ceder o presente Contrato ou Nota de Empenho todo ou em parte;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d)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A CONTRATADA interromper o fornecimento sem motivo justificado e prévia comunicação à CONTRATANTE;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e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A CONTRATADA deixar de cumprir ou cumprir irregularmente qualquer Cláusula, condições ou obrigações previstas neste Contrato ou dele decorrente;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f)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O não atendimento das determinações regulares da autoridade designada para acompanhar e fiscalizar a sua execução, assim como as de seus superiores;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g)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h)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i)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>A rescisão de que trata a letra H acima citada, assegura a CONTRATADA o direito de receber o preço dos produtos já aceitos, até a data em que a mesma for efetivada.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OITAVA - DAS DISPOSIÇÕES GERAIS</w:t>
      </w: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a</w:t>
      </w:r>
      <w:proofErr w:type="gramEnd"/>
      <w:r w:rsidRPr="00921289">
        <w:rPr>
          <w:rFonts w:ascii="Arial Narrow" w:hAnsi="Arial Narrow"/>
          <w:sz w:val="28"/>
          <w:szCs w:val="28"/>
        </w:rPr>
        <w:t>)</w:t>
      </w:r>
      <w:r w:rsidRPr="00921289">
        <w:rPr>
          <w:rFonts w:ascii="Arial Narrow" w:hAnsi="Arial Narrow"/>
          <w:sz w:val="28"/>
          <w:szCs w:val="28"/>
        </w:rPr>
        <w:tab/>
        <w:t>A CONTRATANTE e a Comissão de Licitação da Prefeitura Municipal de Coronel Sapucaia - MS, 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b)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 xml:space="preserve">A CONTRATADA somente poderá </w:t>
      </w:r>
      <w:proofErr w:type="spellStart"/>
      <w:r w:rsidRPr="00921289">
        <w:rPr>
          <w:rFonts w:ascii="Arial Narrow" w:hAnsi="Arial Narrow"/>
          <w:sz w:val="28"/>
          <w:szCs w:val="28"/>
        </w:rPr>
        <w:t>subempreitar</w:t>
      </w:r>
      <w:proofErr w:type="spellEnd"/>
      <w:r w:rsidRPr="00921289">
        <w:rPr>
          <w:rFonts w:ascii="Arial Narrow" w:hAnsi="Arial Narrow"/>
          <w:sz w:val="28"/>
          <w:szCs w:val="28"/>
        </w:rPr>
        <w:t xml:space="preserve"> parte do fornecimento, com a prévia concordância da CONTRATANTE, ficando neste caso, solidariamente responsável perante a CONTRATANTE pelos fornecimentos executados pelos subempreiteiros e, ainda pelas </w:t>
      </w:r>
      <w:r w:rsidR="00EA7157" w:rsidRPr="00921289">
        <w:rPr>
          <w:rFonts w:ascii="Arial Narrow" w:hAnsi="Arial Narrow"/>
          <w:sz w:val="28"/>
          <w:szCs w:val="28"/>
        </w:rPr>
        <w:t>consequências</w:t>
      </w:r>
      <w:r w:rsidRPr="00921289">
        <w:rPr>
          <w:rFonts w:ascii="Arial Narrow" w:hAnsi="Arial Narrow"/>
          <w:sz w:val="28"/>
          <w:szCs w:val="28"/>
        </w:rPr>
        <w:t xml:space="preserve"> dos fatos e atos a eles imputáveis;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proofErr w:type="gramStart"/>
      <w:r w:rsidRPr="00921289">
        <w:rPr>
          <w:rFonts w:ascii="Arial Narrow" w:hAnsi="Arial Narrow"/>
          <w:sz w:val="28"/>
          <w:szCs w:val="28"/>
        </w:rPr>
        <w:t>c)</w:t>
      </w:r>
      <w:proofErr w:type="gramEnd"/>
      <w:r w:rsidRPr="00921289">
        <w:rPr>
          <w:rFonts w:ascii="Arial Narrow" w:hAnsi="Arial Narrow"/>
          <w:sz w:val="28"/>
          <w:szCs w:val="28"/>
        </w:rPr>
        <w:tab/>
        <w:t xml:space="preserve">Aos Contratos de </w:t>
      </w:r>
      <w:proofErr w:type="spellStart"/>
      <w:r w:rsidRPr="00921289">
        <w:rPr>
          <w:rFonts w:ascii="Arial Narrow" w:hAnsi="Arial Narrow"/>
          <w:sz w:val="28"/>
          <w:szCs w:val="28"/>
        </w:rPr>
        <w:t>subempreitadas</w:t>
      </w:r>
      <w:proofErr w:type="spellEnd"/>
      <w:r w:rsidRPr="00921289">
        <w:rPr>
          <w:rFonts w:ascii="Arial Narrow" w:hAnsi="Arial Narrow"/>
          <w:sz w:val="28"/>
          <w:szCs w:val="28"/>
        </w:rPr>
        <w:t xml:space="preserve"> incorporar-se-ão de pleno direito, todas as Cláusulas deste instrumento relativas às responsabilidades e deveres da CONTRATADA para com a CONTRATANTE.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DÉCIMA NONA - DAS PROIBIÇÕES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lastRenderedPageBreak/>
        <w:t>É vedado à CONTRATADA:</w:t>
      </w:r>
    </w:p>
    <w:p w:rsidR="00C70CC5" w:rsidRPr="00921289" w:rsidRDefault="00C70CC5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19.1.</w:t>
      </w:r>
      <w:r w:rsidRPr="00921289">
        <w:rPr>
          <w:rFonts w:ascii="Arial Narrow" w:hAnsi="Arial Narrow"/>
          <w:sz w:val="28"/>
          <w:szCs w:val="28"/>
        </w:rPr>
        <w:tab/>
        <w:t>Caucionar ou utilizar o presente Contrato para qualquer operação financeira sem prévia e expressa autorização da Contratante;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19.2.</w:t>
      </w:r>
      <w:r w:rsidRPr="00921289">
        <w:rPr>
          <w:rFonts w:ascii="Arial Narrow" w:hAnsi="Arial Narrow"/>
          <w:sz w:val="28"/>
          <w:szCs w:val="28"/>
        </w:rPr>
        <w:tab/>
        <w:t>Opor em qualquer circunstância, direito de retenção sobre os produtos fornecidos;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19.3.</w:t>
      </w:r>
      <w:r w:rsidRPr="00921289">
        <w:rPr>
          <w:rFonts w:ascii="Arial Narrow" w:hAnsi="Arial Narrow"/>
          <w:sz w:val="28"/>
          <w:szCs w:val="28"/>
        </w:rPr>
        <w:tab/>
        <w:t>Interromper unilateralmente o fornecimento sob a alegação de inadimplemento por parte da CONTRATANTE.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VIGÉSIMA - DA PUBLICAÇÃO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>Dentro do prazo legal, contado de sua assinatura, a CONTRATANTE providenciará a publicação do resumo deste Contrato.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921289">
        <w:rPr>
          <w:rFonts w:ascii="Arial Narrow" w:hAnsi="Arial Narrow"/>
          <w:b/>
          <w:bCs/>
          <w:sz w:val="28"/>
          <w:szCs w:val="28"/>
        </w:rPr>
        <w:t>CLÁUSULA VIGÉSIMA PRIMEIA- DO FORO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Fica eleito o Foro da Comarca de Amambaí - MS para dirimir quaisquer questões do presente Contrato renunciando as partes a qualquer outro, por mais privilegiado que seja. </w:t>
      </w: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</w:p>
    <w:p w:rsidR="005E12CD" w:rsidRPr="00921289" w:rsidRDefault="005E12CD" w:rsidP="005E12CD">
      <w:pPr>
        <w:jc w:val="both"/>
        <w:rPr>
          <w:rFonts w:ascii="Arial Narrow" w:hAnsi="Arial Narrow"/>
          <w:sz w:val="28"/>
          <w:szCs w:val="28"/>
        </w:rPr>
      </w:pPr>
      <w:r w:rsidRPr="00921289">
        <w:rPr>
          <w:rFonts w:ascii="Arial Narrow" w:hAnsi="Arial Narrow"/>
          <w:sz w:val="28"/>
          <w:szCs w:val="28"/>
        </w:rPr>
        <w:t xml:space="preserve">         E, por assim estarem justos e contratados, assinam este contrato em 03 (três) vias de igual teor e forma, para um só efeito, juntamente com as testemunhas abaixo, a tudo presente.                                                     </w:t>
      </w:r>
    </w:p>
    <w:p w:rsidR="00C70CC5" w:rsidRDefault="005E12CD" w:rsidP="00921289">
      <w:pPr>
        <w:tabs>
          <w:tab w:val="left" w:pos="1134"/>
          <w:tab w:val="left" w:pos="1701"/>
        </w:tabs>
        <w:jc w:val="right"/>
        <w:rPr>
          <w:rFonts w:ascii="Arial Narrow" w:hAnsi="Arial Narrow" w:cs="Tahoma"/>
          <w:sz w:val="28"/>
          <w:szCs w:val="28"/>
          <w:lang w:val="pt-PT"/>
        </w:rPr>
      </w:pPr>
      <w:r w:rsidRPr="00921289">
        <w:rPr>
          <w:rFonts w:ascii="Arial Narrow" w:hAnsi="Arial Narrow" w:cs="Tahoma"/>
          <w:sz w:val="28"/>
          <w:szCs w:val="28"/>
          <w:lang w:val="pt-PT"/>
        </w:rPr>
        <w:t xml:space="preserve">Coronel Sapucaia/MS, </w:t>
      </w:r>
      <w:r w:rsidR="00EA7157" w:rsidRPr="00921289">
        <w:rPr>
          <w:rFonts w:ascii="Arial Narrow" w:hAnsi="Arial Narrow" w:cs="Tahoma"/>
          <w:sz w:val="28"/>
          <w:szCs w:val="28"/>
          <w:lang w:val="pt-PT"/>
        </w:rPr>
        <w:t>08 de Fevereiro</w:t>
      </w:r>
      <w:r w:rsidRPr="00921289">
        <w:rPr>
          <w:rFonts w:ascii="Arial Narrow" w:hAnsi="Arial Narrow" w:cs="Tahoma"/>
          <w:sz w:val="28"/>
          <w:szCs w:val="28"/>
          <w:lang w:val="pt-PT"/>
        </w:rPr>
        <w:t xml:space="preserve"> de 2018.</w:t>
      </w:r>
    </w:p>
    <w:p w:rsidR="00921289" w:rsidRPr="00921289" w:rsidRDefault="00921289" w:rsidP="00921289">
      <w:pPr>
        <w:tabs>
          <w:tab w:val="left" w:pos="1134"/>
          <w:tab w:val="left" w:pos="1701"/>
        </w:tabs>
        <w:jc w:val="right"/>
        <w:rPr>
          <w:rFonts w:ascii="Arial Narrow" w:hAnsi="Arial Narrow" w:cs="Tahoma"/>
          <w:sz w:val="28"/>
          <w:szCs w:val="28"/>
          <w:lang w:val="pt-PT"/>
        </w:rPr>
      </w:pPr>
    </w:p>
    <w:p w:rsidR="009F17FF" w:rsidRPr="00921289" w:rsidRDefault="009F17FF" w:rsidP="009F17FF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8"/>
          <w:szCs w:val="28"/>
          <w:lang w:val="pt-PT"/>
        </w:rPr>
      </w:pPr>
    </w:p>
    <w:p w:rsidR="005E12CD" w:rsidRPr="00921289" w:rsidRDefault="009F17FF" w:rsidP="00921289">
      <w:pPr>
        <w:tabs>
          <w:tab w:val="left" w:pos="1134"/>
          <w:tab w:val="left" w:pos="1701"/>
        </w:tabs>
        <w:jc w:val="right"/>
        <w:rPr>
          <w:rFonts w:ascii="Arial Narrow" w:hAnsi="Arial Narrow" w:cs="Tahoma"/>
          <w:sz w:val="28"/>
          <w:szCs w:val="28"/>
        </w:rPr>
      </w:pPr>
      <w:r w:rsidRPr="00921289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0736A378" wp14:editId="5629F102">
            <wp:extent cx="6086475" cy="16383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289">
        <w:rPr>
          <w:sz w:val="28"/>
          <w:szCs w:val="28"/>
        </w:rPr>
        <w:t xml:space="preserve"> </w:t>
      </w:r>
    </w:p>
    <w:p w:rsidR="005E12CD" w:rsidRPr="00921289" w:rsidRDefault="005E12CD" w:rsidP="005E12CD">
      <w:pPr>
        <w:tabs>
          <w:tab w:val="left" w:pos="1134"/>
          <w:tab w:val="left" w:pos="1701"/>
        </w:tabs>
        <w:ind w:firstLine="567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17FF" w:rsidRPr="00921289" w:rsidTr="009F17FF">
        <w:trPr>
          <w:trHeight w:val="301"/>
        </w:trPr>
        <w:tc>
          <w:tcPr>
            <w:tcW w:w="9498" w:type="dxa"/>
            <w:vAlign w:val="center"/>
          </w:tcPr>
          <w:p w:rsidR="009F17FF" w:rsidRPr="00921289" w:rsidRDefault="009F17FF" w:rsidP="002D0C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/>
                <w:iCs/>
                <w:sz w:val="28"/>
                <w:szCs w:val="28"/>
              </w:rPr>
            </w:pPr>
            <w:r w:rsidRPr="00921289">
              <w:rPr>
                <w:rFonts w:ascii="Arial Narrow" w:hAnsi="Arial Narrow" w:cs="Tahoma"/>
                <w:bCs/>
                <w:i/>
                <w:sz w:val="28"/>
                <w:szCs w:val="28"/>
              </w:rPr>
              <w:t>_____________________________</w:t>
            </w:r>
            <w:r w:rsidR="00F11A9E">
              <w:rPr>
                <w:rFonts w:ascii="Arial Narrow" w:hAnsi="Arial Narrow" w:cs="Tahoma"/>
                <w:bCs/>
                <w:i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21289">
              <w:rPr>
                <w:rFonts w:ascii="Arial Narrow" w:hAnsi="Arial Narrow" w:cs="Tahoma"/>
                <w:bCs/>
                <w:i/>
                <w:sz w:val="28"/>
                <w:szCs w:val="28"/>
              </w:rPr>
              <w:t>______</w:t>
            </w:r>
            <w:r w:rsidRPr="00921289">
              <w:rPr>
                <w:rFonts w:ascii="Arial Narrow" w:hAnsi="Arial Narrow" w:cs="Tahoma"/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9F17FF" w:rsidRPr="00921289" w:rsidTr="009F17FF">
        <w:tc>
          <w:tcPr>
            <w:tcW w:w="9498" w:type="dxa"/>
            <w:vAlign w:val="center"/>
          </w:tcPr>
          <w:p w:rsidR="009F17FF" w:rsidRPr="00921289" w:rsidRDefault="009F17FF" w:rsidP="009F17F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Cs/>
                <w:i/>
                <w:sz w:val="28"/>
                <w:szCs w:val="28"/>
              </w:rPr>
            </w:pPr>
            <w:r w:rsidRPr="00921289">
              <w:rPr>
                <w:rFonts w:ascii="Arial Narrow" w:hAnsi="Arial Narrow" w:cs="Tahoma"/>
                <w:b/>
                <w:bCs/>
                <w:i/>
                <w:sz w:val="28"/>
                <w:szCs w:val="28"/>
              </w:rPr>
              <w:t>KRAIESVSKI COMERCIO ALIMENTOS E MATERIAIS CONSTR LTDA-ME</w:t>
            </w:r>
          </w:p>
        </w:tc>
      </w:tr>
    </w:tbl>
    <w:p w:rsidR="005E12CD" w:rsidRPr="00921289" w:rsidRDefault="005E12CD" w:rsidP="005E12CD">
      <w:pPr>
        <w:autoSpaceDE w:val="0"/>
        <w:autoSpaceDN w:val="0"/>
        <w:adjustRightInd w:val="0"/>
        <w:jc w:val="center"/>
        <w:rPr>
          <w:rFonts w:ascii="Arial Narrow" w:hAnsi="Arial Narrow" w:cs="Tahoma"/>
          <w:sz w:val="28"/>
          <w:szCs w:val="28"/>
        </w:rPr>
      </w:pPr>
    </w:p>
    <w:p w:rsidR="005E12CD" w:rsidRDefault="005E12CD" w:rsidP="005E12CD">
      <w:pPr>
        <w:autoSpaceDE w:val="0"/>
        <w:autoSpaceDN w:val="0"/>
        <w:adjustRightInd w:val="0"/>
        <w:rPr>
          <w:rFonts w:ascii="Arial Narrow" w:hAnsi="Arial Narrow" w:cs="Tahoma"/>
          <w:sz w:val="28"/>
          <w:szCs w:val="28"/>
        </w:rPr>
      </w:pPr>
      <w:r w:rsidRPr="000B5145">
        <w:rPr>
          <w:rFonts w:ascii="Arial Narrow" w:hAnsi="Arial Narrow" w:cs="Tahoma"/>
          <w:sz w:val="28"/>
          <w:szCs w:val="28"/>
        </w:rPr>
        <w:t>Testemunhas:</w:t>
      </w:r>
    </w:p>
    <w:p w:rsidR="005E12CD" w:rsidRPr="000B5145" w:rsidRDefault="005E12CD" w:rsidP="005E12CD">
      <w:pPr>
        <w:autoSpaceDE w:val="0"/>
        <w:autoSpaceDN w:val="0"/>
        <w:adjustRightInd w:val="0"/>
        <w:rPr>
          <w:rFonts w:ascii="Arial Narrow" w:hAnsi="Arial Narrow" w:cs="Tahoma"/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C70CC5" w:rsidRPr="00C70CC5" w:rsidTr="00F65512">
        <w:tc>
          <w:tcPr>
            <w:tcW w:w="4996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___________________________________</w:t>
            </w:r>
          </w:p>
        </w:tc>
        <w:tc>
          <w:tcPr>
            <w:tcW w:w="4997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____________________________________</w:t>
            </w:r>
          </w:p>
        </w:tc>
      </w:tr>
      <w:tr w:rsidR="00C70CC5" w:rsidRPr="00C70CC5" w:rsidTr="00F65512">
        <w:tc>
          <w:tcPr>
            <w:tcW w:w="4996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Nome:</w:t>
            </w:r>
            <w:r w:rsidRPr="00C70CC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Sandra Aparecida Martinez</w:t>
            </w:r>
          </w:p>
        </w:tc>
        <w:tc>
          <w:tcPr>
            <w:tcW w:w="4997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Nome:</w:t>
            </w:r>
            <w:r w:rsidRPr="00C70CC5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proofErr w:type="spellStart"/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Jonatha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</w:t>
            </w:r>
            <w:proofErr w:type="spellEnd"/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Cavalheri</w:t>
            </w:r>
            <w:proofErr w:type="spellEnd"/>
          </w:p>
        </w:tc>
      </w:tr>
      <w:tr w:rsidR="00C70CC5" w:rsidRPr="00C70CC5" w:rsidTr="00F65512">
        <w:tc>
          <w:tcPr>
            <w:tcW w:w="4996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CPF:</w:t>
            </w:r>
            <w:r w:rsidRPr="00C70CC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025.767.721-61</w:t>
            </w:r>
          </w:p>
        </w:tc>
        <w:tc>
          <w:tcPr>
            <w:tcW w:w="4997" w:type="dxa"/>
          </w:tcPr>
          <w:p w:rsidR="00C70CC5" w:rsidRPr="00C70CC5" w:rsidRDefault="00C70CC5" w:rsidP="00C70CC5">
            <w:pPr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CPF:</w:t>
            </w:r>
            <w:r w:rsidRPr="00C70CC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C70CC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026.880.171-10</w:t>
            </w:r>
          </w:p>
        </w:tc>
      </w:tr>
    </w:tbl>
    <w:p w:rsidR="000F7030" w:rsidRDefault="000F7030" w:rsidP="00921289"/>
    <w:sectPr w:rsidR="000F7030" w:rsidSect="009F17FF">
      <w:headerReference w:type="default" r:id="rId9"/>
      <w:footerReference w:type="even" r:id="rId10"/>
      <w:footerReference w:type="default" r:id="rId11"/>
      <w:pgSz w:w="11907" w:h="16840" w:code="9"/>
      <w:pgMar w:top="1746" w:right="1021" w:bottom="709" w:left="1701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D1" w:rsidRDefault="00210DD1">
      <w:r>
        <w:separator/>
      </w:r>
    </w:p>
  </w:endnote>
  <w:endnote w:type="continuationSeparator" w:id="0">
    <w:p w:rsidR="00210DD1" w:rsidRDefault="002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F6" w:rsidRDefault="00C70C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233F6" w:rsidRDefault="00210DD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F6" w:rsidRDefault="00210DD1" w:rsidP="004840AC">
    <w:pPr>
      <w:pStyle w:val="Rodap"/>
      <w:tabs>
        <w:tab w:val="left" w:pos="586"/>
        <w:tab w:val="center" w:pos="435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D1" w:rsidRDefault="00210DD1">
      <w:r>
        <w:separator/>
      </w:r>
    </w:p>
  </w:footnote>
  <w:footnote w:type="continuationSeparator" w:id="0">
    <w:p w:rsidR="00210DD1" w:rsidRDefault="0021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F6" w:rsidRDefault="005E12CD">
    <w:pPr>
      <w:pStyle w:val="Cabealho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36926342" wp14:editId="28F69CEA">
          <wp:simplePos x="0" y="0"/>
          <wp:positionH relativeFrom="column">
            <wp:posOffset>0</wp:posOffset>
          </wp:positionH>
          <wp:positionV relativeFrom="paragraph">
            <wp:posOffset>-87630</wp:posOffset>
          </wp:positionV>
          <wp:extent cx="74422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E90DB" wp14:editId="3637DEDA">
              <wp:simplePos x="0" y="0"/>
              <wp:positionH relativeFrom="column">
                <wp:posOffset>800100</wp:posOffset>
              </wp:positionH>
              <wp:positionV relativeFrom="paragraph">
                <wp:posOffset>76835</wp:posOffset>
              </wp:positionV>
              <wp:extent cx="4238625" cy="69342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3F6" w:rsidRDefault="00C70CC5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6233F6" w:rsidRDefault="00C70CC5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6233F6" w:rsidRDefault="00C70CC5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PERMANENTE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pt;margin-top:6.05pt;width:333.7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" o:allowincell="f" stroked="f">
              <v:textbox>
                <w:txbxContent>
                  <w:p w:rsidR="006233F6" w:rsidRDefault="00C70CC5">
                    <w:pPr>
                      <w:pStyle w:val="Ttulo1"/>
                    </w:pPr>
                    <w:r>
                      <w:t>PREF</w:t>
                    </w:r>
                    <w:r>
                      <w:t>EITURA MUNICIPAL DE CORONEL SAPUCAIA</w:t>
                    </w:r>
                  </w:p>
                  <w:p w:rsidR="006233F6" w:rsidRDefault="00C70CC5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6233F6" w:rsidRDefault="00C70CC5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PERMANENTE DE LICITAÇÕES</w:t>
                    </w:r>
                  </w:p>
                </w:txbxContent>
              </v:textbox>
            </v:shape>
          </w:pict>
        </mc:Fallback>
      </mc:AlternateContent>
    </w:r>
  </w:p>
  <w:p w:rsidR="006233F6" w:rsidRDefault="00210D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CD"/>
    <w:rsid w:val="000F7030"/>
    <w:rsid w:val="00210DD1"/>
    <w:rsid w:val="002D0C1C"/>
    <w:rsid w:val="005E12CD"/>
    <w:rsid w:val="00921289"/>
    <w:rsid w:val="009F17FF"/>
    <w:rsid w:val="00C70CC5"/>
    <w:rsid w:val="00EA7157"/>
    <w:rsid w:val="00F1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12CD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5E12CD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5E12CD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12CD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E12CD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5E12CD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5E12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E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E12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E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E12CD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5E12CD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E12CD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5E12CD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5E12CD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5E12C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5E12CD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5E12C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5E12CD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5E12CD"/>
  </w:style>
  <w:style w:type="paragraph" w:styleId="Textodebalo">
    <w:name w:val="Balloon Text"/>
    <w:basedOn w:val="Normal"/>
    <w:link w:val="TextodebaloChar"/>
    <w:uiPriority w:val="99"/>
    <w:semiHidden/>
    <w:unhideWhenUsed/>
    <w:rsid w:val="009F17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7F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12CD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qFormat/>
    <w:rsid w:val="005E12CD"/>
    <w:pPr>
      <w:keepNext/>
      <w:spacing w:line="340" w:lineRule="atLeast"/>
      <w:jc w:val="both"/>
      <w:outlineLvl w:val="2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5E12CD"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12CD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E12CD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5E12CD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5E12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E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E12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E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E12CD"/>
    <w:pPr>
      <w:spacing w:line="340" w:lineRule="atLeast"/>
      <w:ind w:firstLine="1410"/>
      <w:jc w:val="both"/>
    </w:pPr>
    <w:rPr>
      <w:rFonts w:ascii="Arial" w:hAnsi="Arial"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5E12CD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E12CD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5E12CD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5E12CD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5E12C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5E12CD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5E12C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5E12CD"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  <w:rsid w:val="005E12CD"/>
  </w:style>
  <w:style w:type="paragraph" w:styleId="Textodebalo">
    <w:name w:val="Balloon Text"/>
    <w:basedOn w:val="Normal"/>
    <w:link w:val="TextodebaloChar"/>
    <w:uiPriority w:val="99"/>
    <w:semiHidden/>
    <w:unhideWhenUsed/>
    <w:rsid w:val="009F17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7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8E34-0A3F-48CA-97E2-727465A8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3317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2018-02-27T12:36:00Z</cp:lastPrinted>
  <dcterms:created xsi:type="dcterms:W3CDTF">2018-02-27T11:57:00Z</dcterms:created>
  <dcterms:modified xsi:type="dcterms:W3CDTF">2018-02-27T12:42:00Z</dcterms:modified>
</cp:coreProperties>
</file>