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78" w:rsidRPr="009E0D78" w:rsidRDefault="009E0D78" w:rsidP="009E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60" w:line="240" w:lineRule="auto"/>
        <w:jc w:val="center"/>
        <w:outlineLvl w:val="5"/>
        <w:rPr>
          <w:rFonts w:ascii="Arial Narrow" w:eastAsia="Arial Unicode MS" w:hAnsi="Arial Narrow" w:cs="Times New Roman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imes New Roman"/>
          <w:b/>
          <w:sz w:val="24"/>
          <w:szCs w:val="24"/>
          <w:lang w:val="x-none" w:eastAsia="x-none"/>
        </w:rPr>
        <w:t xml:space="preserve">CONTRATO DE FORNECIMENTO 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DE PRESTAÇÃO DE SERVIÇOS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val="x-none" w:eastAsia="x-none"/>
        </w:rPr>
        <w:t xml:space="preserve"> Nº </w:t>
      </w:r>
      <w:r w:rsidR="00BC4D49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011</w:t>
      </w:r>
      <w:r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/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val="x-none" w:eastAsia="x-none"/>
        </w:rPr>
        <w:t>201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9</w:t>
      </w:r>
    </w:p>
    <w:p w:rsidR="009E0D78" w:rsidRPr="009E0D78" w:rsidRDefault="009E0D78" w:rsidP="009E0D78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9E0D78" w:rsidRPr="009E0D78" w:rsidRDefault="009E0D78" w:rsidP="009E0D78">
      <w:pPr>
        <w:spacing w:after="120" w:line="240" w:lineRule="auto"/>
        <w:ind w:left="4536"/>
        <w:jc w:val="both"/>
        <w:rPr>
          <w:rFonts w:ascii="Arial Narrow" w:eastAsia="Times New Roman" w:hAnsi="Arial Narrow" w:cs="Arial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CONTRATO DE </w:t>
      </w:r>
      <w:r w:rsidRPr="009E0D78">
        <w:rPr>
          <w:rFonts w:ascii="Arial Narrow" w:eastAsia="Times New Roman" w:hAnsi="Arial Narrow" w:cs="Arial"/>
          <w:sz w:val="24"/>
          <w:szCs w:val="24"/>
          <w:lang w:eastAsia="x-none"/>
        </w:rPr>
        <w:t>PRESTAÇÃO</w:t>
      </w: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 DE </w:t>
      </w:r>
      <w:r w:rsidRPr="009E0D78">
        <w:rPr>
          <w:rFonts w:ascii="Arial Narrow" w:eastAsia="Times New Roman" w:hAnsi="Arial Narrow" w:cs="Arial"/>
          <w:sz w:val="24"/>
          <w:szCs w:val="24"/>
          <w:lang w:eastAsia="x-none"/>
        </w:rPr>
        <w:t>SERVIÇOS</w:t>
      </w: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 QUE CELEBRAM ENTRE SI</w:t>
      </w:r>
      <w:r w:rsidRPr="009E0D78">
        <w:rPr>
          <w:rFonts w:ascii="Arial Narrow" w:eastAsia="Times New Roman" w:hAnsi="Arial Narrow" w:cs="Arial"/>
          <w:b/>
          <w:sz w:val="24"/>
          <w:szCs w:val="24"/>
          <w:lang w:val="x-none" w:eastAsia="x-none"/>
        </w:rPr>
        <w:t xml:space="preserve"> O MUNICIPIO DE CORONEL SAPUCAIA (MS) </w:t>
      </w:r>
      <w:r w:rsidRPr="009E0D78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E A </w:t>
      </w:r>
      <w:r>
        <w:rPr>
          <w:rFonts w:ascii="Arial Narrow" w:eastAsia="Times New Roman" w:hAnsi="Arial Narrow" w:cs="Arial"/>
          <w:b/>
          <w:sz w:val="24"/>
          <w:szCs w:val="24"/>
          <w:lang w:eastAsia="x-none"/>
        </w:rPr>
        <w:t>EMPRESA EULIVIO PIERE MODOLON ME</w:t>
      </w:r>
      <w:r w:rsidRPr="009E0D78">
        <w:rPr>
          <w:rFonts w:ascii="Arial Narrow" w:eastAsia="Times New Roman" w:hAnsi="Arial Narrow" w:cs="Arial"/>
          <w:b/>
          <w:sz w:val="24"/>
          <w:szCs w:val="24"/>
          <w:lang w:val="x-none" w:eastAsia="x-none"/>
        </w:rPr>
        <w:t>.</w:t>
      </w:r>
    </w:p>
    <w:p w:rsidR="009E0D78" w:rsidRPr="009E0D78" w:rsidRDefault="009E0D78" w:rsidP="009E0D78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4"/>
          <w:szCs w:val="24"/>
          <w:lang w:eastAsia="pt-BR"/>
        </w:rPr>
      </w:pPr>
    </w:p>
    <w:p w:rsidR="009E0D78" w:rsidRPr="009E0D78" w:rsidRDefault="009E0D78" w:rsidP="009E0D7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Arial"/>
          <w:b/>
          <w:sz w:val="24"/>
          <w:szCs w:val="24"/>
          <w:lang w:eastAsia="pt-BR"/>
        </w:rPr>
        <w:t>I – CONTRATANTES: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O </w:t>
      </w:r>
      <w:r w:rsidRPr="00F048E3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MUNICIPIO </w:t>
      </w:r>
      <w:r w:rsidRPr="00F048E3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DE CORONEL SAPUCAIA (MS)</w:t>
      </w:r>
      <w:r w:rsidRPr="00F048E3">
        <w:rPr>
          <w:rFonts w:ascii="Arial Narrow" w:eastAsia="Times New Roman" w:hAnsi="Arial Narrow" w:cs="Arial"/>
          <w:b/>
          <w:sz w:val="24"/>
          <w:szCs w:val="24"/>
          <w:lang w:eastAsia="pt-BR"/>
        </w:rPr>
        <w:t>,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pessoa jurídica de direito público interno, com sede Av. Abílio Espíndola Sobrinho, n° 570, Jardim </w:t>
      </w:r>
      <w:r w:rsidR="00F048E3" w:rsidRPr="009E0D78">
        <w:rPr>
          <w:rFonts w:ascii="Arial Narrow" w:eastAsia="Times New Roman" w:hAnsi="Arial Narrow" w:cs="Arial"/>
          <w:sz w:val="24"/>
          <w:szCs w:val="24"/>
          <w:lang w:eastAsia="pt-BR"/>
        </w:rPr>
        <w:t>Seriema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>, inscrita no CNPJ sob o n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sym w:font="Symbol" w:char="F0B0"/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01.988.914/0001-75, doravante denominada </w:t>
      </w:r>
      <w:r w:rsidRPr="009E0D78">
        <w:rPr>
          <w:rFonts w:ascii="Arial Narrow" w:eastAsia="Times New Roman" w:hAnsi="Arial Narrow" w:cs="Arial"/>
          <w:bCs/>
          <w:sz w:val="24"/>
          <w:szCs w:val="24"/>
          <w:lang w:eastAsia="pt-BR"/>
        </w:rPr>
        <w:t>CONTRATANTE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 a empresa </w:t>
      </w:r>
      <w:r w:rsidR="008B4C74">
        <w:rPr>
          <w:rFonts w:ascii="Arial Narrow" w:eastAsia="Times New Roman" w:hAnsi="Arial Narrow" w:cs="Arial"/>
          <w:b/>
          <w:sz w:val="24"/>
          <w:szCs w:val="24"/>
          <w:lang w:eastAsia="pt-BR"/>
        </w:rPr>
        <w:t>EULIVIO PIERE MODELON ME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>, com sede</w:t>
      </w:r>
      <w:r w:rsidRPr="009E0D78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na cidade de Coronel Sapucaia/</w:t>
      </w:r>
      <w:r w:rsidR="008B4C74">
        <w:rPr>
          <w:rFonts w:ascii="Arial Narrow" w:eastAsia="Times New Roman" w:hAnsi="Arial Narrow" w:cs="Arial"/>
          <w:bCs/>
          <w:sz w:val="24"/>
          <w:szCs w:val="24"/>
          <w:lang w:eastAsia="pt-BR"/>
        </w:rPr>
        <w:t>MS, na Rua Jose Ramão Rocha, n° 07</w:t>
      </w:r>
      <w:r w:rsidRPr="009E0D78">
        <w:rPr>
          <w:rFonts w:ascii="Arial Narrow" w:eastAsia="Times New Roman" w:hAnsi="Arial Narrow" w:cs="Arial"/>
          <w:bCs/>
          <w:sz w:val="24"/>
          <w:szCs w:val="24"/>
          <w:lang w:eastAsia="pt-BR"/>
        </w:rPr>
        <w:t>, Centro, CEP 79.995-000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inscrita no CNPJ sob n° </w:t>
      </w:r>
      <w:r w:rsidR="008B4C74">
        <w:rPr>
          <w:rFonts w:ascii="Arial Narrow" w:eastAsia="Times New Roman" w:hAnsi="Arial Narrow" w:cs="Arial"/>
          <w:sz w:val="24"/>
          <w:szCs w:val="24"/>
          <w:lang w:eastAsia="pt-BR"/>
        </w:rPr>
        <w:t>26.913.580/0001-00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doravante denominada </w:t>
      </w:r>
      <w:r w:rsidRPr="009E0D78">
        <w:rPr>
          <w:rFonts w:ascii="Arial Narrow" w:eastAsia="Times New Roman" w:hAnsi="Arial Narrow" w:cs="Arial"/>
          <w:b/>
          <w:sz w:val="24"/>
          <w:szCs w:val="24"/>
          <w:lang w:eastAsia="pt-BR"/>
        </w:rPr>
        <w:t>CONTRATADA</w:t>
      </w:r>
      <w:r w:rsidRPr="009E0D78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9E0D78" w:rsidRPr="009E0D78" w:rsidRDefault="009E0D78" w:rsidP="009E0D78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pt-BR"/>
        </w:rPr>
      </w:pPr>
    </w:p>
    <w:p w:rsidR="009E0D78" w:rsidRPr="00ED5992" w:rsidRDefault="009E0D78" w:rsidP="009E0D78">
      <w:pPr>
        <w:spacing w:before="240"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II</w:t>
      </w:r>
      <w:r w:rsidRPr="009E0D78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- </w:t>
      </w:r>
      <w:r w:rsidRPr="009E0D78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REPRESENTANTES:</w:t>
      </w:r>
      <w:r w:rsidRPr="009E0D78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Representa a </w:t>
      </w:r>
      <w:r w:rsidRPr="00ED5992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CONTRATANTE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a</w:t>
      </w:r>
      <w:r w:rsidR="00F048E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s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F048E3">
        <w:rPr>
          <w:rFonts w:ascii="Arial Narrow" w:eastAsia="Times New Roman" w:hAnsi="Arial Narrow" w:cs="Arial"/>
          <w:sz w:val="24"/>
          <w:szCs w:val="24"/>
          <w:lang w:eastAsia="pt-BR"/>
        </w:rPr>
        <w:t>secreta</w:t>
      </w:r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>ria</w:t>
      </w:r>
      <w:r w:rsidR="00F048E3">
        <w:rPr>
          <w:rFonts w:ascii="Arial Narrow" w:eastAsia="Times New Roman" w:hAnsi="Arial Narrow" w:cs="Arial"/>
          <w:sz w:val="24"/>
          <w:szCs w:val="24"/>
          <w:lang w:eastAsia="pt-BR"/>
        </w:rPr>
        <w:t>s</w:t>
      </w:r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municipa</w:t>
      </w:r>
      <w:r w:rsidR="00F048E3">
        <w:rPr>
          <w:rFonts w:ascii="Arial Narrow" w:eastAsia="Times New Roman" w:hAnsi="Arial Narrow" w:cs="Arial"/>
          <w:sz w:val="24"/>
          <w:szCs w:val="24"/>
          <w:lang w:eastAsia="pt-BR"/>
        </w:rPr>
        <w:t>is</w:t>
      </w:r>
      <w:r w:rsidRPr="00ED599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</w:t>
      </w:r>
      <w:r w:rsidR="00F048E3">
        <w:rPr>
          <w:rFonts w:ascii="Arial Narrow" w:eastAsia="Times New Roman" w:hAnsi="Arial Narrow" w:cs="Arial"/>
          <w:sz w:val="24"/>
          <w:szCs w:val="24"/>
          <w:lang w:eastAsia="pt-BR"/>
        </w:rPr>
        <w:t>Coronel Sapucaia-MS, senhor</w:t>
      </w:r>
      <w:r w:rsidR="008B4C74" w:rsidRPr="00ED599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proofErr w:type="spellStart"/>
      <w:r w:rsidR="008B4C74" w:rsidRPr="00ED5992">
        <w:rPr>
          <w:rFonts w:ascii="Arial Narrow" w:hAnsi="Arial Narrow" w:cs="Arial"/>
          <w:sz w:val="24"/>
          <w:szCs w:val="24"/>
          <w:u w:val="single"/>
        </w:rPr>
        <w:t>Aldacir</w:t>
      </w:r>
      <w:proofErr w:type="spellEnd"/>
      <w:r w:rsidR="008B4C74" w:rsidRPr="00ED5992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="00F048E3">
        <w:rPr>
          <w:rFonts w:ascii="Arial Narrow" w:hAnsi="Arial Narrow" w:cs="Arial"/>
          <w:sz w:val="24"/>
          <w:szCs w:val="24"/>
          <w:u w:val="single"/>
        </w:rPr>
        <w:t>Antonio</w:t>
      </w:r>
      <w:proofErr w:type="spellEnd"/>
      <w:r w:rsidR="00F048E3">
        <w:rPr>
          <w:rFonts w:ascii="Arial Narrow" w:hAnsi="Arial Narrow" w:cs="Arial"/>
          <w:sz w:val="24"/>
          <w:szCs w:val="24"/>
          <w:u w:val="single"/>
        </w:rPr>
        <w:t xml:space="preserve"> da Silva </w:t>
      </w:r>
      <w:r w:rsidR="008B4C74" w:rsidRPr="00ED5992">
        <w:rPr>
          <w:rFonts w:ascii="Arial Narrow" w:hAnsi="Arial Narrow" w:cs="Arial"/>
          <w:sz w:val="24"/>
          <w:szCs w:val="24"/>
          <w:u w:val="single"/>
        </w:rPr>
        <w:t>Cardinal</w:t>
      </w:r>
      <w:r w:rsidR="008B4C74" w:rsidRPr="00ED5992">
        <w:rPr>
          <w:rFonts w:ascii="Arial Narrow" w:hAnsi="Arial Narrow" w:cs="Arial"/>
          <w:sz w:val="24"/>
          <w:szCs w:val="24"/>
        </w:rPr>
        <w:t xml:space="preserve">, Secretário Municipal de </w:t>
      </w:r>
      <w:r w:rsidR="00F048E3" w:rsidRPr="00ED5992">
        <w:rPr>
          <w:rFonts w:ascii="Arial Narrow" w:hAnsi="Arial Narrow" w:cs="Arial"/>
          <w:sz w:val="24"/>
          <w:szCs w:val="24"/>
        </w:rPr>
        <w:t>Obras</w:t>
      </w:r>
      <w:r w:rsidR="008B4C74" w:rsidRPr="00ED5992">
        <w:rPr>
          <w:rFonts w:ascii="Arial Narrow" w:hAnsi="Arial Narrow" w:cs="Arial"/>
          <w:sz w:val="24"/>
          <w:szCs w:val="24"/>
        </w:rPr>
        <w:t xml:space="preserve"> e Infraestrutura, portador da Cédula de Identidade RG n.º 01100567 </w:t>
      </w:r>
      <w:r w:rsidR="008B4C74" w:rsidRPr="00ED5992">
        <w:rPr>
          <w:rFonts w:ascii="Arial Narrow" w:hAnsi="Arial Narrow" w:cs="Arial"/>
          <w:i/>
          <w:sz w:val="24"/>
          <w:szCs w:val="24"/>
        </w:rPr>
        <w:t>SSP/MS</w:t>
      </w:r>
      <w:r w:rsidR="008B4C74" w:rsidRPr="00ED5992">
        <w:rPr>
          <w:rFonts w:ascii="Arial Narrow" w:hAnsi="Arial Narrow" w:cs="Arial"/>
          <w:sz w:val="24"/>
          <w:szCs w:val="24"/>
        </w:rPr>
        <w:t xml:space="preserve"> e CPF n.º 920.448.751-87, residente e domiciliado </w:t>
      </w:r>
      <w:proofErr w:type="gramStart"/>
      <w:r w:rsidR="008B4C74" w:rsidRPr="00ED5992">
        <w:rPr>
          <w:rFonts w:ascii="Arial Narrow" w:hAnsi="Arial Narrow" w:cs="Arial"/>
          <w:sz w:val="24"/>
          <w:szCs w:val="24"/>
        </w:rPr>
        <w:t>à</w:t>
      </w:r>
      <w:proofErr w:type="gramEnd"/>
      <w:r w:rsidR="008B4C74" w:rsidRPr="00ED5992">
        <w:rPr>
          <w:rFonts w:ascii="Arial Narrow" w:hAnsi="Arial Narrow" w:cs="Arial"/>
          <w:sz w:val="24"/>
          <w:szCs w:val="24"/>
        </w:rPr>
        <w:t xml:space="preserve"> João Ponce de Arruda, </w:t>
      </w:r>
      <w:r w:rsidR="00F048E3">
        <w:rPr>
          <w:rFonts w:ascii="Arial Narrow" w:hAnsi="Arial Narrow" w:cs="Arial"/>
          <w:sz w:val="24"/>
          <w:szCs w:val="24"/>
        </w:rPr>
        <w:t xml:space="preserve">Sr. </w:t>
      </w:r>
      <w:r w:rsidR="008B4C74" w:rsidRPr="00ED5992">
        <w:rPr>
          <w:rFonts w:ascii="Arial Narrow" w:hAnsi="Arial Narrow" w:cs="Arial"/>
          <w:sz w:val="24"/>
          <w:szCs w:val="24"/>
          <w:u w:val="single"/>
        </w:rPr>
        <w:t xml:space="preserve">Jairo </w:t>
      </w:r>
      <w:proofErr w:type="spellStart"/>
      <w:r w:rsidR="008B4C74" w:rsidRPr="00ED5992">
        <w:rPr>
          <w:rFonts w:ascii="Arial Narrow" w:hAnsi="Arial Narrow" w:cs="Arial"/>
          <w:sz w:val="24"/>
          <w:szCs w:val="24"/>
          <w:u w:val="single"/>
        </w:rPr>
        <w:t>Horts</w:t>
      </w:r>
      <w:proofErr w:type="spellEnd"/>
      <w:r w:rsidR="008B4C74" w:rsidRPr="00ED5992">
        <w:rPr>
          <w:rFonts w:ascii="Arial Narrow" w:hAnsi="Arial Narrow" w:cs="Arial"/>
          <w:sz w:val="24"/>
          <w:szCs w:val="24"/>
          <w:u w:val="single"/>
        </w:rPr>
        <w:t xml:space="preserve"> Martins</w:t>
      </w:r>
      <w:r w:rsidR="008B4C74" w:rsidRPr="00ED5992">
        <w:rPr>
          <w:rFonts w:ascii="Arial Narrow" w:hAnsi="Arial Narrow" w:cs="Arial"/>
          <w:sz w:val="24"/>
          <w:szCs w:val="24"/>
        </w:rPr>
        <w:t xml:space="preserve">, Secretário Municipal de Desenvolvimento Econômico e Sustentável, portador da Cédula de Identidade RG n.º 01100567 </w:t>
      </w:r>
      <w:r w:rsidR="008B4C74" w:rsidRPr="00ED5992">
        <w:rPr>
          <w:rFonts w:ascii="Arial Narrow" w:hAnsi="Arial Narrow" w:cs="Arial"/>
          <w:i/>
          <w:sz w:val="24"/>
          <w:szCs w:val="24"/>
        </w:rPr>
        <w:t>SSP/MS</w:t>
      </w:r>
      <w:r w:rsidR="008B4C74" w:rsidRPr="00ED5992">
        <w:rPr>
          <w:rFonts w:ascii="Arial Narrow" w:hAnsi="Arial Narrow" w:cs="Arial"/>
          <w:sz w:val="24"/>
          <w:szCs w:val="24"/>
        </w:rPr>
        <w:t xml:space="preserve"> e CPF n.º 920.448.751-87, residente e domiciliado à </w:t>
      </w:r>
      <w:proofErr w:type="spellStart"/>
      <w:r w:rsidR="008B4C74" w:rsidRPr="00ED5992">
        <w:rPr>
          <w:rFonts w:ascii="Arial Narrow" w:hAnsi="Arial Narrow" w:cs="Arial"/>
          <w:sz w:val="24"/>
          <w:szCs w:val="24"/>
        </w:rPr>
        <w:t>Jandir</w:t>
      </w:r>
      <w:proofErr w:type="spellEnd"/>
      <w:r w:rsidR="008B4C74" w:rsidRPr="00ED5992">
        <w:rPr>
          <w:rFonts w:ascii="Arial Narrow" w:hAnsi="Arial Narrow" w:cs="Arial"/>
          <w:sz w:val="24"/>
          <w:szCs w:val="24"/>
        </w:rPr>
        <w:t xml:space="preserve"> Severino Silva, Nº 1.221</w:t>
      </w:r>
      <w:r w:rsidR="0000625B" w:rsidRPr="00ED5992">
        <w:rPr>
          <w:rFonts w:ascii="Arial Narrow" w:hAnsi="Arial Narrow" w:cs="Arial"/>
          <w:sz w:val="24"/>
          <w:szCs w:val="24"/>
        </w:rPr>
        <w:t xml:space="preserve">, </w:t>
      </w:r>
      <w:r w:rsidR="00F048E3">
        <w:rPr>
          <w:rFonts w:ascii="Arial Narrow" w:hAnsi="Arial Narrow" w:cs="Arial"/>
          <w:sz w:val="24"/>
          <w:szCs w:val="24"/>
        </w:rPr>
        <w:t xml:space="preserve">Sra. </w:t>
      </w:r>
      <w:r w:rsidR="0000625B"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 xml:space="preserve">Maria Eva </w:t>
      </w:r>
      <w:proofErr w:type="spellStart"/>
      <w:r w:rsidR="0000625B"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>Gauto</w:t>
      </w:r>
      <w:proofErr w:type="spellEnd"/>
      <w:r w:rsidR="0000625B"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 xml:space="preserve"> Flor </w:t>
      </w:r>
      <w:proofErr w:type="spellStart"/>
      <w:r w:rsidR="0000625B" w:rsidRPr="00ED5992">
        <w:rPr>
          <w:rFonts w:ascii="Arial Narrow" w:eastAsia="Times New Roman" w:hAnsi="Arial Narrow" w:cs="Arial"/>
          <w:iCs/>
          <w:sz w:val="24"/>
          <w:szCs w:val="24"/>
          <w:u w:val="single"/>
          <w:lang w:eastAsia="pt-BR"/>
        </w:rPr>
        <w:t>Eringer</w:t>
      </w:r>
      <w:proofErr w:type="spellEnd"/>
      <w:r w:rsidR="0000625B" w:rsidRPr="00ED5992">
        <w:rPr>
          <w:rFonts w:ascii="Arial Narrow" w:eastAsia="Times New Roman" w:hAnsi="Arial Narrow" w:cs="Arial"/>
          <w:sz w:val="24"/>
          <w:szCs w:val="24"/>
          <w:lang w:eastAsia="pt-BR"/>
        </w:rPr>
        <w:t>, Secretaria Municipal de Educação e Cultura,  brasileira, casada, residente e domiciliado na Rua. Mario Gonçalves, Nº 573, nesta cidade de Coronel Sapucaia, Estado do Mato Grosso do Sul, portadora do RG nº 565841 SSP/MS, inscrito no CPF sob o nº 555.779.541-34</w:t>
      </w:r>
      <w:r w:rsidR="008B4C74" w:rsidRPr="00ED599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ED5992">
        <w:rPr>
          <w:rFonts w:ascii="Arial Narrow" w:eastAsia="Times New Roman" w:hAnsi="Arial Narrow" w:cs="Arial"/>
          <w:iCs/>
          <w:sz w:val="24"/>
          <w:szCs w:val="24"/>
          <w:lang w:eastAsia="pt-BR"/>
        </w:rPr>
        <w:t xml:space="preserve">e </w:t>
      </w:r>
      <w:r w:rsidR="0000625B" w:rsidRPr="00ED5992">
        <w:rPr>
          <w:rFonts w:ascii="Arial Narrow" w:eastAsia="Times New Roman" w:hAnsi="Arial Narrow" w:cs="Arial"/>
          <w:sz w:val="24"/>
          <w:szCs w:val="24"/>
          <w:lang w:eastAsia="pt-BR"/>
        </w:rPr>
        <w:t>34</w:t>
      </w:r>
      <w:r w:rsidR="0000625B" w:rsidRPr="00ED5992">
        <w:rPr>
          <w:rFonts w:ascii="Arial Narrow" w:hAnsi="Arial Narrow" w:cs="Arial"/>
          <w:sz w:val="24"/>
          <w:szCs w:val="24"/>
        </w:rPr>
        <w:t xml:space="preserve"> e</w:t>
      </w:r>
      <w:r w:rsidR="00F048E3">
        <w:rPr>
          <w:rFonts w:ascii="Arial Narrow" w:hAnsi="Arial Narrow" w:cs="Arial"/>
          <w:sz w:val="24"/>
          <w:szCs w:val="24"/>
        </w:rPr>
        <w:t xml:space="preserve"> Sr.</w:t>
      </w:r>
      <w:r w:rsidR="0000625B" w:rsidRPr="00ED5992">
        <w:rPr>
          <w:rFonts w:ascii="Arial Narrow" w:hAnsi="Arial Narrow" w:cs="Arial"/>
          <w:sz w:val="24"/>
          <w:szCs w:val="24"/>
        </w:rPr>
        <w:t xml:space="preserve"> </w:t>
      </w:r>
      <w:r w:rsidR="0000625B" w:rsidRPr="00ED5992">
        <w:rPr>
          <w:rFonts w:ascii="Arial Narrow" w:hAnsi="Arial Narrow" w:cs="Arial"/>
          <w:snapToGrid w:val="0"/>
          <w:sz w:val="24"/>
          <w:szCs w:val="24"/>
          <w:u w:val="single"/>
        </w:rPr>
        <w:t>Flávio Galdino Da Silva</w:t>
      </w:r>
      <w:r w:rsidR="0000625B" w:rsidRPr="00ED5992">
        <w:rPr>
          <w:rFonts w:ascii="Arial Narrow" w:hAnsi="Arial Narrow" w:cs="Arial"/>
          <w:snapToGrid w:val="0"/>
          <w:sz w:val="24"/>
          <w:szCs w:val="24"/>
        </w:rPr>
        <w:t>, Secretário De Saúde,</w:t>
      </w:r>
      <w:r w:rsidR="0000625B" w:rsidRPr="00ED5992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="0000625B" w:rsidRPr="00ED5992">
        <w:rPr>
          <w:rFonts w:ascii="Arial Narrow" w:hAnsi="Arial Narrow" w:cs="Arial"/>
          <w:snapToGrid w:val="0"/>
          <w:sz w:val="24"/>
          <w:szCs w:val="24"/>
        </w:rPr>
        <w:t>Portador Da</w:t>
      </w:r>
      <w:r w:rsidR="0000625B" w:rsidRPr="00ED5992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="0000625B" w:rsidRPr="00ED5992">
        <w:rPr>
          <w:rFonts w:ascii="Arial Narrow" w:hAnsi="Arial Narrow" w:cs="Arial"/>
          <w:sz w:val="24"/>
          <w:szCs w:val="24"/>
        </w:rPr>
        <w:t>CI-RG n.º 000.877.222 SSP/MS e inscrita no CPF/MF nº 002.626.121-94, residente e domiciliado na Rua Alberto Mariano</w:t>
      </w:r>
      <w:r w:rsidR="0000625B" w:rsidRPr="00ED5992">
        <w:rPr>
          <w:rFonts w:ascii="Arial Narrow" w:eastAsia="Times New Roman" w:hAnsi="Arial Narrow" w:cs="Arial"/>
          <w:iCs/>
          <w:sz w:val="24"/>
          <w:szCs w:val="24"/>
          <w:lang w:eastAsia="pt-BR"/>
        </w:rPr>
        <w:t xml:space="preserve"> e </w:t>
      </w:r>
      <w:r w:rsidRPr="00ED5992">
        <w:rPr>
          <w:rFonts w:ascii="Arial Narrow" w:eastAsia="Times New Roman" w:hAnsi="Arial Narrow" w:cs="Arial"/>
          <w:iCs/>
          <w:sz w:val="24"/>
          <w:szCs w:val="24"/>
          <w:lang w:eastAsia="pt-BR"/>
        </w:rPr>
        <w:t xml:space="preserve">a </w:t>
      </w:r>
      <w:r w:rsidRPr="00ED5992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CONTRATADA</w:t>
      </w:r>
      <w:r w:rsidR="0000625B"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pelo seu Proprietário </w:t>
      </w:r>
      <w:r w:rsidR="00F048E3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Sr. </w:t>
      </w:r>
      <w:proofErr w:type="spellStart"/>
      <w:r w:rsidR="0000625B"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Eulivio</w:t>
      </w:r>
      <w:proofErr w:type="spellEnd"/>
      <w:r w:rsidR="0000625B"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00625B"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Piere</w:t>
      </w:r>
      <w:proofErr w:type="spellEnd"/>
      <w:r w:rsidR="0000625B"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00625B"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Modolon</w:t>
      </w:r>
      <w:proofErr w:type="spellEnd"/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, brasileir</w:t>
      </w:r>
      <w:r w:rsidR="0000625B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o</w:t>
      </w:r>
      <w:r w:rsidR="00ED5992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, 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solt</w:t>
      </w:r>
      <w:r w:rsidR="00ED5992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eiro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, empresári</w:t>
      </w:r>
      <w:r w:rsidR="00ED5992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o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, RG nº </w:t>
      </w:r>
      <w:r w:rsidR="00ED5992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001837078 SEJUSP/MS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e </w:t>
      </w:r>
      <w:proofErr w:type="gramStart"/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CPF</w:t>
      </w:r>
      <w:r w:rsidR="00ED5992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528.</w:t>
      </w:r>
      <w:proofErr w:type="gramEnd"/>
      <w:r w:rsidR="00ED5992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709.601-15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, residente e domiciliado no município de</w:t>
      </w:r>
      <w:r w:rsidR="00ED5992"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Coronel Sapucaia</w:t>
      </w:r>
      <w:r w:rsidRPr="00ED5992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- MS, com endereço na</w:t>
      </w:r>
      <w:r w:rsidR="00ED5992" w:rsidRPr="00ED5992">
        <w:rPr>
          <w:rFonts w:ascii="Arial Narrow" w:eastAsia="Times New Roman" w:hAnsi="Arial Narrow" w:cs="Arial"/>
          <w:bCs/>
          <w:sz w:val="24"/>
          <w:szCs w:val="24"/>
          <w:lang w:eastAsia="pt-BR"/>
        </w:rPr>
        <w:t xml:space="preserve"> Rua José Ramão Rocha, n° 07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</w:t>
      </w:r>
      <w:r w:rsidR="00ED5992"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Bairro Mate Laranjeira,</w:t>
      </w:r>
      <w:r w:rsidRPr="00ED599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celebram o presente contrato, mediante as cláusulas e condições aqui estipuladas. </w:t>
      </w:r>
    </w:p>
    <w:p w:rsidR="009E0D78" w:rsidRPr="009E0D78" w:rsidRDefault="009E0D78" w:rsidP="009E0D7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</w:p>
    <w:p w:rsidR="009E0D78" w:rsidRPr="009E0D78" w:rsidRDefault="009E0D78" w:rsidP="009E0D78">
      <w:pPr>
        <w:tabs>
          <w:tab w:val="left" w:pos="1134"/>
          <w:tab w:val="left" w:pos="1701"/>
          <w:tab w:val="left" w:pos="2127"/>
        </w:tabs>
        <w:spacing w:after="0" w:line="240" w:lineRule="auto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III - FUNDAMENTO LEGAL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: O presente Contrato é firmado com base no resultado do 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Processo de Licitação nº 0</w:t>
      </w:r>
      <w:r w:rsidR="00ED5992"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07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/201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9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, na modalidade 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PREGÃO (PRESENCIAL) Nº 0</w:t>
      </w:r>
      <w:r w:rsidR="00ED5992"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006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/201</w:t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eastAsia="x-none"/>
        </w:rPr>
        <w:t>9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, tipo menor preço por item, homologada no dia </w:t>
      </w:r>
      <w:r w:rsidR="00ED5992">
        <w:rPr>
          <w:rFonts w:ascii="Arial Narrow" w:eastAsia="Times New Roman" w:hAnsi="Arial Narrow" w:cs="Tahoma"/>
          <w:sz w:val="24"/>
          <w:szCs w:val="24"/>
          <w:lang w:eastAsia="x-none"/>
        </w:rPr>
        <w:t>12 de Fevereiro de 2019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e rege-se por todas as disposições contidas naquele Edital, bem como as disposições da Lei nº 8.666/93 e da Lei nº 10.520/2002.</w:t>
      </w:r>
    </w:p>
    <w:p w:rsidR="009E0D78" w:rsidRPr="009E0D78" w:rsidRDefault="009E0D78" w:rsidP="009E0D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9E0D78" w:rsidRPr="009E0D78" w:rsidRDefault="009E0D78" w:rsidP="009E0D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IV -</w:t>
      </w:r>
      <w:r w:rsidRPr="009E0D78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ab/>
        <w:t>FUNDAMENTO LEGAL:</w:t>
      </w: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ab/>
        <w:t>DO OBJETO DO CONTRATO: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Cláusula 1ª.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Contratação de empresa especializada para: </w:t>
      </w:r>
    </w:p>
    <w:p w:rsidR="009E0D78" w:rsidRPr="009E0D78" w:rsidRDefault="009E0D78" w:rsidP="009E0D7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Item 01 -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Realização de serviços de manutenção preventiva e corretiva em veículos utilitários e pesados, integrantes da frota da Prefeitura do Município de Coronel Sapucaia, Mato Grosso do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lastRenderedPageBreak/>
        <w:t xml:space="preserve">Sul, até o limite de 1.500 (mil e quinhentas) horas, em conformidade com as especificações constantes do </w:t>
      </w:r>
      <w:proofErr w:type="gramStart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Anexo 01 – Características</w:t>
      </w:r>
      <w:proofErr w:type="gramEnd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do Objeto.</w:t>
      </w:r>
    </w:p>
    <w:p w:rsidR="009E0D78" w:rsidRPr="009E0D78" w:rsidRDefault="009E0D78" w:rsidP="009E0D7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:rsidR="009E0D78" w:rsidRDefault="009E0D78" w:rsidP="009E0D7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Item 02 -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Realização de serviços de manutenção preventiva e corretiva em máquinas e tratores, movidos a óleo diesel, integrantes da frota da Prefeitura do Município de Coronel Sapucaia, Mato Grosso do Sul, até o limite de 1.500 (mil e quinhentas) horas em conformidade com as especificações constantes do Anexo 01 – Características do Objeto.</w:t>
      </w:r>
    </w:p>
    <w:p w:rsidR="00F048E3" w:rsidRPr="009E0D78" w:rsidRDefault="00F048E3" w:rsidP="009E0D7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91"/>
        <w:gridCol w:w="854"/>
        <w:gridCol w:w="860"/>
      </w:tblGrid>
      <w:tr w:rsidR="00ED5992" w:rsidRPr="00ED5992" w:rsidTr="00F048E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D599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D5992" w:rsidRPr="00ED5992" w:rsidTr="00F048E3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24753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NA PRESTAÇÃO DE SERVIÇOS DE MANUTENÇÃO PREVENTIVA, CORRETIVA EM VEÍCULOS DA FROTA MUNICIPAL DA LINHA PESADA, MAQUINAS</w:t>
            </w:r>
            <w:proofErr w:type="gramEnd"/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 MAQUINÁRIOS.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992" w:rsidRPr="00ED5992" w:rsidRDefault="00ED5992" w:rsidP="00ED599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D599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165.000,00</w:t>
            </w:r>
          </w:p>
        </w:tc>
      </w:tr>
    </w:tbl>
    <w:p w:rsidR="009E0D78" w:rsidRPr="009E0D78" w:rsidRDefault="009E0D78" w:rsidP="009E0D78">
      <w:pPr>
        <w:tabs>
          <w:tab w:val="left" w:pos="567"/>
          <w:tab w:val="left" w:pos="1134"/>
        </w:tabs>
        <w:spacing w:after="0" w:line="240" w:lineRule="auto"/>
        <w:ind w:left="142" w:right="141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:rsidR="009E0D78" w:rsidRPr="009E0D78" w:rsidRDefault="009E0D78" w:rsidP="009E0D78">
      <w:pPr>
        <w:tabs>
          <w:tab w:val="left" w:pos="567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SUPORTE LEGAL: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2ª.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O presente contrato é regido pela Lei Federal n.º 8.666/93 e Lei Federal nº 10.520/2002 e suas posteriores atualizações. 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ab/>
        <w:t>DA DOTAÇÃO ORÇAMENTÁRIA: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 </w:t>
      </w:r>
    </w:p>
    <w:p w:rsidR="009E0D78" w:rsidRPr="009E0D78" w:rsidRDefault="009E0D78" w:rsidP="009E0D78">
      <w:pPr>
        <w:tabs>
          <w:tab w:val="left" w:pos="709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Cláusula 3ª.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As despesas decorrentes da execução do presente instrumento correrão por conta de verba própria, prevista no orçamento vigente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, através da dotação orçamentária;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93D8C" w:rsidRPr="00993D8C" w:rsidTr="00993D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993D8C" w:rsidRDefault="00993D8C" w:rsidP="00993D8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02.06  SECRETARIA MUNICIPAL DE EDUCAÇÃO E CULTURA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12.361.0400.2-111  MANUTENÇÃO DO TRANSPORTE ESCOLAR FUNDAMENTAL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00.01.0015.000052     /     FICHA: 084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R$ 66.000,00 (sessenta e seis mil reais)</w:t>
            </w:r>
          </w:p>
        </w:tc>
      </w:tr>
      <w:tr w:rsidR="00993D8C" w:rsidRPr="00993D8C" w:rsidTr="00993D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Default="00993D8C" w:rsidP="00993D8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02.09  SECRETARIA MUNICIPAL DE INFRAESTRUTURA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15.782.0406.2-154  DESENV. E MANUT. DO SISTEMA VIARIO DO MUN. COMO CONST. CONSERV. DE PONTES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00.01.0080.000000     /     FICHA: 156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R$ 60.500,00 (sessenta mil e quinhentos reais)</w:t>
            </w:r>
          </w:p>
          <w:p w:rsidR="00F048E3" w:rsidRPr="00993D8C" w:rsidRDefault="00F048E3" w:rsidP="00993D8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93D8C" w:rsidRPr="00993D8C" w:rsidTr="00993D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993D8C" w:rsidRDefault="00993D8C" w:rsidP="00993D8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CORONEL SAPUCAIA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PODER EXECUTIVO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02.11  SECRETARIA MUNICIPAL DE DESENV. ECONÔMICO SUSTENTÁVEL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04.122.0002.2-142</w:t>
            </w:r>
            <w:proofErr w:type="gramStart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MANUT. DAS ATIV. DA SECRET. MUNIC. DESENV. ECON. SUSTENTÁVEL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</w:t>
            </w:r>
            <w:proofErr w:type="gramStart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OUTROS SERVIÇOS DE TERCEIROS - PESSOA JURÍDICA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00.01.0000.000000     /     FICHA: 179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R$ 22.000,00 (vinte e dois mil reais)</w:t>
            </w:r>
          </w:p>
        </w:tc>
      </w:tr>
      <w:tr w:rsidR="00993D8C" w:rsidRPr="00993D8C" w:rsidTr="00993D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993D8C" w:rsidRDefault="00993D8C" w:rsidP="00993D8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2</w:t>
            </w:r>
            <w:proofErr w:type="gramEnd"/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SAÚDE PÚBLICA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07.02  FUNDO MUNICIPAL DE SAÚDE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10.301.0500.2-127  MANUTENÇÃO  DAS ATIVIDADES DA SECRETARIA MUNICIPAL DE SAÚDE PÚBLICA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01.01.0002.000000     /     FICHA: 058</w:t>
            </w:r>
            <w:r w:rsidRPr="00993D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R$ 16.500,00 (dezesseis mil e quinhentos reais)</w:t>
            </w:r>
          </w:p>
        </w:tc>
      </w:tr>
    </w:tbl>
    <w:p w:rsidR="009E0D78" w:rsidRPr="00993D8C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PRESTAÇÃO DOS SERVIÇOS: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Cláusula 4.ª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Todas as especificações técnicas para execução dos serviços constantes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1ª,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estão contidas no </w:t>
      </w:r>
      <w:r w:rsidRPr="009E0D78">
        <w:rPr>
          <w:rFonts w:ascii="Arial Narrow" w:eastAsia="Times New Roman" w:hAnsi="Arial Narrow" w:cs="Tahoma"/>
          <w:b/>
          <w:sz w:val="24"/>
          <w:szCs w:val="24"/>
          <w:u w:val="single"/>
          <w:lang w:val="x-none" w:eastAsia="x-none"/>
        </w:rPr>
        <w:t xml:space="preserve">ANEXO 01 – </w:t>
      </w:r>
      <w:r w:rsidRPr="009E0D78">
        <w:rPr>
          <w:rFonts w:ascii="Arial Narrow" w:eastAsia="Times New Roman" w:hAnsi="Arial Narrow" w:cs="Tahoma"/>
          <w:b/>
          <w:sz w:val="24"/>
          <w:szCs w:val="24"/>
          <w:u w:val="single"/>
          <w:lang w:eastAsia="x-none"/>
        </w:rPr>
        <w:t>TERMO DE REFERÊNCIA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que rubricado pelas partes, passa a integrar o presente para todos os fins e efeitos.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 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DAS OBRIGAÇÕES DA CONTRATADA: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5ª.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Responsabilizar se tecnicamente pelos serviços descritos no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ANEXO 01 – 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x-none"/>
        </w:rPr>
        <w:t>TERMO DE REFERÊNCIA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6ª.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Arcar com os tributos, impostos, taxas, emolumentos, contribuições fiscais que sejam devidos em decorrência direta ou indireta do presente contrato;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7ª.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Orientar seus funcionários a serviço deste contrato para que conduzam os trabalhos de acordo com as normas técnicas adequadas, em estrita observância à legislação federal, estadual e municipal aplicáveis; e,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8ª.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Responsabilizar se por danos causados à Administração ou a terceiros, decorrentes de sua culpa ou dolo, ou de seus funcionários, na execução do contrato, não excluindo ou reduzindo essa responsabilidade, a fiscalização ou acompanhamento pelo órgão interessado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VALOR TOTAL DO CONTRATO.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F048E3" w:rsidRDefault="009E0D78" w:rsidP="009E0D78">
      <w:pPr>
        <w:tabs>
          <w:tab w:val="left" w:pos="1134"/>
          <w:tab w:val="left" w:pos="8222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9ª.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O valor total líquido do presente contrato é de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R$ </w:t>
      </w:r>
      <w:r w:rsidR="00F048E3">
        <w:rPr>
          <w:rFonts w:ascii="Arial Narrow" w:eastAsia="Times New Roman" w:hAnsi="Arial Narrow" w:cs="Tahoma"/>
          <w:b/>
          <w:sz w:val="24"/>
          <w:szCs w:val="24"/>
          <w:lang w:eastAsia="x-none"/>
        </w:rPr>
        <w:t xml:space="preserve">165.000,00 </w:t>
      </w:r>
      <w:r w:rsidR="00F048E3" w:rsidRPr="00F048E3">
        <w:rPr>
          <w:rFonts w:ascii="Arial Narrow" w:eastAsia="Times New Roman" w:hAnsi="Arial Narrow" w:cs="Tahoma"/>
          <w:sz w:val="24"/>
          <w:szCs w:val="24"/>
          <w:lang w:eastAsia="x-none"/>
        </w:rPr>
        <w:t>(cento e sessenta e cinco mil reais)</w:t>
      </w:r>
      <w:r w:rsidRPr="00F048E3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. 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FATURAMENTO: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709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10ª.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LICITANTE VENCEDORA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emitirá a Nota Fiscal/Fatura referente a prestação dos serviços objeto da presente licitação, no último dia do mês,  que deverá ser apresentada junto 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SECRETARIA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eastAsia="x-none"/>
        </w:rPr>
        <w:t>SOLICITADA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para regular conferência, a qual encaminhará ao departamento de finanças.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11ª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. Verificando qualquer irregularidade na emissão da Nota Fiscal/Fatura, 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SECRETARIA 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eastAsia="x-none"/>
        </w:rPr>
        <w:t>SOLICITADA</w:t>
      </w:r>
      <w:r w:rsidRPr="009E0D78">
        <w:rPr>
          <w:rFonts w:ascii="Arial Narrow" w:eastAsia="Times New Roman" w:hAnsi="Arial Narrow" w:cs="Tahoma"/>
          <w:b/>
          <w:bCs/>
          <w:sz w:val="24"/>
          <w:szCs w:val="24"/>
          <w:lang w:val="x-none" w:eastAsia="x-none"/>
        </w:rPr>
        <w:t xml:space="preserve">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fará sua devolução ou solicitará Carta de Correção, ficando o prazo de pagamento prorrogado proporcionalmente a sua regularização, sem qualquer custo adicional à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 PREFEITURA.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lastRenderedPageBreak/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DOS PREÇOS: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12ª.</w:t>
      </w:r>
      <w:r w:rsidR="00993D8C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O preço unitário corresponde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: 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proofErr w:type="gramStart"/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>R</w:t>
      </w:r>
      <w:r w:rsidR="00993D8C">
        <w:rPr>
          <w:rFonts w:ascii="Arial Narrow" w:eastAsia="Times New Roman" w:hAnsi="Arial Narrow" w:cs="Tahoma"/>
          <w:b/>
          <w:sz w:val="24"/>
          <w:szCs w:val="24"/>
          <w:lang w:eastAsia="pt-BR"/>
        </w:rPr>
        <w:t>$110,00 (cento e dez reais)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,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para o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Item 01 -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Realização de serviços de manutenção preventiva e corretiva em veículos utilitários e pesados, movidos a Óleo diesel, integrantes da frota da Prefeitura do Município de Coronel Sapucaia, Mato</w:t>
      </w:r>
      <w:proofErr w:type="gramEnd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Grosso do Sul, até o limite de 1.500 (mil e quinhentas) horas, em conformidade com as especificações constantes do Anexo 01 – Características do Objeto.</w:t>
      </w:r>
    </w:p>
    <w:p w:rsidR="009E0D78" w:rsidRPr="009E0D78" w:rsidRDefault="009E0D78" w:rsidP="009E0D78">
      <w:pPr>
        <w:tabs>
          <w:tab w:val="left" w:pos="567"/>
          <w:tab w:val="left" w:pos="1134"/>
        </w:tabs>
        <w:spacing w:after="0" w:line="240" w:lineRule="auto"/>
        <w:ind w:left="284"/>
        <w:jc w:val="both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§ 1º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Deverão estar contidos nos preços: tributos, impostos, taxas, emolumentos, contribuições fiscais e </w:t>
      </w:r>
      <w:proofErr w:type="spellStart"/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parafiscais</w:t>
      </w:r>
      <w:proofErr w:type="spellEnd"/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encargos sociais e trabalhistas, despesas de transporte, fretes, seguro, pedágio, etc.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ab/>
        <w:t>FORMA DE PAGAMENTO: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numPr>
          <w:ilvl w:val="1"/>
          <w:numId w:val="1"/>
        </w:numPr>
        <w:tabs>
          <w:tab w:val="left" w:pos="540"/>
        </w:tabs>
        <w:suppressAutoHyphens/>
        <w:spacing w:after="60" w:line="240" w:lineRule="auto"/>
        <w:ind w:left="540" w:hanging="540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>Cláusula 13ª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. A Secretaria de Finanças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PREFEITURA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efetuará </w:t>
      </w:r>
      <w:proofErr w:type="gramStart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o </w:t>
      </w:r>
      <w:r w:rsidRPr="009E0D78">
        <w:rPr>
          <w:rFonts w:ascii="Arial Narrow" w:eastAsia="Times New Roman" w:hAnsi="Arial Narrow" w:cs="Times New Roman"/>
          <w:sz w:val="24"/>
          <w:szCs w:val="20"/>
          <w:lang w:eastAsia="pt-BR"/>
        </w:rPr>
        <w:t>pagamentos</w:t>
      </w:r>
      <w:proofErr w:type="gramEnd"/>
      <w:r w:rsidRPr="009E0D78">
        <w:rPr>
          <w:rFonts w:ascii="Arial Narrow" w:eastAsia="Times New Roman" w:hAnsi="Arial Narrow" w:cs="Times New Roman"/>
          <w:sz w:val="24"/>
          <w:szCs w:val="20"/>
          <w:lang w:eastAsia="pt-BR"/>
        </w:rPr>
        <w:t xml:space="preserve"> devidos à Contratada serão efetuados conforme a demanda executada, por meio de Ordem Bancária, no prazo de até 30 (trinta) dias, após a entrega e mediante a apresentação das requisições e da respectiva documentação fiscal devidamente atestada pelo setor competente, assim como, das certidões negativas de tributos</w:t>
      </w:r>
      <w:r w:rsidRPr="009E0D78">
        <w:rPr>
          <w:rFonts w:ascii="Arial Narrow" w:eastAsia="Batang" w:hAnsi="Arial Narrow" w:cs="Times New Roman"/>
          <w:sz w:val="24"/>
          <w:szCs w:val="20"/>
          <w:lang w:eastAsia="pt-BR"/>
        </w:rPr>
        <w:t>, conforme dispõe a alínea “a”, inciso XIV, do art. 40, combinado com a alínea “b”, inciso I, do art. 73, da Lei Federal n.º 8.666/93 e alterações</w:t>
      </w:r>
      <w:r w:rsidRPr="009E0D78">
        <w:rPr>
          <w:rFonts w:ascii="Arial Narrow" w:eastAsia="Times New Roman" w:hAnsi="Arial Narrow" w:cs="Times New Roman"/>
          <w:bCs/>
          <w:sz w:val="24"/>
          <w:szCs w:val="20"/>
          <w:lang w:eastAsia="pt-BR"/>
        </w:rPr>
        <w:t>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14ª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. Coincidindo o vencimento da Nota Fiscal/Fatura com sábados, domingos, feriados ou ponto facultativo e em dias que não houver expediente na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será o seu vencimento transferido para o primeiro dia útil, sem quaisquer ônus para a mesma.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134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VIGÊNCIA DO CONTRATO: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ab/>
        <w:t xml:space="preserve">Cláusula 15ª.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vigência contratual será até 31 de dezembro de 2019, com </w:t>
      </w:r>
      <w:proofErr w:type="gramStart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>início na data da assinatura instrumento de contato, podendo, ainda, ser prorrogado respeitadas</w:t>
      </w:r>
      <w:proofErr w:type="gramEnd"/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as determinações do artigo 57, seus incisos e parágrafos, da Lei Federal n.º. 8.666/93 e suas posteriores atualizações.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REAJUSTE: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709"/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Cláusula 16ª. </w:t>
      </w:r>
      <w:r w:rsidRPr="009E0D7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Não haverá reajuste de preços, durante o prazo de vigência Contratual. </w:t>
      </w:r>
    </w:p>
    <w:p w:rsidR="009E0D78" w:rsidRPr="009E0D78" w:rsidRDefault="009E0D78" w:rsidP="009E0D78">
      <w:pPr>
        <w:tabs>
          <w:tab w:val="left" w:pos="1134"/>
          <w:tab w:val="left" w:pos="8789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ab/>
        <w:t>DA MULTA CONTRATUAL: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Cláusula 17ª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. Pela recusa injustificada em assinar o presente contrato, aceitar, receber e retirar este instrumento, dentro de 05 (cinco) dias úteis, a contar da data em que for convocada e pelo atraso no início da execução deste instrumento contratual, ficará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CONTRATADA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sujeita à multa de 10% (dez por cento) sobre o valor total do presente contrato.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18ª.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O não cumprimento das cláusulas estabelecidas neste instrumento contratual sujeitará a contratada nas seguintes sanções: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1. advertência por escrito; e,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center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2. multa de 0,5% (meio por cento) por dia de atraso e/ou por transgressão cometida, percentual aplicado ao valor do contrato, até o limite de 10% (dez por cento) desse mesmo valor.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Parágrafo Único: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 multa estabelecida na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18ª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alínea 2, não excluem a aplicação de quaisquer outras providências previstas neste contrato, nem a responsabilidade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CONTRATADA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por perdas e danos que sejam comprovadamente causados à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, podendo ser descontadas das faturas e/ou saldos pendentes a serem pagos.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RESCISÃO CONTRATUAL: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Cláusula 19ª.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poderá por manifesto interesse público e a qualquer tempo, suspender total ou parcialmente, bem como rescindir o presente contrato, sem que tal ato gere qualquer direito à indenização à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CONTRATADA.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  <w:t>Parágrafo Único: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poderá, ainda, declarar rescindido o presente contrato, independentemente de interpelação ou procedimento judicial, além das hipóteses previstas no artigo 77 a 79 da Lei n.º. 8.666/93 e posteriores atualizações, também nos seguintes casos: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1.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na ocorrência de dolo, culpa, simulação ou fraude na execução do contrato;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2.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pelo não cumprimento de quaisquer das cláusulas contratuais, ou pelo seu cumprimento irregular;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3.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quando, pelas reiteradas impugnações feitas pela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, ficar evidenciada a incapacidade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CONTRATADA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para dar execução ao contrato ou para prosseguir na sua execução;</w:t>
      </w: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4.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 xml:space="preserve">se 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CONTRATADA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transferir o presente contrato, no todo ou em parte, sem a prévia e expressa autorização da </w:t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>PREFEITURA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; e, 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  <w:t>5. por acordo mútuo ou por razões de exclusivo interesse do serviço público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DA GESTÃO E DA FISCALIZAÇÃO DO INTRUMENTO DE CONTRATO: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</w:p>
    <w:p w:rsidR="009E0D78" w:rsidRPr="00F048E3" w:rsidRDefault="009E0D78" w:rsidP="00F048E3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20ª.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A </w:t>
      </w:r>
      <w:r w:rsidRPr="009E0D78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O Contratante fiscalizará obrigatoriamente a execução do Contrato, a fim de verificar se no seu desenvolvimento estão sendo observadas as especificações e requisitos nele</w:t>
      </w:r>
      <w:r w:rsidRPr="009E0D78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previstos.</w:t>
      </w:r>
    </w:p>
    <w:p w:rsidR="009E0D78" w:rsidRPr="009E0D78" w:rsidRDefault="009E0D78" w:rsidP="009E0D78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A Administração nomeia o Funcionário,</w:t>
      </w:r>
      <w:r w:rsidR="00195214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Karin </w:t>
      </w:r>
      <w:proofErr w:type="spellStart"/>
      <w:r w:rsidR="00195214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Zarati</w:t>
      </w:r>
      <w:proofErr w:type="spellEnd"/>
      <w:r w:rsidR="00195214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</w:t>
      </w:r>
      <w:proofErr w:type="spellStart"/>
      <w:r w:rsidR="00195214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Araujo</w:t>
      </w:r>
      <w:proofErr w:type="spellEnd"/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, portador do CPF nº</w:t>
      </w:r>
      <w:r w:rsidR="00195214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031.074.881-00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, lotado na Secretaria Municipal de </w:t>
      </w:r>
      <w:r w:rsidR="00195214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Administração e Gestão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, como FISCAL </w:t>
      </w:r>
      <w:r w:rsidR="00195214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TITULAR </w:t>
      </w:r>
      <w:r w:rsidR="00DD1B11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do Contrato e o SUPLENTE Renato Junior </w:t>
      </w:r>
      <w:proofErr w:type="spellStart"/>
      <w:r w:rsidR="00DD1B11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C</w:t>
      </w:r>
      <w:r w:rsidR="00704F10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atto</w:t>
      </w:r>
      <w:proofErr w:type="spellEnd"/>
      <w:r w:rsidR="00704F10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, portador do CPF n.º 844.407.081-53</w:t>
      </w:r>
      <w:r w:rsidR="00DD1B11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>, lotado na Secretaria de Infraestrutura,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t xml:space="preserve"> </w:t>
      </w:r>
      <w:r w:rsidRPr="009E0D78">
        <w:rPr>
          <w:rFonts w:ascii="Arial Narrow" w:eastAsia="Times New Roman" w:hAnsi="Arial Narrow" w:cs="Times New Roman"/>
          <w:snapToGrid w:val="0"/>
          <w:sz w:val="24"/>
          <w:szCs w:val="24"/>
          <w:lang w:eastAsia="pt-BR"/>
        </w:rPr>
        <w:lastRenderedPageBreak/>
        <w:t>cabendo a eles toda a Fiscalização para o fiel cumprimento de todos os atos previstos neste Documento por parte da empresa vencedora do Certame.</w:t>
      </w:r>
    </w:p>
    <w:p w:rsidR="009E0D78" w:rsidRPr="009E0D78" w:rsidRDefault="009E0D78" w:rsidP="009E0D78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>O gestor do Contrato anotará, em registro próprio, todas as ocorrências relacionadas com o fornecimento/execução dos serviços, objeto deste Contrato, determinando o que for necessário à regularização das faltas ou defeitos observados e sugerindo aplicação de multa ou rescisão do Contrato, caso a Contratada desobedeça a quaisquer cláusulas estabelecidas no presente instrumento.</w:t>
      </w:r>
    </w:p>
    <w:p w:rsidR="009E0D78" w:rsidRPr="009E0D78" w:rsidRDefault="009E0D78" w:rsidP="009E0D78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Na eventualidade de ocorrência de qualquer falha de execução ou ainda que os produtos tenham sido entregues fora do contratado, será a Contratada notificada para que regularize tais falhas, </w:t>
      </w:r>
      <w:proofErr w:type="gramStart"/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>sob pena</w:t>
      </w:r>
      <w:proofErr w:type="gramEnd"/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de, não o fazendo, ser declarada inidônea, sem prejuízo das demais penalidades.</w:t>
      </w:r>
    </w:p>
    <w:p w:rsidR="009E0D78" w:rsidRPr="009E0D78" w:rsidRDefault="009E0D78" w:rsidP="009E0D78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>As providências necessárias serão determinadas pelo representante do Município ao preposto indicado pela Contratada.</w:t>
      </w:r>
    </w:p>
    <w:p w:rsidR="009E0D78" w:rsidRPr="009E0D78" w:rsidRDefault="009E0D78" w:rsidP="009E0D78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418" w:hanging="284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9E0D78">
        <w:rPr>
          <w:rFonts w:ascii="Arial Narrow" w:eastAsia="Times New Roman" w:hAnsi="Arial Narrow" w:cs="Times New Roman"/>
          <w:sz w:val="24"/>
          <w:szCs w:val="24"/>
          <w:lang w:eastAsia="pt-BR"/>
        </w:rPr>
        <w:t>A fiscalização não exclui nem reduz a responsabilidade da Contratada perante o Contratante e/ou terceiros, por qualquer irregularidade na execução do objeto e na ocorrência desta, não implica em corresponsabilidade do Contratante ou de seus agentes e prepostos.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i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i/>
          <w:sz w:val="24"/>
          <w:szCs w:val="24"/>
          <w:lang w:val="x-none" w:eastAsia="x-none"/>
        </w:rPr>
        <w:t>DO FORO COMPETENTE: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ahoma"/>
          <w:b/>
          <w:sz w:val="24"/>
          <w:szCs w:val="24"/>
          <w:lang w:val="x-none" w:eastAsia="x-none"/>
        </w:rPr>
        <w:t xml:space="preserve">Cláusula 21ª. </w:t>
      </w: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Elegem as partes o fórum da Comarca de Coronel Sapucaia, deste Estado, para dirimir as questões porventura existentes e decorrentes do presente instrumento contratual, desistindo de outro qualquer, por mais privilegiado que seja.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ab/>
      </w:r>
      <w:r w:rsidRPr="009E0D78">
        <w:rPr>
          <w:rFonts w:ascii="Arial Narrow" w:eastAsia="Times New Roman" w:hAnsi="Arial Narrow" w:cs="Times New Roman"/>
          <w:iCs/>
          <w:sz w:val="24"/>
          <w:szCs w:val="24"/>
          <w:lang w:val="x-none" w:eastAsia="x-none"/>
        </w:rPr>
        <w:t>E por estarem de acordo, lavrou-se o presente termo, em 02 (</w:t>
      </w:r>
      <w:r w:rsidRPr="009E0D78">
        <w:rPr>
          <w:rFonts w:ascii="Arial Narrow" w:eastAsia="Times New Roman" w:hAnsi="Arial Narrow" w:cs="Times New Roman"/>
          <w:iCs/>
          <w:sz w:val="24"/>
          <w:szCs w:val="24"/>
          <w:lang w:eastAsia="x-none"/>
        </w:rPr>
        <w:t>duas</w:t>
      </w:r>
      <w:r w:rsidRPr="009E0D78">
        <w:rPr>
          <w:rFonts w:ascii="Arial Narrow" w:eastAsia="Times New Roman" w:hAnsi="Arial Narrow" w:cs="Times New Roman"/>
          <w:iCs/>
          <w:sz w:val="24"/>
          <w:szCs w:val="24"/>
          <w:lang w:val="x-none" w:eastAsia="x-none"/>
        </w:rPr>
        <w:t>) vias de igual teor e forma, as quais foram lida e assinadas pelas partes contratantes, na presença de duas testemunhas</w:t>
      </w:r>
    </w:p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right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p w:rsidR="00195214" w:rsidRDefault="00195214" w:rsidP="00195214">
      <w:pPr>
        <w:tabs>
          <w:tab w:val="left" w:pos="1134"/>
          <w:tab w:val="left" w:pos="8505"/>
        </w:tabs>
        <w:spacing w:after="0" w:line="240" w:lineRule="auto"/>
        <w:ind w:left="142" w:right="141"/>
        <w:jc w:val="right"/>
        <w:rPr>
          <w:rFonts w:ascii="Arial Narrow" w:eastAsia="Times New Roman" w:hAnsi="Arial Narrow" w:cs="Tahoma"/>
          <w:sz w:val="24"/>
          <w:szCs w:val="24"/>
          <w:lang w:eastAsia="x-none"/>
        </w:rPr>
      </w:pPr>
      <w:r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Coronel Sapucaia, </w:t>
      </w:r>
      <w:r>
        <w:rPr>
          <w:rFonts w:ascii="Arial Narrow" w:eastAsia="Times New Roman" w:hAnsi="Arial Narrow" w:cs="Tahoma"/>
          <w:sz w:val="24"/>
          <w:szCs w:val="24"/>
          <w:lang w:eastAsia="x-none"/>
        </w:rPr>
        <w:t xml:space="preserve">12 </w:t>
      </w:r>
      <w:r w:rsidR="009E0D78"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>de</w:t>
      </w:r>
      <w:r>
        <w:rPr>
          <w:rFonts w:ascii="Arial Narrow" w:eastAsia="Times New Roman" w:hAnsi="Arial Narrow" w:cs="Tahoma"/>
          <w:sz w:val="24"/>
          <w:szCs w:val="24"/>
          <w:lang w:eastAsia="x-none"/>
        </w:rPr>
        <w:t xml:space="preserve"> Fevereiro</w:t>
      </w:r>
      <w:r w:rsidR="009E0D78" w:rsidRPr="009E0D78">
        <w:rPr>
          <w:rFonts w:ascii="Arial Narrow" w:eastAsia="Times New Roman" w:hAnsi="Arial Narrow" w:cs="Tahoma"/>
          <w:sz w:val="24"/>
          <w:szCs w:val="24"/>
          <w:lang w:val="x-none" w:eastAsia="x-none"/>
        </w:rPr>
        <w:t xml:space="preserve"> de 201</w:t>
      </w:r>
      <w:r w:rsidR="009E0D78" w:rsidRPr="009E0D78">
        <w:rPr>
          <w:rFonts w:ascii="Arial Narrow" w:eastAsia="Times New Roman" w:hAnsi="Arial Narrow" w:cs="Tahoma"/>
          <w:sz w:val="24"/>
          <w:szCs w:val="24"/>
          <w:lang w:eastAsia="x-none"/>
        </w:rPr>
        <w:t>9</w:t>
      </w:r>
      <w:r>
        <w:rPr>
          <w:rFonts w:ascii="Arial Narrow" w:eastAsia="Times New Roman" w:hAnsi="Arial Narrow" w:cs="Tahoma"/>
          <w:sz w:val="24"/>
          <w:szCs w:val="24"/>
          <w:lang w:val="x-none" w:eastAsia="x-none"/>
        </w:rPr>
        <w:t>.</w:t>
      </w:r>
    </w:p>
    <w:p w:rsidR="00993D8C" w:rsidRPr="00195214" w:rsidRDefault="00195214" w:rsidP="00B7637F">
      <w:pPr>
        <w:tabs>
          <w:tab w:val="left" w:pos="1134"/>
          <w:tab w:val="left" w:pos="8505"/>
        </w:tabs>
        <w:spacing w:after="0" w:line="240" w:lineRule="auto"/>
        <w:ind w:left="142" w:right="141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  <w:r w:rsidRPr="00195214">
        <w:rPr>
          <w:rFonts w:ascii="Times New Roman" w:hAnsi="Times New Roman"/>
          <w:bCs/>
        </w:rPr>
        <w:t>CONTRATANTE</w:t>
      </w:r>
      <w:r w:rsidR="00993D8C" w:rsidRPr="007A0BA3">
        <w:rPr>
          <w:rFonts w:ascii="Times New Roman" w:hAnsi="Times New Roman"/>
          <w:bCs/>
        </w:rPr>
        <w:t>:</w:t>
      </w:r>
    </w:p>
    <w:p w:rsidR="00993D8C" w:rsidRPr="007A0BA3" w:rsidRDefault="00993D8C" w:rsidP="00993D8C">
      <w:pPr>
        <w:spacing w:before="240" w:after="360" w:line="240" w:lineRule="auto"/>
        <w:jc w:val="both"/>
        <w:rPr>
          <w:rFonts w:ascii="Times New Roman" w:hAnsi="Times New Roman"/>
          <w:bCs/>
        </w:rPr>
      </w:pP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708"/>
        <w:gridCol w:w="4320"/>
      </w:tblGrid>
      <w:tr w:rsidR="00993D8C" w:rsidRPr="002937D1" w:rsidTr="00993D8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 w:rsidRPr="002937D1">
              <w:rPr>
                <w:rFonts w:ascii="Times New Roman" w:eastAsia="Times New Roman" w:hAnsi="Times New Roman"/>
                <w:iCs/>
                <w:lang w:eastAsia="pt-BR"/>
              </w:rPr>
              <w:t>Flávio Galdino da Silva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 w:rsidRPr="002937D1">
              <w:rPr>
                <w:rFonts w:ascii="Times New Roman" w:eastAsia="Times New Roman" w:hAnsi="Times New Roman"/>
                <w:iCs/>
                <w:lang w:eastAsia="pt-BR"/>
              </w:rPr>
              <w:t xml:space="preserve">Maria Eva </w:t>
            </w:r>
            <w:proofErr w:type="spellStart"/>
            <w:r w:rsidRPr="002937D1">
              <w:rPr>
                <w:rFonts w:ascii="Times New Roman" w:eastAsia="Times New Roman" w:hAnsi="Times New Roman"/>
                <w:iCs/>
                <w:lang w:eastAsia="pt-BR"/>
              </w:rPr>
              <w:t>Gauto</w:t>
            </w:r>
            <w:proofErr w:type="spellEnd"/>
            <w:r w:rsidRPr="002937D1">
              <w:rPr>
                <w:rFonts w:ascii="Times New Roman" w:eastAsia="Times New Roman" w:hAnsi="Times New Roman"/>
                <w:iCs/>
                <w:lang w:eastAsia="pt-BR"/>
              </w:rPr>
              <w:t xml:space="preserve"> Flor </w:t>
            </w:r>
            <w:proofErr w:type="spellStart"/>
            <w:r w:rsidRPr="002937D1">
              <w:rPr>
                <w:rFonts w:ascii="Times New Roman" w:eastAsia="Times New Roman" w:hAnsi="Times New Roman"/>
                <w:iCs/>
                <w:lang w:eastAsia="pt-BR"/>
              </w:rPr>
              <w:t>Eringer</w:t>
            </w:r>
            <w:proofErr w:type="spellEnd"/>
          </w:p>
        </w:tc>
      </w:tr>
      <w:tr w:rsidR="00993D8C" w:rsidRPr="002937D1" w:rsidTr="00993D8C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 w:rsidRPr="002937D1">
              <w:rPr>
                <w:rFonts w:ascii="Times New Roman" w:eastAsia="Times New Roman" w:hAnsi="Times New Roman"/>
                <w:b/>
                <w:iCs/>
                <w:lang w:eastAsia="pt-BR"/>
              </w:rPr>
              <w:t>Secretaria Municipal de Saúde</w:t>
            </w:r>
          </w:p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 w:rsidRPr="002937D1">
              <w:rPr>
                <w:rFonts w:ascii="Times New Roman" w:eastAsia="Times New Roman" w:hAnsi="Times New Roman"/>
                <w:b/>
                <w:iCs/>
                <w:lang w:eastAsia="pt-BR"/>
              </w:rPr>
              <w:t>Secretaria Municipal de Educação e Cultura</w:t>
            </w:r>
          </w:p>
        </w:tc>
      </w:tr>
      <w:tr w:rsidR="00993D8C" w:rsidRPr="002937D1" w:rsidTr="00993D8C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</w:p>
        </w:tc>
      </w:tr>
      <w:tr w:rsidR="00993D8C" w:rsidRPr="002937D1" w:rsidTr="00993D8C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195214" w:rsidRPr="002937D1" w:rsidTr="00993D8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214" w:rsidRPr="002937D1" w:rsidRDefault="007635A5" w:rsidP="00FF5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>
              <w:rPr>
                <w:rFonts w:ascii="Times New Roman" w:eastAsia="Times New Roman" w:hAnsi="Times New Roman"/>
                <w:iCs/>
                <w:lang w:eastAsia="pt-BR"/>
              </w:rPr>
              <w:t>Al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iCs/>
                <w:lang w:eastAsia="pt-BR"/>
              </w:rPr>
              <w:t>da</w:t>
            </w:r>
            <w:r w:rsidR="00195214" w:rsidRPr="002937D1">
              <w:rPr>
                <w:rFonts w:ascii="Times New Roman" w:eastAsia="Times New Roman" w:hAnsi="Times New Roman"/>
                <w:iCs/>
                <w:lang w:eastAsia="pt-BR"/>
              </w:rPr>
              <w:t xml:space="preserve">cir </w:t>
            </w:r>
            <w:proofErr w:type="spellStart"/>
            <w:r w:rsidR="00195214" w:rsidRPr="002937D1">
              <w:rPr>
                <w:rFonts w:ascii="Times New Roman" w:eastAsia="Times New Roman" w:hAnsi="Times New Roman"/>
                <w:iCs/>
                <w:lang w:eastAsia="pt-BR"/>
              </w:rPr>
              <w:t>Antonio</w:t>
            </w:r>
            <w:proofErr w:type="spellEnd"/>
            <w:r w:rsidR="00195214" w:rsidRPr="002937D1">
              <w:rPr>
                <w:rFonts w:ascii="Times New Roman" w:eastAsia="Times New Roman" w:hAnsi="Times New Roman"/>
                <w:iCs/>
                <w:lang w:eastAsia="pt-BR"/>
              </w:rPr>
              <w:t xml:space="preserve"> da S. </w:t>
            </w:r>
            <w:proofErr w:type="gramStart"/>
            <w:r w:rsidR="00195214" w:rsidRPr="002937D1">
              <w:rPr>
                <w:rFonts w:ascii="Times New Roman" w:eastAsia="Times New Roman" w:hAnsi="Times New Roman"/>
                <w:iCs/>
                <w:lang w:eastAsia="pt-BR"/>
              </w:rPr>
              <w:t>Cardinal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14" w:rsidRPr="002937D1" w:rsidRDefault="00195214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214" w:rsidRPr="002937D1" w:rsidRDefault="00195214" w:rsidP="00FF5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pt-BR"/>
              </w:rPr>
            </w:pPr>
            <w:r>
              <w:rPr>
                <w:rFonts w:ascii="Times New Roman" w:eastAsia="Times New Roman" w:hAnsi="Times New Roman"/>
                <w:iCs/>
                <w:lang w:eastAsia="pt-BR"/>
              </w:rPr>
              <w:t>Jairo Horst Martins</w:t>
            </w:r>
          </w:p>
        </w:tc>
      </w:tr>
      <w:tr w:rsidR="00195214" w:rsidRPr="002937D1" w:rsidTr="00993D8C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214" w:rsidRPr="002937D1" w:rsidRDefault="00195214" w:rsidP="00FF5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 w:rsidRPr="002937D1">
              <w:rPr>
                <w:rFonts w:ascii="Times New Roman" w:eastAsia="Times New Roman" w:hAnsi="Times New Roman"/>
                <w:b/>
                <w:iCs/>
                <w:lang w:eastAsia="pt-BR"/>
              </w:rPr>
              <w:t>Secretaria Municipal de Infraestrutura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14" w:rsidRPr="002937D1" w:rsidRDefault="00195214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214" w:rsidRPr="00DA50A7" w:rsidRDefault="00195214" w:rsidP="00FF5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pt-BR"/>
              </w:rPr>
            </w:pPr>
            <w:r w:rsidRPr="00DA50A7">
              <w:rPr>
                <w:rFonts w:ascii="Times New Roman" w:eastAsia="Times New Roman" w:hAnsi="Times New Roman"/>
                <w:b/>
                <w:iCs/>
                <w:lang w:eastAsia="pt-BR"/>
              </w:rPr>
              <w:t xml:space="preserve">Secretário de Desenvolvimento Econômico e </w:t>
            </w:r>
            <w:proofErr w:type="spellStart"/>
            <w:r w:rsidRPr="00DA50A7">
              <w:rPr>
                <w:rFonts w:ascii="Times New Roman" w:eastAsia="Times New Roman" w:hAnsi="Times New Roman"/>
                <w:b/>
                <w:iCs/>
                <w:lang w:eastAsia="pt-BR"/>
              </w:rPr>
              <w:t>Sust</w:t>
            </w:r>
            <w:proofErr w:type="spellEnd"/>
            <w:r w:rsidRPr="00DA50A7">
              <w:rPr>
                <w:rFonts w:ascii="Times New Roman" w:eastAsia="Times New Roman" w:hAnsi="Times New Roman"/>
                <w:b/>
                <w:iCs/>
                <w:lang w:eastAsia="pt-BR"/>
              </w:rPr>
              <w:t>.</w:t>
            </w:r>
          </w:p>
        </w:tc>
      </w:tr>
      <w:tr w:rsidR="00993D8C" w:rsidRPr="002937D1" w:rsidTr="00993D8C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8C" w:rsidRPr="002937D1" w:rsidRDefault="00993D8C" w:rsidP="00993D8C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993D8C" w:rsidRDefault="00195214" w:rsidP="00993D8C">
      <w:pPr>
        <w:tabs>
          <w:tab w:val="right" w:pos="9781"/>
        </w:tabs>
        <w:spacing w:after="0" w:line="240" w:lineRule="auto"/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CONTRATADA:</w:t>
      </w:r>
    </w:p>
    <w:p w:rsidR="00993D8C" w:rsidRPr="007A0BA3" w:rsidRDefault="00993D8C" w:rsidP="00993D8C">
      <w:pPr>
        <w:tabs>
          <w:tab w:val="right" w:pos="9781"/>
        </w:tabs>
        <w:spacing w:after="0" w:line="240" w:lineRule="auto"/>
        <w:ind w:right="-143"/>
        <w:jc w:val="both"/>
        <w:rPr>
          <w:rFonts w:ascii="Times New Roman" w:hAnsi="Times New Roman"/>
          <w:bCs/>
          <w:i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93D8C" w:rsidRPr="007A0BA3" w:rsidTr="00993D8C">
        <w:trPr>
          <w:trHeight w:val="301"/>
        </w:trPr>
        <w:tc>
          <w:tcPr>
            <w:tcW w:w="9993" w:type="dxa"/>
            <w:vAlign w:val="center"/>
          </w:tcPr>
          <w:p w:rsidR="00993D8C" w:rsidRDefault="00993D8C" w:rsidP="00993D8C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/>
              </w:rPr>
            </w:pPr>
            <w:r w:rsidRPr="007A0BA3">
              <w:rPr>
                <w:rFonts w:ascii="Times New Roman" w:hAnsi="Times New Roman"/>
                <w:bCs/>
                <w:i/>
              </w:rPr>
              <w:t>____________________________</w:t>
            </w:r>
          </w:p>
          <w:p w:rsidR="00993D8C" w:rsidRPr="007A0BA3" w:rsidRDefault="00993D8C" w:rsidP="00993D8C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993D8C" w:rsidRPr="007A0BA3" w:rsidTr="00993D8C">
        <w:tc>
          <w:tcPr>
            <w:tcW w:w="9993" w:type="dxa"/>
            <w:vAlign w:val="center"/>
          </w:tcPr>
          <w:p w:rsidR="00993D8C" w:rsidRPr="007A0BA3" w:rsidRDefault="00195214" w:rsidP="00993D8C">
            <w:pPr>
              <w:tabs>
                <w:tab w:val="right" w:pos="9781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EULIVIO PIERE MODOLON</w:t>
            </w:r>
          </w:p>
        </w:tc>
      </w:tr>
    </w:tbl>
    <w:p w:rsidR="00993D8C" w:rsidRPr="007A0BA3" w:rsidRDefault="00993D8C" w:rsidP="00993D8C">
      <w:pPr>
        <w:tabs>
          <w:tab w:val="right" w:pos="9781"/>
        </w:tabs>
        <w:spacing w:after="120" w:line="240" w:lineRule="auto"/>
        <w:ind w:right="-142"/>
        <w:jc w:val="both"/>
        <w:rPr>
          <w:rFonts w:ascii="Times New Roman" w:hAnsi="Times New Roman"/>
          <w:bCs/>
          <w:i/>
          <w:iCs/>
        </w:rPr>
      </w:pPr>
    </w:p>
    <w:p w:rsidR="00993D8C" w:rsidRDefault="00993D8C" w:rsidP="00993D8C">
      <w:pPr>
        <w:tabs>
          <w:tab w:val="right" w:pos="9781"/>
        </w:tabs>
        <w:spacing w:before="120" w:after="0" w:line="240" w:lineRule="auto"/>
        <w:ind w:right="-142"/>
        <w:jc w:val="both"/>
        <w:rPr>
          <w:rFonts w:ascii="Times New Roman" w:hAnsi="Times New Roman"/>
          <w:bCs/>
          <w:iCs/>
        </w:rPr>
      </w:pPr>
    </w:p>
    <w:p w:rsidR="00993D8C" w:rsidRPr="007A0BA3" w:rsidRDefault="00993D8C" w:rsidP="00993D8C">
      <w:pPr>
        <w:tabs>
          <w:tab w:val="right" w:pos="9781"/>
        </w:tabs>
        <w:spacing w:before="120" w:after="0" w:line="240" w:lineRule="auto"/>
        <w:ind w:right="-142"/>
        <w:jc w:val="both"/>
        <w:rPr>
          <w:rFonts w:ascii="Times New Roman" w:hAnsi="Times New Roman"/>
          <w:bCs/>
          <w:iCs/>
        </w:rPr>
      </w:pPr>
      <w:r w:rsidRPr="007A0BA3">
        <w:rPr>
          <w:rFonts w:ascii="Times New Roman" w:hAnsi="Times New Roman"/>
          <w:bCs/>
          <w:iCs/>
        </w:rPr>
        <w:t>Testemunhas: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4642"/>
      </w:tblGrid>
      <w:tr w:rsidR="00993D8C" w:rsidRPr="007A0BA3" w:rsidTr="00993D8C">
        <w:trPr>
          <w:trHeight w:val="397"/>
        </w:trPr>
        <w:tc>
          <w:tcPr>
            <w:tcW w:w="5067" w:type="dxa"/>
          </w:tcPr>
          <w:p w:rsidR="00993D8C" w:rsidRPr="007A0BA3" w:rsidRDefault="00993D8C" w:rsidP="00993D8C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>Ass.:</w:t>
            </w:r>
            <w:proofErr w:type="gramStart"/>
            <w:r w:rsidRPr="007A0BA3">
              <w:rPr>
                <w:rFonts w:ascii="Times New Roman" w:hAnsi="Times New Roman"/>
                <w:iCs/>
              </w:rPr>
              <w:t xml:space="preserve">   </w:t>
            </w:r>
            <w:proofErr w:type="gramEnd"/>
            <w:r w:rsidRPr="007A0BA3">
              <w:rPr>
                <w:rFonts w:ascii="Times New Roman" w:hAnsi="Times New Roman"/>
                <w:iCs/>
              </w:rPr>
              <w:t>_________________________________</w:t>
            </w:r>
          </w:p>
        </w:tc>
        <w:tc>
          <w:tcPr>
            <w:tcW w:w="4642" w:type="dxa"/>
          </w:tcPr>
          <w:p w:rsidR="00993D8C" w:rsidRPr="007A0BA3" w:rsidRDefault="00993D8C" w:rsidP="00993D8C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>Ass.:</w:t>
            </w:r>
            <w:proofErr w:type="gramStart"/>
            <w:r w:rsidRPr="007A0BA3">
              <w:rPr>
                <w:rFonts w:ascii="Times New Roman" w:hAnsi="Times New Roman"/>
                <w:iCs/>
              </w:rPr>
              <w:t xml:space="preserve">   </w:t>
            </w:r>
            <w:proofErr w:type="gramEnd"/>
            <w:r w:rsidRPr="007A0BA3">
              <w:rPr>
                <w:rFonts w:ascii="Times New Roman" w:hAnsi="Times New Roman"/>
                <w:iCs/>
              </w:rPr>
              <w:t>_________________________________</w:t>
            </w:r>
          </w:p>
        </w:tc>
      </w:tr>
      <w:tr w:rsidR="00993D8C" w:rsidRPr="007A0BA3" w:rsidTr="00993D8C">
        <w:trPr>
          <w:trHeight w:val="397"/>
        </w:trPr>
        <w:tc>
          <w:tcPr>
            <w:tcW w:w="5067" w:type="dxa"/>
          </w:tcPr>
          <w:p w:rsidR="00993D8C" w:rsidRPr="007A0BA3" w:rsidRDefault="00993D8C" w:rsidP="00993D8C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Nome: </w:t>
            </w:r>
            <w:r w:rsidRPr="007A0BA3">
              <w:rPr>
                <w:rFonts w:ascii="Times New Roman" w:hAnsi="Times New Roman"/>
                <w:snapToGrid w:val="0"/>
              </w:rPr>
              <w:t>Sonia Maria Rufino</w:t>
            </w:r>
          </w:p>
        </w:tc>
        <w:tc>
          <w:tcPr>
            <w:tcW w:w="4642" w:type="dxa"/>
          </w:tcPr>
          <w:p w:rsidR="00993D8C" w:rsidRPr="007A0BA3" w:rsidRDefault="00993D8C" w:rsidP="00993D8C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Nome: </w:t>
            </w:r>
            <w:r w:rsidRPr="007A0BA3">
              <w:rPr>
                <w:rFonts w:ascii="Times New Roman" w:hAnsi="Times New Roman"/>
              </w:rPr>
              <w:t>Rosa Soares da Silva</w:t>
            </w:r>
          </w:p>
        </w:tc>
      </w:tr>
      <w:tr w:rsidR="00993D8C" w:rsidRPr="007A0BA3" w:rsidTr="00993D8C">
        <w:trPr>
          <w:trHeight w:val="397"/>
        </w:trPr>
        <w:tc>
          <w:tcPr>
            <w:tcW w:w="5067" w:type="dxa"/>
          </w:tcPr>
          <w:p w:rsidR="00993D8C" w:rsidRPr="007A0BA3" w:rsidRDefault="00993D8C" w:rsidP="00993D8C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CPF: </w:t>
            </w:r>
            <w:r w:rsidRPr="007A0BA3">
              <w:rPr>
                <w:rFonts w:ascii="Times New Roman" w:hAnsi="Times New Roman"/>
              </w:rPr>
              <w:t>974.591.431-20</w:t>
            </w:r>
          </w:p>
        </w:tc>
        <w:tc>
          <w:tcPr>
            <w:tcW w:w="4642" w:type="dxa"/>
          </w:tcPr>
          <w:p w:rsidR="00993D8C" w:rsidRPr="007A0BA3" w:rsidRDefault="00993D8C" w:rsidP="00993D8C">
            <w:pPr>
              <w:spacing w:after="0" w:line="240" w:lineRule="auto"/>
              <w:ind w:left="1621" w:right="-170" w:hanging="1440"/>
              <w:jc w:val="both"/>
              <w:rPr>
                <w:rFonts w:ascii="Times New Roman" w:hAnsi="Times New Roman"/>
                <w:iCs/>
              </w:rPr>
            </w:pPr>
            <w:r w:rsidRPr="007A0BA3">
              <w:rPr>
                <w:rFonts w:ascii="Times New Roman" w:hAnsi="Times New Roman"/>
                <w:iCs/>
              </w:rPr>
              <w:t xml:space="preserve">CPF: </w:t>
            </w:r>
            <w:r w:rsidRPr="007A0BA3">
              <w:rPr>
                <w:rFonts w:ascii="Times New Roman" w:hAnsi="Times New Roman"/>
              </w:rPr>
              <w:t>013.920.621-36</w:t>
            </w:r>
          </w:p>
        </w:tc>
      </w:tr>
    </w:tbl>
    <w:p w:rsidR="00993D8C" w:rsidRPr="00354F8C" w:rsidRDefault="00993D8C" w:rsidP="00993D8C">
      <w:pPr>
        <w:tabs>
          <w:tab w:val="right" w:pos="9781"/>
        </w:tabs>
        <w:spacing w:after="0" w:line="360" w:lineRule="auto"/>
        <w:ind w:right="-142"/>
        <w:jc w:val="both"/>
        <w:rPr>
          <w:rFonts w:ascii="Garamond" w:hAnsi="Garamond" w:cs="Arial"/>
          <w:i/>
          <w:szCs w:val="20"/>
        </w:rPr>
      </w:pPr>
    </w:p>
    <w:p w:rsidR="00993D8C" w:rsidRDefault="00993D8C" w:rsidP="00993D8C"/>
    <w:p w:rsidR="009E0D78" w:rsidRPr="009E0D78" w:rsidRDefault="009E0D78" w:rsidP="009E0D78">
      <w:pPr>
        <w:tabs>
          <w:tab w:val="left" w:pos="1134"/>
          <w:tab w:val="left" w:pos="8505"/>
        </w:tabs>
        <w:spacing w:after="0" w:line="240" w:lineRule="auto"/>
        <w:ind w:left="142" w:right="141"/>
        <w:jc w:val="both"/>
        <w:rPr>
          <w:rFonts w:ascii="Arial Narrow" w:eastAsia="Times New Roman" w:hAnsi="Arial Narrow" w:cs="Tahoma"/>
          <w:sz w:val="24"/>
          <w:szCs w:val="24"/>
          <w:lang w:val="x-none" w:eastAsia="x-none"/>
        </w:rPr>
      </w:pPr>
    </w:p>
    <w:sectPr w:rsidR="009E0D78" w:rsidRPr="009E0D7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79" w:rsidRDefault="00EC2979" w:rsidP="00195214">
      <w:pPr>
        <w:spacing w:after="0" w:line="240" w:lineRule="auto"/>
      </w:pPr>
      <w:r>
        <w:separator/>
      </w:r>
    </w:p>
  </w:endnote>
  <w:endnote w:type="continuationSeparator" w:id="0">
    <w:p w:rsidR="00EC2979" w:rsidRDefault="00EC2979" w:rsidP="0019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79" w:rsidRDefault="00EC2979" w:rsidP="00195214">
      <w:pPr>
        <w:spacing w:after="0" w:line="240" w:lineRule="auto"/>
      </w:pPr>
      <w:r>
        <w:separator/>
      </w:r>
    </w:p>
  </w:footnote>
  <w:footnote w:type="continuationSeparator" w:id="0">
    <w:p w:rsidR="00EC2979" w:rsidRDefault="00EC2979" w:rsidP="0019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14" w:rsidRPr="00195214" w:rsidRDefault="00195214" w:rsidP="00195214">
    <w:pPr>
      <w:spacing w:after="60" w:line="240" w:lineRule="auto"/>
      <w:jc w:val="center"/>
      <w:rPr>
        <w:rFonts w:ascii="Times New Roman" w:eastAsia="Calibri" w:hAnsi="Times New Roman" w:cs="Times New Roman"/>
        <w:b/>
      </w:rPr>
    </w:pPr>
    <w:r w:rsidRPr="00195214">
      <w:rPr>
        <w:rFonts w:ascii="Times New Roman" w:eastAsia="Calibri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4CF399A2" wp14:editId="3859ADAD">
          <wp:simplePos x="0" y="0"/>
          <wp:positionH relativeFrom="column">
            <wp:posOffset>278530</wp:posOffset>
          </wp:positionH>
          <wp:positionV relativeFrom="paragraph">
            <wp:posOffset>-205287</wp:posOffset>
          </wp:positionV>
          <wp:extent cx="769545" cy="945172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45" cy="945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5214">
      <w:rPr>
        <w:rFonts w:ascii="Times New Roman" w:eastAsia="Calibri" w:hAnsi="Times New Roman" w:cs="Times New Roman"/>
        <w:b/>
        <w:szCs w:val="24"/>
      </w:rPr>
      <w:t xml:space="preserve">            PREFEITURA MUNICIPAL DE CORONEL SAPUCAIA</w:t>
    </w:r>
  </w:p>
  <w:p w:rsidR="00195214" w:rsidRPr="00195214" w:rsidRDefault="00195214" w:rsidP="00195214">
    <w:pPr>
      <w:spacing w:after="60" w:line="240" w:lineRule="auto"/>
      <w:ind w:firstLine="709"/>
      <w:jc w:val="center"/>
      <w:rPr>
        <w:rFonts w:ascii="Times New Roman" w:eastAsia="Calibri" w:hAnsi="Times New Roman" w:cs="Times New Roman"/>
        <w:b/>
        <w:szCs w:val="24"/>
      </w:rPr>
    </w:pPr>
    <w:r w:rsidRPr="00195214">
      <w:rPr>
        <w:rFonts w:ascii="Times New Roman" w:eastAsia="Calibri" w:hAnsi="Times New Roman" w:cs="Times New Roman"/>
        <w:b/>
        <w:szCs w:val="24"/>
      </w:rPr>
      <w:t>ESTADO DE MATO GROSSO DO SUL</w:t>
    </w:r>
  </w:p>
  <w:p w:rsidR="00195214" w:rsidRPr="00195214" w:rsidRDefault="00195214" w:rsidP="00195214">
    <w:pPr>
      <w:spacing w:after="60" w:line="240" w:lineRule="auto"/>
      <w:ind w:firstLine="709"/>
      <w:jc w:val="center"/>
      <w:rPr>
        <w:rFonts w:ascii="Times New Roman" w:eastAsia="Calibri" w:hAnsi="Times New Roman" w:cs="Times New Roman"/>
        <w:b/>
        <w:szCs w:val="24"/>
      </w:rPr>
    </w:pPr>
    <w:r w:rsidRPr="00195214">
      <w:rPr>
        <w:rFonts w:ascii="Times New Roman" w:eastAsia="Calibri" w:hAnsi="Times New Roman" w:cs="Times New Roman"/>
        <w:b/>
        <w:szCs w:val="24"/>
      </w:rPr>
      <w:t>DEPARTAMENTO DE LICITAÇÃO E CONTRATO</w:t>
    </w:r>
  </w:p>
  <w:p w:rsidR="00195214" w:rsidRDefault="001952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0000002A"/>
    <w:name w:val="WW8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4A25216"/>
    <w:multiLevelType w:val="multilevel"/>
    <w:tmpl w:val="34ECA5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58" w:hanging="48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E8"/>
    <w:rsid w:val="0000625B"/>
    <w:rsid w:val="00195214"/>
    <w:rsid w:val="00704F10"/>
    <w:rsid w:val="007635A5"/>
    <w:rsid w:val="008B4C74"/>
    <w:rsid w:val="00993D8C"/>
    <w:rsid w:val="009E0D78"/>
    <w:rsid w:val="009F50E8"/>
    <w:rsid w:val="00B7637F"/>
    <w:rsid w:val="00BC4D49"/>
    <w:rsid w:val="00DD1B11"/>
    <w:rsid w:val="00DD4C9F"/>
    <w:rsid w:val="00EC2979"/>
    <w:rsid w:val="00ED5992"/>
    <w:rsid w:val="00F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214"/>
  </w:style>
  <w:style w:type="paragraph" w:styleId="Rodap">
    <w:name w:val="footer"/>
    <w:basedOn w:val="Normal"/>
    <w:link w:val="RodapChar"/>
    <w:uiPriority w:val="99"/>
    <w:unhideWhenUsed/>
    <w:rsid w:val="00195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214"/>
  </w:style>
  <w:style w:type="paragraph" w:styleId="Rodap">
    <w:name w:val="footer"/>
    <w:basedOn w:val="Normal"/>
    <w:link w:val="RodapChar"/>
    <w:uiPriority w:val="99"/>
    <w:unhideWhenUsed/>
    <w:rsid w:val="00195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6E0D-7374-408B-BD3D-2E5B6A12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2204</Words>
  <Characters>11903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7</cp:revision>
  <dcterms:created xsi:type="dcterms:W3CDTF">2019-02-13T14:15:00Z</dcterms:created>
  <dcterms:modified xsi:type="dcterms:W3CDTF">2019-02-19T12:25:00Z</dcterms:modified>
</cp:coreProperties>
</file>