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1E" w:rsidRDefault="006A631E" w:rsidP="006A631E"/>
    <w:p w:rsidR="006A631E" w:rsidRDefault="006A631E" w:rsidP="006A631E"/>
    <w:p w:rsidR="006A631E" w:rsidRDefault="006A631E" w:rsidP="006A631E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6A631E" w:rsidTr="00644E3C">
        <w:tc>
          <w:tcPr>
            <w:tcW w:w="6223" w:type="dxa"/>
          </w:tcPr>
          <w:p w:rsidR="006A631E" w:rsidRPr="00622DA2" w:rsidRDefault="006A631E" w:rsidP="00644E3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6A631E" w:rsidRPr="00622DA2" w:rsidRDefault="006A631E" w:rsidP="00644E3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6A631E" w:rsidRDefault="006A631E" w:rsidP="00644E3C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D86F9F">
              <w:rPr>
                <w:rFonts w:ascii="Arial Narrow" w:hAnsi="Arial Narrow"/>
              </w:rPr>
              <w:t>enida</w:t>
            </w:r>
            <w:proofErr w:type="gramStart"/>
            <w:r w:rsidR="00D86F9F">
              <w:rPr>
                <w:rFonts w:ascii="Arial Narrow" w:hAnsi="Arial Narrow"/>
              </w:rPr>
              <w:t xml:space="preserve">  </w:t>
            </w:r>
            <w:proofErr w:type="gramEnd"/>
            <w:r w:rsidR="00D86F9F">
              <w:rPr>
                <w:rFonts w:ascii="Arial Narrow" w:hAnsi="Arial Narrow"/>
              </w:rPr>
              <w:t xml:space="preserve">Abílio Espíndola Sobrinho </w:t>
            </w:r>
            <w:r w:rsidRPr="00622DA2">
              <w:rPr>
                <w:rFonts w:ascii="Arial Narrow" w:hAnsi="Arial Narrow"/>
              </w:rPr>
              <w:t xml:space="preserve">nº </w:t>
            </w:r>
            <w:r w:rsidR="00D86F9F">
              <w:rPr>
                <w:rFonts w:ascii="Arial Narrow" w:hAnsi="Arial Narrow"/>
              </w:rPr>
              <w:t>570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D86F9F">
              <w:rPr>
                <w:rFonts w:ascii="Arial Narrow" w:hAnsi="Arial Narrow"/>
              </w:rPr>
              <w:t>Jardim Seriema</w:t>
            </w:r>
          </w:p>
          <w:p w:rsidR="006A631E" w:rsidRPr="00622DA2" w:rsidRDefault="00D86F9F" w:rsidP="00644E3C">
            <w:r>
              <w:rPr>
                <w:rFonts w:ascii="Arial Narrow" w:hAnsi="Arial Narrow"/>
              </w:rPr>
              <w:t>CNPJ/MF 01.988.914 / 0001-75</w:t>
            </w:r>
          </w:p>
        </w:tc>
        <w:tc>
          <w:tcPr>
            <w:tcW w:w="4201" w:type="dxa"/>
          </w:tcPr>
          <w:p w:rsidR="006A631E" w:rsidRPr="00622DA2" w:rsidRDefault="00D86F9F" w:rsidP="00644E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008/2019</w:t>
            </w:r>
          </w:p>
          <w:p w:rsidR="006A631E" w:rsidRPr="00622DA2" w:rsidRDefault="006A631E" w:rsidP="00644E3C">
            <w:pPr>
              <w:jc w:val="center"/>
            </w:pPr>
          </w:p>
          <w:p w:rsidR="006A631E" w:rsidRPr="00622DA2" w:rsidRDefault="006A631E" w:rsidP="00644E3C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DATA DA EMISSÃO:</w:t>
            </w:r>
            <w:r w:rsidR="00D86F9F">
              <w:rPr>
                <w:rFonts w:ascii="Arial Narrow" w:hAnsi="Arial Narrow"/>
                <w:b/>
                <w:szCs w:val="24"/>
              </w:rPr>
              <w:t xml:space="preserve"> 05</w:t>
            </w:r>
            <w:r w:rsidRPr="00622DA2">
              <w:rPr>
                <w:rFonts w:ascii="Arial Narrow" w:hAnsi="Arial Narrow"/>
                <w:b/>
                <w:szCs w:val="24"/>
              </w:rPr>
              <w:t xml:space="preserve"> </w:t>
            </w:r>
            <w:r w:rsidR="00D86F9F">
              <w:rPr>
                <w:rFonts w:ascii="Arial Narrow" w:hAnsi="Arial Narrow"/>
                <w:b/>
                <w:szCs w:val="24"/>
              </w:rPr>
              <w:t>/04/2019</w:t>
            </w:r>
          </w:p>
        </w:tc>
      </w:tr>
      <w:tr w:rsidR="006A631E" w:rsidTr="00644E3C">
        <w:trPr>
          <w:cantSplit/>
        </w:trPr>
        <w:tc>
          <w:tcPr>
            <w:tcW w:w="10424" w:type="dxa"/>
            <w:gridSpan w:val="2"/>
          </w:tcPr>
          <w:p w:rsidR="006A631E" w:rsidRDefault="006A631E" w:rsidP="00644E3C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D86F9F">
              <w:rPr>
                <w:rFonts w:ascii="Arial Narrow" w:hAnsi="Arial Narrow"/>
                <w:b/>
                <w:bCs/>
                <w:szCs w:val="24"/>
              </w:rPr>
              <w:t xml:space="preserve"> VP Comércio de Artigos </w:t>
            </w:r>
            <w:proofErr w:type="spellStart"/>
            <w:r w:rsidR="00D86F9F">
              <w:rPr>
                <w:rFonts w:ascii="Arial Narrow" w:hAnsi="Arial Narrow"/>
                <w:b/>
                <w:bCs/>
                <w:szCs w:val="24"/>
              </w:rPr>
              <w:t>Ortomédicos</w:t>
            </w:r>
            <w:proofErr w:type="spellEnd"/>
            <w:r w:rsidR="00D86F9F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spellStart"/>
            <w:r w:rsidR="00D86F9F">
              <w:rPr>
                <w:rFonts w:ascii="Arial Narrow" w:hAnsi="Arial Narrow"/>
                <w:b/>
                <w:bCs/>
                <w:szCs w:val="24"/>
              </w:rPr>
              <w:t>Eirelli</w:t>
            </w:r>
            <w:proofErr w:type="spellEnd"/>
          </w:p>
          <w:p w:rsidR="006A631E" w:rsidRPr="00622DA2" w:rsidRDefault="006A631E" w:rsidP="00644E3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D86F9F">
              <w:rPr>
                <w:rFonts w:ascii="Arial Narrow" w:hAnsi="Arial Narrow"/>
                <w:b/>
                <w:sz w:val="24"/>
                <w:szCs w:val="24"/>
              </w:rPr>
              <w:t xml:space="preserve"> Rua: Tiradentes, nº 375, </w:t>
            </w:r>
            <w:proofErr w:type="gramStart"/>
            <w:r w:rsidR="00D86F9F">
              <w:rPr>
                <w:rFonts w:ascii="Arial Narrow" w:hAnsi="Arial Narrow"/>
                <w:b/>
                <w:sz w:val="24"/>
                <w:szCs w:val="24"/>
              </w:rPr>
              <w:t>Centro</w:t>
            </w:r>
            <w:proofErr w:type="gramEnd"/>
          </w:p>
          <w:p w:rsidR="006A631E" w:rsidRDefault="006A631E" w:rsidP="00644E3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D86F9F">
              <w:rPr>
                <w:rFonts w:ascii="Arial Narrow" w:hAnsi="Arial Narrow"/>
                <w:b/>
                <w:bCs/>
                <w:szCs w:val="24"/>
              </w:rPr>
              <w:t xml:space="preserve"> Ponta – Porã - MS</w:t>
            </w:r>
          </w:p>
          <w:p w:rsidR="006A631E" w:rsidRPr="00792CA9" w:rsidRDefault="00D86F9F" w:rsidP="00644E3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CNPJ: 32.203.</w:t>
            </w:r>
            <w:r w:rsidR="00564B7A">
              <w:rPr>
                <w:rFonts w:ascii="Arial Narrow" w:hAnsi="Arial Narrow"/>
                <w:b/>
                <w:szCs w:val="24"/>
              </w:rPr>
              <w:t>543.0001-00</w:t>
            </w:r>
          </w:p>
        </w:tc>
      </w:tr>
      <w:tr w:rsidR="006A631E" w:rsidRPr="009E14B0" w:rsidTr="00644E3C">
        <w:tc>
          <w:tcPr>
            <w:tcW w:w="10424" w:type="dxa"/>
            <w:gridSpan w:val="2"/>
          </w:tcPr>
          <w:p w:rsidR="00423944" w:rsidRDefault="00423944" w:rsidP="00644E3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A631E" w:rsidRDefault="006A631E" w:rsidP="00644E3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CE613A">
              <w:rPr>
                <w:rFonts w:ascii="Arial Narrow" w:hAnsi="Arial Narrow" w:cs="Arial"/>
                <w:b/>
                <w:sz w:val="24"/>
                <w:szCs w:val="24"/>
              </w:rPr>
              <w:t>Aquisição de Insumo Básico (Agulhas) para utilização na Campanha de Vacinação contra Gripe, tal aquisição dará suporte às ações de Imunização que serão realizadas no Município de Coronel Sapucaia-MS, em especial para a Campanha de Vacinação contra a Gripe que terá inicio neste mês de Abril, já com a aproximação</w:t>
            </w:r>
            <w:r w:rsidR="00AF7FE8">
              <w:rPr>
                <w:rFonts w:ascii="Arial Narrow" w:hAnsi="Arial Narrow" w:cs="Arial"/>
                <w:b/>
                <w:sz w:val="24"/>
                <w:szCs w:val="24"/>
              </w:rPr>
              <w:t xml:space="preserve"> do inverno</w:t>
            </w:r>
            <w:r w:rsidR="00F63367">
              <w:rPr>
                <w:rFonts w:ascii="Arial Narrow" w:hAnsi="Arial Narrow" w:cs="Arial"/>
                <w:b/>
                <w:sz w:val="24"/>
                <w:szCs w:val="24"/>
              </w:rPr>
              <w:t xml:space="preserve"> os casos de Gripe se multiplicam nesta época do ano que propicia uma sobrevida maior do vírus. Ainda ressaltando que o objeto Agulha do processo em destaque é um bem de natureza comum, utilizada em todas as salas de Vacinação e considerada material descartável de uso único.</w:t>
            </w:r>
          </w:p>
          <w:p w:rsidR="00CE613A" w:rsidRDefault="00CE613A" w:rsidP="00644E3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E613A" w:rsidRDefault="00CE613A" w:rsidP="00644E3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80"/>
              <w:gridCol w:w="523"/>
              <w:gridCol w:w="4920"/>
              <w:gridCol w:w="497"/>
              <w:gridCol w:w="934"/>
              <w:gridCol w:w="900"/>
              <w:gridCol w:w="900"/>
            </w:tblGrid>
            <w:tr w:rsidR="006A631E" w:rsidRPr="00F3505E" w:rsidTr="00644E3C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F3505E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6A631E" w:rsidRPr="00F3505E" w:rsidTr="00644E3C">
              <w:trPr>
                <w:trHeight w:val="390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4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6A631E" w:rsidRPr="00F3505E" w:rsidTr="00644E3C">
              <w:trPr>
                <w:trHeight w:val="540"/>
              </w:trPr>
              <w:tc>
                <w:tcPr>
                  <w:tcW w:w="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0A63F2" w:rsidP="00644E3C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0A63F2" w:rsidP="00644E3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20035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631E" w:rsidRPr="00F3505E" w:rsidRDefault="006A631E" w:rsidP="00644E3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Agulha</w:t>
                  </w:r>
                  <w:r w:rsidR="000A63F2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Desc.</w:t>
                  </w:r>
                  <w:proofErr w:type="gramStart"/>
                  <w:r w:rsidR="000A63F2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 w:rsidR="000A63F2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20x5,5-cx. C./100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564B7A" w:rsidP="00644E3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564B7A" w:rsidP="00644E3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564B7A" w:rsidP="00644E3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330,00</w:t>
                  </w:r>
                </w:p>
              </w:tc>
            </w:tr>
            <w:tr w:rsidR="006A631E" w:rsidRPr="00F3505E" w:rsidTr="00644E3C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3505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</w:t>
                  </w:r>
                  <w:r w:rsidR="00564B7A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330,00</w:t>
                  </w:r>
                </w:p>
              </w:tc>
            </w:tr>
          </w:tbl>
          <w:p w:rsidR="006A631E" w:rsidRPr="00950C94" w:rsidRDefault="006A631E" w:rsidP="00564B7A">
            <w:pPr>
              <w:pStyle w:val="Corpodetexto2"/>
              <w:rPr>
                <w:rFonts w:ascii="Arial Narrow" w:hAnsi="Arial Narrow"/>
                <w:b/>
                <w:sz w:val="22"/>
                <w:szCs w:val="22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80"/>
              <w:gridCol w:w="523"/>
              <w:gridCol w:w="4920"/>
              <w:gridCol w:w="497"/>
              <w:gridCol w:w="934"/>
              <w:gridCol w:w="900"/>
              <w:gridCol w:w="900"/>
            </w:tblGrid>
            <w:tr w:rsidR="006A631E" w:rsidRPr="00F3505E" w:rsidTr="00644E3C">
              <w:trPr>
                <w:trHeight w:val="390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4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6A631E" w:rsidRPr="00F3505E" w:rsidTr="00644E3C">
              <w:trPr>
                <w:trHeight w:val="540"/>
              </w:trPr>
              <w:tc>
                <w:tcPr>
                  <w:tcW w:w="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5033EA" w:rsidP="00644E3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564B7A" w:rsidP="00644E3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</w:t>
                  </w:r>
                  <w:r w:rsidR="005033E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203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5033EA" w:rsidP="00644E3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Agulha Desc.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25x0,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6-cx. C./100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564B7A" w:rsidP="00644E3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564B7A" w:rsidP="00644E3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564B7A" w:rsidP="00644E3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330,00</w:t>
                  </w:r>
                </w:p>
              </w:tc>
            </w:tr>
            <w:tr w:rsidR="006A631E" w:rsidRPr="00F3505E" w:rsidTr="00644E3C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631E" w:rsidRPr="00F3505E" w:rsidRDefault="006A631E" w:rsidP="00644E3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A631E" w:rsidRPr="00F3505E" w:rsidRDefault="006A631E" w:rsidP="00644E3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3505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</w:t>
                  </w:r>
                  <w:r w:rsidR="00564B7A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330,00</w:t>
                  </w:r>
                </w:p>
              </w:tc>
            </w:tr>
            <w:tr w:rsidR="00564B7A" w:rsidRPr="00F3505E" w:rsidTr="00564B7A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64B7A" w:rsidRPr="005B26B0" w:rsidRDefault="00564B7A" w:rsidP="00564B7A">
                  <w:pPr>
                    <w:jc w:val="right"/>
                    <w:rPr>
                      <w:rFonts w:ascii="Tahoma" w:hAnsi="Tahoma" w:cs="Tahoma"/>
                      <w:b/>
                      <w:color w:val="000000"/>
                      <w:sz w:val="14"/>
                      <w:szCs w:val="14"/>
                    </w:rPr>
                  </w:pPr>
                  <w:r w:rsidRPr="005B26B0">
                    <w:rPr>
                      <w:rFonts w:ascii="Tahoma" w:hAnsi="Tahoma" w:cs="Tahoma"/>
                      <w:b/>
                      <w:color w:val="000000"/>
                      <w:sz w:val="14"/>
                      <w:szCs w:val="14"/>
                    </w:rPr>
                    <w:t>VALOR TOTAL</w:t>
                  </w:r>
                  <w:r w:rsidR="005B26B0">
                    <w:rPr>
                      <w:rFonts w:ascii="Tahoma" w:hAnsi="Tahoma" w:cs="Tahoma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64B7A" w:rsidRPr="00F3505E" w:rsidRDefault="00564B7A" w:rsidP="00564B7A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3505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5B26B0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660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</w:tr>
          </w:tbl>
          <w:p w:rsidR="006A631E" w:rsidRDefault="006A631E" w:rsidP="00644E3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A631E" w:rsidRDefault="006A631E" w:rsidP="00644E3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A631E" w:rsidRPr="00DD5EBE" w:rsidRDefault="006A631E" w:rsidP="00644E3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6A631E" w:rsidRPr="00622DA2" w:rsidRDefault="006A631E" w:rsidP="00644E3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A631E" w:rsidRDefault="006A631E" w:rsidP="00644E3C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>
              <w:rPr>
                <w:rFonts w:ascii="Arial Narrow" w:hAnsi="Arial Narrow"/>
                <w:szCs w:val="24"/>
              </w:rPr>
              <w:t xml:space="preserve"> AVENIDA ABÍLIO ESPÍNDOLA SOBRINHO N°570 – CENTRO – CORONEL SAPUCAIA/MS – SETOR DE COMPRAS. </w:t>
            </w:r>
          </w:p>
          <w:p w:rsidR="006A631E" w:rsidRDefault="006A631E" w:rsidP="00644E3C">
            <w:pPr>
              <w:rPr>
                <w:rFonts w:ascii="Arial Narrow" w:hAnsi="Arial Narrow"/>
                <w:szCs w:val="24"/>
              </w:rPr>
            </w:pPr>
          </w:p>
          <w:p w:rsidR="006A631E" w:rsidRPr="00622DA2" w:rsidRDefault="006A631E" w:rsidP="00644E3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>
              <w:rPr>
                <w:rFonts w:ascii="Arial Narrow" w:hAnsi="Arial Narrow"/>
                <w:szCs w:val="24"/>
              </w:rPr>
              <w:t>entrega de requisição</w:t>
            </w:r>
            <w:proofErr w:type="gramEnd"/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6A631E" w:rsidRPr="00622DA2" w:rsidRDefault="006A631E" w:rsidP="00644E3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A631E" w:rsidRPr="00622DA2" w:rsidRDefault="006A631E" w:rsidP="00644E3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6A631E" w:rsidRPr="00622DA2" w:rsidRDefault="006A631E" w:rsidP="00644E3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A631E" w:rsidRPr="00622DA2" w:rsidRDefault="006A631E" w:rsidP="00644E3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VENCIDO O PRAZO PROPOSTO E NÃO SENDO CUMPRIDO O OBJETO, FICARÁ O ÓRGÃO COMPRADOR LIBERADO PARA SE ACHAR CONVENIENTE, ANULAR A NOTA DE EMPENHO OU RESCINDIR O CONTRATO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E APLICAR A SANÇÃO CABÍVEL E CONVOCAR SE FOR O CASO, OUTRO FORNECEDOR, OBSERVADA A ORDEM DE CLASSIFICAÇÃO, NÃO CABENDO AO LICITANTE INADIMPLENTE DIREITO DE QUALQUER RECLAMAÇÃO.</w:t>
            </w:r>
          </w:p>
          <w:p w:rsidR="006A631E" w:rsidRPr="00622DA2" w:rsidRDefault="006A631E" w:rsidP="00644E3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A631E" w:rsidRPr="00622DA2" w:rsidRDefault="006A631E" w:rsidP="00644E3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6A631E" w:rsidRPr="00622DA2" w:rsidRDefault="006A631E" w:rsidP="00644E3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A631E" w:rsidRPr="00622DA2" w:rsidRDefault="006A631E" w:rsidP="00644E3C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6A631E" w:rsidRPr="00622DA2" w:rsidRDefault="006A631E" w:rsidP="00644E3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A631E" w:rsidRPr="00622DA2" w:rsidRDefault="006A631E" w:rsidP="00644E3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6A631E" w:rsidRPr="00622DA2" w:rsidRDefault="006A631E" w:rsidP="00644E3C">
            <w:pPr>
              <w:jc w:val="both"/>
              <w:rPr>
                <w:rFonts w:ascii="Arial Narrow" w:hAnsi="Arial Narrow"/>
                <w:szCs w:val="24"/>
              </w:rPr>
            </w:pPr>
          </w:p>
          <w:p w:rsidR="006A631E" w:rsidRPr="00622DA2" w:rsidRDefault="006A631E" w:rsidP="00644E3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6A631E" w:rsidRPr="00622DA2" w:rsidRDefault="006A631E" w:rsidP="00644E3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A631E" w:rsidRDefault="005B26B0" w:rsidP="00644E3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047/2019</w:t>
            </w:r>
            <w:r w:rsidR="006A631E" w:rsidRPr="00622DA2">
              <w:rPr>
                <w:rFonts w:ascii="Arial Narrow" w:hAnsi="Arial Narrow"/>
                <w:szCs w:val="24"/>
              </w:rPr>
              <w:t xml:space="preserve">                                      </w:t>
            </w:r>
          </w:p>
          <w:p w:rsidR="006A631E" w:rsidRDefault="006A631E" w:rsidP="00644E3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</w:t>
            </w:r>
            <w:r w:rsidR="005B26B0">
              <w:rPr>
                <w:rFonts w:ascii="Arial Narrow" w:hAnsi="Arial Narrow"/>
                <w:b/>
                <w:bCs/>
                <w:szCs w:val="24"/>
              </w:rPr>
              <w:t>ISPENSA DE LICITAÇÃO Nº 022/2019</w:t>
            </w:r>
          </w:p>
          <w:p w:rsidR="006A631E" w:rsidRPr="00622DA2" w:rsidRDefault="006A631E" w:rsidP="00644E3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A631E" w:rsidRPr="00622DA2" w:rsidRDefault="006A631E" w:rsidP="00644E3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A631E" w:rsidRDefault="006A631E" w:rsidP="00644E3C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5B26B0" w:rsidRDefault="005B26B0" w:rsidP="00644E3C">
            <w:pPr>
              <w:rPr>
                <w:rFonts w:ascii="Arial Narrow" w:hAnsi="Arial Narrow"/>
                <w:b/>
                <w:szCs w:val="24"/>
              </w:rPr>
            </w:pPr>
          </w:p>
          <w:p w:rsidR="005B26B0" w:rsidRDefault="005B26B0" w:rsidP="005B26B0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MUNICIPAL DE SAÚDE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07  SECRETARIA MUNICIPAL DE SAÚDE PÚBLICA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07.02  FUNDO MUNICIPAL DE SAÚDE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10.301.0500.2-139  BLOCO DE ATENÇÃO BÁSICA - PAB FIXO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00.01.0081.000000     /     FICHA: 063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R$ 660,00 (seiscentos e sessenta reais)</w:t>
            </w:r>
          </w:p>
          <w:p w:rsidR="005B26B0" w:rsidRDefault="005B26B0" w:rsidP="00644E3C">
            <w:pPr>
              <w:rPr>
                <w:rFonts w:ascii="Arial Narrow" w:hAnsi="Arial Narrow"/>
                <w:b/>
                <w:szCs w:val="24"/>
              </w:rPr>
            </w:pPr>
          </w:p>
          <w:p w:rsidR="006A631E" w:rsidRDefault="006A631E" w:rsidP="00644E3C">
            <w:pPr>
              <w:rPr>
                <w:rFonts w:ascii="Arial Narrow" w:hAnsi="Arial Narrow"/>
                <w:b/>
                <w:szCs w:val="24"/>
              </w:rPr>
            </w:pPr>
          </w:p>
          <w:p w:rsidR="006A631E" w:rsidRPr="00622DA2" w:rsidRDefault="006A631E" w:rsidP="00644E3C"/>
        </w:tc>
      </w:tr>
      <w:tr w:rsidR="006A631E" w:rsidTr="00644E3C">
        <w:trPr>
          <w:trHeight w:val="70"/>
        </w:trPr>
        <w:tc>
          <w:tcPr>
            <w:tcW w:w="10424" w:type="dxa"/>
            <w:gridSpan w:val="2"/>
          </w:tcPr>
          <w:p w:rsidR="006A631E" w:rsidRDefault="006A631E" w:rsidP="00644E3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6A631E" w:rsidRPr="00106080" w:rsidRDefault="006A631E" w:rsidP="00644E3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6A631E" w:rsidRPr="00106080" w:rsidRDefault="006A631E" w:rsidP="00644E3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6A631E" w:rsidRPr="00106080" w:rsidRDefault="006A631E" w:rsidP="00644E3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6A631E" w:rsidRPr="00106080" w:rsidRDefault="006A631E" w:rsidP="00644E3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6A631E" w:rsidRPr="00106080" w:rsidRDefault="006A631E" w:rsidP="00644E3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6A631E" w:rsidRPr="00106080" w:rsidRDefault="006A631E" w:rsidP="00644E3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6A631E" w:rsidRDefault="006A631E" w:rsidP="00644E3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6A631E" w:rsidRDefault="006A631E" w:rsidP="00644E3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</w:p>
          <w:p w:rsidR="005B26B0" w:rsidRDefault="005B26B0" w:rsidP="00644E3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5B26B0" w:rsidRDefault="005B26B0" w:rsidP="00644E3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5B26B0" w:rsidRPr="005B26B0" w:rsidRDefault="005B26B0" w:rsidP="00644E3C">
            <w:pPr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</w:p>
          <w:p w:rsidR="006A631E" w:rsidRDefault="006A631E" w:rsidP="00644E3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6A631E" w:rsidRDefault="006A631E" w:rsidP="00644E3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6A631E" w:rsidRPr="007242D1" w:rsidRDefault="006A631E" w:rsidP="00644E3C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</w:t>
            </w:r>
            <w:r w:rsidR="002B3298">
              <w:rPr>
                <w:rFonts w:ascii="Arial Narrow" w:hAnsi="Arial Narrow"/>
                <w:szCs w:val="24"/>
              </w:rPr>
              <w:t xml:space="preserve">                                    Fábio Postigo de Oliveira</w:t>
            </w:r>
          </w:p>
          <w:p w:rsidR="006A631E" w:rsidRDefault="002B3298" w:rsidP="002B3298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</w:t>
            </w:r>
            <w:r w:rsidR="005B26B0">
              <w:rPr>
                <w:rFonts w:ascii="Arial Narrow" w:hAnsi="Arial Narrow"/>
                <w:b/>
                <w:szCs w:val="24"/>
              </w:rPr>
              <w:t>Flávio Galdino da Silva</w:t>
            </w:r>
            <w:r w:rsidR="006A631E">
              <w:rPr>
                <w:rFonts w:ascii="Arial Narrow" w:hAnsi="Arial Narrow"/>
                <w:b/>
                <w:szCs w:val="24"/>
              </w:rPr>
              <w:t xml:space="preserve">           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>CPF: 007.067.471-00</w:t>
            </w:r>
            <w:r w:rsidR="009A73FF">
              <w:rPr>
                <w:rFonts w:ascii="Arial Narrow" w:hAnsi="Arial Narrow"/>
                <w:szCs w:val="24"/>
              </w:rPr>
              <w:t xml:space="preserve">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     </w:t>
            </w:r>
            <w:r w:rsidR="005B26B0">
              <w:rPr>
                <w:rFonts w:ascii="Arial Narrow" w:hAnsi="Arial Narrow"/>
                <w:szCs w:val="24"/>
              </w:rPr>
              <w:t>Secretário Municipal de Saúde</w:t>
            </w:r>
            <w:r w:rsidR="006A631E">
              <w:rPr>
                <w:rFonts w:ascii="Arial Narrow" w:hAnsi="Arial Narrow"/>
                <w:szCs w:val="24"/>
              </w:rPr>
              <w:t xml:space="preserve">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           VP Comercio de Art. </w:t>
            </w:r>
            <w:proofErr w:type="spellStart"/>
            <w:r>
              <w:rPr>
                <w:rFonts w:ascii="Arial Narrow" w:hAnsi="Arial Narrow"/>
                <w:szCs w:val="24"/>
              </w:rPr>
              <w:t>Ortomédicos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Cs w:val="24"/>
              </w:rPr>
              <w:t>Eirelli</w:t>
            </w:r>
            <w:proofErr w:type="spellEnd"/>
            <w:proofErr w:type="gramEnd"/>
          </w:p>
          <w:p w:rsidR="006A631E" w:rsidRDefault="002B3298" w:rsidP="00644E3C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</w:t>
            </w:r>
            <w:r w:rsidR="006A631E">
              <w:rPr>
                <w:rFonts w:ascii="Arial Narrow" w:hAnsi="Arial Narrow"/>
                <w:b/>
                <w:szCs w:val="24"/>
              </w:rPr>
              <w:t xml:space="preserve"> </w:t>
            </w:r>
            <w:r w:rsidR="006A631E" w:rsidRPr="004E7961">
              <w:rPr>
                <w:rFonts w:ascii="Arial Narrow" w:hAnsi="Arial Narrow"/>
                <w:b/>
                <w:szCs w:val="24"/>
              </w:rPr>
              <w:t>CONTRATANTE</w:t>
            </w:r>
            <w:r w:rsidR="006A631E"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CONTRATADA</w:t>
            </w:r>
          </w:p>
          <w:p w:rsidR="006A631E" w:rsidRDefault="006A631E" w:rsidP="00644E3C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6A631E" w:rsidRDefault="006A631E" w:rsidP="00644E3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6A631E" w:rsidRDefault="006A631E" w:rsidP="00644E3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B3298" w:rsidRDefault="002B3298" w:rsidP="00644E3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5B26B0" w:rsidRDefault="005B26B0" w:rsidP="005B26B0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TESTEMUNHAS:</w:t>
            </w:r>
          </w:p>
          <w:p w:rsidR="005B26B0" w:rsidRDefault="005B26B0" w:rsidP="005B26B0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5B26B0" w:rsidRPr="00562B27" w:rsidTr="005B26B0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5B26B0" w:rsidRDefault="005B26B0" w:rsidP="005B26B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07A3">
                    <w:rPr>
                      <w:rFonts w:ascii="Arial" w:hAnsi="Arial" w:cs="Arial"/>
                      <w:sz w:val="20"/>
                    </w:rPr>
                    <w:t xml:space="preserve">Sonia Maria </w:t>
                  </w:r>
                  <w:proofErr w:type="spellStart"/>
                  <w:r w:rsidRPr="005107A3">
                    <w:rPr>
                      <w:rFonts w:ascii="Arial" w:hAnsi="Arial" w:cs="Arial"/>
                      <w:sz w:val="20"/>
                    </w:rPr>
                    <w:t>Rufina</w:t>
                  </w:r>
                  <w:proofErr w:type="spellEnd"/>
                </w:p>
                <w:p w:rsidR="005B26B0" w:rsidRPr="005107A3" w:rsidRDefault="005B26B0" w:rsidP="005B26B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5B26B0" w:rsidRPr="00562B27" w:rsidRDefault="005B26B0" w:rsidP="005B26B0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B26B0" w:rsidRPr="00562B27" w:rsidRDefault="005B26B0" w:rsidP="005B26B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Rosa Soares da Silva </w:t>
                  </w:r>
                </w:p>
                <w:p w:rsidR="005B26B0" w:rsidRPr="00562B27" w:rsidRDefault="005B26B0" w:rsidP="005B26B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62B27">
                    <w:rPr>
                      <w:sz w:val="22"/>
                      <w:szCs w:val="22"/>
                    </w:rPr>
                    <w:t>CPF nº 01</w:t>
                  </w:r>
                  <w:r>
                    <w:rPr>
                      <w:sz w:val="22"/>
                      <w:szCs w:val="22"/>
                    </w:rPr>
                    <w:t>3.920.621-36</w:t>
                  </w:r>
                </w:p>
              </w:tc>
            </w:tr>
          </w:tbl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9A73FF" w:rsidRDefault="009A73FF" w:rsidP="00644E3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6A631E" w:rsidRDefault="006A631E" w:rsidP="00644E3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6A631E" w:rsidRDefault="006A631E" w:rsidP="00644E3C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</w:t>
            </w:r>
          </w:p>
          <w:p w:rsidR="006A631E" w:rsidRDefault="006A631E" w:rsidP="00644E3C">
            <w:pPr>
              <w:jc w:val="both"/>
              <w:rPr>
                <w:rFonts w:ascii="Arial Narrow" w:hAnsi="Arial Narrow"/>
                <w:szCs w:val="24"/>
              </w:rPr>
            </w:pPr>
          </w:p>
          <w:p w:rsidR="006A631E" w:rsidRPr="00622DA2" w:rsidRDefault="006A631E" w:rsidP="00644E3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6A631E" w:rsidRPr="004909B6" w:rsidRDefault="006A631E" w:rsidP="006A631E">
      <w:pPr>
        <w:jc w:val="center"/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A631E" w:rsidRDefault="006A631E" w:rsidP="006A631E">
      <w:pPr>
        <w:rPr>
          <w:lang w:val="pt-PT"/>
        </w:rPr>
      </w:pPr>
    </w:p>
    <w:p w:rsidR="00644E3C" w:rsidRPr="006A631E" w:rsidRDefault="00644E3C">
      <w:pPr>
        <w:rPr>
          <w:lang w:val="pt-PT"/>
        </w:rPr>
      </w:pPr>
    </w:p>
    <w:sectPr w:rsidR="00644E3C" w:rsidRPr="006A631E" w:rsidSect="00644E3C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B0" w:rsidRDefault="005B26B0" w:rsidP="00F63367">
      <w:r>
        <w:separator/>
      </w:r>
    </w:p>
  </w:endnote>
  <w:endnote w:type="continuationSeparator" w:id="0">
    <w:p w:rsidR="005B26B0" w:rsidRDefault="005B26B0" w:rsidP="00F6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B0" w:rsidRDefault="005B26B0" w:rsidP="00644E3C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5B26B0" w:rsidRPr="00D520A6" w:rsidRDefault="005B26B0" w:rsidP="00644E3C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5B26B0" w:rsidRPr="00D520A6" w:rsidRDefault="005B26B0" w:rsidP="00644E3C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B0" w:rsidRDefault="005B26B0" w:rsidP="00F63367">
      <w:r>
        <w:separator/>
      </w:r>
    </w:p>
  </w:footnote>
  <w:footnote w:type="continuationSeparator" w:id="0">
    <w:p w:rsidR="005B26B0" w:rsidRDefault="005B26B0" w:rsidP="00F6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B0" w:rsidRPr="008F437F" w:rsidRDefault="005B26B0" w:rsidP="00644E3C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B8DDB42" wp14:editId="7C2147A4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26B0" w:rsidRPr="00B112A0" w:rsidRDefault="005B26B0" w:rsidP="00644E3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5B26B0" w:rsidRPr="00B112A0" w:rsidRDefault="005B26B0" w:rsidP="00644E3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5B26B0" w:rsidRPr="00B112A0" w:rsidRDefault="005B26B0" w:rsidP="00644E3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  <w:r>
      <w:rPr>
        <w:rFonts w:ascii="Book Antiqua" w:hAnsi="Book Antiqua" w:cs="Arial"/>
        <w:b/>
        <w:szCs w:val="24"/>
      </w:rPr>
      <w:t xml:space="preserve"> E CONTRATOS</w:t>
    </w:r>
  </w:p>
  <w:p w:rsidR="005B26B0" w:rsidRPr="0021057E" w:rsidRDefault="005B26B0" w:rsidP="00644E3C">
    <w:pPr>
      <w:jc w:val="center"/>
      <w:rPr>
        <w:rFonts w:ascii="Book Antiqua" w:hAnsi="Book Antiqua" w:cs="Arial"/>
        <w:b/>
        <w:sz w:val="28"/>
        <w:szCs w:val="28"/>
      </w:rPr>
    </w:pPr>
  </w:p>
  <w:p w:rsidR="005B26B0" w:rsidRPr="00BD1A4A" w:rsidRDefault="005B26B0" w:rsidP="00644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52"/>
    <w:rsid w:val="000A63F2"/>
    <w:rsid w:val="002B3298"/>
    <w:rsid w:val="00423944"/>
    <w:rsid w:val="005033EA"/>
    <w:rsid w:val="00564B7A"/>
    <w:rsid w:val="005B26B0"/>
    <w:rsid w:val="00644E3C"/>
    <w:rsid w:val="00664272"/>
    <w:rsid w:val="006A631E"/>
    <w:rsid w:val="00701852"/>
    <w:rsid w:val="009876D3"/>
    <w:rsid w:val="009A73FF"/>
    <w:rsid w:val="00A7036A"/>
    <w:rsid w:val="00AF7FE8"/>
    <w:rsid w:val="00CE613A"/>
    <w:rsid w:val="00D86F9F"/>
    <w:rsid w:val="00F6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631E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A63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6A631E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6A631E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6A6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631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6A6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A631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94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631E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A63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6A631E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6A631E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6A6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631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6A6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A631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9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655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cp:lastPrinted>2019-04-05T16:42:00Z</cp:lastPrinted>
  <dcterms:created xsi:type="dcterms:W3CDTF">2019-04-05T11:40:00Z</dcterms:created>
  <dcterms:modified xsi:type="dcterms:W3CDTF">2019-04-05T16:44:00Z</dcterms:modified>
</cp:coreProperties>
</file>