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A47" w:rsidRPr="00370BB5" w:rsidRDefault="00216A47" w:rsidP="00370BB5">
      <w:pPr>
        <w:spacing w:before="102"/>
        <w:ind w:left="-284"/>
        <w:jc w:val="center"/>
        <w:rPr>
          <w:rFonts w:ascii="Times New Roman" w:hAnsi="Times New Roman"/>
          <w:b/>
          <w:sz w:val="24"/>
          <w:szCs w:val="24"/>
        </w:rPr>
      </w:pPr>
      <w:r w:rsidRPr="00370BB5">
        <w:rPr>
          <w:rFonts w:ascii="Times New Roman" w:hAnsi="Times New Roman"/>
          <w:b/>
          <w:spacing w:val="7"/>
          <w:sz w:val="24"/>
          <w:szCs w:val="24"/>
          <w:u w:val="thick"/>
        </w:rPr>
        <w:t>AT</w:t>
      </w:r>
      <w:r w:rsidRPr="00370BB5">
        <w:rPr>
          <w:rFonts w:ascii="Times New Roman" w:hAnsi="Times New Roman"/>
          <w:b/>
          <w:sz w:val="24"/>
          <w:szCs w:val="24"/>
          <w:u w:val="thick"/>
        </w:rPr>
        <w:t xml:space="preserve">A </w:t>
      </w:r>
      <w:r w:rsidRPr="00370BB5">
        <w:rPr>
          <w:rFonts w:ascii="Times New Roman" w:hAnsi="Times New Roman"/>
          <w:b/>
          <w:spacing w:val="7"/>
          <w:sz w:val="24"/>
          <w:szCs w:val="24"/>
          <w:u w:val="thick"/>
        </w:rPr>
        <w:t xml:space="preserve">DE </w:t>
      </w:r>
      <w:r w:rsidRPr="00370BB5">
        <w:rPr>
          <w:rFonts w:ascii="Times New Roman" w:hAnsi="Times New Roman"/>
          <w:b/>
          <w:spacing w:val="10"/>
          <w:sz w:val="24"/>
          <w:szCs w:val="24"/>
          <w:u w:val="thick"/>
        </w:rPr>
        <w:t>RE</w:t>
      </w:r>
      <w:r w:rsidRPr="00370BB5">
        <w:rPr>
          <w:rFonts w:ascii="Times New Roman" w:hAnsi="Times New Roman"/>
          <w:b/>
          <w:spacing w:val="15"/>
          <w:sz w:val="24"/>
          <w:szCs w:val="24"/>
          <w:u w:val="thick"/>
        </w:rPr>
        <w:t xml:space="preserve">GISTRO </w:t>
      </w:r>
      <w:r w:rsidRPr="00370BB5">
        <w:rPr>
          <w:rFonts w:ascii="Times New Roman" w:hAnsi="Times New Roman"/>
          <w:b/>
          <w:spacing w:val="10"/>
          <w:sz w:val="24"/>
          <w:szCs w:val="24"/>
          <w:u w:val="thick"/>
        </w:rPr>
        <w:t>DE PRE</w:t>
      </w:r>
      <w:r w:rsidR="00370BB5">
        <w:rPr>
          <w:rFonts w:ascii="Times New Roman" w:hAnsi="Times New Roman"/>
          <w:b/>
          <w:spacing w:val="10"/>
          <w:sz w:val="24"/>
          <w:szCs w:val="24"/>
          <w:u w:val="thick"/>
        </w:rPr>
        <w:t>ÇOS N.º 016/2018</w:t>
      </w:r>
    </w:p>
    <w:p w:rsidR="00216A47" w:rsidRPr="00370BB5" w:rsidRDefault="00216A47" w:rsidP="00216A47">
      <w:pPr>
        <w:spacing w:before="92"/>
        <w:ind w:left="-284" w:right="18" w:hanging="709"/>
        <w:jc w:val="both"/>
        <w:rPr>
          <w:rFonts w:ascii="Times New Roman" w:hAnsi="Times New Roman"/>
          <w:sz w:val="24"/>
          <w:szCs w:val="24"/>
        </w:rPr>
      </w:pPr>
      <w:r w:rsidRPr="00370BB5">
        <w:rPr>
          <w:rFonts w:ascii="Times New Roman" w:hAnsi="Times New Roman"/>
          <w:sz w:val="24"/>
          <w:szCs w:val="24"/>
        </w:rPr>
        <w:tab/>
        <w:t xml:space="preserve">O MUNICÍPIO DE CORONEL SAPUCAIA, Estado de Mato Grosso do Sul, pessoa jurídica de direito público interno, com sede à Avenida Abílio Espíndola Sobrinho, n.º 570, em Coronel Sapucaia-MS, inscrito no CNPJ sob o n.º 01.988.9140001/75, neste ato representado pelo Senhor </w:t>
      </w:r>
      <w:r w:rsidRPr="00370BB5">
        <w:rPr>
          <w:rFonts w:ascii="Times New Roman" w:hAnsi="Times New Roman"/>
          <w:b/>
          <w:snapToGrid w:val="0"/>
          <w:color w:val="000000"/>
          <w:sz w:val="24"/>
          <w:szCs w:val="24"/>
        </w:rPr>
        <w:t>FLÁVIO GALDINO DA SILVA</w:t>
      </w:r>
      <w:r w:rsidRPr="00370BB5">
        <w:rPr>
          <w:rFonts w:ascii="Times New Roman" w:hAnsi="Times New Roman"/>
          <w:sz w:val="24"/>
          <w:szCs w:val="24"/>
        </w:rPr>
        <w:t xml:space="preserve">, Secretário Municipal de Saúde, portador da Cédula de Identidade </w:t>
      </w:r>
      <w:r w:rsidRPr="00370BB5">
        <w:rPr>
          <w:rFonts w:ascii="Times New Roman" w:hAnsi="Times New Roman"/>
          <w:color w:val="000000"/>
          <w:sz w:val="24"/>
          <w:szCs w:val="24"/>
        </w:rPr>
        <w:t>CI-RG n.º 000.877.222 SSP/MS e inscrita no CPF/MF nº 002.626.121-94</w:t>
      </w:r>
      <w:r w:rsidRPr="00370BB5">
        <w:rPr>
          <w:rFonts w:ascii="Times New Roman" w:hAnsi="Times New Roman"/>
          <w:sz w:val="24"/>
          <w:szCs w:val="24"/>
        </w:rPr>
        <w:t xml:space="preserve">, residente e domiciliado à Rua </w:t>
      </w:r>
      <w:r w:rsidRPr="00370BB5">
        <w:rPr>
          <w:rFonts w:ascii="Times New Roman" w:hAnsi="Times New Roman"/>
          <w:color w:val="000000"/>
          <w:sz w:val="24"/>
          <w:szCs w:val="24"/>
        </w:rPr>
        <w:t>Alberto Mariano,</w:t>
      </w:r>
      <w:r w:rsidRPr="00370BB5">
        <w:rPr>
          <w:rFonts w:ascii="Times New Roman" w:hAnsi="Times New Roman"/>
          <w:sz w:val="24"/>
          <w:szCs w:val="24"/>
        </w:rPr>
        <w:t xml:space="preserve"> na qualidade de representante do órgão usuário do sistema Registro de Preços, doravante denominado ORGÃO USUÁRIO e as empresas abaixo qualificadas, doravante denominadas COMPROMITENTES FORNECEDORES, resolvem firmar a presente </w:t>
      </w:r>
      <w:r w:rsidRPr="00370BB5">
        <w:rPr>
          <w:rFonts w:ascii="Times New Roman" w:hAnsi="Times New Roman"/>
          <w:b/>
          <w:spacing w:val="-8"/>
          <w:sz w:val="24"/>
          <w:szCs w:val="24"/>
        </w:rPr>
        <w:t xml:space="preserve">ATA </w:t>
      </w:r>
      <w:r w:rsidRPr="00370BB5">
        <w:rPr>
          <w:rFonts w:ascii="Times New Roman" w:hAnsi="Times New Roman"/>
          <w:b/>
          <w:spacing w:val="-6"/>
          <w:sz w:val="24"/>
          <w:szCs w:val="24"/>
        </w:rPr>
        <w:t xml:space="preserve">DE </w:t>
      </w:r>
      <w:r w:rsidRPr="00370BB5">
        <w:rPr>
          <w:rFonts w:ascii="Times New Roman" w:hAnsi="Times New Roman"/>
          <w:b/>
          <w:spacing w:val="-10"/>
          <w:sz w:val="24"/>
          <w:szCs w:val="24"/>
        </w:rPr>
        <w:t>REGISTRO DE PREÇOS PARA FUTURA E EVENTUAL AQUISIÇÃO DE MATERIAL DE CONSUMO ODONTOLÓGICO, EM ATENDIMENTO A SOLICITAÇÃO DA SECRETARIA MUNICIPAL DE SAÚDE</w:t>
      </w:r>
      <w:r w:rsidRPr="00370BB5">
        <w:rPr>
          <w:rFonts w:ascii="Times New Roman" w:hAnsi="Times New Roman"/>
          <w:spacing w:val="-10"/>
          <w:sz w:val="24"/>
          <w:szCs w:val="24"/>
        </w:rPr>
        <w:t xml:space="preserve">, </w:t>
      </w:r>
      <w:r w:rsidRPr="00370BB5">
        <w:rPr>
          <w:rFonts w:ascii="Times New Roman" w:hAnsi="Times New Roman"/>
          <w:sz w:val="24"/>
          <w:szCs w:val="24"/>
        </w:rPr>
        <w:t xml:space="preserve">decorrente da licitação na modalidade </w:t>
      </w:r>
      <w:r w:rsidRPr="00370BB5">
        <w:rPr>
          <w:rFonts w:ascii="Times New Roman" w:hAnsi="Times New Roman"/>
          <w:b/>
          <w:sz w:val="24"/>
          <w:szCs w:val="24"/>
        </w:rPr>
        <w:t>Pregão Presencial n.º</w:t>
      </w:r>
      <w:r w:rsidRPr="00370BB5">
        <w:rPr>
          <w:rFonts w:ascii="Times New Roman" w:hAnsi="Times New Roman"/>
          <w:b/>
          <w:sz w:val="24"/>
          <w:szCs w:val="24"/>
          <w:u w:val="single"/>
        </w:rPr>
        <w:t>026/2018</w:t>
      </w:r>
      <w:r w:rsidRPr="00370BB5">
        <w:rPr>
          <w:rFonts w:ascii="Times New Roman" w:hAnsi="Times New Roman"/>
          <w:sz w:val="24"/>
          <w:szCs w:val="24"/>
        </w:rPr>
        <w:t xml:space="preserve">, autorizado pelo </w:t>
      </w:r>
      <w:r w:rsidRPr="00370BB5">
        <w:rPr>
          <w:rFonts w:ascii="Times New Roman" w:hAnsi="Times New Roman"/>
          <w:b/>
          <w:sz w:val="24"/>
          <w:szCs w:val="24"/>
        </w:rPr>
        <w:t>Processo n.º</w:t>
      </w:r>
      <w:r w:rsidRPr="00370BB5">
        <w:rPr>
          <w:rFonts w:ascii="Times New Roman" w:hAnsi="Times New Roman"/>
          <w:b/>
          <w:sz w:val="24"/>
          <w:szCs w:val="24"/>
          <w:u w:val="single"/>
        </w:rPr>
        <w:t>075/2018</w:t>
      </w:r>
      <w:r w:rsidRPr="00370BB5">
        <w:rPr>
          <w:rFonts w:ascii="Times New Roman" w:hAnsi="Times New Roman"/>
          <w:sz w:val="24"/>
          <w:szCs w:val="24"/>
        </w:rPr>
        <w:t>, regida pela Lei Federal n.º 10.520, de 17 de julho de 2002, Decreto Municipal n.º 076, de 01 de junho de 2017, art. 4° do Decreto Lei n.º 3.931/2001, Lei Complementar n.º 123, de 14 de dezembro de 2006 e alterações, Decreto n.º 8.538, de 06 de outubro de 2015,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w:t>
      </w:r>
      <w:r w:rsidRPr="00370BB5">
        <w:rPr>
          <w:rFonts w:ascii="Times New Roman" w:hAnsi="Times New Roman"/>
          <w:spacing w:val="-11"/>
          <w:sz w:val="24"/>
          <w:szCs w:val="24"/>
        </w:rPr>
        <w:t xml:space="preserve"> </w:t>
      </w:r>
      <w:r w:rsidRPr="00370BB5">
        <w:rPr>
          <w:rFonts w:ascii="Times New Roman" w:hAnsi="Times New Roman"/>
          <w:sz w:val="24"/>
          <w:szCs w:val="24"/>
        </w:rPr>
        <w:t>estabelecidas:</w:t>
      </w:r>
    </w:p>
    <w:p w:rsidR="00216A47" w:rsidRPr="00370BB5" w:rsidRDefault="00216A47" w:rsidP="00216A47">
      <w:pPr>
        <w:spacing w:before="198"/>
        <w:ind w:left="-284" w:right="18" w:hanging="709"/>
        <w:jc w:val="both"/>
        <w:rPr>
          <w:rFonts w:ascii="Times New Roman" w:hAnsi="Times New Roman"/>
          <w:sz w:val="24"/>
          <w:szCs w:val="24"/>
        </w:rPr>
      </w:pPr>
      <w:r w:rsidRPr="00370BB5">
        <w:rPr>
          <w:rFonts w:ascii="Times New Roman" w:hAnsi="Times New Roman"/>
          <w:sz w:val="24"/>
          <w:szCs w:val="24"/>
        </w:rPr>
        <w:tab/>
        <w:t xml:space="preserve">Empresa </w:t>
      </w:r>
      <w:r w:rsidRPr="00370BB5">
        <w:rPr>
          <w:rFonts w:ascii="Times New Roman" w:hAnsi="Times New Roman"/>
          <w:b/>
          <w:sz w:val="24"/>
          <w:szCs w:val="24"/>
        </w:rPr>
        <w:t>BRASMED COMERCIO DE PRODUTOS HOSPITALARES LTDA</w:t>
      </w:r>
      <w:r w:rsidRPr="00370BB5">
        <w:rPr>
          <w:rFonts w:ascii="Times New Roman" w:hAnsi="Times New Roman"/>
          <w:sz w:val="24"/>
          <w:szCs w:val="24"/>
        </w:rPr>
        <w:t xml:space="preserve">, inscrita no CNPJ sob o n.º 26.396.672/0001-51, com sede à Rua Pontalina, 171, Bairro Vila Santo Eugenio na cidade de Campo Grande – MS CEP </w:t>
      </w:r>
      <w:r w:rsidR="000D1ED7" w:rsidRPr="00370BB5">
        <w:rPr>
          <w:rFonts w:ascii="Times New Roman" w:hAnsi="Times New Roman"/>
          <w:sz w:val="24"/>
          <w:szCs w:val="24"/>
        </w:rPr>
        <w:t>79.060-540 neste ato representado pelo PROCURADOR Sr. CARLOS ROBERTO</w:t>
      </w:r>
      <w:r w:rsidRPr="00370BB5">
        <w:rPr>
          <w:rFonts w:ascii="Times New Roman" w:hAnsi="Times New Roman"/>
          <w:sz w:val="24"/>
          <w:szCs w:val="24"/>
        </w:rPr>
        <w:t xml:space="preserve"> MENANI portador da Cédula de Identidade RG n.º 304486 SSP/MS e CPF n.º 365.671.751-68, residente e domiciliado à na cidade de Dourados – MS.</w:t>
      </w:r>
    </w:p>
    <w:p w:rsidR="00216A47" w:rsidRPr="00370BB5" w:rsidRDefault="00216A47" w:rsidP="000D1ED7">
      <w:pPr>
        <w:spacing w:before="198"/>
        <w:ind w:left="-284" w:right="18"/>
        <w:jc w:val="both"/>
        <w:rPr>
          <w:rFonts w:ascii="Times New Roman" w:hAnsi="Times New Roman"/>
          <w:sz w:val="24"/>
          <w:szCs w:val="24"/>
        </w:rPr>
      </w:pPr>
      <w:r w:rsidRPr="00370BB5">
        <w:rPr>
          <w:rFonts w:ascii="Times New Roman" w:hAnsi="Times New Roman"/>
          <w:sz w:val="24"/>
          <w:szCs w:val="24"/>
        </w:rPr>
        <w:t>Empresa</w:t>
      </w:r>
      <w:r w:rsidR="000D1ED7" w:rsidRPr="00370BB5">
        <w:rPr>
          <w:rFonts w:ascii="Times New Roman" w:hAnsi="Times New Roman"/>
          <w:sz w:val="24"/>
          <w:szCs w:val="24"/>
        </w:rPr>
        <w:t xml:space="preserve"> </w:t>
      </w:r>
      <w:r w:rsidR="000D1ED7" w:rsidRPr="00370BB5">
        <w:rPr>
          <w:rFonts w:ascii="Times New Roman" w:hAnsi="Times New Roman"/>
          <w:b/>
          <w:sz w:val="24"/>
          <w:szCs w:val="24"/>
        </w:rPr>
        <w:t xml:space="preserve">MC PRODUTO </w:t>
      </w:r>
      <w:proofErr w:type="gramStart"/>
      <w:r w:rsidR="000D1ED7" w:rsidRPr="00370BB5">
        <w:rPr>
          <w:rFonts w:ascii="Times New Roman" w:hAnsi="Times New Roman"/>
          <w:b/>
          <w:sz w:val="24"/>
          <w:szCs w:val="24"/>
        </w:rPr>
        <w:t>MEDICO</w:t>
      </w:r>
      <w:proofErr w:type="gramEnd"/>
      <w:r w:rsidR="000D1ED7" w:rsidRPr="00370BB5">
        <w:rPr>
          <w:rFonts w:ascii="Times New Roman" w:hAnsi="Times New Roman"/>
          <w:b/>
          <w:sz w:val="24"/>
          <w:szCs w:val="24"/>
        </w:rPr>
        <w:t xml:space="preserve"> HOSPITALARES LTDA</w:t>
      </w:r>
      <w:r w:rsidRPr="00370BB5">
        <w:rPr>
          <w:rFonts w:ascii="Times New Roman" w:hAnsi="Times New Roman"/>
          <w:sz w:val="24"/>
          <w:szCs w:val="24"/>
        </w:rPr>
        <w:t>, inscrita no CNPJ sob o n.º</w:t>
      </w:r>
      <w:r w:rsidR="000D1ED7" w:rsidRPr="00370BB5">
        <w:rPr>
          <w:rFonts w:ascii="Times New Roman" w:hAnsi="Times New Roman"/>
          <w:sz w:val="24"/>
          <w:szCs w:val="24"/>
        </w:rPr>
        <w:t xml:space="preserve"> 21.870.007/0001-34</w:t>
      </w:r>
      <w:r w:rsidRPr="00370BB5">
        <w:rPr>
          <w:rFonts w:ascii="Times New Roman" w:hAnsi="Times New Roman"/>
          <w:sz w:val="24"/>
          <w:szCs w:val="24"/>
        </w:rPr>
        <w:t xml:space="preserve">, com sede à </w:t>
      </w:r>
      <w:r w:rsidR="000D1ED7" w:rsidRPr="00370BB5">
        <w:rPr>
          <w:rFonts w:ascii="Times New Roman" w:hAnsi="Times New Roman"/>
          <w:sz w:val="24"/>
          <w:szCs w:val="24"/>
        </w:rPr>
        <w:t>Av. Weimar Gonçalves torres, 5361, Bairro Vila São Francisco na cidade de Dourados – MS CEP 79.833-020, neste ato representada pelo PROCURADOR Sr. FRANCISCO RICARDO DE OLIVEIRA,</w:t>
      </w:r>
      <w:r w:rsidRPr="00370BB5">
        <w:rPr>
          <w:rFonts w:ascii="Times New Roman" w:hAnsi="Times New Roman"/>
          <w:sz w:val="24"/>
          <w:szCs w:val="24"/>
        </w:rPr>
        <w:t xml:space="preserve"> portador da Cédula de Identidade RG n.º </w:t>
      </w:r>
      <w:r w:rsidR="000D1ED7" w:rsidRPr="00370BB5">
        <w:rPr>
          <w:rFonts w:ascii="Times New Roman" w:hAnsi="Times New Roman"/>
          <w:sz w:val="24"/>
          <w:szCs w:val="24"/>
        </w:rPr>
        <w:t>6897796-7 SESP/PR e CPF n.º 027.456.339-88, residente e domiciliado à Av. Colombo, 3284, Jardim Tropical na cidade de Umuarama – PR CEP 87.503-180</w:t>
      </w:r>
      <w:r w:rsidRPr="00370BB5">
        <w:rPr>
          <w:rFonts w:ascii="Times New Roman" w:hAnsi="Times New Roman"/>
          <w:sz w:val="24"/>
          <w:szCs w:val="24"/>
        </w:rPr>
        <w:t>.</w:t>
      </w:r>
    </w:p>
    <w:p w:rsidR="00216A47" w:rsidRPr="00370BB5" w:rsidRDefault="00216A47" w:rsidP="000D1ED7">
      <w:pPr>
        <w:spacing w:before="198"/>
        <w:ind w:left="-284" w:right="18"/>
        <w:jc w:val="both"/>
        <w:rPr>
          <w:rFonts w:ascii="Times New Roman" w:hAnsi="Times New Roman"/>
          <w:sz w:val="24"/>
          <w:szCs w:val="24"/>
        </w:rPr>
      </w:pPr>
      <w:proofErr w:type="gramStart"/>
      <w:r w:rsidRPr="00370BB5">
        <w:rPr>
          <w:rFonts w:ascii="Times New Roman" w:hAnsi="Times New Roman"/>
          <w:sz w:val="24"/>
          <w:szCs w:val="24"/>
        </w:rPr>
        <w:t>Empresa</w:t>
      </w:r>
      <w:r w:rsidR="000D1ED7" w:rsidRPr="00370BB5">
        <w:rPr>
          <w:rFonts w:ascii="Times New Roman" w:hAnsi="Times New Roman"/>
          <w:sz w:val="24"/>
          <w:szCs w:val="24"/>
        </w:rPr>
        <w:t xml:space="preserve"> </w:t>
      </w:r>
      <w:r w:rsidR="000D1ED7" w:rsidRPr="00370BB5">
        <w:rPr>
          <w:rFonts w:ascii="Times New Roman" w:hAnsi="Times New Roman"/>
          <w:b/>
          <w:sz w:val="24"/>
          <w:szCs w:val="24"/>
        </w:rPr>
        <w:t>MOCA COMERCIO</w:t>
      </w:r>
      <w:proofErr w:type="gramEnd"/>
      <w:r w:rsidR="000D1ED7" w:rsidRPr="00370BB5">
        <w:rPr>
          <w:rFonts w:ascii="Times New Roman" w:hAnsi="Times New Roman"/>
          <w:b/>
          <w:sz w:val="24"/>
          <w:szCs w:val="24"/>
        </w:rPr>
        <w:t xml:space="preserve"> DE MEDICAMENTOS EIRELI</w:t>
      </w:r>
      <w:r w:rsidRPr="00370BB5">
        <w:rPr>
          <w:rFonts w:ascii="Times New Roman" w:hAnsi="Times New Roman"/>
          <w:sz w:val="24"/>
          <w:szCs w:val="24"/>
        </w:rPr>
        <w:t xml:space="preserve">, inscrita no CNPJ sob o n.º </w:t>
      </w:r>
      <w:r w:rsidR="000D1ED7" w:rsidRPr="00370BB5">
        <w:rPr>
          <w:rFonts w:ascii="Times New Roman" w:hAnsi="Times New Roman"/>
          <w:sz w:val="24"/>
          <w:szCs w:val="24"/>
        </w:rPr>
        <w:t>03.233.805/0001-73</w:t>
      </w:r>
      <w:r w:rsidRPr="00370BB5">
        <w:rPr>
          <w:rFonts w:ascii="Times New Roman" w:hAnsi="Times New Roman"/>
          <w:sz w:val="24"/>
          <w:szCs w:val="24"/>
        </w:rPr>
        <w:t>, com sede à</w:t>
      </w:r>
      <w:r w:rsidR="000D1ED7" w:rsidRPr="00370BB5">
        <w:rPr>
          <w:rFonts w:ascii="Times New Roman" w:hAnsi="Times New Roman"/>
          <w:sz w:val="24"/>
          <w:szCs w:val="24"/>
        </w:rPr>
        <w:t xml:space="preserve"> Rua Presidente Costa e Silva</w:t>
      </w:r>
      <w:r w:rsidRPr="00370BB5">
        <w:rPr>
          <w:rFonts w:ascii="Times New Roman" w:hAnsi="Times New Roman"/>
          <w:sz w:val="24"/>
          <w:szCs w:val="24"/>
        </w:rPr>
        <w:t>,</w:t>
      </w:r>
      <w:r w:rsidR="000D1ED7" w:rsidRPr="00370BB5">
        <w:rPr>
          <w:rFonts w:ascii="Times New Roman" w:hAnsi="Times New Roman"/>
          <w:sz w:val="24"/>
          <w:szCs w:val="24"/>
        </w:rPr>
        <w:t xml:space="preserve"> 231, Centro na cidade de Assis Chateaubriand</w:t>
      </w:r>
      <w:r w:rsidR="00DE6533" w:rsidRPr="00370BB5">
        <w:rPr>
          <w:rFonts w:ascii="Times New Roman" w:hAnsi="Times New Roman"/>
          <w:sz w:val="24"/>
          <w:szCs w:val="24"/>
        </w:rPr>
        <w:t xml:space="preserve"> – PR CEP 85.935-000 neste ato representada pelo PROCURADO Sr. CRYSTIAN EVANDRO LINDNER</w:t>
      </w:r>
      <w:r w:rsidRPr="00370BB5">
        <w:rPr>
          <w:rFonts w:ascii="Times New Roman" w:hAnsi="Times New Roman"/>
          <w:sz w:val="24"/>
          <w:szCs w:val="24"/>
        </w:rPr>
        <w:t xml:space="preserve">, portador da Cédula de Identidade RG n.º </w:t>
      </w:r>
      <w:r w:rsidR="00DE6533" w:rsidRPr="00370BB5">
        <w:rPr>
          <w:rFonts w:ascii="Times New Roman" w:hAnsi="Times New Roman"/>
          <w:sz w:val="24"/>
          <w:szCs w:val="24"/>
        </w:rPr>
        <w:t>7.251.323-1 SSP/PR</w:t>
      </w:r>
      <w:r w:rsidRPr="00370BB5">
        <w:rPr>
          <w:rFonts w:ascii="Times New Roman" w:hAnsi="Times New Roman"/>
          <w:sz w:val="24"/>
          <w:szCs w:val="24"/>
        </w:rPr>
        <w:t xml:space="preserve"> e CPF n.º </w:t>
      </w:r>
      <w:r w:rsidR="00DE6533" w:rsidRPr="00370BB5">
        <w:rPr>
          <w:rFonts w:ascii="Times New Roman" w:hAnsi="Times New Roman"/>
          <w:sz w:val="24"/>
          <w:szCs w:val="24"/>
        </w:rPr>
        <w:t>032.346.329-01, residente e domiciliado na cidade de Palotina – PR.</w:t>
      </w:r>
    </w:p>
    <w:p w:rsidR="00216A47" w:rsidRPr="00370BB5" w:rsidRDefault="00216A47" w:rsidP="000D1ED7">
      <w:pPr>
        <w:spacing w:before="198"/>
        <w:ind w:left="-284" w:right="18"/>
        <w:jc w:val="both"/>
        <w:rPr>
          <w:rFonts w:ascii="Times New Roman" w:hAnsi="Times New Roman"/>
          <w:sz w:val="24"/>
          <w:szCs w:val="24"/>
        </w:rPr>
      </w:pPr>
      <w:r w:rsidRPr="00370BB5">
        <w:rPr>
          <w:rFonts w:ascii="Times New Roman" w:hAnsi="Times New Roman"/>
          <w:sz w:val="24"/>
          <w:szCs w:val="24"/>
        </w:rPr>
        <w:t>Empresa</w:t>
      </w:r>
      <w:r w:rsidR="00DE6533" w:rsidRPr="00370BB5">
        <w:rPr>
          <w:rFonts w:ascii="Times New Roman" w:hAnsi="Times New Roman"/>
          <w:sz w:val="24"/>
          <w:szCs w:val="24"/>
        </w:rPr>
        <w:t xml:space="preserve"> </w:t>
      </w:r>
      <w:r w:rsidR="00DE6533" w:rsidRPr="00370BB5">
        <w:rPr>
          <w:rFonts w:ascii="Times New Roman" w:hAnsi="Times New Roman"/>
          <w:b/>
          <w:sz w:val="24"/>
          <w:szCs w:val="24"/>
        </w:rPr>
        <w:t>OESTE MED PRODUTOS HOSPITALARES LTDA</w:t>
      </w:r>
      <w:r w:rsidR="00DE6533" w:rsidRPr="00370BB5">
        <w:rPr>
          <w:rFonts w:ascii="Times New Roman" w:hAnsi="Times New Roman"/>
          <w:sz w:val="24"/>
          <w:szCs w:val="24"/>
        </w:rPr>
        <w:t>, inscrita no CNPJ sob o n.º 28.069.066/0001-57</w:t>
      </w:r>
      <w:r w:rsidRPr="00370BB5">
        <w:rPr>
          <w:rFonts w:ascii="Times New Roman" w:hAnsi="Times New Roman"/>
          <w:sz w:val="24"/>
          <w:szCs w:val="24"/>
        </w:rPr>
        <w:t xml:space="preserve">, com sede à </w:t>
      </w:r>
      <w:r w:rsidR="00DE6533" w:rsidRPr="00370BB5">
        <w:rPr>
          <w:rFonts w:ascii="Times New Roman" w:hAnsi="Times New Roman"/>
          <w:sz w:val="24"/>
          <w:szCs w:val="24"/>
        </w:rPr>
        <w:t>Rua Vicente Celestino, 502 na cidade de Alvares Machado – PR CEP 19.160-000 neste ato representada pelo PROCURADOR Sr. LUIZ EDUARDO DOS SANTOS</w:t>
      </w:r>
      <w:r w:rsidRPr="00370BB5">
        <w:rPr>
          <w:rFonts w:ascii="Times New Roman" w:hAnsi="Times New Roman"/>
          <w:sz w:val="24"/>
          <w:szCs w:val="24"/>
        </w:rPr>
        <w:t xml:space="preserve">, portador </w:t>
      </w:r>
      <w:r w:rsidR="00DE6533" w:rsidRPr="00370BB5">
        <w:rPr>
          <w:rFonts w:ascii="Times New Roman" w:hAnsi="Times New Roman"/>
          <w:sz w:val="24"/>
          <w:szCs w:val="24"/>
        </w:rPr>
        <w:t>da Cédula de Identidade RG n.º 28897139 SSP/SP</w:t>
      </w:r>
      <w:r w:rsidRPr="00370BB5">
        <w:rPr>
          <w:rFonts w:ascii="Times New Roman" w:hAnsi="Times New Roman"/>
          <w:sz w:val="24"/>
          <w:szCs w:val="24"/>
        </w:rPr>
        <w:t xml:space="preserve"> e CPF n.º </w:t>
      </w:r>
      <w:r w:rsidR="00DE6533" w:rsidRPr="00370BB5">
        <w:rPr>
          <w:rFonts w:ascii="Times New Roman" w:hAnsi="Times New Roman"/>
          <w:sz w:val="24"/>
          <w:szCs w:val="24"/>
        </w:rPr>
        <w:lastRenderedPageBreak/>
        <w:t xml:space="preserve">223.432.958-24, residente e domiciliado à Rua </w:t>
      </w:r>
      <w:proofErr w:type="spellStart"/>
      <w:r w:rsidR="00DE6533" w:rsidRPr="00370BB5">
        <w:rPr>
          <w:rFonts w:ascii="Times New Roman" w:hAnsi="Times New Roman"/>
          <w:sz w:val="24"/>
          <w:szCs w:val="24"/>
        </w:rPr>
        <w:t>Tanus</w:t>
      </w:r>
      <w:proofErr w:type="spellEnd"/>
      <w:r w:rsidR="00DE6533" w:rsidRPr="00370BB5">
        <w:rPr>
          <w:rFonts w:ascii="Times New Roman" w:hAnsi="Times New Roman"/>
          <w:sz w:val="24"/>
          <w:szCs w:val="24"/>
        </w:rPr>
        <w:t xml:space="preserve"> </w:t>
      </w:r>
      <w:proofErr w:type="spellStart"/>
      <w:r w:rsidR="00DE6533" w:rsidRPr="00370BB5">
        <w:rPr>
          <w:rFonts w:ascii="Times New Roman" w:hAnsi="Times New Roman"/>
          <w:sz w:val="24"/>
          <w:szCs w:val="24"/>
        </w:rPr>
        <w:t>Gastin</w:t>
      </w:r>
      <w:proofErr w:type="spellEnd"/>
      <w:r w:rsidR="00DE6533" w:rsidRPr="00370BB5">
        <w:rPr>
          <w:rFonts w:ascii="Times New Roman" w:hAnsi="Times New Roman"/>
          <w:sz w:val="24"/>
          <w:szCs w:val="24"/>
        </w:rPr>
        <w:t>, 147 na cidade de Presidente Bernardes – SP</w:t>
      </w:r>
      <w:r w:rsidRPr="00370BB5">
        <w:rPr>
          <w:rFonts w:ascii="Times New Roman" w:hAnsi="Times New Roman"/>
          <w:sz w:val="24"/>
          <w:szCs w:val="24"/>
        </w:rPr>
        <w:t>.</w:t>
      </w:r>
    </w:p>
    <w:p w:rsidR="00216A47" w:rsidRPr="00370BB5" w:rsidRDefault="00216A47" w:rsidP="00216A47">
      <w:pPr>
        <w:pStyle w:val="Ttulo11"/>
        <w:spacing w:before="207"/>
        <w:ind w:left="567" w:right="18" w:hanging="851"/>
        <w:jc w:val="both"/>
        <w:rPr>
          <w:sz w:val="24"/>
          <w:szCs w:val="24"/>
          <w:lang w:val="pt-BR"/>
        </w:rPr>
      </w:pPr>
      <w:r w:rsidRPr="00370BB5">
        <w:rPr>
          <w:sz w:val="24"/>
          <w:szCs w:val="24"/>
          <w:lang w:val="pt-BR"/>
        </w:rPr>
        <w:tab/>
        <w:t>CLÁUSULA PRIMEIRA – OBJETO</w:t>
      </w:r>
    </w:p>
    <w:p w:rsidR="00216A47" w:rsidRPr="00370BB5" w:rsidRDefault="00216A47" w:rsidP="00216A47">
      <w:pPr>
        <w:pStyle w:val="Corpodetexto"/>
        <w:numPr>
          <w:ilvl w:val="1"/>
          <w:numId w:val="1"/>
        </w:numPr>
        <w:spacing w:before="113"/>
        <w:ind w:left="567" w:right="18" w:hanging="851"/>
        <w:jc w:val="both"/>
        <w:rPr>
          <w:rFonts w:ascii="Times New Roman" w:hAnsi="Times New Roman"/>
          <w:sz w:val="24"/>
          <w:szCs w:val="24"/>
        </w:rPr>
      </w:pPr>
      <w:r w:rsidRPr="00370BB5">
        <w:rPr>
          <w:rFonts w:ascii="Times New Roman" w:hAnsi="Times New Roman"/>
          <w:sz w:val="24"/>
          <w:szCs w:val="24"/>
        </w:rPr>
        <w:t xml:space="preserve">O objeto da presente ATA DE REGISTRO DE PREÇOS consiste em futura e eventual aquisição de materiais de consumo odontológicos, em atendimento à Secretaria Municipal de Saúde, nas condições definidas no edital e seus anexos, propostas de preços e ata do </w:t>
      </w:r>
      <w:r w:rsidRPr="00370BB5">
        <w:rPr>
          <w:rFonts w:ascii="Times New Roman" w:hAnsi="Times New Roman"/>
          <w:b/>
          <w:sz w:val="24"/>
          <w:szCs w:val="24"/>
        </w:rPr>
        <w:t>Pregão Presencial n.º026/2018</w:t>
      </w:r>
      <w:r w:rsidRPr="00370BB5">
        <w:rPr>
          <w:rFonts w:ascii="Times New Roman" w:hAnsi="Times New Roman"/>
          <w:sz w:val="24"/>
          <w:szCs w:val="24"/>
        </w:rPr>
        <w:t>, que integram este instrumento independente de transcrição, pelo prazo de validade do</w:t>
      </w:r>
      <w:r w:rsidRPr="00370BB5">
        <w:rPr>
          <w:rFonts w:ascii="Times New Roman" w:hAnsi="Times New Roman"/>
          <w:spacing w:val="-5"/>
          <w:sz w:val="24"/>
          <w:szCs w:val="24"/>
        </w:rPr>
        <w:t xml:space="preserve"> </w:t>
      </w:r>
      <w:r w:rsidRPr="00370BB5">
        <w:rPr>
          <w:rFonts w:ascii="Times New Roman" w:hAnsi="Times New Roman"/>
          <w:sz w:val="24"/>
          <w:szCs w:val="24"/>
        </w:rPr>
        <w:t>registro.</w:t>
      </w:r>
    </w:p>
    <w:p w:rsidR="00216A47" w:rsidRPr="00370BB5" w:rsidRDefault="00216A47" w:rsidP="00216A47">
      <w:pPr>
        <w:pStyle w:val="Ttulo11"/>
        <w:spacing w:before="61"/>
        <w:ind w:left="567" w:right="18" w:hanging="851"/>
        <w:jc w:val="both"/>
        <w:rPr>
          <w:sz w:val="24"/>
          <w:szCs w:val="24"/>
          <w:lang w:val="pt-BR"/>
        </w:rPr>
      </w:pPr>
      <w:r w:rsidRPr="00370BB5">
        <w:rPr>
          <w:sz w:val="24"/>
          <w:szCs w:val="24"/>
          <w:lang w:val="pt-BR"/>
        </w:rPr>
        <w:tab/>
        <w:t>CLÁUSULA SEGUNDA – DO PREÇO E REVISÃO</w:t>
      </w:r>
    </w:p>
    <w:p w:rsidR="00DE6533" w:rsidRPr="00370BB5" w:rsidRDefault="00216A47" w:rsidP="00216A47">
      <w:pPr>
        <w:pStyle w:val="PargrafodaLista"/>
        <w:numPr>
          <w:ilvl w:val="1"/>
          <w:numId w:val="5"/>
        </w:numPr>
        <w:tabs>
          <w:tab w:val="left" w:pos="567"/>
        </w:tabs>
        <w:spacing w:before="121"/>
        <w:ind w:left="567" w:right="18" w:hanging="851"/>
        <w:rPr>
          <w:sz w:val="24"/>
          <w:szCs w:val="24"/>
        </w:rPr>
      </w:pPr>
      <w:r w:rsidRPr="00370BB5">
        <w:rPr>
          <w:sz w:val="24"/>
          <w:szCs w:val="24"/>
          <w:lang w:val="pt-BR"/>
        </w:rPr>
        <w:t xml:space="preserve">Os preços ofertados pela(s) empresa(s) signatária(s) da presente </w:t>
      </w:r>
      <w:proofErr w:type="gramStart"/>
      <w:r w:rsidRPr="00370BB5">
        <w:rPr>
          <w:sz w:val="24"/>
          <w:szCs w:val="24"/>
          <w:lang w:val="pt-BR"/>
        </w:rPr>
        <w:t>Ata</w:t>
      </w:r>
      <w:proofErr w:type="gramEnd"/>
      <w:r w:rsidRPr="00370BB5">
        <w:rPr>
          <w:sz w:val="24"/>
          <w:szCs w:val="24"/>
          <w:lang w:val="pt-BR"/>
        </w:rPr>
        <w:t xml:space="preserve"> de Registro de Preços, de acordo com a ordem de classificação das respectivas propostas, são os</w:t>
      </w:r>
      <w:r w:rsidRPr="00370BB5">
        <w:rPr>
          <w:spacing w:val="-17"/>
          <w:sz w:val="24"/>
          <w:szCs w:val="24"/>
          <w:lang w:val="pt-BR"/>
        </w:rPr>
        <w:t xml:space="preserve"> </w:t>
      </w:r>
      <w:r w:rsidRPr="00370BB5">
        <w:rPr>
          <w:sz w:val="24"/>
          <w:szCs w:val="24"/>
          <w:lang w:val="pt-BR"/>
        </w:rPr>
        <w:t>seguintes:</w:t>
      </w:r>
      <w:r w:rsidRPr="00370BB5">
        <w:rPr>
          <w:sz w:val="24"/>
          <w:szCs w:val="24"/>
        </w:rPr>
        <w:tab/>
      </w:r>
    </w:p>
    <w:tbl>
      <w:tblPr>
        <w:tblW w:w="0" w:type="auto"/>
        <w:tblInd w:w="55" w:type="dxa"/>
        <w:tblCellMar>
          <w:left w:w="70" w:type="dxa"/>
          <w:right w:w="70" w:type="dxa"/>
        </w:tblCellMar>
        <w:tblLook w:val="04A0" w:firstRow="1" w:lastRow="0" w:firstColumn="1" w:lastColumn="0" w:noHBand="0" w:noVBand="1"/>
      </w:tblPr>
      <w:tblGrid>
        <w:gridCol w:w="630"/>
        <w:gridCol w:w="498"/>
        <w:gridCol w:w="483"/>
        <w:gridCol w:w="490"/>
        <w:gridCol w:w="3120"/>
        <w:gridCol w:w="490"/>
        <w:gridCol w:w="1066"/>
        <w:gridCol w:w="739"/>
        <w:gridCol w:w="640"/>
        <w:gridCol w:w="718"/>
      </w:tblGrid>
      <w:tr w:rsidR="00DE6533" w:rsidRPr="00370BB5" w:rsidTr="00DE6533">
        <w:trPr>
          <w:trHeight w:val="300"/>
        </w:trPr>
        <w:tc>
          <w:tcPr>
            <w:tcW w:w="0" w:type="auto"/>
            <w:gridSpan w:val="10"/>
            <w:tcBorders>
              <w:top w:val="nil"/>
              <w:left w:val="nil"/>
              <w:bottom w:val="nil"/>
              <w:right w:val="nil"/>
            </w:tcBorders>
            <w:shd w:val="clear" w:color="auto" w:fill="auto"/>
            <w:vAlign w:val="center"/>
            <w:hideMark/>
          </w:tcPr>
          <w:p w:rsidR="00DE6533" w:rsidRPr="00370BB5" w:rsidRDefault="00DE6533" w:rsidP="00DE6533">
            <w:pPr>
              <w:spacing w:after="0" w:line="240" w:lineRule="auto"/>
              <w:jc w:val="center"/>
              <w:rPr>
                <w:rFonts w:ascii="Times New Roman" w:hAnsi="Times New Roman"/>
                <w:b/>
                <w:bCs/>
                <w:color w:val="000000"/>
                <w:sz w:val="14"/>
                <w:szCs w:val="14"/>
              </w:rPr>
            </w:pPr>
            <w:r w:rsidRPr="00370BB5">
              <w:rPr>
                <w:rFonts w:ascii="Times New Roman" w:hAnsi="Times New Roman"/>
                <w:b/>
                <w:bCs/>
                <w:color w:val="000000"/>
                <w:sz w:val="14"/>
                <w:szCs w:val="14"/>
              </w:rPr>
              <w:t>BRASMED COMERCIO DE PRODUTOS HOSPITALARES LTDA</w:t>
            </w:r>
          </w:p>
        </w:tc>
      </w:tr>
      <w:tr w:rsidR="00DE6533" w:rsidRPr="00370BB5" w:rsidTr="00DE6533">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6533" w:rsidRPr="00370BB5" w:rsidRDefault="00DE6533" w:rsidP="00DE6533">
            <w:pPr>
              <w:spacing w:after="0" w:line="240" w:lineRule="auto"/>
              <w:jc w:val="center"/>
              <w:rPr>
                <w:rFonts w:ascii="Times New Roman" w:hAnsi="Times New Roman"/>
                <w:sz w:val="14"/>
                <w:szCs w:val="14"/>
              </w:rPr>
            </w:pPr>
            <w:r w:rsidRPr="00370BB5">
              <w:rPr>
                <w:rFonts w:ascii="Times New Roman" w:hAnsi="Times New Roman"/>
                <w:sz w:val="14"/>
                <w:szCs w:val="14"/>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6533" w:rsidRPr="00370BB5" w:rsidRDefault="00DE6533" w:rsidP="00DE6533">
            <w:pPr>
              <w:spacing w:after="0" w:line="240" w:lineRule="auto"/>
              <w:jc w:val="center"/>
              <w:rPr>
                <w:rFonts w:ascii="Times New Roman" w:hAnsi="Times New Roman"/>
                <w:sz w:val="14"/>
                <w:szCs w:val="14"/>
              </w:rPr>
            </w:pPr>
            <w:r w:rsidRPr="00370BB5">
              <w:rPr>
                <w:rFonts w:ascii="Times New Roman" w:hAnsi="Times New Roman"/>
                <w:sz w:val="14"/>
                <w:szCs w:val="14"/>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6533" w:rsidRPr="00370BB5" w:rsidRDefault="00DE6533" w:rsidP="00DE6533">
            <w:pPr>
              <w:spacing w:after="0" w:line="240" w:lineRule="auto"/>
              <w:jc w:val="center"/>
              <w:rPr>
                <w:rFonts w:ascii="Times New Roman" w:hAnsi="Times New Roman"/>
                <w:sz w:val="14"/>
                <w:szCs w:val="14"/>
              </w:rPr>
            </w:pPr>
            <w:r w:rsidRPr="00370BB5">
              <w:rPr>
                <w:rFonts w:ascii="Times New Roman" w:hAnsi="Times New Roman"/>
                <w:sz w:val="14"/>
                <w:szCs w:val="14"/>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6533" w:rsidRPr="00370BB5" w:rsidRDefault="00DE6533" w:rsidP="00DE6533">
            <w:pPr>
              <w:spacing w:after="0" w:line="240" w:lineRule="auto"/>
              <w:jc w:val="center"/>
              <w:rPr>
                <w:rFonts w:ascii="Times New Roman" w:hAnsi="Times New Roman"/>
                <w:sz w:val="14"/>
                <w:szCs w:val="14"/>
              </w:rPr>
            </w:pPr>
            <w:r w:rsidRPr="00370BB5">
              <w:rPr>
                <w:rFonts w:ascii="Times New Roman" w:hAnsi="Times New Roman"/>
                <w:sz w:val="14"/>
                <w:szCs w:val="14"/>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6533" w:rsidRPr="00370BB5" w:rsidRDefault="00DE6533" w:rsidP="00DE6533">
            <w:pPr>
              <w:spacing w:after="0" w:line="240" w:lineRule="auto"/>
              <w:jc w:val="center"/>
              <w:rPr>
                <w:rFonts w:ascii="Times New Roman" w:hAnsi="Times New Roman"/>
                <w:sz w:val="14"/>
                <w:szCs w:val="14"/>
              </w:rPr>
            </w:pPr>
            <w:r w:rsidRPr="00370BB5">
              <w:rPr>
                <w:rFonts w:ascii="Times New Roman" w:hAnsi="Times New Roman"/>
                <w:sz w:val="14"/>
                <w:szCs w:val="14"/>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6533" w:rsidRPr="00370BB5" w:rsidRDefault="00DE6533" w:rsidP="00DE6533">
            <w:pPr>
              <w:spacing w:after="0" w:line="240" w:lineRule="auto"/>
              <w:jc w:val="center"/>
              <w:rPr>
                <w:rFonts w:ascii="Times New Roman" w:hAnsi="Times New Roman"/>
                <w:sz w:val="14"/>
                <w:szCs w:val="14"/>
              </w:rPr>
            </w:pPr>
            <w:r w:rsidRPr="00370BB5">
              <w:rPr>
                <w:rFonts w:ascii="Times New Roman" w:hAnsi="Times New Roman"/>
                <w:sz w:val="14"/>
                <w:szCs w:val="14"/>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6533" w:rsidRPr="00370BB5" w:rsidRDefault="00DE6533" w:rsidP="00DE6533">
            <w:pPr>
              <w:spacing w:after="0" w:line="240" w:lineRule="auto"/>
              <w:jc w:val="center"/>
              <w:rPr>
                <w:rFonts w:ascii="Times New Roman" w:hAnsi="Times New Roman"/>
                <w:sz w:val="14"/>
                <w:szCs w:val="14"/>
              </w:rPr>
            </w:pPr>
            <w:r w:rsidRPr="00370BB5">
              <w:rPr>
                <w:rFonts w:ascii="Times New Roman" w:hAnsi="Times New Roman"/>
                <w:sz w:val="14"/>
                <w:szCs w:val="14"/>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6533" w:rsidRPr="00370BB5" w:rsidRDefault="00DE6533" w:rsidP="00DE6533">
            <w:pPr>
              <w:spacing w:after="0" w:line="240" w:lineRule="auto"/>
              <w:jc w:val="center"/>
              <w:rPr>
                <w:rFonts w:ascii="Times New Roman" w:hAnsi="Times New Roman"/>
                <w:sz w:val="14"/>
                <w:szCs w:val="14"/>
              </w:rPr>
            </w:pPr>
            <w:r w:rsidRPr="00370BB5">
              <w:rPr>
                <w:rFonts w:ascii="Times New Roman" w:hAnsi="Times New Roman"/>
                <w:sz w:val="14"/>
                <w:szCs w:val="14"/>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6533" w:rsidRPr="00370BB5" w:rsidRDefault="00DE6533" w:rsidP="00DE6533">
            <w:pPr>
              <w:spacing w:after="0" w:line="240" w:lineRule="auto"/>
              <w:jc w:val="center"/>
              <w:rPr>
                <w:rFonts w:ascii="Times New Roman" w:hAnsi="Times New Roman"/>
                <w:sz w:val="14"/>
                <w:szCs w:val="14"/>
              </w:rPr>
            </w:pPr>
            <w:r w:rsidRPr="00370BB5">
              <w:rPr>
                <w:rFonts w:ascii="Times New Roman" w:hAnsi="Times New Roman"/>
                <w:sz w:val="14"/>
                <w:szCs w:val="14"/>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6533" w:rsidRPr="00370BB5" w:rsidRDefault="00DE6533" w:rsidP="00DE6533">
            <w:pPr>
              <w:spacing w:after="0" w:line="240" w:lineRule="auto"/>
              <w:jc w:val="center"/>
              <w:rPr>
                <w:rFonts w:ascii="Times New Roman" w:hAnsi="Times New Roman"/>
                <w:sz w:val="14"/>
                <w:szCs w:val="14"/>
              </w:rPr>
            </w:pPr>
            <w:r w:rsidRPr="00370BB5">
              <w:rPr>
                <w:rFonts w:ascii="Times New Roman" w:hAnsi="Times New Roman"/>
                <w:sz w:val="14"/>
                <w:szCs w:val="14"/>
              </w:rPr>
              <w:t>VALOR TOTAL</w:t>
            </w:r>
          </w:p>
        </w:tc>
      </w:tr>
      <w:tr w:rsidR="00DE6533" w:rsidRPr="00370BB5" w:rsidTr="007B1E4E">
        <w:trPr>
          <w:trHeight w:val="642"/>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44</w:t>
            </w:r>
          </w:p>
        </w:tc>
        <w:tc>
          <w:tcPr>
            <w:tcW w:w="0" w:type="auto"/>
            <w:tcBorders>
              <w:top w:val="nil"/>
              <w:left w:val="nil"/>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20210</w:t>
            </w:r>
          </w:p>
        </w:tc>
        <w:tc>
          <w:tcPr>
            <w:tcW w:w="0" w:type="auto"/>
            <w:tcBorders>
              <w:top w:val="nil"/>
              <w:left w:val="nil"/>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LUVAS DE PROCEDIMENTO DE LATEX COM PÓ LUBRIFICANTE AMBIDESTRASUPERFICIE LISA NAO ESTERIL</w:t>
            </w:r>
            <w:proofErr w:type="gramStart"/>
            <w:r w:rsidRPr="00370BB5">
              <w:rPr>
                <w:rFonts w:ascii="Times New Roman" w:hAnsi="Times New Roman"/>
                <w:color w:val="000000"/>
                <w:sz w:val="14"/>
                <w:szCs w:val="14"/>
              </w:rPr>
              <w:t xml:space="preserve">  </w:t>
            </w:r>
            <w:proofErr w:type="gramEnd"/>
            <w:r w:rsidRPr="00370BB5">
              <w:rPr>
                <w:rFonts w:ascii="Times New Roman" w:hAnsi="Times New Roman"/>
                <w:color w:val="000000"/>
                <w:sz w:val="14"/>
                <w:szCs w:val="14"/>
              </w:rPr>
              <w:t>DE USO UNICO CX C/ 100 UNIDADES TAM P.</w:t>
            </w:r>
          </w:p>
        </w:tc>
        <w:tc>
          <w:tcPr>
            <w:tcW w:w="0" w:type="auto"/>
            <w:tcBorders>
              <w:top w:val="nil"/>
              <w:left w:val="nil"/>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400,00</w:t>
            </w:r>
          </w:p>
        </w:tc>
        <w:tc>
          <w:tcPr>
            <w:tcW w:w="0" w:type="auto"/>
            <w:tcBorders>
              <w:top w:val="nil"/>
              <w:left w:val="nil"/>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NUGARD</w:t>
            </w:r>
          </w:p>
        </w:tc>
        <w:tc>
          <w:tcPr>
            <w:tcW w:w="0" w:type="auto"/>
            <w:tcBorders>
              <w:top w:val="nil"/>
              <w:left w:val="nil"/>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30,00</w:t>
            </w:r>
          </w:p>
        </w:tc>
        <w:tc>
          <w:tcPr>
            <w:tcW w:w="0" w:type="auto"/>
            <w:tcBorders>
              <w:top w:val="nil"/>
              <w:left w:val="nil"/>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12.000,00</w:t>
            </w:r>
          </w:p>
        </w:tc>
      </w:tr>
      <w:tr w:rsidR="00DE6533" w:rsidRPr="00370BB5" w:rsidTr="007B1E4E">
        <w:trPr>
          <w:trHeight w:val="188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67</w:t>
            </w:r>
          </w:p>
        </w:tc>
        <w:tc>
          <w:tcPr>
            <w:tcW w:w="0" w:type="auto"/>
            <w:tcBorders>
              <w:top w:val="nil"/>
              <w:left w:val="nil"/>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20817</w:t>
            </w:r>
          </w:p>
        </w:tc>
        <w:tc>
          <w:tcPr>
            <w:tcW w:w="0" w:type="auto"/>
            <w:tcBorders>
              <w:top w:val="nil"/>
              <w:left w:val="nil"/>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 xml:space="preserve">RESINA COMPOSTA MICROHIBRIDA DE VISCOSIDADE MÉDIA (FLOW) COR A2. É UTILIZADA PARA RESTAURAÇÃO DE PREPAROS POUCO INVASIVOS, SELANTE DE FÓSSULAS E FISSURAS, BASE/FORRAMENTO </w:t>
            </w:r>
            <w:proofErr w:type="gramStart"/>
            <w:r w:rsidRPr="00370BB5">
              <w:rPr>
                <w:rFonts w:ascii="Times New Roman" w:hAnsi="Times New Roman"/>
                <w:color w:val="000000"/>
                <w:sz w:val="14"/>
                <w:szCs w:val="14"/>
              </w:rPr>
              <w:t>SOB RESTAURAÇÕES</w:t>
            </w:r>
            <w:proofErr w:type="gramEnd"/>
            <w:r w:rsidRPr="00370BB5">
              <w:rPr>
                <w:rFonts w:ascii="Times New Roman" w:hAnsi="Times New Roman"/>
                <w:color w:val="000000"/>
                <w:sz w:val="14"/>
                <w:szCs w:val="14"/>
              </w:rPr>
              <w:t xml:space="preserve"> DIRETAS, PREPAROS EM TÚNEL, FORRAMENTO RADIOPACO DE CAVIDADES, REPARO DE DEFEITOS DE ESMALTE E RESTAURAÇÕES DE DENTES DECÍDUOS, REPARO EM RESINA COMPOSTA, COLAGEM DE FRAGMENTOS DENTÁRIOS, RESTAURAÇÕES CLASSE III E V E LESÕES CERVICAIS NÃO CARIOSAS. SERINGA DE 2 G E </w:t>
            </w:r>
            <w:proofErr w:type="gramStart"/>
            <w:r w:rsidRPr="00370BB5">
              <w:rPr>
                <w:rFonts w:ascii="Times New Roman" w:hAnsi="Times New Roman"/>
                <w:color w:val="000000"/>
                <w:sz w:val="14"/>
                <w:szCs w:val="14"/>
              </w:rPr>
              <w:t>5</w:t>
            </w:r>
            <w:proofErr w:type="gramEnd"/>
            <w:r w:rsidRPr="00370BB5">
              <w:rPr>
                <w:rFonts w:ascii="Times New Roman" w:hAnsi="Times New Roman"/>
                <w:color w:val="000000"/>
                <w:sz w:val="14"/>
                <w:szCs w:val="14"/>
              </w:rPr>
              <w:t xml:space="preserve"> PONTEIRAS DESCARTÁVEIS.</w:t>
            </w:r>
          </w:p>
        </w:tc>
        <w:tc>
          <w:tcPr>
            <w:tcW w:w="0" w:type="auto"/>
            <w:tcBorders>
              <w:top w:val="nil"/>
              <w:left w:val="nil"/>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15,00</w:t>
            </w:r>
          </w:p>
        </w:tc>
        <w:tc>
          <w:tcPr>
            <w:tcW w:w="0" w:type="auto"/>
            <w:tcBorders>
              <w:top w:val="nil"/>
              <w:left w:val="nil"/>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3M</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78,90</w:t>
            </w:r>
          </w:p>
        </w:tc>
        <w:tc>
          <w:tcPr>
            <w:tcW w:w="0" w:type="auto"/>
            <w:tcBorders>
              <w:top w:val="nil"/>
              <w:left w:val="nil"/>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1.183,50</w:t>
            </w:r>
          </w:p>
        </w:tc>
      </w:tr>
      <w:tr w:rsidR="00DE6533" w:rsidRPr="00370BB5" w:rsidTr="007B1E4E">
        <w:trPr>
          <w:trHeight w:val="169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68</w:t>
            </w:r>
          </w:p>
        </w:tc>
        <w:tc>
          <w:tcPr>
            <w:tcW w:w="0" w:type="auto"/>
            <w:tcBorders>
              <w:top w:val="nil"/>
              <w:left w:val="nil"/>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20816</w:t>
            </w:r>
          </w:p>
        </w:tc>
        <w:tc>
          <w:tcPr>
            <w:tcW w:w="0" w:type="auto"/>
            <w:tcBorders>
              <w:top w:val="nil"/>
              <w:left w:val="nil"/>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 xml:space="preserve">RESINA COMPOSTA MICROHIBRIDA DE VISCOSIDADE MÉDIA (FLOW) COR A3, UTILIZADA PARA RESTAURAÇÃO DE PREPAROS POUCO INVASIVOS, SELANTE DE FÓSSULAS E FISSURAS, BASE/FORRAMENTO </w:t>
            </w:r>
            <w:proofErr w:type="gramStart"/>
            <w:r w:rsidRPr="00370BB5">
              <w:rPr>
                <w:rFonts w:ascii="Times New Roman" w:hAnsi="Times New Roman"/>
                <w:color w:val="000000"/>
                <w:sz w:val="14"/>
                <w:szCs w:val="14"/>
              </w:rPr>
              <w:t>SOB RESTAURAÇÕES</w:t>
            </w:r>
            <w:proofErr w:type="gramEnd"/>
            <w:r w:rsidRPr="00370BB5">
              <w:rPr>
                <w:rFonts w:ascii="Times New Roman" w:hAnsi="Times New Roman"/>
                <w:color w:val="000000"/>
                <w:sz w:val="14"/>
                <w:szCs w:val="14"/>
              </w:rPr>
              <w:t xml:space="preserve"> DIRETAS, PREPAROS EM TÚNEL, FORRAMENTO RADIOPACO DE CAVIDADES, REPARO DE DEFEITOS DE ESMALTE E RESTAURAÇÕES DE DENTES DECÍDUOS, REPARO EM RESINA COMPOSTA, COLAGEM DE FRAGMENTOS DENTÁRIOS, RESTAURAÇÕES CLASSE III E V E LESÕES CERVICAIS NÃO CARIOSAS. SERINGA CONTENDO 2 G</w:t>
            </w:r>
          </w:p>
        </w:tc>
        <w:tc>
          <w:tcPr>
            <w:tcW w:w="0" w:type="auto"/>
            <w:tcBorders>
              <w:top w:val="nil"/>
              <w:left w:val="nil"/>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15,00</w:t>
            </w:r>
          </w:p>
        </w:tc>
        <w:tc>
          <w:tcPr>
            <w:tcW w:w="0" w:type="auto"/>
            <w:tcBorders>
              <w:top w:val="nil"/>
              <w:left w:val="nil"/>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3M</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78,90</w:t>
            </w:r>
          </w:p>
        </w:tc>
        <w:tc>
          <w:tcPr>
            <w:tcW w:w="0" w:type="auto"/>
            <w:tcBorders>
              <w:top w:val="nil"/>
              <w:left w:val="nil"/>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1.183,50</w:t>
            </w:r>
          </w:p>
        </w:tc>
      </w:tr>
      <w:tr w:rsidR="00DE6533" w:rsidRPr="00370BB5" w:rsidTr="00DE6533">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6533" w:rsidRPr="00370BB5" w:rsidRDefault="00DE6533" w:rsidP="00DE6533">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DE6533" w:rsidRPr="00370BB5" w:rsidRDefault="00DE6533" w:rsidP="00DE6533">
            <w:pPr>
              <w:spacing w:after="0" w:line="240" w:lineRule="auto"/>
              <w:jc w:val="center"/>
              <w:rPr>
                <w:rFonts w:ascii="Times New Roman" w:hAnsi="Times New Roman"/>
                <w:b/>
                <w:bCs/>
                <w:color w:val="000000"/>
                <w:sz w:val="14"/>
                <w:szCs w:val="14"/>
              </w:rPr>
            </w:pPr>
            <w:r w:rsidRPr="00370BB5">
              <w:rPr>
                <w:rFonts w:ascii="Times New Roman" w:hAnsi="Times New Roman"/>
                <w:b/>
                <w:bCs/>
                <w:color w:val="000000"/>
                <w:sz w:val="14"/>
                <w:szCs w:val="14"/>
              </w:rPr>
              <w:t>14.367,00</w:t>
            </w:r>
          </w:p>
        </w:tc>
      </w:tr>
    </w:tbl>
    <w:p w:rsidR="00216A47" w:rsidRPr="00370BB5" w:rsidRDefault="00216A47" w:rsidP="00216A47">
      <w:pPr>
        <w:spacing w:before="121"/>
        <w:ind w:left="567" w:right="18" w:hanging="851"/>
        <w:jc w:val="both"/>
        <w:rPr>
          <w:rFonts w:ascii="Times New Roman" w:hAnsi="Times New Roman"/>
          <w:sz w:val="24"/>
          <w:szCs w:val="24"/>
        </w:rPr>
      </w:pPr>
    </w:p>
    <w:tbl>
      <w:tblPr>
        <w:tblW w:w="8589" w:type="dxa"/>
        <w:tblCellMar>
          <w:left w:w="70" w:type="dxa"/>
          <w:right w:w="70" w:type="dxa"/>
        </w:tblCellMar>
        <w:tblLook w:val="04A0" w:firstRow="1" w:lastRow="0" w:firstColumn="1" w:lastColumn="0" w:noHBand="0" w:noVBand="1"/>
      </w:tblPr>
      <w:tblGrid>
        <w:gridCol w:w="630"/>
        <w:gridCol w:w="498"/>
        <w:gridCol w:w="483"/>
        <w:gridCol w:w="490"/>
        <w:gridCol w:w="2509"/>
        <w:gridCol w:w="490"/>
        <w:gridCol w:w="1066"/>
        <w:gridCol w:w="1097"/>
        <w:gridCol w:w="656"/>
        <w:gridCol w:w="670"/>
      </w:tblGrid>
      <w:tr w:rsidR="007B1E4E" w:rsidRPr="00370BB5" w:rsidTr="00370BB5">
        <w:trPr>
          <w:trHeight w:val="300"/>
        </w:trPr>
        <w:tc>
          <w:tcPr>
            <w:tcW w:w="0" w:type="auto"/>
            <w:gridSpan w:val="10"/>
            <w:tcBorders>
              <w:top w:val="nil"/>
              <w:left w:val="nil"/>
              <w:bottom w:val="nil"/>
              <w:right w:val="nil"/>
            </w:tcBorders>
            <w:shd w:val="clear" w:color="auto" w:fill="auto"/>
            <w:vAlign w:val="center"/>
            <w:hideMark/>
          </w:tcPr>
          <w:p w:rsidR="007B1E4E" w:rsidRPr="00370BB5" w:rsidRDefault="007B1E4E" w:rsidP="007B1E4E">
            <w:pPr>
              <w:spacing w:after="0" w:line="240" w:lineRule="auto"/>
              <w:jc w:val="center"/>
              <w:rPr>
                <w:rFonts w:ascii="Times New Roman" w:hAnsi="Times New Roman"/>
                <w:b/>
                <w:bCs/>
                <w:color w:val="000000"/>
                <w:sz w:val="14"/>
                <w:szCs w:val="14"/>
              </w:rPr>
            </w:pPr>
            <w:r w:rsidRPr="00370BB5">
              <w:rPr>
                <w:rFonts w:ascii="Times New Roman" w:hAnsi="Times New Roman"/>
                <w:b/>
                <w:bCs/>
                <w:color w:val="000000"/>
                <w:sz w:val="14"/>
                <w:szCs w:val="14"/>
              </w:rPr>
              <w:t xml:space="preserve">MC PRODUTO </w:t>
            </w:r>
            <w:proofErr w:type="gramStart"/>
            <w:r w:rsidRPr="00370BB5">
              <w:rPr>
                <w:rFonts w:ascii="Times New Roman" w:hAnsi="Times New Roman"/>
                <w:b/>
                <w:bCs/>
                <w:color w:val="000000"/>
                <w:sz w:val="14"/>
                <w:szCs w:val="14"/>
              </w:rPr>
              <w:t>MEDICO</w:t>
            </w:r>
            <w:proofErr w:type="gramEnd"/>
            <w:r w:rsidRPr="00370BB5">
              <w:rPr>
                <w:rFonts w:ascii="Times New Roman" w:hAnsi="Times New Roman"/>
                <w:b/>
                <w:bCs/>
                <w:color w:val="000000"/>
                <w:sz w:val="14"/>
                <w:szCs w:val="14"/>
              </w:rPr>
              <w:t xml:space="preserve"> HOSPITALARES LTDA</w:t>
            </w:r>
          </w:p>
        </w:tc>
      </w:tr>
      <w:tr w:rsidR="007B1E4E" w:rsidRPr="00370BB5" w:rsidTr="00370BB5">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VALOR TOTAL</w:t>
            </w:r>
          </w:p>
        </w:tc>
      </w:tr>
      <w:tr w:rsidR="007B1E4E" w:rsidRPr="00370BB5" w:rsidTr="00370BB5">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03296</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ÁCIDO GEL 37% NA SERINGA COM 10 ML</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39,00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BIODINAMICA</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7,90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308,10</w:t>
            </w:r>
          </w:p>
        </w:tc>
      </w:tr>
      <w:tr w:rsidR="007B1E4E" w:rsidRPr="00370BB5" w:rsidTr="00370BB5">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2</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03297</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ADESIVO MONOCOMPONENTE FOTOPOLIMERIZÁVEL</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MAGIC BOND</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80,00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800,00</w:t>
            </w:r>
          </w:p>
        </w:tc>
      </w:tr>
      <w:tr w:rsidR="007B1E4E" w:rsidRPr="00370BB5" w:rsidTr="00370BB5">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4</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15722</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 xml:space="preserve">ALCOOL 70% FRASCO DE </w:t>
            </w:r>
            <w:proofErr w:type="gramStart"/>
            <w:r w:rsidRPr="00370BB5">
              <w:rPr>
                <w:rFonts w:ascii="Times New Roman" w:hAnsi="Times New Roman"/>
                <w:color w:val="000000"/>
                <w:sz w:val="14"/>
                <w:szCs w:val="14"/>
              </w:rPr>
              <w:t>1 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50,00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CICLO FARMA</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12,00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600,00</w:t>
            </w:r>
          </w:p>
        </w:tc>
      </w:tr>
      <w:tr w:rsidR="007B1E4E" w:rsidRPr="00370BB5" w:rsidTr="00370BB5">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5</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25394</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 xml:space="preserve">ANESTÉSICO 2% LIDOCAINA SEM VASOCONSTRITOR, CAIXA CONTENDO 50 CARPULES DE 1,8 ML </w:t>
            </w:r>
            <w:proofErr w:type="gramStart"/>
            <w:r w:rsidRPr="00370BB5">
              <w:rPr>
                <w:rFonts w:ascii="Times New Roman" w:hAnsi="Times New Roman"/>
                <w:color w:val="000000"/>
                <w:sz w:val="14"/>
                <w:szCs w:val="14"/>
              </w:rPr>
              <w:t>CADA</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CRISTALIA</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160,00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1.600,00</w:t>
            </w:r>
          </w:p>
        </w:tc>
      </w:tr>
      <w:tr w:rsidR="007B1E4E" w:rsidRPr="00370BB5" w:rsidTr="00370BB5">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6</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20547</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ANESTÉSICO CLORIDRATO DE LIDOCAÍNA A 30MG/ML COM HEMITARTARATO DE NOREPINEFRINA 0,04MG/ML COM 50 CARPULES DE PLÁTICO CONTENDO 1,8ML CADA.</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80,00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DLA</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120,00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9.600,00</w:t>
            </w:r>
          </w:p>
        </w:tc>
      </w:tr>
      <w:tr w:rsidR="007B1E4E" w:rsidRPr="00370BB5" w:rsidTr="00370BB5">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20559</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BANDA MATRIZ DE AÇO 0,4 MM</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MAQUIRA</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4,50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90,00</w:t>
            </w:r>
          </w:p>
        </w:tc>
      </w:tr>
      <w:tr w:rsidR="007B1E4E" w:rsidRPr="00370BB5" w:rsidTr="00370BB5">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11</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08337</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 xml:space="preserve">BANDEJA INOX </w:t>
            </w:r>
            <w:proofErr w:type="gramStart"/>
            <w:r w:rsidRPr="00370BB5">
              <w:rPr>
                <w:rFonts w:ascii="Times New Roman" w:hAnsi="Times New Roman"/>
                <w:color w:val="000000"/>
                <w:sz w:val="14"/>
                <w:szCs w:val="14"/>
              </w:rPr>
              <w:t>22X12X1,</w:t>
            </w:r>
            <w:proofErr w:type="gramEnd"/>
            <w:r w:rsidRPr="00370BB5">
              <w:rPr>
                <w:rFonts w:ascii="Times New Roman" w:hAnsi="Times New Roman"/>
                <w:color w:val="000000"/>
                <w:sz w:val="14"/>
                <w:szCs w:val="14"/>
              </w:rPr>
              <w:t>5 CM</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FAVA</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60,00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600,00</w:t>
            </w:r>
          </w:p>
        </w:tc>
      </w:tr>
      <w:tr w:rsidR="007B1E4E" w:rsidRPr="00370BB5" w:rsidTr="00370BB5">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12</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20863</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 xml:space="preserve">BICARBONATO DE SÓDIO ODONTOLÓGICO, </w:t>
            </w:r>
            <w:proofErr w:type="gramStart"/>
            <w:r w:rsidRPr="00370BB5">
              <w:rPr>
                <w:rFonts w:ascii="Times New Roman" w:hAnsi="Times New Roman"/>
                <w:color w:val="000000"/>
                <w:sz w:val="14"/>
                <w:szCs w:val="14"/>
              </w:rPr>
              <w:t>EXTRA FINO</w:t>
            </w:r>
            <w:proofErr w:type="gramEnd"/>
            <w:r w:rsidRPr="00370BB5">
              <w:rPr>
                <w:rFonts w:ascii="Times New Roman" w:hAnsi="Times New Roman"/>
                <w:color w:val="000000"/>
                <w:sz w:val="14"/>
                <w:szCs w:val="14"/>
              </w:rPr>
              <w:t>, SABOR MORANGO, FRASCO DE  250 GRAMAS</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POLIDENTAL</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45,00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450,00</w:t>
            </w:r>
          </w:p>
        </w:tc>
      </w:tr>
      <w:tr w:rsidR="007B1E4E" w:rsidRPr="00370BB5" w:rsidTr="00370BB5">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14</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00654</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BROCAS CONICAS INVERTIDAS Nº 1035</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MICRODONT</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8,00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80,00</w:t>
            </w:r>
          </w:p>
        </w:tc>
      </w:tr>
      <w:tr w:rsidR="007B1E4E" w:rsidRPr="00370BB5" w:rsidTr="00370BB5">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15</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00715</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BROCAS ESFÉRICAS Nº 1012</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MICRODONT</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8,00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80,00</w:t>
            </w:r>
          </w:p>
        </w:tc>
      </w:tr>
      <w:tr w:rsidR="007B1E4E" w:rsidRPr="00370BB5" w:rsidTr="00370BB5">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21</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25398</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 xml:space="preserve">COLGADURA UNITARIA PARA </w:t>
            </w:r>
            <w:proofErr w:type="gramStart"/>
            <w:r w:rsidRPr="00370BB5">
              <w:rPr>
                <w:rFonts w:ascii="Times New Roman" w:hAnsi="Times New Roman"/>
                <w:color w:val="000000"/>
                <w:sz w:val="14"/>
                <w:szCs w:val="14"/>
              </w:rPr>
              <w:t>RAIO X</w:t>
            </w:r>
            <w:proofErr w:type="gramEnd"/>
            <w:r w:rsidRPr="00370BB5">
              <w:rPr>
                <w:rFonts w:ascii="Times New Roman" w:hAnsi="Times New Roman"/>
                <w:color w:val="000000"/>
                <w:sz w:val="14"/>
                <w:szCs w:val="14"/>
              </w:rPr>
              <w:t xml:space="preserve"> PERIAPICAL</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JON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12,00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120,00</w:t>
            </w:r>
          </w:p>
        </w:tc>
      </w:tr>
      <w:tr w:rsidR="007B1E4E" w:rsidRPr="00370BB5" w:rsidTr="00370BB5">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22</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20781</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COMPRESSAS DE GAZE HIDRÓFILA</w:t>
            </w:r>
            <w:proofErr w:type="gramStart"/>
            <w:r w:rsidRPr="00370BB5">
              <w:rPr>
                <w:rFonts w:ascii="Times New Roman" w:hAnsi="Times New Roman"/>
                <w:color w:val="000000"/>
                <w:sz w:val="14"/>
                <w:szCs w:val="14"/>
              </w:rPr>
              <w:t xml:space="preserve">  </w:t>
            </w:r>
            <w:proofErr w:type="gramEnd"/>
            <w:r w:rsidRPr="00370BB5">
              <w:rPr>
                <w:rFonts w:ascii="Times New Roman" w:hAnsi="Times New Roman"/>
                <w:color w:val="000000"/>
                <w:sz w:val="14"/>
                <w:szCs w:val="14"/>
              </w:rPr>
              <w:t>COM 8 CAMADAS,  5 DOBRAS, 11 FIOS, 100% ALGODÃO, CONTENDO 500 UNIDADES, DIMENSÃO FECHADA, 7,5 CM X 7,5CM , ABERTA 15 CM POR 30 CM.</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40,00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ERIMAX</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33,00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1.320,00</w:t>
            </w:r>
          </w:p>
        </w:tc>
      </w:tr>
      <w:tr w:rsidR="007B1E4E" w:rsidRPr="00370BB5" w:rsidTr="00370BB5">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27</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12988</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EXTIRPA NERVO SORTIDO 20/40.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VDW</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120,00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600,00</w:t>
            </w:r>
          </w:p>
        </w:tc>
      </w:tr>
      <w:tr w:rsidR="007B1E4E" w:rsidRPr="00370BB5" w:rsidTr="00370BB5">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28</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21176</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 xml:space="preserve">FIO DENTAL, </w:t>
            </w:r>
            <w:proofErr w:type="gramStart"/>
            <w:r w:rsidRPr="00370BB5">
              <w:rPr>
                <w:rFonts w:ascii="Times New Roman" w:hAnsi="Times New Roman"/>
                <w:color w:val="000000"/>
                <w:sz w:val="14"/>
                <w:szCs w:val="14"/>
              </w:rPr>
              <w:t>25 M</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150,00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MEDFIO</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4,00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600,00</w:t>
            </w:r>
          </w:p>
        </w:tc>
      </w:tr>
      <w:tr w:rsidR="007B1E4E" w:rsidRPr="00370BB5" w:rsidTr="00370BB5">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32</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20784</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FLUOR GEL NEUTRO 200 ML</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40,00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IODONTOSUL</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10,50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420,00</w:t>
            </w:r>
          </w:p>
        </w:tc>
      </w:tr>
      <w:tr w:rsidR="007B1E4E" w:rsidRPr="00370BB5" w:rsidTr="00370BB5">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39</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25401</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 xml:space="preserve">LIMA ENDODONTICA NUMERO 10 DE </w:t>
            </w:r>
            <w:proofErr w:type="gramStart"/>
            <w:r w:rsidRPr="00370BB5">
              <w:rPr>
                <w:rFonts w:ascii="Times New Roman" w:hAnsi="Times New Roman"/>
                <w:color w:val="000000"/>
                <w:sz w:val="14"/>
                <w:szCs w:val="14"/>
              </w:rPr>
              <w:t>25MM</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KERR</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75,00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750,00</w:t>
            </w:r>
          </w:p>
        </w:tc>
      </w:tr>
      <w:tr w:rsidR="007B1E4E" w:rsidRPr="00370BB5" w:rsidTr="00370BB5">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40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25402</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 xml:space="preserve">LIMA ENDODONTICA TIPO KERR JOGO 15 A 40 DE </w:t>
            </w:r>
            <w:proofErr w:type="gramStart"/>
            <w:r w:rsidRPr="00370BB5">
              <w:rPr>
                <w:rFonts w:ascii="Times New Roman" w:hAnsi="Times New Roman"/>
                <w:color w:val="000000"/>
                <w:sz w:val="14"/>
                <w:szCs w:val="14"/>
              </w:rPr>
              <w:t>25MM</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KERR</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75,00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750,00</w:t>
            </w:r>
          </w:p>
        </w:tc>
      </w:tr>
      <w:tr w:rsidR="007B1E4E" w:rsidRPr="00370BB5" w:rsidTr="00370BB5">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41</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25403</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LIMA ENDODONTICA TIPO KERR NUMERO 15 DE 25 MM</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KERR</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75,00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750,00</w:t>
            </w:r>
          </w:p>
        </w:tc>
      </w:tr>
      <w:tr w:rsidR="007B1E4E" w:rsidRPr="00370BB5" w:rsidTr="00370BB5">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47</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20777</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OBTURADOR PROVISORIO</w:t>
            </w:r>
            <w:proofErr w:type="gramStart"/>
            <w:r w:rsidRPr="00370BB5">
              <w:rPr>
                <w:rFonts w:ascii="Times New Roman" w:hAnsi="Times New Roman"/>
                <w:color w:val="000000"/>
                <w:sz w:val="14"/>
                <w:szCs w:val="14"/>
              </w:rPr>
              <w:t xml:space="preserve">  </w:t>
            </w:r>
            <w:proofErr w:type="gramEnd"/>
            <w:r w:rsidRPr="00370BB5">
              <w:rPr>
                <w:rFonts w:ascii="Times New Roman" w:hAnsi="Times New Roman"/>
                <w:color w:val="000000"/>
                <w:sz w:val="14"/>
                <w:szCs w:val="14"/>
              </w:rPr>
              <w:t>A BASE DE OXIDO DE ZINCO, SULFATO DE CÁLCIO, OXIDO  DE FERRO AMARELO, ESPESSANTE, SULFATO DE ZINCO, AROMATIZANTE E GESSO ORTODONTICO.</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VILLEVIE</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30,00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300,00</w:t>
            </w:r>
          </w:p>
        </w:tc>
      </w:tr>
      <w:tr w:rsidR="007B1E4E" w:rsidRPr="00370BB5" w:rsidTr="00370BB5">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48</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13018</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 xml:space="preserve">OTOSPORIN, EMBALAGEM CONTENDO </w:t>
            </w:r>
            <w:proofErr w:type="gramStart"/>
            <w:r w:rsidRPr="00370BB5">
              <w:rPr>
                <w:rFonts w:ascii="Times New Roman" w:hAnsi="Times New Roman"/>
                <w:color w:val="000000"/>
                <w:sz w:val="14"/>
                <w:szCs w:val="14"/>
              </w:rPr>
              <w:t>10ML</w:t>
            </w:r>
            <w:proofErr w:type="gramEnd"/>
            <w:r w:rsidRPr="00370BB5">
              <w:rPr>
                <w:rFonts w:ascii="Times New Roman" w:hAnsi="Times New Roman"/>
                <w:color w:val="000000"/>
                <w:sz w:val="14"/>
                <w:szCs w:val="14"/>
              </w:rPr>
              <w:t>.</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FQM</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37,50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375,00</w:t>
            </w:r>
          </w:p>
        </w:tc>
      </w:tr>
      <w:tr w:rsidR="007B1E4E" w:rsidRPr="00370BB5" w:rsidTr="00370BB5">
        <w:trPr>
          <w:trHeight w:val="618"/>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56</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16534</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 xml:space="preserve">PORTA AGULHA MAYO HEGAR </w:t>
            </w:r>
            <w:proofErr w:type="gramStart"/>
            <w:r w:rsidRPr="00370BB5">
              <w:rPr>
                <w:rFonts w:ascii="Times New Roman" w:hAnsi="Times New Roman"/>
                <w:color w:val="000000"/>
                <w:sz w:val="14"/>
                <w:szCs w:val="14"/>
              </w:rPr>
              <w:t>14CM</w:t>
            </w:r>
            <w:proofErr w:type="gramEnd"/>
            <w:r w:rsidRPr="00370BB5">
              <w:rPr>
                <w:rFonts w:ascii="Times New Roman" w:hAnsi="Times New Roman"/>
                <w:color w:val="000000"/>
                <w:sz w:val="14"/>
                <w:szCs w:val="14"/>
              </w:rPr>
              <w:t xml:space="preserve"> EM AÇO INOXIDÁVEL COM SERRILHA.</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GOLGRAN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100,00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1.000,00</w:t>
            </w:r>
          </w:p>
        </w:tc>
      </w:tr>
      <w:tr w:rsidR="007B1E4E" w:rsidRPr="00370BB5" w:rsidTr="00370BB5">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57</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25411</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PORTA AGULHA ORTODONTICO MATHIEU 16 CM</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GOLGRAN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95,00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950,00</w:t>
            </w:r>
          </w:p>
        </w:tc>
      </w:tr>
      <w:tr w:rsidR="007B1E4E" w:rsidRPr="00370BB5" w:rsidTr="00370BB5">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72</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08335</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SERINGA CARPULE COM REFLUXO</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FAVA</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90,00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1.350,00</w:t>
            </w:r>
          </w:p>
        </w:tc>
      </w:tr>
      <w:tr w:rsidR="007B1E4E" w:rsidRPr="00370BB5" w:rsidTr="00370BB5">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73</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08331</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SINDESMOTOMO</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GOLGRAN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23,50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117,50</w:t>
            </w:r>
          </w:p>
        </w:tc>
      </w:tr>
      <w:tr w:rsidR="007B1E4E" w:rsidRPr="00370BB5" w:rsidTr="00370BB5">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7B1E4E" w:rsidRPr="00370BB5" w:rsidRDefault="007B1E4E" w:rsidP="007B1E4E">
            <w:pPr>
              <w:spacing w:after="0" w:line="240" w:lineRule="auto"/>
              <w:jc w:val="center"/>
              <w:rPr>
                <w:rFonts w:ascii="Times New Roman" w:hAnsi="Times New Roman"/>
                <w:b/>
                <w:bCs/>
                <w:color w:val="000000"/>
                <w:sz w:val="14"/>
                <w:szCs w:val="14"/>
              </w:rPr>
            </w:pPr>
            <w:r w:rsidRPr="00370BB5">
              <w:rPr>
                <w:rFonts w:ascii="Times New Roman" w:hAnsi="Times New Roman"/>
                <w:b/>
                <w:bCs/>
                <w:color w:val="000000"/>
                <w:sz w:val="14"/>
                <w:szCs w:val="14"/>
              </w:rPr>
              <w:t>23.610,60</w:t>
            </w:r>
          </w:p>
        </w:tc>
      </w:tr>
    </w:tbl>
    <w:p w:rsidR="007B1E4E" w:rsidRPr="00370BB5" w:rsidRDefault="007B1E4E" w:rsidP="007B1E4E">
      <w:pPr>
        <w:tabs>
          <w:tab w:val="left" w:pos="567"/>
        </w:tabs>
        <w:spacing w:before="147"/>
        <w:ind w:right="18"/>
        <w:rPr>
          <w:rFonts w:ascii="Times New Roman" w:hAnsi="Times New Roman"/>
          <w:sz w:val="24"/>
          <w:szCs w:val="24"/>
        </w:rPr>
      </w:pPr>
    </w:p>
    <w:tbl>
      <w:tblPr>
        <w:tblW w:w="0" w:type="auto"/>
        <w:tblInd w:w="55" w:type="dxa"/>
        <w:tblCellMar>
          <w:left w:w="70" w:type="dxa"/>
          <w:right w:w="70" w:type="dxa"/>
        </w:tblCellMar>
        <w:tblLook w:val="04A0" w:firstRow="1" w:lastRow="0" w:firstColumn="1" w:lastColumn="0" w:noHBand="0" w:noVBand="1"/>
      </w:tblPr>
      <w:tblGrid>
        <w:gridCol w:w="631"/>
        <w:gridCol w:w="498"/>
        <w:gridCol w:w="483"/>
        <w:gridCol w:w="490"/>
        <w:gridCol w:w="2831"/>
        <w:gridCol w:w="490"/>
        <w:gridCol w:w="1066"/>
        <w:gridCol w:w="1097"/>
        <w:gridCol w:w="639"/>
        <w:gridCol w:w="649"/>
      </w:tblGrid>
      <w:tr w:rsidR="007B1E4E" w:rsidRPr="00370BB5" w:rsidTr="007B1E4E">
        <w:trPr>
          <w:trHeight w:val="300"/>
        </w:trPr>
        <w:tc>
          <w:tcPr>
            <w:tcW w:w="0" w:type="auto"/>
            <w:gridSpan w:val="10"/>
            <w:tcBorders>
              <w:top w:val="nil"/>
              <w:left w:val="nil"/>
              <w:bottom w:val="nil"/>
              <w:right w:val="nil"/>
            </w:tcBorders>
            <w:shd w:val="clear" w:color="auto" w:fill="auto"/>
            <w:vAlign w:val="center"/>
            <w:hideMark/>
          </w:tcPr>
          <w:p w:rsidR="007B1E4E" w:rsidRPr="00370BB5" w:rsidRDefault="007B1E4E" w:rsidP="007B1E4E">
            <w:pPr>
              <w:spacing w:after="0" w:line="240" w:lineRule="auto"/>
              <w:jc w:val="center"/>
              <w:rPr>
                <w:rFonts w:ascii="Times New Roman" w:hAnsi="Times New Roman"/>
                <w:b/>
                <w:bCs/>
                <w:color w:val="000000"/>
                <w:sz w:val="14"/>
                <w:szCs w:val="14"/>
              </w:rPr>
            </w:pPr>
            <w:proofErr w:type="gramStart"/>
            <w:r w:rsidRPr="00370BB5">
              <w:rPr>
                <w:rFonts w:ascii="Times New Roman" w:hAnsi="Times New Roman"/>
                <w:b/>
                <w:bCs/>
                <w:color w:val="000000"/>
                <w:sz w:val="14"/>
                <w:szCs w:val="14"/>
              </w:rPr>
              <w:t>MOCA COMÉRCIO</w:t>
            </w:r>
            <w:proofErr w:type="gramEnd"/>
            <w:r w:rsidRPr="00370BB5">
              <w:rPr>
                <w:rFonts w:ascii="Times New Roman" w:hAnsi="Times New Roman"/>
                <w:b/>
                <w:bCs/>
                <w:color w:val="000000"/>
                <w:sz w:val="14"/>
                <w:szCs w:val="14"/>
              </w:rPr>
              <w:t xml:space="preserve"> DE MEDICAMENTOS EIRELI</w:t>
            </w:r>
          </w:p>
        </w:tc>
      </w:tr>
      <w:tr w:rsidR="007B1E4E" w:rsidRPr="00370BB5" w:rsidTr="007B1E4E">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VALOR TOTAL</w:t>
            </w:r>
          </w:p>
        </w:tc>
      </w:tr>
      <w:tr w:rsidR="007B1E4E" w:rsidRPr="00370BB5" w:rsidTr="007B1E4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13</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25396</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BROCA CIRURGICA CARBIDE 702 HL</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MICRODONT</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35,00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525,00</w:t>
            </w:r>
          </w:p>
        </w:tc>
      </w:tr>
      <w:tr w:rsidR="007B1E4E" w:rsidRPr="00370BB5" w:rsidTr="007B1E4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16</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08319</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CABO DE ESPELHO</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PREVEN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13,00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195,00</w:t>
            </w:r>
          </w:p>
        </w:tc>
      </w:tr>
      <w:tr w:rsidR="007B1E4E" w:rsidRPr="00370BB5" w:rsidTr="007B1E4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18</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25389</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CARBONO PARA ARTICULAÇÃO DE OCLUSÃO DENTARIA.</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PREVEN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8,00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40,00</w:t>
            </w:r>
          </w:p>
        </w:tc>
      </w:tr>
      <w:tr w:rsidR="007B1E4E" w:rsidRPr="00370BB5" w:rsidTr="007B1E4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25</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20561</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DIGLUCONATO DE CLOREXIDINA 2 % SOLUÇÃO DE 100 ML</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30,00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RIOQUIMICA</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21,80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654,00</w:t>
            </w:r>
          </w:p>
        </w:tc>
      </w:tr>
      <w:tr w:rsidR="007B1E4E" w:rsidRPr="00370BB5" w:rsidTr="007B1E4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26</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20780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 xml:space="preserve">ESPELHO INTRABUCAL DE PRIMEIRO PLANO NUMERO </w:t>
            </w:r>
            <w:proofErr w:type="gramStart"/>
            <w:r w:rsidRPr="00370BB5">
              <w:rPr>
                <w:rFonts w:ascii="Times New Roman" w:hAnsi="Times New Roman"/>
                <w:color w:val="000000"/>
                <w:sz w:val="14"/>
                <w:szCs w:val="14"/>
              </w:rPr>
              <w:t>5</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50,00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PREVEN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14,70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735,00</w:t>
            </w:r>
          </w:p>
        </w:tc>
      </w:tr>
      <w:tr w:rsidR="007B1E4E" w:rsidRPr="00370BB5" w:rsidTr="007B1E4E">
        <w:trPr>
          <w:trHeight w:val="21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29</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07531</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 xml:space="preserve">FIO NYLON 4-0 COM AGULHA </w:t>
            </w:r>
            <w:proofErr w:type="gramStart"/>
            <w:r w:rsidRPr="00370BB5">
              <w:rPr>
                <w:rFonts w:ascii="Times New Roman" w:hAnsi="Times New Roman"/>
                <w:color w:val="000000"/>
                <w:sz w:val="14"/>
                <w:szCs w:val="14"/>
              </w:rPr>
              <w:t>2.0CM</w:t>
            </w:r>
            <w:proofErr w:type="gramEnd"/>
            <w:r w:rsidRPr="00370BB5">
              <w:rPr>
                <w:rFonts w:ascii="Times New Roman" w:hAnsi="Times New Roman"/>
                <w:color w:val="000000"/>
                <w:sz w:val="14"/>
                <w:szCs w:val="14"/>
              </w:rPr>
              <w:t xml:space="preserve">. CARACTERISTICAS: 1/2 CIRCULO, TRIANGULAR, </w:t>
            </w:r>
            <w:proofErr w:type="gramStart"/>
            <w:r w:rsidRPr="00370BB5">
              <w:rPr>
                <w:rFonts w:ascii="Times New Roman" w:hAnsi="Times New Roman"/>
                <w:color w:val="000000"/>
                <w:sz w:val="14"/>
                <w:szCs w:val="14"/>
              </w:rPr>
              <w:t>45CM</w:t>
            </w:r>
            <w:proofErr w:type="gramEnd"/>
            <w:r w:rsidRPr="00370BB5">
              <w:rPr>
                <w:rFonts w:ascii="Times New Roman" w:hAnsi="Times New Roman"/>
                <w:color w:val="000000"/>
                <w:sz w:val="14"/>
                <w:szCs w:val="14"/>
              </w:rPr>
              <w:t xml:space="preserve">, PRETO, FIO DE SUTURA INABSORVÍVEL, ESTÉRIL, MONOFILAMENTAR, COMPOSTO DE POLIAMIDA, NA COR PRETA, DIÂMETRO 5-0, AGULHA COM BOM CORTE, QUE NÃO QUEBRE OU ENTORTE COM FACILIDADE, EM ENVELOPE INDIVIDUAL.  EMBALAGEM APROPRIADA AO MÉTODO DE ESTERILIZAÇÃO QUE PERMITA ABERTURA E TRANSFERENCIA ASSÉPTICA, MANTENDO A </w:t>
            </w:r>
            <w:r w:rsidRPr="00370BB5">
              <w:rPr>
                <w:rFonts w:ascii="Times New Roman" w:hAnsi="Times New Roman"/>
                <w:color w:val="000000"/>
                <w:sz w:val="14"/>
                <w:szCs w:val="14"/>
              </w:rPr>
              <w:lastRenderedPageBreak/>
              <w:t>INTEGRIDADE DO PRODUTO E SUA ESTERILIZAÇÃO ATÉ O MOMENTO DO USO.</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lastRenderedPageBreak/>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360,00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SHALON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4,45</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1.602,00</w:t>
            </w:r>
          </w:p>
        </w:tc>
      </w:tr>
      <w:tr w:rsidR="007B1E4E" w:rsidRPr="00370BB5" w:rsidTr="007B1E4E">
        <w:trPr>
          <w:trHeight w:val="9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30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25390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FIO SEDA 3-</w:t>
            </w:r>
            <w:proofErr w:type="gramStart"/>
            <w:r w:rsidRPr="00370BB5">
              <w:rPr>
                <w:rFonts w:ascii="Times New Roman" w:hAnsi="Times New Roman"/>
                <w:color w:val="000000"/>
                <w:sz w:val="14"/>
                <w:szCs w:val="14"/>
              </w:rPr>
              <w:t>0 ,</w:t>
            </w:r>
            <w:proofErr w:type="gramEnd"/>
            <w:r w:rsidRPr="00370BB5">
              <w:rPr>
                <w:rFonts w:ascii="Times New Roman" w:hAnsi="Times New Roman"/>
                <w:color w:val="000000"/>
                <w:sz w:val="14"/>
                <w:szCs w:val="14"/>
              </w:rPr>
              <w:t xml:space="preserve"> AGULHA PARA SUTURA COM FIO DE SEDA NA FORMA TRIÂNGULAR COM COMPRIMENTO DE 2,0 CM, ÂNGULO DE 180° 1/2 ENCASTOADA EM UM FIO DE 45CM COM NÚMERO CIRÚRGICO 3.0. CAIXA COM 24 ENVELOPES.</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SHALON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80,00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800,00</w:t>
            </w:r>
          </w:p>
        </w:tc>
      </w:tr>
      <w:tr w:rsidR="007B1E4E" w:rsidRPr="00370BB5" w:rsidTr="007B1E4E">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33</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16526</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FORCEPS ADULTO Nº18L. INSTRUMENTO CIRÚRGICO ARTICULADO NÃO CORTANTE. PRODUZIDO EM AÇO INOXIDÁVEL</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ABC</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120,00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600,00</w:t>
            </w:r>
          </w:p>
        </w:tc>
      </w:tr>
      <w:tr w:rsidR="007B1E4E" w:rsidRPr="00370BB5" w:rsidTr="007B1E4E">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34</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16523</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FORCEPS ADULTO Nº18R. INSTRUMENTO CIRÚRGICO ARTICULADO NÃO CORTANTE. PRODUZIDO EM AÇO INOXIDÁVEL</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ABC</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120,00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600,00</w:t>
            </w:r>
          </w:p>
        </w:tc>
      </w:tr>
      <w:tr w:rsidR="007B1E4E" w:rsidRPr="00370BB5" w:rsidTr="007B1E4E">
        <w:trPr>
          <w:trHeight w:val="10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35</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20477</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 xml:space="preserve">FORMOCRESOL EM SOLUCAO; COMPOSICAO FORMULA BUCKLEY; EM FRASCO COM </w:t>
            </w:r>
            <w:proofErr w:type="gramStart"/>
            <w:r w:rsidRPr="00370BB5">
              <w:rPr>
                <w:rFonts w:ascii="Times New Roman" w:hAnsi="Times New Roman"/>
                <w:color w:val="000000"/>
                <w:sz w:val="14"/>
                <w:szCs w:val="14"/>
              </w:rPr>
              <w:t>10ML</w:t>
            </w:r>
            <w:proofErr w:type="gramEnd"/>
            <w:r w:rsidRPr="00370BB5">
              <w:rPr>
                <w:rFonts w:ascii="Times New Roman" w:hAnsi="Times New Roman"/>
                <w:color w:val="000000"/>
                <w:sz w:val="14"/>
                <w:szCs w:val="14"/>
              </w:rPr>
              <w:t>; EMBALADO INDIVIDUALMENTE; CONSTANDO EXTERNAMENTE PROCEDENCIA DE FABRICACAO; RECOMENDACOES PARA ARMAZENAMENTO.</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6,00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BIODINAMICA</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13,00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78,00</w:t>
            </w:r>
          </w:p>
        </w:tc>
      </w:tr>
      <w:tr w:rsidR="007B1E4E" w:rsidRPr="00370BB5" w:rsidTr="007B1E4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36</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25391</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proofErr w:type="gramStart"/>
            <w:r w:rsidRPr="00370BB5">
              <w:rPr>
                <w:rFonts w:ascii="Times New Roman" w:hAnsi="Times New Roman"/>
                <w:color w:val="000000"/>
                <w:sz w:val="14"/>
                <w:szCs w:val="14"/>
              </w:rPr>
              <w:t>HEMOSTÁTICO LIQUIDO</w:t>
            </w:r>
            <w:proofErr w:type="gramEnd"/>
            <w:r w:rsidRPr="00370BB5">
              <w:rPr>
                <w:rFonts w:ascii="Times New Roman" w:hAnsi="Times New Roman"/>
                <w:color w:val="000000"/>
                <w:sz w:val="14"/>
                <w:szCs w:val="14"/>
              </w:rPr>
              <w:t xml:space="preserve"> A BASE DE CLORETO DE ALUMINIO, EMBALAGEM DE 10 ML.</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MAQUIRA</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50,00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250,00</w:t>
            </w:r>
          </w:p>
        </w:tc>
      </w:tr>
      <w:tr w:rsidR="007B1E4E" w:rsidRPr="00370BB5" w:rsidTr="007B1E4E">
        <w:trPr>
          <w:trHeight w:val="708"/>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37</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20560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HIDRÓXIDO DE CÁLCIO EM PÓ P.A 10G</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BIODINAMICA</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11,00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55,00</w:t>
            </w:r>
          </w:p>
        </w:tc>
      </w:tr>
      <w:tr w:rsidR="007B1E4E" w:rsidRPr="00370BB5" w:rsidTr="007B1E4E">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38</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20476</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 xml:space="preserve">KIT IONÔMERO DE VIDRO, CONTENDO </w:t>
            </w:r>
            <w:proofErr w:type="gramStart"/>
            <w:r w:rsidRPr="00370BB5">
              <w:rPr>
                <w:rFonts w:ascii="Times New Roman" w:hAnsi="Times New Roman"/>
                <w:color w:val="000000"/>
                <w:sz w:val="14"/>
                <w:szCs w:val="14"/>
              </w:rPr>
              <w:t>1</w:t>
            </w:r>
            <w:proofErr w:type="gramEnd"/>
            <w:r w:rsidRPr="00370BB5">
              <w:rPr>
                <w:rFonts w:ascii="Times New Roman" w:hAnsi="Times New Roman"/>
                <w:color w:val="000000"/>
                <w:sz w:val="14"/>
                <w:szCs w:val="14"/>
              </w:rPr>
              <w:t xml:space="preserve"> FRASCO DE CIMENTO EM PÓ COM 10 G, 1 FRASCO DE ACIDO POLIACRÍLICO, 1  DOSADOR E BLOCO DE ESPATULAÇÃO NA COR A3</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30,00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FGM</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99,00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2.970,00</w:t>
            </w:r>
          </w:p>
        </w:tc>
      </w:tr>
      <w:tr w:rsidR="007B1E4E" w:rsidRPr="00370BB5" w:rsidTr="007B1E4E">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43</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20069</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 xml:space="preserve">LUVAS DE PROCEDIMENTO DE LATEX COM PO LUBRIFICANTE AMBIDESTRA SUPERFICIE LISA NAO ESTERIL DE USO UNICO CX /100 UNIDADES </w:t>
            </w:r>
            <w:proofErr w:type="gramStart"/>
            <w:r w:rsidRPr="00370BB5">
              <w:rPr>
                <w:rFonts w:ascii="Times New Roman" w:hAnsi="Times New Roman"/>
                <w:color w:val="000000"/>
                <w:sz w:val="14"/>
                <w:szCs w:val="14"/>
              </w:rPr>
              <w:t>TAM .</w:t>
            </w:r>
            <w:proofErr w:type="gramEnd"/>
            <w:r w:rsidRPr="00370BB5">
              <w:rPr>
                <w:rFonts w:ascii="Times New Roman" w:hAnsi="Times New Roman"/>
                <w:color w:val="000000"/>
                <w:sz w:val="14"/>
                <w:szCs w:val="14"/>
              </w:rPr>
              <w:t xml:space="preserve"> M</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TALGE</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30,00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3.000,00</w:t>
            </w:r>
          </w:p>
        </w:tc>
      </w:tr>
      <w:tr w:rsidR="007B1E4E" w:rsidRPr="00370BB5" w:rsidTr="007B1E4E">
        <w:trPr>
          <w:trHeight w:val="12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45</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02264</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MÁSCARA CIRÚRGICA DESCARTÁVEL, NA COR BRANCA CONFECCIONADA EM FALSO TECIDO COM TRES CAMADAS SENDO UMA CAMADA INTERNA FILTRANTE COMPOSTA DE MELTBLOW FITESA, FILTRAGEM DE 96% EFB, PREGUEADA COM CLIPS</w:t>
            </w:r>
            <w:proofErr w:type="gramStart"/>
            <w:r w:rsidRPr="00370BB5">
              <w:rPr>
                <w:rFonts w:ascii="Times New Roman" w:hAnsi="Times New Roman"/>
                <w:color w:val="000000"/>
                <w:sz w:val="14"/>
                <w:szCs w:val="14"/>
              </w:rPr>
              <w:t xml:space="preserve">  </w:t>
            </w:r>
            <w:proofErr w:type="gramEnd"/>
            <w:r w:rsidRPr="00370BB5">
              <w:rPr>
                <w:rFonts w:ascii="Times New Roman" w:hAnsi="Times New Roman"/>
                <w:color w:val="000000"/>
                <w:sz w:val="14"/>
                <w:szCs w:val="14"/>
              </w:rPr>
              <w:t>NASAL E ELASTICO HIPOALERGICA NÃO ESTERIL ATOXICA BOA VENTILIÇÃO .</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50,00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SSPLUS</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13,50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675,00</w:t>
            </w:r>
          </w:p>
        </w:tc>
      </w:tr>
      <w:tr w:rsidR="007B1E4E" w:rsidRPr="00370BB5" w:rsidTr="007B1E4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46</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25392</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MATRIZ DE</w:t>
            </w:r>
            <w:proofErr w:type="gramStart"/>
            <w:r w:rsidRPr="00370BB5">
              <w:rPr>
                <w:rFonts w:ascii="Times New Roman" w:hAnsi="Times New Roman"/>
                <w:color w:val="000000"/>
                <w:sz w:val="14"/>
                <w:szCs w:val="14"/>
              </w:rPr>
              <w:t xml:space="preserve">  </w:t>
            </w:r>
            <w:proofErr w:type="gramEnd"/>
            <w:r w:rsidRPr="00370BB5">
              <w:rPr>
                <w:rFonts w:ascii="Times New Roman" w:hAnsi="Times New Roman"/>
                <w:color w:val="000000"/>
                <w:sz w:val="14"/>
                <w:szCs w:val="14"/>
              </w:rPr>
              <w:t>POLIESTER ODONTOLÓGICA COM 50 UNIDADES .</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PREVEN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4,50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45,00</w:t>
            </w:r>
          </w:p>
        </w:tc>
      </w:tr>
      <w:tr w:rsidR="007B1E4E" w:rsidRPr="00370BB5" w:rsidTr="007B1E4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51</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25407</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PONTA DIAMANTADA 1023</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MICRODONT</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11,50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115,00</w:t>
            </w:r>
          </w:p>
        </w:tc>
      </w:tr>
      <w:tr w:rsidR="007B1E4E" w:rsidRPr="00370BB5" w:rsidTr="007B1E4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52</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25408</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PONTA DIAMANTADA 1024</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MICRODONT</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11,50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115,00</w:t>
            </w:r>
          </w:p>
        </w:tc>
      </w:tr>
      <w:tr w:rsidR="007B1E4E" w:rsidRPr="00370BB5" w:rsidTr="007B1E4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53</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25410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PONTA DIAMANTADA 2200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MICRODONT</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11,50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115,00</w:t>
            </w:r>
          </w:p>
        </w:tc>
      </w:tr>
      <w:tr w:rsidR="007B1E4E" w:rsidRPr="00370BB5" w:rsidTr="007B1E4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54</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03359</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PONTAS DIAMANTADAS Nº 1015</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MICRODONT</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11,50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115,00</w:t>
            </w:r>
          </w:p>
        </w:tc>
      </w:tr>
      <w:tr w:rsidR="007B1E4E" w:rsidRPr="00370BB5" w:rsidTr="007B1E4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55</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03348</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PONTAS DIAMANTADAS Nº 3017 HL</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MICRODONT</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11,50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57,50</w:t>
            </w:r>
          </w:p>
        </w:tc>
      </w:tr>
      <w:tr w:rsidR="007B1E4E" w:rsidRPr="00370BB5" w:rsidTr="007B1E4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58</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08351</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POSICIONADOR DE RX (JOGO) ADULTO</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MAQUIRA</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120,00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240,00</w:t>
            </w:r>
          </w:p>
        </w:tc>
      </w:tr>
      <w:tr w:rsidR="007B1E4E" w:rsidRPr="00370BB5" w:rsidTr="007B1E4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59</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08352</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POSICIONADOR DE RX (JOGO) INFANTIL</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MAQUIRA</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115,00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230,00</w:t>
            </w:r>
          </w:p>
        </w:tc>
      </w:tr>
      <w:tr w:rsidR="007B1E4E" w:rsidRPr="00370BB5" w:rsidTr="007B1E4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60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13034</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 xml:space="preserve">RESINA COMPOSTA FOTOPOLIMERIZÁVEL </w:t>
            </w:r>
            <w:proofErr w:type="gramStart"/>
            <w:r w:rsidRPr="00370BB5">
              <w:rPr>
                <w:rFonts w:ascii="Times New Roman" w:hAnsi="Times New Roman"/>
                <w:color w:val="000000"/>
                <w:sz w:val="14"/>
                <w:szCs w:val="14"/>
              </w:rPr>
              <w:t>4</w:t>
            </w:r>
            <w:proofErr w:type="gramEnd"/>
            <w:r w:rsidRPr="00370BB5">
              <w:rPr>
                <w:rFonts w:ascii="Times New Roman" w:hAnsi="Times New Roman"/>
                <w:color w:val="000000"/>
                <w:sz w:val="14"/>
                <w:szCs w:val="14"/>
              </w:rPr>
              <w:t xml:space="preserve"> GRS. COR A1.</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3M</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95,00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950,00</w:t>
            </w:r>
          </w:p>
        </w:tc>
      </w:tr>
      <w:tr w:rsidR="007B1E4E" w:rsidRPr="00370BB5" w:rsidTr="007B1E4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61</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03378</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 xml:space="preserve">RESINA COMPOSTA FOTOPOLIMERIZÁVEL </w:t>
            </w:r>
            <w:proofErr w:type="gramStart"/>
            <w:r w:rsidRPr="00370BB5">
              <w:rPr>
                <w:rFonts w:ascii="Times New Roman" w:hAnsi="Times New Roman"/>
                <w:color w:val="000000"/>
                <w:sz w:val="14"/>
                <w:szCs w:val="14"/>
              </w:rPr>
              <w:t>4</w:t>
            </w:r>
            <w:proofErr w:type="gramEnd"/>
            <w:r w:rsidRPr="00370BB5">
              <w:rPr>
                <w:rFonts w:ascii="Times New Roman" w:hAnsi="Times New Roman"/>
                <w:color w:val="000000"/>
                <w:sz w:val="14"/>
                <w:szCs w:val="14"/>
              </w:rPr>
              <w:t xml:space="preserve"> GRS. COR A2</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3M</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95,00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950,00</w:t>
            </w:r>
          </w:p>
        </w:tc>
      </w:tr>
      <w:tr w:rsidR="007B1E4E" w:rsidRPr="00370BB5" w:rsidTr="007B1E4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62</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03379</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 xml:space="preserve">RESINA COMPOSTA FOTOPOLIMERIZÁVEL </w:t>
            </w:r>
            <w:proofErr w:type="gramStart"/>
            <w:r w:rsidRPr="00370BB5">
              <w:rPr>
                <w:rFonts w:ascii="Times New Roman" w:hAnsi="Times New Roman"/>
                <w:color w:val="000000"/>
                <w:sz w:val="14"/>
                <w:szCs w:val="14"/>
              </w:rPr>
              <w:t>4</w:t>
            </w:r>
            <w:proofErr w:type="gramEnd"/>
            <w:r w:rsidRPr="00370BB5">
              <w:rPr>
                <w:rFonts w:ascii="Times New Roman" w:hAnsi="Times New Roman"/>
                <w:color w:val="000000"/>
                <w:sz w:val="14"/>
                <w:szCs w:val="14"/>
              </w:rPr>
              <w:t xml:space="preserve"> GRS. COR A2 OPACO</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3M</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95,00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950,00</w:t>
            </w:r>
          </w:p>
        </w:tc>
      </w:tr>
      <w:tr w:rsidR="007B1E4E" w:rsidRPr="00370BB5" w:rsidTr="007B1E4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63</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03381</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 xml:space="preserve">RESINA COMPOSTA FOTOPOLIMERIZÁVEL </w:t>
            </w:r>
            <w:proofErr w:type="gramStart"/>
            <w:r w:rsidRPr="00370BB5">
              <w:rPr>
                <w:rFonts w:ascii="Times New Roman" w:hAnsi="Times New Roman"/>
                <w:color w:val="000000"/>
                <w:sz w:val="14"/>
                <w:szCs w:val="14"/>
              </w:rPr>
              <w:t>4</w:t>
            </w:r>
            <w:proofErr w:type="gramEnd"/>
            <w:r w:rsidRPr="00370BB5">
              <w:rPr>
                <w:rFonts w:ascii="Times New Roman" w:hAnsi="Times New Roman"/>
                <w:color w:val="000000"/>
                <w:sz w:val="14"/>
                <w:szCs w:val="14"/>
              </w:rPr>
              <w:t xml:space="preserve"> GRS. COR A3,5</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3M</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95,00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1.900,00</w:t>
            </w:r>
          </w:p>
        </w:tc>
      </w:tr>
      <w:tr w:rsidR="007B1E4E" w:rsidRPr="00370BB5" w:rsidTr="007B1E4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64</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13037</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 xml:space="preserve">RESINA COMPOSTA FOTOPOLIMERIZÁVEL </w:t>
            </w:r>
            <w:proofErr w:type="gramStart"/>
            <w:r w:rsidRPr="00370BB5">
              <w:rPr>
                <w:rFonts w:ascii="Times New Roman" w:hAnsi="Times New Roman"/>
                <w:color w:val="000000"/>
                <w:sz w:val="14"/>
                <w:szCs w:val="14"/>
              </w:rPr>
              <w:t>4</w:t>
            </w:r>
            <w:proofErr w:type="gramEnd"/>
            <w:r w:rsidRPr="00370BB5">
              <w:rPr>
                <w:rFonts w:ascii="Times New Roman" w:hAnsi="Times New Roman"/>
                <w:color w:val="000000"/>
                <w:sz w:val="14"/>
                <w:szCs w:val="14"/>
              </w:rPr>
              <w:t xml:space="preserve"> GRS. COR A3.</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3M</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95,00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1.425,00</w:t>
            </w:r>
          </w:p>
        </w:tc>
      </w:tr>
      <w:tr w:rsidR="007B1E4E" w:rsidRPr="00370BB5" w:rsidTr="007B1E4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65</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13039</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 xml:space="preserve">RESINA COMPOSTA FOTOPOLIMERIZÁVEL </w:t>
            </w:r>
            <w:proofErr w:type="gramStart"/>
            <w:r w:rsidRPr="00370BB5">
              <w:rPr>
                <w:rFonts w:ascii="Times New Roman" w:hAnsi="Times New Roman"/>
                <w:color w:val="000000"/>
                <w:sz w:val="14"/>
                <w:szCs w:val="14"/>
              </w:rPr>
              <w:t>4</w:t>
            </w:r>
            <w:proofErr w:type="gramEnd"/>
            <w:r w:rsidRPr="00370BB5">
              <w:rPr>
                <w:rFonts w:ascii="Times New Roman" w:hAnsi="Times New Roman"/>
                <w:color w:val="000000"/>
                <w:sz w:val="14"/>
                <w:szCs w:val="14"/>
              </w:rPr>
              <w:t xml:space="preserve"> GRS. COR B2.</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3M</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95,00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475,00</w:t>
            </w:r>
          </w:p>
        </w:tc>
      </w:tr>
      <w:tr w:rsidR="007B1E4E" w:rsidRPr="00370BB5" w:rsidTr="007B1E4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66</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03384</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 xml:space="preserve">RESINA COMPOSTA FOTOPOLIMERIZÁVEL </w:t>
            </w:r>
            <w:proofErr w:type="gramStart"/>
            <w:r w:rsidRPr="00370BB5">
              <w:rPr>
                <w:rFonts w:ascii="Times New Roman" w:hAnsi="Times New Roman"/>
                <w:color w:val="000000"/>
                <w:sz w:val="14"/>
                <w:szCs w:val="14"/>
              </w:rPr>
              <w:t>4</w:t>
            </w:r>
            <w:proofErr w:type="gramEnd"/>
            <w:r w:rsidRPr="00370BB5">
              <w:rPr>
                <w:rFonts w:ascii="Times New Roman" w:hAnsi="Times New Roman"/>
                <w:color w:val="000000"/>
                <w:sz w:val="14"/>
                <w:szCs w:val="14"/>
              </w:rPr>
              <w:t xml:space="preserve"> GRS. COR L/B1</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3M</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95,00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475,00</w:t>
            </w:r>
          </w:p>
        </w:tc>
      </w:tr>
      <w:tr w:rsidR="007B1E4E" w:rsidRPr="00370BB5" w:rsidTr="007B1E4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74</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13044</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SUGADOR DESCARTÁVEL, EMBALAGEM COM 40 UNIDADES.</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250,00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MAX CLEAN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9,90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2.475,00</w:t>
            </w:r>
          </w:p>
        </w:tc>
      </w:tr>
      <w:tr w:rsidR="007B1E4E" w:rsidRPr="00370BB5" w:rsidTr="007B1E4E">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77</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21432</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TOUCA DESCARTAVEL, CONFECCIONADA EM FALSO TECIDO. TAMANHO GRANDE COM ELASTICO REVESTIDO. CX/100 UNIDADES</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6,00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TALGE</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90,00</w:t>
            </w:r>
          </w:p>
        </w:tc>
      </w:tr>
      <w:tr w:rsidR="007B1E4E" w:rsidRPr="00370BB5" w:rsidTr="007B1E4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79</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03388</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VERNIZ CAVITÁRIO COM FLÚOR</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FGM</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32,00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320,00</w:t>
            </w:r>
          </w:p>
        </w:tc>
      </w:tr>
      <w:tr w:rsidR="007B1E4E" w:rsidRPr="00370BB5" w:rsidTr="007B1E4E">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7B1E4E" w:rsidRPr="00370BB5" w:rsidRDefault="007B1E4E" w:rsidP="007B1E4E">
            <w:pPr>
              <w:spacing w:after="0" w:line="240" w:lineRule="auto"/>
              <w:jc w:val="center"/>
              <w:rPr>
                <w:rFonts w:ascii="Times New Roman" w:hAnsi="Times New Roman"/>
                <w:b/>
                <w:bCs/>
                <w:color w:val="000000"/>
                <w:sz w:val="14"/>
                <w:szCs w:val="14"/>
              </w:rPr>
            </w:pPr>
            <w:r w:rsidRPr="00370BB5">
              <w:rPr>
                <w:rFonts w:ascii="Times New Roman" w:hAnsi="Times New Roman"/>
                <w:b/>
                <w:bCs/>
                <w:color w:val="000000"/>
                <w:sz w:val="14"/>
                <w:szCs w:val="14"/>
              </w:rPr>
              <w:t>23.821,50</w:t>
            </w:r>
          </w:p>
        </w:tc>
      </w:tr>
    </w:tbl>
    <w:p w:rsidR="007B1E4E" w:rsidRPr="00370BB5" w:rsidRDefault="007B1E4E" w:rsidP="007B1E4E">
      <w:pPr>
        <w:tabs>
          <w:tab w:val="left" w:pos="567"/>
        </w:tabs>
        <w:spacing w:before="147"/>
        <w:ind w:right="18"/>
        <w:rPr>
          <w:rFonts w:ascii="Times New Roman" w:hAnsi="Times New Roman"/>
          <w:sz w:val="24"/>
          <w:szCs w:val="24"/>
        </w:rPr>
      </w:pPr>
    </w:p>
    <w:tbl>
      <w:tblPr>
        <w:tblW w:w="0" w:type="auto"/>
        <w:tblCellMar>
          <w:left w:w="70" w:type="dxa"/>
          <w:right w:w="70" w:type="dxa"/>
        </w:tblCellMar>
        <w:tblLook w:val="04A0" w:firstRow="1" w:lastRow="0" w:firstColumn="1" w:lastColumn="0" w:noHBand="0" w:noVBand="1"/>
      </w:tblPr>
      <w:tblGrid>
        <w:gridCol w:w="630"/>
        <w:gridCol w:w="498"/>
        <w:gridCol w:w="483"/>
        <w:gridCol w:w="490"/>
        <w:gridCol w:w="2819"/>
        <w:gridCol w:w="490"/>
        <w:gridCol w:w="1066"/>
        <w:gridCol w:w="1159"/>
        <w:gridCol w:w="642"/>
        <w:gridCol w:w="652"/>
      </w:tblGrid>
      <w:tr w:rsidR="007B1E4E" w:rsidRPr="00370BB5" w:rsidTr="00370BB5">
        <w:trPr>
          <w:trHeight w:val="300"/>
        </w:trPr>
        <w:tc>
          <w:tcPr>
            <w:tcW w:w="0" w:type="auto"/>
            <w:gridSpan w:val="10"/>
            <w:tcBorders>
              <w:top w:val="nil"/>
              <w:left w:val="nil"/>
              <w:bottom w:val="nil"/>
              <w:right w:val="nil"/>
            </w:tcBorders>
            <w:shd w:val="clear" w:color="auto" w:fill="auto"/>
            <w:vAlign w:val="center"/>
            <w:hideMark/>
          </w:tcPr>
          <w:p w:rsidR="007B1E4E" w:rsidRPr="00370BB5" w:rsidRDefault="007B1E4E" w:rsidP="007B1E4E">
            <w:pPr>
              <w:spacing w:after="0" w:line="240" w:lineRule="auto"/>
              <w:jc w:val="center"/>
              <w:rPr>
                <w:rFonts w:ascii="Times New Roman" w:hAnsi="Times New Roman"/>
                <w:b/>
                <w:bCs/>
                <w:color w:val="000000"/>
                <w:sz w:val="14"/>
                <w:szCs w:val="14"/>
              </w:rPr>
            </w:pPr>
            <w:r w:rsidRPr="00370BB5">
              <w:rPr>
                <w:rFonts w:ascii="Times New Roman" w:hAnsi="Times New Roman"/>
                <w:b/>
                <w:bCs/>
                <w:color w:val="000000"/>
                <w:sz w:val="14"/>
                <w:szCs w:val="14"/>
              </w:rPr>
              <w:t>OESTE MED PRODUTOS HOSPITALARES LTDA</w:t>
            </w:r>
          </w:p>
        </w:tc>
      </w:tr>
      <w:tr w:rsidR="007B1E4E" w:rsidRPr="00370BB5" w:rsidTr="00370BB5">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1E4E" w:rsidRPr="00370BB5" w:rsidRDefault="007B1E4E" w:rsidP="007B1E4E">
            <w:pPr>
              <w:spacing w:after="0" w:line="240" w:lineRule="auto"/>
              <w:jc w:val="center"/>
              <w:rPr>
                <w:rFonts w:ascii="Times New Roman" w:hAnsi="Times New Roman"/>
                <w:sz w:val="14"/>
                <w:szCs w:val="14"/>
              </w:rPr>
            </w:pPr>
            <w:r w:rsidRPr="00370BB5">
              <w:rPr>
                <w:rFonts w:ascii="Times New Roman" w:hAnsi="Times New Roman"/>
                <w:sz w:val="14"/>
                <w:szCs w:val="14"/>
              </w:rPr>
              <w:t>VALOR TOTAL</w:t>
            </w:r>
          </w:p>
        </w:tc>
      </w:tr>
      <w:tr w:rsidR="007B1E4E" w:rsidRPr="00370BB5" w:rsidTr="00370BB5">
        <w:trPr>
          <w:trHeight w:val="1787"/>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3</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20812</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rPr>
                <w:rFonts w:ascii="Times New Roman" w:hAnsi="Times New Roman"/>
                <w:color w:val="000000"/>
                <w:sz w:val="14"/>
                <w:szCs w:val="14"/>
              </w:rPr>
            </w:pPr>
            <w:r w:rsidRPr="00370BB5">
              <w:rPr>
                <w:rFonts w:ascii="Times New Roman" w:hAnsi="Times New Roman"/>
                <w:color w:val="000000"/>
                <w:sz w:val="14"/>
                <w:szCs w:val="14"/>
              </w:rPr>
              <w:t xml:space="preserve">AGULHA GENGIVAL 30G CURTA: </w:t>
            </w:r>
            <w:proofErr w:type="gramStart"/>
            <w:r w:rsidRPr="00370BB5">
              <w:rPr>
                <w:rFonts w:ascii="Times New Roman" w:hAnsi="Times New Roman"/>
                <w:color w:val="000000"/>
                <w:sz w:val="14"/>
                <w:szCs w:val="14"/>
              </w:rPr>
              <w:t>25MM</w:t>
            </w:r>
            <w:proofErr w:type="gramEnd"/>
            <w:r w:rsidRPr="00370BB5">
              <w:rPr>
                <w:rFonts w:ascii="Times New Roman" w:hAnsi="Times New Roman"/>
                <w:color w:val="000000"/>
                <w:sz w:val="14"/>
                <w:szCs w:val="14"/>
              </w:rPr>
              <w:t>.</w:t>
            </w:r>
            <w:r w:rsidRPr="00370BB5">
              <w:rPr>
                <w:rFonts w:ascii="Times New Roman" w:hAnsi="Times New Roman"/>
                <w:color w:val="000000"/>
                <w:sz w:val="14"/>
                <w:szCs w:val="14"/>
              </w:rPr>
              <w:br/>
              <w:t>* PADRÃO INTERNACIONAL DE COMPRIMENTO DE CÂNULAS.</w:t>
            </w:r>
            <w:r w:rsidRPr="00370BB5">
              <w:rPr>
                <w:rFonts w:ascii="Times New Roman" w:hAnsi="Times New Roman"/>
                <w:color w:val="000000"/>
                <w:sz w:val="14"/>
                <w:szCs w:val="14"/>
              </w:rPr>
              <w:br/>
              <w:t xml:space="preserve">* PAREDE DA CÂNULA DE MENOR ESPESSURA AUMENTANDO AS DIMENSÕES INTERNAS DA AGULHA PROPORCIONANDO MENOR TRAUMA E MAIOR CONFORTO. </w:t>
            </w:r>
            <w:r w:rsidRPr="00370BB5">
              <w:rPr>
                <w:rFonts w:ascii="Times New Roman" w:hAnsi="Times New Roman"/>
                <w:color w:val="000000"/>
                <w:sz w:val="14"/>
                <w:szCs w:val="14"/>
              </w:rPr>
              <w:br/>
              <w:t xml:space="preserve">* SILICONIZADAS E ESTERILIZADAS. </w:t>
            </w:r>
            <w:r w:rsidRPr="00370BB5">
              <w:rPr>
                <w:rFonts w:ascii="Times New Roman" w:hAnsi="Times New Roman"/>
                <w:color w:val="000000"/>
                <w:sz w:val="14"/>
                <w:szCs w:val="14"/>
              </w:rPr>
              <w:br/>
              <w:t xml:space="preserve">* BISEL TRIFACETADO. </w:t>
            </w:r>
            <w:r w:rsidRPr="00370BB5">
              <w:rPr>
                <w:rFonts w:ascii="Times New Roman" w:hAnsi="Times New Roman"/>
                <w:color w:val="000000"/>
                <w:sz w:val="14"/>
                <w:szCs w:val="14"/>
              </w:rPr>
              <w:br/>
              <w:t>* AÇO INOXIDÁVEL.</w:t>
            </w:r>
            <w:r w:rsidRPr="00370BB5">
              <w:rPr>
                <w:rFonts w:ascii="Times New Roman" w:hAnsi="Times New Roman"/>
                <w:color w:val="000000"/>
                <w:sz w:val="14"/>
                <w:szCs w:val="14"/>
              </w:rPr>
              <w:br/>
              <w:t xml:space="preserve">CAIXA CONTENDO 100 </w:t>
            </w:r>
            <w:proofErr w:type="gramStart"/>
            <w:r w:rsidRPr="00370BB5">
              <w:rPr>
                <w:rFonts w:ascii="Times New Roman" w:hAnsi="Times New Roman"/>
                <w:color w:val="000000"/>
                <w:sz w:val="14"/>
                <w:szCs w:val="14"/>
              </w:rPr>
              <w:t>UNIDADES</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50,00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INJEX</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68,00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3.400,00</w:t>
            </w:r>
          </w:p>
        </w:tc>
      </w:tr>
      <w:tr w:rsidR="007B1E4E" w:rsidRPr="00370BB5" w:rsidTr="00370BB5">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8</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25414</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AVENTAL PLUMBÍFERO ODONTOLÓGICO COM PROTETOR DE TIREÓIDE</w:t>
            </w:r>
            <w:r w:rsidRPr="00370BB5">
              <w:rPr>
                <w:rFonts w:ascii="Times New Roman" w:hAnsi="Times New Roman"/>
                <w:color w:val="000000"/>
                <w:sz w:val="14"/>
                <w:szCs w:val="14"/>
              </w:rPr>
              <w:br/>
              <w:t xml:space="preserve">AVENTAL DE USO EXCLUSIVO DE </w:t>
            </w:r>
            <w:proofErr w:type="gramStart"/>
            <w:r w:rsidRPr="00370BB5">
              <w:rPr>
                <w:rFonts w:ascii="Times New Roman" w:hAnsi="Times New Roman"/>
                <w:color w:val="000000"/>
                <w:sz w:val="14"/>
                <w:szCs w:val="14"/>
              </w:rPr>
              <w:t>PACIENTES</w:t>
            </w:r>
            <w:proofErr w:type="gramEnd"/>
            <w:r w:rsidRPr="00370BB5">
              <w:rPr>
                <w:rFonts w:ascii="Times New Roman" w:hAnsi="Times New Roman"/>
                <w:color w:val="000000"/>
                <w:sz w:val="14"/>
                <w:szCs w:val="14"/>
              </w:rPr>
              <w:br/>
              <w:t>MEDIDAS: 770 X 600 MM</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ODONTOLOGIC</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820,00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1.640,00</w:t>
            </w:r>
          </w:p>
        </w:tc>
      </w:tr>
      <w:tr w:rsidR="007B1E4E" w:rsidRPr="00370BB5" w:rsidTr="00370BB5">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17</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25388</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 xml:space="preserve">CÁPSULA DE AMÁLGAMA </w:t>
            </w:r>
            <w:proofErr w:type="gramStart"/>
            <w:r w:rsidRPr="00370BB5">
              <w:rPr>
                <w:rFonts w:ascii="Times New Roman" w:hAnsi="Times New Roman"/>
                <w:color w:val="000000"/>
                <w:sz w:val="14"/>
                <w:szCs w:val="14"/>
              </w:rPr>
              <w:t>2</w:t>
            </w:r>
            <w:proofErr w:type="gramEnd"/>
            <w:r w:rsidRPr="00370BB5">
              <w:rPr>
                <w:rFonts w:ascii="Times New Roman" w:hAnsi="Times New Roman"/>
                <w:color w:val="000000"/>
                <w:sz w:val="14"/>
                <w:szCs w:val="14"/>
              </w:rPr>
              <w:t xml:space="preserve"> PORÇÕES</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SDI - GS 80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5,90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5.900,00</w:t>
            </w:r>
          </w:p>
        </w:tc>
      </w:tr>
      <w:tr w:rsidR="007B1E4E" w:rsidRPr="00370BB5" w:rsidTr="00370BB5">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19</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20562</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CIMENTO FORRADOR DE HIDRÓXIDO DE CÁLCIO, KIT COM 13G BASE 13G + 11G DE CATALISADOR + BLOCO DE MISTURA.</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8,00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TECHNEW</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62,00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496,00</w:t>
            </w:r>
          </w:p>
        </w:tc>
      </w:tr>
      <w:tr w:rsidR="007B1E4E" w:rsidRPr="00370BB5" w:rsidTr="00370BB5">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24</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00825</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CREME DENTAL EM PASTA,</w:t>
            </w:r>
            <w:proofErr w:type="gramStart"/>
            <w:r w:rsidRPr="00370BB5">
              <w:rPr>
                <w:rFonts w:ascii="Times New Roman" w:hAnsi="Times New Roman"/>
                <w:color w:val="000000"/>
                <w:sz w:val="14"/>
                <w:szCs w:val="14"/>
              </w:rPr>
              <w:t xml:space="preserve">  </w:t>
            </w:r>
            <w:proofErr w:type="gramEnd"/>
            <w:r w:rsidRPr="00370BB5">
              <w:rPr>
                <w:rFonts w:ascii="Times New Roman" w:hAnsi="Times New Roman"/>
                <w:color w:val="000000"/>
                <w:sz w:val="14"/>
                <w:szCs w:val="14"/>
              </w:rPr>
              <w:t>COM FLUOR, CARBONATO DE CÁLCIO, TUBO COM NO MÍNIMO 90 G, COM COMPOSIÇÃO AROMÁTICA E ÁGUA</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600,00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FREEDENT</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2,98</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1.788,00</w:t>
            </w:r>
          </w:p>
        </w:tc>
      </w:tr>
      <w:tr w:rsidR="007B1E4E" w:rsidRPr="00370BB5" w:rsidTr="00370BB5">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31</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03322</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FIXADOR 475 ML</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CARESTREAM</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33,00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495,00</w:t>
            </w:r>
          </w:p>
        </w:tc>
      </w:tr>
      <w:tr w:rsidR="007B1E4E" w:rsidRPr="00370BB5" w:rsidTr="00370BB5">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42</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08312</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LUBRIFICANTE PARA ALTA ROTAÇÃO</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MAQUIRA</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40,00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400,00</w:t>
            </w:r>
          </w:p>
        </w:tc>
      </w:tr>
      <w:tr w:rsidR="007B1E4E" w:rsidRPr="00370BB5" w:rsidTr="00370BB5">
        <w:trPr>
          <w:trHeight w:val="2551"/>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49</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12135</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PAPEL GRAU CIRÚRGICO 30MMX100MTS. ESPECIFICAÇÕES TÉCNICAS: PRODUZIDO EM PAPEL GRAU CIRÚRGICO MAIS FILME PLÁSTICO LAMINADO, SENDO O PAPEL CIRÚRGICO BRANCO COM GRAMATURA 60 G/M². COMPOSIÇÃO DO PLÁSTICO: POLIÉSTER MAIS POLIPROPILENO TRATADO, TRANSPARENTE E COM ALTA RESISTÊNCIA MECÂNICA COM BARREIRA MICROBIOLÓGICA. POSSUI SELAGEM TRIPLA, INDICADORES QUÍMICOS QUE MUDAM DE COR APÓS ENTRAR EM CONTATO COM AGENTE ESTERILIZANTE NOS PROCESSOS DE VAPOR SATURADO OU ÓXIDO DE ETILENO. DEVE POSSUIR REGISTRO NA AUTORIDADE SANITÁRIA, APRESENTAR IMPRESSO EM SUA EMBALAGEM LOTE, FABRICAÇÃO E VALIDADE. APRESENTAÇÃO BOBINA UNIDADE</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HOSPFLEX</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264,00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2.640,00</w:t>
            </w:r>
          </w:p>
        </w:tc>
      </w:tr>
      <w:tr w:rsidR="007B1E4E" w:rsidRPr="00370BB5" w:rsidTr="00370BB5">
        <w:trPr>
          <w:trHeight w:val="14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50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16211</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 xml:space="preserve">PAPEL GRAU CIRURGICO BOBINA </w:t>
            </w:r>
            <w:proofErr w:type="gramStart"/>
            <w:r w:rsidRPr="00370BB5">
              <w:rPr>
                <w:rFonts w:ascii="Times New Roman" w:hAnsi="Times New Roman"/>
                <w:color w:val="000000"/>
                <w:sz w:val="14"/>
                <w:szCs w:val="14"/>
              </w:rPr>
              <w:t>20CM</w:t>
            </w:r>
            <w:proofErr w:type="gramEnd"/>
            <w:r w:rsidRPr="00370BB5">
              <w:rPr>
                <w:rFonts w:ascii="Times New Roman" w:hAnsi="Times New Roman"/>
                <w:color w:val="000000"/>
                <w:sz w:val="14"/>
                <w:szCs w:val="14"/>
              </w:rPr>
              <w:t xml:space="preserve"> X 100MTS, BOBINAS LISAS PRODUZIDAS EM PAPEL GRAU CIRÚRGICO E FILME. INDICADAS PARA ESTERILIZAÇÃO EM AUTOCLAVES A VAPOR E ÓXIDO DE ETILENO. POSSUI INDICADORES QUÍMICOS QUE MUDAM DE COR APÓS O PROCESSO DE ESTERILIZAÇÃO. BOBINAS COM 100 METROS DE COMPRIMENTO.</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HOSPFLEX</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176,00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880,00</w:t>
            </w:r>
          </w:p>
        </w:tc>
      </w:tr>
      <w:tr w:rsidR="007B1E4E" w:rsidRPr="00370BB5" w:rsidTr="00370BB5">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69</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03385</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REVELADOR 475 ML</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CARESTREAM</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33,00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330,00</w:t>
            </w:r>
          </w:p>
        </w:tc>
      </w:tr>
      <w:tr w:rsidR="007B1E4E" w:rsidRPr="00370BB5" w:rsidTr="00370BB5">
        <w:trPr>
          <w:trHeight w:val="67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70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25420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ROLETE DE ALGODÃO COM 100 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250,00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SS PLUS</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5,20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1.300,00</w:t>
            </w:r>
          </w:p>
        </w:tc>
      </w:tr>
      <w:tr w:rsidR="007B1E4E" w:rsidRPr="00370BB5" w:rsidTr="00370BB5">
        <w:trPr>
          <w:trHeight w:val="16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75</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18483</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 xml:space="preserve">TESOURA PARA USO CIRÚRGICO PONTA RETA, COM </w:t>
            </w:r>
            <w:proofErr w:type="gramStart"/>
            <w:r w:rsidRPr="00370BB5">
              <w:rPr>
                <w:rFonts w:ascii="Times New Roman" w:hAnsi="Times New Roman"/>
                <w:color w:val="000000"/>
                <w:sz w:val="14"/>
                <w:szCs w:val="14"/>
              </w:rPr>
              <w:t>12 CM</w:t>
            </w:r>
            <w:proofErr w:type="gramEnd"/>
            <w:r w:rsidRPr="00370BB5">
              <w:rPr>
                <w:rFonts w:ascii="Times New Roman" w:hAnsi="Times New Roman"/>
                <w:color w:val="000000"/>
                <w:sz w:val="14"/>
                <w:szCs w:val="14"/>
              </w:rPr>
              <w:t xml:space="preserve">. CORTA TECIDO, BANDAGEM E </w:t>
            </w:r>
            <w:proofErr w:type="gramStart"/>
            <w:r w:rsidRPr="00370BB5">
              <w:rPr>
                <w:rFonts w:ascii="Times New Roman" w:hAnsi="Times New Roman"/>
                <w:color w:val="000000"/>
                <w:sz w:val="14"/>
                <w:szCs w:val="14"/>
              </w:rPr>
              <w:t>RETIRA</w:t>
            </w:r>
            <w:proofErr w:type="gramEnd"/>
            <w:r w:rsidRPr="00370BB5">
              <w:rPr>
                <w:rFonts w:ascii="Times New Roman" w:hAnsi="Times New Roman"/>
                <w:color w:val="000000"/>
                <w:sz w:val="14"/>
                <w:szCs w:val="14"/>
              </w:rPr>
              <w:t xml:space="preserve"> PONTOS, PRODUTO CONFECCIONADO EM AÇO INOXIDÁVEL AISI-420, COM GARANTIA DE 10 ANOS CONTRA DEFEITOS DE FABRICAÇÃO, PRODUTO CERTIFICADO DE ACORDO COM PADRÕES INTERNACIONAIS DE QUALIDADE, NORMAS DA ABNT, CE. PRODUTO COM REGISTRO NO MINISTÉRIO DA SAÚDE.</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15,00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GOLGRAN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48,00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720,00</w:t>
            </w:r>
          </w:p>
        </w:tc>
      </w:tr>
      <w:tr w:rsidR="007B1E4E" w:rsidRPr="00370BB5" w:rsidTr="00370BB5">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proofErr w:type="gramStart"/>
            <w:r w:rsidRPr="00370BB5">
              <w:rPr>
                <w:rFonts w:ascii="Times New Roman" w:hAnsi="Times New Roman"/>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76</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25393</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both"/>
              <w:rPr>
                <w:rFonts w:ascii="Times New Roman" w:hAnsi="Times New Roman"/>
                <w:color w:val="000000"/>
                <w:sz w:val="14"/>
                <w:szCs w:val="14"/>
              </w:rPr>
            </w:pPr>
            <w:r w:rsidRPr="00370BB5">
              <w:rPr>
                <w:rFonts w:ascii="Times New Roman" w:hAnsi="Times New Roman"/>
                <w:color w:val="000000"/>
                <w:sz w:val="14"/>
                <w:szCs w:val="14"/>
              </w:rPr>
              <w:t>TIRA DE LIXA DE AÇO PARA ACABAMENTO 0,4MM COM 12 UNIDADES.</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center"/>
              <w:rPr>
                <w:rFonts w:ascii="Times New Roman" w:hAnsi="Times New Roman"/>
                <w:color w:val="000000"/>
                <w:sz w:val="14"/>
                <w:szCs w:val="14"/>
              </w:rPr>
            </w:pPr>
            <w:r w:rsidRPr="00370BB5">
              <w:rPr>
                <w:rFonts w:ascii="Times New Roman" w:hAnsi="Times New Roman"/>
                <w:color w:val="000000"/>
                <w:sz w:val="14"/>
                <w:szCs w:val="14"/>
              </w:rPr>
              <w:t>MAQUIRA</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21,00</w:t>
            </w:r>
          </w:p>
        </w:tc>
        <w:tc>
          <w:tcPr>
            <w:tcW w:w="0" w:type="auto"/>
            <w:tcBorders>
              <w:top w:val="nil"/>
              <w:left w:val="nil"/>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210,00</w:t>
            </w:r>
          </w:p>
        </w:tc>
      </w:tr>
      <w:tr w:rsidR="007B1E4E" w:rsidRPr="00370BB5" w:rsidTr="00370BB5">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B1E4E" w:rsidRPr="00370BB5" w:rsidRDefault="007B1E4E" w:rsidP="007B1E4E">
            <w:pPr>
              <w:spacing w:after="0" w:line="240" w:lineRule="auto"/>
              <w:jc w:val="right"/>
              <w:rPr>
                <w:rFonts w:ascii="Times New Roman" w:hAnsi="Times New Roman"/>
                <w:color w:val="000000"/>
                <w:sz w:val="14"/>
                <w:szCs w:val="14"/>
              </w:rPr>
            </w:pPr>
            <w:r w:rsidRPr="00370BB5">
              <w:rPr>
                <w:rFonts w:ascii="Times New Roman" w:hAnsi="Times New Roman"/>
                <w:color w:val="000000"/>
                <w:sz w:val="14"/>
                <w:szCs w:val="14"/>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7B1E4E" w:rsidRPr="00370BB5" w:rsidRDefault="007B1E4E" w:rsidP="007B1E4E">
            <w:pPr>
              <w:spacing w:after="0" w:line="240" w:lineRule="auto"/>
              <w:jc w:val="center"/>
              <w:rPr>
                <w:rFonts w:ascii="Times New Roman" w:hAnsi="Times New Roman"/>
                <w:b/>
                <w:bCs/>
                <w:color w:val="000000"/>
                <w:sz w:val="14"/>
                <w:szCs w:val="14"/>
              </w:rPr>
            </w:pPr>
            <w:r w:rsidRPr="00370BB5">
              <w:rPr>
                <w:rFonts w:ascii="Times New Roman" w:hAnsi="Times New Roman"/>
                <w:b/>
                <w:bCs/>
                <w:color w:val="000000"/>
                <w:sz w:val="14"/>
                <w:szCs w:val="14"/>
              </w:rPr>
              <w:t>20.199,00</w:t>
            </w:r>
          </w:p>
        </w:tc>
      </w:tr>
    </w:tbl>
    <w:p w:rsidR="007B1E4E" w:rsidRPr="00370BB5" w:rsidRDefault="00370BB5" w:rsidP="00615D14">
      <w:pPr>
        <w:tabs>
          <w:tab w:val="left" w:pos="567"/>
        </w:tabs>
        <w:spacing w:before="147"/>
        <w:ind w:left="567" w:right="18"/>
        <w:rPr>
          <w:rFonts w:ascii="Times New Roman" w:hAnsi="Times New Roman"/>
          <w:sz w:val="24"/>
          <w:szCs w:val="24"/>
        </w:rPr>
      </w:pPr>
      <w:r>
        <w:rPr>
          <w:rFonts w:ascii="Times New Roman" w:hAnsi="Times New Roman"/>
          <w:sz w:val="24"/>
          <w:szCs w:val="24"/>
        </w:rPr>
        <w:t xml:space="preserve">No total de </w:t>
      </w:r>
      <w:r w:rsidRPr="00615D14">
        <w:rPr>
          <w:rFonts w:ascii="Times New Roman" w:hAnsi="Times New Roman"/>
          <w:b/>
          <w:sz w:val="24"/>
          <w:szCs w:val="24"/>
        </w:rPr>
        <w:t>R$ 81.998,10</w:t>
      </w:r>
      <w:r>
        <w:rPr>
          <w:rFonts w:ascii="Times New Roman" w:hAnsi="Times New Roman"/>
          <w:sz w:val="24"/>
          <w:szCs w:val="24"/>
        </w:rPr>
        <w:t xml:space="preserve"> (oitenta e um mil e novecentos e noventa e oito reais e dez centavos)</w:t>
      </w:r>
    </w:p>
    <w:p w:rsidR="00216A47" w:rsidRPr="00370BB5" w:rsidRDefault="00216A47" w:rsidP="007B1E4E">
      <w:pPr>
        <w:pStyle w:val="PargrafodaLista"/>
        <w:numPr>
          <w:ilvl w:val="2"/>
          <w:numId w:val="5"/>
        </w:numPr>
        <w:tabs>
          <w:tab w:val="left" w:pos="567"/>
        </w:tabs>
        <w:spacing w:before="147"/>
        <w:ind w:left="567" w:right="18" w:hanging="851"/>
        <w:rPr>
          <w:sz w:val="24"/>
          <w:szCs w:val="24"/>
          <w:lang w:val="pt-BR"/>
        </w:rPr>
      </w:pPr>
      <w:r w:rsidRPr="00370BB5">
        <w:rPr>
          <w:sz w:val="24"/>
          <w:szCs w:val="24"/>
          <w:lang w:val="pt-BR"/>
        </w:rPr>
        <w:t xml:space="preserve">Para cada item constante desta Ata serão observadas as apresentações dos preços, prazo de validade do registro, cumprimento das cláusulas e demais condições constantes do </w:t>
      </w:r>
      <w:r w:rsidRPr="00370BB5">
        <w:rPr>
          <w:b/>
          <w:sz w:val="24"/>
          <w:szCs w:val="24"/>
          <w:lang w:val="pt-BR"/>
        </w:rPr>
        <w:t>Pregão Presencial n.º026/2018</w:t>
      </w:r>
      <w:r w:rsidRPr="00370BB5">
        <w:rPr>
          <w:sz w:val="24"/>
          <w:szCs w:val="24"/>
          <w:lang w:val="pt-BR"/>
        </w:rPr>
        <w:t xml:space="preserve">, </w:t>
      </w:r>
      <w:r w:rsidRPr="00370BB5">
        <w:rPr>
          <w:b/>
          <w:sz w:val="24"/>
          <w:szCs w:val="24"/>
          <w:lang w:val="pt-BR"/>
        </w:rPr>
        <w:t xml:space="preserve">Processo n.º075/2018 </w:t>
      </w:r>
      <w:r w:rsidRPr="00370BB5">
        <w:rPr>
          <w:sz w:val="24"/>
          <w:szCs w:val="24"/>
          <w:lang w:val="pt-BR"/>
        </w:rPr>
        <w:t>e a proposta apresentada que a precedeu que integra o presente instrumento de</w:t>
      </w:r>
      <w:r w:rsidRPr="00370BB5">
        <w:rPr>
          <w:spacing w:val="-9"/>
          <w:sz w:val="24"/>
          <w:szCs w:val="24"/>
          <w:lang w:val="pt-BR"/>
        </w:rPr>
        <w:t xml:space="preserve"> </w:t>
      </w:r>
      <w:r w:rsidRPr="00370BB5">
        <w:rPr>
          <w:sz w:val="24"/>
          <w:szCs w:val="24"/>
          <w:lang w:val="pt-BR"/>
        </w:rPr>
        <w:t>compromisso.</w:t>
      </w:r>
    </w:p>
    <w:p w:rsidR="00216A47" w:rsidRPr="00370BB5" w:rsidRDefault="00216A47" w:rsidP="00216A47">
      <w:pPr>
        <w:pStyle w:val="PargrafodaLista"/>
        <w:numPr>
          <w:ilvl w:val="2"/>
          <w:numId w:val="5"/>
        </w:numPr>
        <w:tabs>
          <w:tab w:val="left" w:pos="567"/>
        </w:tabs>
        <w:ind w:left="567" w:right="18" w:hanging="851"/>
        <w:rPr>
          <w:sz w:val="24"/>
          <w:szCs w:val="24"/>
          <w:lang w:val="pt-BR"/>
        </w:rPr>
      </w:pPr>
      <w:r w:rsidRPr="00370BB5">
        <w:rPr>
          <w:sz w:val="24"/>
          <w:szCs w:val="24"/>
          <w:lang w:val="pt-BR"/>
        </w:rPr>
        <w:t>Os preços serão fixos e irreajustáveis durante a vigência do Registro de</w:t>
      </w:r>
      <w:r w:rsidRPr="00370BB5">
        <w:rPr>
          <w:spacing w:val="-20"/>
          <w:sz w:val="24"/>
          <w:szCs w:val="24"/>
          <w:lang w:val="pt-BR"/>
        </w:rPr>
        <w:t xml:space="preserve"> </w:t>
      </w:r>
      <w:r w:rsidRPr="00370BB5">
        <w:rPr>
          <w:sz w:val="24"/>
          <w:szCs w:val="24"/>
          <w:lang w:val="pt-BR"/>
        </w:rPr>
        <w:t>Preços.</w:t>
      </w:r>
    </w:p>
    <w:p w:rsidR="00216A47" w:rsidRPr="00370BB5" w:rsidRDefault="00216A47" w:rsidP="00216A47">
      <w:pPr>
        <w:pStyle w:val="PargrafodaLista"/>
        <w:numPr>
          <w:ilvl w:val="1"/>
          <w:numId w:val="5"/>
        </w:numPr>
        <w:tabs>
          <w:tab w:val="left" w:pos="567"/>
        </w:tabs>
        <w:spacing w:before="100"/>
        <w:ind w:left="567" w:right="18" w:hanging="851"/>
        <w:rPr>
          <w:sz w:val="24"/>
          <w:szCs w:val="24"/>
          <w:lang w:val="pt-BR"/>
        </w:rPr>
      </w:pPr>
      <w:r w:rsidRPr="00370BB5">
        <w:rPr>
          <w:sz w:val="24"/>
          <w:szCs w:val="24"/>
          <w:lang w:val="pt-BR"/>
        </w:rPr>
        <w:t xml:space="preserve">A revisão dos preços poderá ocorrer quando da incidência das situações previstas no art. 65, inciso </w:t>
      </w:r>
      <w:r w:rsidRPr="00370BB5">
        <w:rPr>
          <w:spacing w:val="-2"/>
          <w:sz w:val="24"/>
          <w:szCs w:val="24"/>
          <w:lang w:val="pt-BR"/>
        </w:rPr>
        <w:t xml:space="preserve">II, </w:t>
      </w:r>
      <w:r w:rsidRPr="00370BB5">
        <w:rPr>
          <w:sz w:val="24"/>
          <w:szCs w:val="24"/>
          <w:lang w:val="pt-BR"/>
        </w:rPr>
        <w:t>da Lei Federal n.º 8.666/93 (situações supervenientes e imprevistas, força maior, caso fortuito ou fato do príncipe, que configurem álea econômica extraordinária e extracontratual) devidamente comprovadas e se dará seguinte</w:t>
      </w:r>
      <w:r w:rsidRPr="00370BB5">
        <w:rPr>
          <w:spacing w:val="-8"/>
          <w:sz w:val="24"/>
          <w:szCs w:val="24"/>
          <w:lang w:val="pt-BR"/>
        </w:rPr>
        <w:t xml:space="preserve"> </w:t>
      </w:r>
      <w:r w:rsidRPr="00370BB5">
        <w:rPr>
          <w:sz w:val="24"/>
          <w:szCs w:val="24"/>
          <w:lang w:val="pt-BR"/>
        </w:rPr>
        <w:t>forma:</w:t>
      </w:r>
    </w:p>
    <w:p w:rsidR="00216A47" w:rsidRPr="00370BB5" w:rsidRDefault="00216A47" w:rsidP="00216A47">
      <w:pPr>
        <w:pStyle w:val="PargrafodaLista"/>
        <w:numPr>
          <w:ilvl w:val="2"/>
          <w:numId w:val="5"/>
        </w:numPr>
        <w:tabs>
          <w:tab w:val="left" w:pos="567"/>
        </w:tabs>
        <w:ind w:left="567" w:right="18" w:hanging="851"/>
        <w:rPr>
          <w:sz w:val="24"/>
          <w:szCs w:val="24"/>
          <w:lang w:val="pt-BR"/>
        </w:rPr>
      </w:pPr>
      <w:r w:rsidRPr="00370BB5">
        <w:rPr>
          <w:sz w:val="24"/>
          <w:szCs w:val="24"/>
          <w:lang w:val="pt-BR"/>
        </w:rPr>
        <w:t xml:space="preserve">Na ocorrência do preço registrado tornar-se superior ao preço praticado no mercado, o Departamento de Licitação notificará a fornecedora com o primeiro menor preço registrado para o item visando </w:t>
      </w:r>
      <w:proofErr w:type="gramStart"/>
      <w:r w:rsidRPr="00370BB5">
        <w:rPr>
          <w:sz w:val="24"/>
          <w:szCs w:val="24"/>
          <w:lang w:val="pt-BR"/>
        </w:rPr>
        <w:t>a</w:t>
      </w:r>
      <w:proofErr w:type="gramEnd"/>
      <w:r w:rsidRPr="00370BB5">
        <w:rPr>
          <w:sz w:val="24"/>
          <w:szCs w:val="24"/>
          <w:lang w:val="pt-BR"/>
        </w:rPr>
        <w:t xml:space="preserve"> negociação para a redução de preços e sua adequação ao do mercado, mantendo o mesmo objeto cotado, qualidade e</w:t>
      </w:r>
      <w:r w:rsidRPr="00370BB5">
        <w:rPr>
          <w:spacing w:val="-6"/>
          <w:sz w:val="24"/>
          <w:szCs w:val="24"/>
          <w:lang w:val="pt-BR"/>
        </w:rPr>
        <w:t xml:space="preserve"> </w:t>
      </w:r>
      <w:r w:rsidRPr="00370BB5">
        <w:rPr>
          <w:sz w:val="24"/>
          <w:szCs w:val="24"/>
          <w:lang w:val="pt-BR"/>
        </w:rPr>
        <w:t>especificações.</w:t>
      </w:r>
    </w:p>
    <w:p w:rsidR="00216A47" w:rsidRPr="00370BB5" w:rsidRDefault="00216A47" w:rsidP="00216A47">
      <w:pPr>
        <w:pStyle w:val="PargrafodaLista"/>
        <w:numPr>
          <w:ilvl w:val="2"/>
          <w:numId w:val="5"/>
        </w:numPr>
        <w:tabs>
          <w:tab w:val="left" w:pos="567"/>
        </w:tabs>
        <w:ind w:left="567" w:right="18" w:hanging="851"/>
        <w:rPr>
          <w:sz w:val="24"/>
          <w:szCs w:val="24"/>
          <w:lang w:val="pt-BR"/>
        </w:rPr>
      </w:pPr>
      <w:r w:rsidRPr="00370BB5">
        <w:rPr>
          <w:sz w:val="24"/>
          <w:szCs w:val="24"/>
          <w:lang w:val="pt-BR"/>
        </w:rPr>
        <w:t>Dando-se por infrutífera a negociação de redução dos preços, o Departamento de Licitação formalmente desonerará a fornecedora em relação ao item e cancelará o seu registro, sem prejuízos das penalidades cabíveis.</w:t>
      </w:r>
    </w:p>
    <w:p w:rsidR="00216A47" w:rsidRPr="00370BB5" w:rsidRDefault="00216A47" w:rsidP="00216A47">
      <w:pPr>
        <w:pStyle w:val="PargrafodaLista"/>
        <w:numPr>
          <w:ilvl w:val="2"/>
          <w:numId w:val="5"/>
        </w:numPr>
        <w:tabs>
          <w:tab w:val="left" w:pos="567"/>
        </w:tabs>
        <w:ind w:left="567" w:right="18" w:hanging="851"/>
        <w:rPr>
          <w:sz w:val="24"/>
          <w:szCs w:val="24"/>
          <w:lang w:val="pt-BR"/>
        </w:rPr>
      </w:pPr>
      <w:r w:rsidRPr="00370BB5">
        <w:rPr>
          <w:sz w:val="24"/>
          <w:szCs w:val="24"/>
          <w:lang w:val="pt-BR"/>
        </w:rPr>
        <w:t>Simultaneamente procederá a convocação das demais fornecedoras, respeitada a ordem de classificação visando estabelecer igual oportunidade de</w:t>
      </w:r>
      <w:r w:rsidRPr="00370BB5">
        <w:rPr>
          <w:spacing w:val="-17"/>
          <w:sz w:val="24"/>
          <w:szCs w:val="24"/>
          <w:lang w:val="pt-BR"/>
        </w:rPr>
        <w:t xml:space="preserve"> </w:t>
      </w:r>
      <w:r w:rsidRPr="00370BB5">
        <w:rPr>
          <w:sz w:val="24"/>
          <w:szCs w:val="24"/>
          <w:lang w:val="pt-BR"/>
        </w:rPr>
        <w:t>negociação.</w:t>
      </w:r>
    </w:p>
    <w:p w:rsidR="00216A47" w:rsidRPr="00370BB5" w:rsidRDefault="00216A47" w:rsidP="00216A47">
      <w:pPr>
        <w:pStyle w:val="PargrafodaLista"/>
        <w:numPr>
          <w:ilvl w:val="1"/>
          <w:numId w:val="5"/>
        </w:numPr>
        <w:tabs>
          <w:tab w:val="left" w:pos="567"/>
        </w:tabs>
        <w:ind w:left="567" w:right="18" w:hanging="851"/>
        <w:rPr>
          <w:sz w:val="24"/>
          <w:szCs w:val="24"/>
          <w:lang w:val="pt-BR"/>
        </w:rPr>
      </w:pPr>
      <w:r w:rsidRPr="00370BB5">
        <w:rPr>
          <w:sz w:val="24"/>
          <w:szCs w:val="24"/>
          <w:lang w:val="pt-BR"/>
        </w:rPr>
        <w:t xml:space="preserve">No transcurso da negociação prevista na </w:t>
      </w:r>
      <w:proofErr w:type="spellStart"/>
      <w:r w:rsidRPr="00370BB5">
        <w:rPr>
          <w:sz w:val="24"/>
          <w:szCs w:val="24"/>
          <w:lang w:val="pt-BR"/>
        </w:rPr>
        <w:t>Subcláusula</w:t>
      </w:r>
      <w:proofErr w:type="spellEnd"/>
      <w:r w:rsidRPr="00370BB5">
        <w:rPr>
          <w:sz w:val="24"/>
          <w:szCs w:val="24"/>
          <w:lang w:val="pt-BR"/>
        </w:rPr>
        <w:t xml:space="preserve"> “2.2.”, ficará o fornecedor condicionado a atender as solicitações de fornecimento dos órgãos usuários nos preços inicialmente registrados, ficando garantida a compensação do valor negociado para os materiais já entregues, caso do reconhecimento pelo Município de Coronel Sapucaia-MS do rompimento do equilíbrio econômico-financeiro originalmente estipulado.</w:t>
      </w:r>
    </w:p>
    <w:p w:rsidR="00216A47" w:rsidRPr="00370BB5" w:rsidRDefault="00216A47" w:rsidP="00216A47">
      <w:pPr>
        <w:pStyle w:val="PargrafodaLista"/>
        <w:numPr>
          <w:ilvl w:val="1"/>
          <w:numId w:val="5"/>
        </w:numPr>
        <w:tabs>
          <w:tab w:val="left" w:pos="567"/>
        </w:tabs>
        <w:ind w:left="567" w:right="18" w:hanging="851"/>
        <w:rPr>
          <w:sz w:val="24"/>
          <w:szCs w:val="24"/>
          <w:lang w:val="pt-BR"/>
        </w:rPr>
      </w:pPr>
      <w:proofErr w:type="gramStart"/>
      <w:r w:rsidRPr="00370BB5">
        <w:rPr>
          <w:sz w:val="24"/>
          <w:szCs w:val="24"/>
          <w:lang w:val="pt-BR"/>
        </w:rPr>
        <w:lastRenderedPageBreak/>
        <w:t>A critério</w:t>
      </w:r>
      <w:proofErr w:type="gramEnd"/>
      <w:r w:rsidRPr="00370BB5">
        <w:rPr>
          <w:sz w:val="24"/>
          <w:szCs w:val="24"/>
          <w:lang w:val="pt-BR"/>
        </w:rPr>
        <w:t xml:space="preserve"> do Município de Coronel Sapucaia-MS poderá ser cancelado o registro de preços e instaurada nova licitação para a aquisição ou contratação do objeto de registro, sem que caiba direito de recurso ou indenização.</w:t>
      </w:r>
    </w:p>
    <w:p w:rsidR="00216A47" w:rsidRPr="00370BB5" w:rsidRDefault="00216A47" w:rsidP="00216A47">
      <w:pPr>
        <w:pStyle w:val="PargrafodaLista"/>
        <w:numPr>
          <w:ilvl w:val="1"/>
          <w:numId w:val="5"/>
        </w:numPr>
        <w:tabs>
          <w:tab w:val="left" w:pos="567"/>
        </w:tabs>
        <w:ind w:left="567" w:right="18" w:hanging="851"/>
        <w:rPr>
          <w:sz w:val="24"/>
          <w:szCs w:val="24"/>
          <w:lang w:val="pt-BR"/>
        </w:rPr>
      </w:pPr>
      <w:r w:rsidRPr="00370BB5">
        <w:rPr>
          <w:sz w:val="24"/>
          <w:szCs w:val="24"/>
          <w:lang w:val="pt-BR"/>
        </w:rPr>
        <w:t xml:space="preserve">Caso ao Município de Coronel Sapucaia-MS entenda pela revisão dos preços, o novo preço será consignado, através de </w:t>
      </w:r>
      <w:proofErr w:type="spellStart"/>
      <w:r w:rsidRPr="00370BB5">
        <w:rPr>
          <w:sz w:val="24"/>
          <w:szCs w:val="24"/>
          <w:lang w:val="pt-BR"/>
        </w:rPr>
        <w:t>apostilamento</w:t>
      </w:r>
      <w:proofErr w:type="spellEnd"/>
      <w:r w:rsidRPr="00370BB5">
        <w:rPr>
          <w:sz w:val="24"/>
          <w:szCs w:val="24"/>
          <w:lang w:val="pt-BR"/>
        </w:rPr>
        <w:t xml:space="preserve"> na Ata de Registro de Preços, ao qual estarão os fornecedores</w:t>
      </w:r>
      <w:r w:rsidRPr="00370BB5">
        <w:rPr>
          <w:spacing w:val="-24"/>
          <w:sz w:val="24"/>
          <w:szCs w:val="24"/>
          <w:lang w:val="pt-BR"/>
        </w:rPr>
        <w:t xml:space="preserve"> </w:t>
      </w:r>
      <w:r w:rsidRPr="00370BB5">
        <w:rPr>
          <w:sz w:val="24"/>
          <w:szCs w:val="24"/>
          <w:lang w:val="pt-BR"/>
        </w:rPr>
        <w:t>vinculados.</w:t>
      </w:r>
    </w:p>
    <w:p w:rsidR="00216A47" w:rsidRPr="00370BB5" w:rsidRDefault="00216A47" w:rsidP="00216A47">
      <w:pPr>
        <w:pStyle w:val="PargrafodaLista"/>
        <w:tabs>
          <w:tab w:val="left" w:pos="567"/>
        </w:tabs>
        <w:ind w:left="567" w:right="18" w:firstLine="0"/>
        <w:rPr>
          <w:sz w:val="24"/>
          <w:szCs w:val="24"/>
          <w:lang w:val="pt-BR"/>
        </w:rPr>
      </w:pPr>
    </w:p>
    <w:p w:rsidR="00216A47" w:rsidRPr="00370BB5" w:rsidRDefault="00216A47" w:rsidP="00216A47">
      <w:pPr>
        <w:pStyle w:val="Ttulo11"/>
        <w:ind w:left="567" w:right="18" w:hanging="851"/>
        <w:jc w:val="both"/>
        <w:rPr>
          <w:sz w:val="24"/>
          <w:szCs w:val="24"/>
          <w:lang w:val="pt-BR"/>
        </w:rPr>
      </w:pPr>
      <w:r w:rsidRPr="00370BB5">
        <w:rPr>
          <w:sz w:val="24"/>
          <w:szCs w:val="24"/>
          <w:lang w:val="pt-BR"/>
        </w:rPr>
        <w:tab/>
        <w:t>CLÁUSULA TERCEIRA – DO PRAZO DE VALIDADE DO REGISTRO DE PREÇOS</w:t>
      </w:r>
    </w:p>
    <w:p w:rsidR="00216A47" w:rsidRPr="00370BB5" w:rsidRDefault="00216A47" w:rsidP="00216A47">
      <w:pPr>
        <w:pStyle w:val="PargrafodaLista"/>
        <w:numPr>
          <w:ilvl w:val="1"/>
          <w:numId w:val="4"/>
        </w:numPr>
        <w:tabs>
          <w:tab w:val="left" w:pos="567"/>
        </w:tabs>
        <w:spacing w:before="114"/>
        <w:ind w:left="567" w:right="18" w:hanging="851"/>
        <w:rPr>
          <w:sz w:val="24"/>
          <w:szCs w:val="24"/>
          <w:lang w:val="pt-BR"/>
        </w:rPr>
      </w:pPr>
      <w:r w:rsidRPr="00370BB5">
        <w:rPr>
          <w:sz w:val="24"/>
          <w:szCs w:val="24"/>
          <w:lang w:val="pt-BR"/>
        </w:rPr>
        <w:t xml:space="preserve">A vigência do presente instrumento será de </w:t>
      </w:r>
      <w:r w:rsidRPr="00370BB5">
        <w:rPr>
          <w:b/>
          <w:sz w:val="24"/>
          <w:szCs w:val="24"/>
          <w:lang w:val="pt-BR"/>
        </w:rPr>
        <w:t>12 (doze) meses</w:t>
      </w:r>
      <w:r w:rsidRPr="00370BB5">
        <w:rPr>
          <w:sz w:val="24"/>
          <w:szCs w:val="24"/>
          <w:lang w:val="pt-BR"/>
        </w:rPr>
        <w:t>, conforme o art. 13, do Decreto Municipal n.º 076/2017, contados da data de publicação de seu extrato na Imprensa</w:t>
      </w:r>
      <w:r w:rsidRPr="00370BB5">
        <w:rPr>
          <w:spacing w:val="-16"/>
          <w:sz w:val="24"/>
          <w:szCs w:val="24"/>
          <w:lang w:val="pt-BR"/>
        </w:rPr>
        <w:t xml:space="preserve"> </w:t>
      </w:r>
      <w:r w:rsidRPr="00370BB5">
        <w:rPr>
          <w:sz w:val="24"/>
          <w:szCs w:val="24"/>
          <w:lang w:val="pt-BR"/>
        </w:rPr>
        <w:t>Oficial.</w:t>
      </w:r>
    </w:p>
    <w:p w:rsidR="00216A47" w:rsidRPr="00370BB5" w:rsidRDefault="00216A47" w:rsidP="00216A47">
      <w:pPr>
        <w:pStyle w:val="PargrafodaLista"/>
        <w:numPr>
          <w:ilvl w:val="1"/>
          <w:numId w:val="4"/>
        </w:numPr>
        <w:tabs>
          <w:tab w:val="left" w:pos="567"/>
        </w:tabs>
        <w:spacing w:before="121"/>
        <w:ind w:left="567" w:right="18" w:hanging="851"/>
        <w:rPr>
          <w:sz w:val="24"/>
          <w:szCs w:val="24"/>
          <w:lang w:val="pt-BR"/>
        </w:rPr>
      </w:pPr>
      <w:r w:rsidRPr="00370BB5">
        <w:rPr>
          <w:sz w:val="24"/>
          <w:szCs w:val="24"/>
          <w:lang w:val="pt-BR"/>
        </w:rPr>
        <w:t>Durante o prazo de validade desta Ata de Registro de Preços o Município de Coronel Sapucaia-MS não se obriga a firmar contratações com os respectivos fornecedores ou a contratar a totalidade dos materiais registrados, sendo-lhe facultada a utilização de outros meios permitidos pela legislação relativa às licitações, sem cabimento de recurso, sendo assegurado ao beneficiário do registro de preços preferência em igualdades de</w:t>
      </w:r>
      <w:r w:rsidRPr="00370BB5">
        <w:rPr>
          <w:spacing w:val="-7"/>
          <w:sz w:val="24"/>
          <w:szCs w:val="24"/>
          <w:lang w:val="pt-BR"/>
        </w:rPr>
        <w:t xml:space="preserve"> </w:t>
      </w:r>
      <w:r w:rsidRPr="00370BB5">
        <w:rPr>
          <w:sz w:val="24"/>
          <w:szCs w:val="24"/>
          <w:lang w:val="pt-BR"/>
        </w:rPr>
        <w:t>condições.</w:t>
      </w:r>
    </w:p>
    <w:p w:rsidR="00216A47" w:rsidRPr="00370BB5" w:rsidRDefault="00216A47" w:rsidP="00216A47">
      <w:pPr>
        <w:pStyle w:val="Corpodetexto"/>
        <w:spacing w:before="9"/>
        <w:ind w:left="567" w:right="18" w:hanging="851"/>
        <w:jc w:val="both"/>
        <w:rPr>
          <w:rFonts w:ascii="Times New Roman" w:hAnsi="Times New Roman"/>
          <w:sz w:val="24"/>
          <w:szCs w:val="24"/>
        </w:rPr>
      </w:pPr>
    </w:p>
    <w:p w:rsidR="00216A47" w:rsidRPr="00370BB5" w:rsidRDefault="00216A47" w:rsidP="00216A47">
      <w:pPr>
        <w:pStyle w:val="Ttulo11"/>
        <w:ind w:left="567" w:right="18" w:hanging="851"/>
        <w:jc w:val="both"/>
        <w:rPr>
          <w:sz w:val="24"/>
          <w:szCs w:val="24"/>
          <w:lang w:val="pt-BR"/>
        </w:rPr>
      </w:pPr>
      <w:r w:rsidRPr="00370BB5">
        <w:rPr>
          <w:sz w:val="24"/>
          <w:szCs w:val="24"/>
          <w:lang w:val="pt-BR"/>
        </w:rPr>
        <w:tab/>
        <w:t>CLÁUSULA QUARTA – DOS USUÁRIOS DO REGISTRO DE PREÇOS</w:t>
      </w:r>
    </w:p>
    <w:p w:rsidR="00216A47" w:rsidRPr="00370BB5" w:rsidRDefault="00216A47" w:rsidP="00216A47">
      <w:pPr>
        <w:pStyle w:val="PargrafodaLista"/>
        <w:numPr>
          <w:ilvl w:val="1"/>
          <w:numId w:val="3"/>
        </w:numPr>
        <w:tabs>
          <w:tab w:val="left" w:pos="567"/>
        </w:tabs>
        <w:spacing w:before="114"/>
        <w:ind w:left="567" w:right="18" w:hanging="851"/>
        <w:rPr>
          <w:sz w:val="24"/>
          <w:szCs w:val="24"/>
          <w:lang w:val="pt-BR"/>
        </w:rPr>
      </w:pPr>
      <w:proofErr w:type="gramStart"/>
      <w:r w:rsidRPr="00370BB5">
        <w:rPr>
          <w:sz w:val="24"/>
          <w:szCs w:val="24"/>
          <w:lang w:val="pt-BR"/>
        </w:rPr>
        <w:t>A presente</w:t>
      </w:r>
      <w:proofErr w:type="gramEnd"/>
      <w:r w:rsidRPr="00370BB5">
        <w:rPr>
          <w:sz w:val="24"/>
          <w:szCs w:val="24"/>
          <w:lang w:val="pt-BR"/>
        </w:rPr>
        <w:t xml:space="preserve"> Ata de Registro de Preços será utilizada pela Secretaria Municipal de</w:t>
      </w:r>
      <w:r w:rsidRPr="00370BB5">
        <w:rPr>
          <w:spacing w:val="-19"/>
          <w:sz w:val="24"/>
          <w:szCs w:val="24"/>
          <w:lang w:val="pt-BR"/>
        </w:rPr>
        <w:t xml:space="preserve"> </w:t>
      </w:r>
      <w:r w:rsidRPr="00370BB5">
        <w:rPr>
          <w:sz w:val="24"/>
          <w:szCs w:val="24"/>
          <w:lang w:val="pt-BR"/>
        </w:rPr>
        <w:t>Saúde.</w:t>
      </w:r>
    </w:p>
    <w:p w:rsidR="00216A47" w:rsidRPr="00370BB5" w:rsidRDefault="00216A47" w:rsidP="00216A47">
      <w:pPr>
        <w:pStyle w:val="PargrafodaLista"/>
        <w:numPr>
          <w:ilvl w:val="1"/>
          <w:numId w:val="3"/>
        </w:numPr>
        <w:tabs>
          <w:tab w:val="left" w:pos="567"/>
        </w:tabs>
        <w:spacing w:before="121"/>
        <w:ind w:left="567" w:right="18" w:hanging="851"/>
        <w:rPr>
          <w:sz w:val="24"/>
          <w:szCs w:val="24"/>
          <w:lang w:val="pt-BR"/>
        </w:rPr>
      </w:pPr>
      <w:r w:rsidRPr="00370BB5">
        <w:rPr>
          <w:sz w:val="24"/>
          <w:szCs w:val="24"/>
          <w:lang w:val="pt-BR"/>
        </w:rPr>
        <w:t xml:space="preserve">Caberá ao órgão usuário </w:t>
      </w:r>
      <w:proofErr w:type="gramStart"/>
      <w:r w:rsidRPr="00370BB5">
        <w:rPr>
          <w:sz w:val="24"/>
          <w:szCs w:val="24"/>
          <w:lang w:val="pt-BR"/>
        </w:rPr>
        <w:t>a</w:t>
      </w:r>
      <w:proofErr w:type="gramEnd"/>
      <w:r w:rsidRPr="00370BB5">
        <w:rPr>
          <w:sz w:val="24"/>
          <w:szCs w:val="24"/>
          <w:lang w:val="pt-BR"/>
        </w:rPr>
        <w:t xml:space="preserve"> responsabilidade, após contratação, pelo controle do cumprimento de todas as obrigações relativas ao fornecimento, inclusive aplicação das sanções previstas no Termo de Referência, no edital, nesta Ata de Registro de Preços e no Contrato</w:t>
      </w:r>
      <w:r w:rsidRPr="00370BB5">
        <w:rPr>
          <w:spacing w:val="-16"/>
          <w:sz w:val="24"/>
          <w:szCs w:val="24"/>
          <w:lang w:val="pt-BR"/>
        </w:rPr>
        <w:t xml:space="preserve"> </w:t>
      </w:r>
      <w:r w:rsidRPr="00370BB5">
        <w:rPr>
          <w:sz w:val="24"/>
          <w:szCs w:val="24"/>
          <w:lang w:val="pt-BR"/>
        </w:rPr>
        <w:t>firmado.</w:t>
      </w:r>
    </w:p>
    <w:p w:rsidR="00216A47" w:rsidRPr="00370BB5" w:rsidRDefault="00216A47" w:rsidP="00216A47">
      <w:pPr>
        <w:pStyle w:val="PargrafodaLista"/>
        <w:numPr>
          <w:ilvl w:val="1"/>
          <w:numId w:val="3"/>
        </w:numPr>
        <w:tabs>
          <w:tab w:val="left" w:pos="567"/>
        </w:tabs>
        <w:spacing w:before="56"/>
        <w:ind w:left="567" w:right="18" w:hanging="851"/>
        <w:rPr>
          <w:sz w:val="24"/>
          <w:szCs w:val="24"/>
          <w:lang w:val="pt-BR"/>
        </w:rPr>
      </w:pPr>
      <w:r w:rsidRPr="00370BB5">
        <w:rPr>
          <w:sz w:val="24"/>
          <w:szCs w:val="24"/>
          <w:lang w:val="pt-BR"/>
        </w:rPr>
        <w:t>Caberá ainda ao órgão usuário informar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216A47" w:rsidRPr="00370BB5" w:rsidRDefault="00216A47" w:rsidP="00216A47">
      <w:pPr>
        <w:pStyle w:val="PargrafodaLista"/>
        <w:numPr>
          <w:ilvl w:val="1"/>
          <w:numId w:val="3"/>
        </w:numPr>
        <w:tabs>
          <w:tab w:val="left" w:pos="567"/>
        </w:tabs>
        <w:spacing w:before="118"/>
        <w:ind w:left="567" w:right="18" w:hanging="851"/>
        <w:rPr>
          <w:sz w:val="24"/>
          <w:szCs w:val="24"/>
          <w:lang w:val="pt-BR"/>
        </w:rPr>
      </w:pPr>
      <w:r w:rsidRPr="00370BB5">
        <w:rPr>
          <w:sz w:val="24"/>
          <w:szCs w:val="24"/>
          <w:lang w:val="pt-BR"/>
        </w:rPr>
        <w:t>Ao órgão usuário da Ata de Registro de Preços, fica vedada a aquisição de materiais com preços superiores aos registrados, devendo notificar a Comissão Permanente de Licitação, os casos de licitações com preços inferiores a</w:t>
      </w:r>
      <w:r w:rsidRPr="00370BB5">
        <w:rPr>
          <w:spacing w:val="-15"/>
          <w:sz w:val="24"/>
          <w:szCs w:val="24"/>
          <w:lang w:val="pt-BR"/>
        </w:rPr>
        <w:t xml:space="preserve"> </w:t>
      </w:r>
      <w:r w:rsidRPr="00370BB5">
        <w:rPr>
          <w:sz w:val="24"/>
          <w:szCs w:val="24"/>
          <w:lang w:val="pt-BR"/>
        </w:rPr>
        <w:t>estes.</w:t>
      </w:r>
    </w:p>
    <w:p w:rsidR="00216A47" w:rsidRPr="00370BB5" w:rsidRDefault="00216A47" w:rsidP="00216A47">
      <w:pPr>
        <w:pStyle w:val="PargrafodaLista"/>
        <w:numPr>
          <w:ilvl w:val="1"/>
          <w:numId w:val="3"/>
        </w:numPr>
        <w:tabs>
          <w:tab w:val="left" w:pos="567"/>
        </w:tabs>
        <w:spacing w:before="121"/>
        <w:ind w:left="567" w:right="18" w:hanging="851"/>
        <w:rPr>
          <w:sz w:val="24"/>
          <w:szCs w:val="24"/>
          <w:lang w:val="pt-BR"/>
        </w:rPr>
      </w:pPr>
      <w:r w:rsidRPr="00370BB5">
        <w:rPr>
          <w:sz w:val="24"/>
          <w:szCs w:val="24"/>
          <w:lang w:val="pt-BR"/>
        </w:rPr>
        <w:t>O Município de Coronel Sapucaia-MS não se obriga a firmar contratações oriundas do Sistema Registro de Preços ou nas quantidades estimadas, ficando-lhe facultada a utilização de outros meios para aquisição dos materiais, respeitada a legislação relativa ás licitações, sendo assegurado ao beneficiário do registro de Preços preferência em igualdade de</w:t>
      </w:r>
      <w:r w:rsidRPr="00370BB5">
        <w:rPr>
          <w:spacing w:val="-12"/>
          <w:sz w:val="24"/>
          <w:szCs w:val="24"/>
          <w:lang w:val="pt-BR"/>
        </w:rPr>
        <w:t xml:space="preserve"> </w:t>
      </w:r>
      <w:r w:rsidRPr="00370BB5">
        <w:rPr>
          <w:sz w:val="24"/>
          <w:szCs w:val="24"/>
          <w:lang w:val="pt-BR"/>
        </w:rPr>
        <w:t>condições.</w:t>
      </w:r>
    </w:p>
    <w:p w:rsidR="00216A47" w:rsidRPr="00370BB5" w:rsidRDefault="00216A47" w:rsidP="00216A47">
      <w:pPr>
        <w:pStyle w:val="PargrafodaLista"/>
        <w:tabs>
          <w:tab w:val="left" w:pos="567"/>
        </w:tabs>
        <w:spacing w:before="121"/>
        <w:ind w:left="567" w:right="18" w:firstLine="0"/>
        <w:rPr>
          <w:sz w:val="24"/>
          <w:szCs w:val="24"/>
          <w:lang w:val="pt-BR"/>
        </w:rPr>
      </w:pPr>
    </w:p>
    <w:p w:rsidR="00216A47" w:rsidRPr="00370BB5" w:rsidRDefault="00216A47" w:rsidP="00216A47">
      <w:pPr>
        <w:pStyle w:val="Ttulo11"/>
        <w:ind w:left="567" w:right="18" w:hanging="851"/>
        <w:jc w:val="both"/>
        <w:rPr>
          <w:sz w:val="24"/>
          <w:szCs w:val="24"/>
          <w:lang w:val="pt-BR"/>
        </w:rPr>
      </w:pPr>
      <w:r w:rsidRPr="00370BB5">
        <w:rPr>
          <w:sz w:val="24"/>
          <w:szCs w:val="24"/>
          <w:lang w:val="pt-BR"/>
        </w:rPr>
        <w:tab/>
        <w:t>CLÁUSULA QUINTA – DOS DIREITOS E OBRIGAÇÕES DAS PARTES</w:t>
      </w:r>
    </w:p>
    <w:p w:rsidR="00216A47" w:rsidRPr="00370BB5" w:rsidRDefault="00216A47" w:rsidP="00216A47">
      <w:pPr>
        <w:pStyle w:val="PargrafodaLista"/>
        <w:numPr>
          <w:ilvl w:val="1"/>
          <w:numId w:val="2"/>
        </w:numPr>
        <w:tabs>
          <w:tab w:val="left" w:pos="567"/>
        </w:tabs>
        <w:ind w:left="567" w:right="18" w:hanging="851"/>
        <w:rPr>
          <w:b/>
          <w:sz w:val="24"/>
          <w:szCs w:val="24"/>
        </w:rPr>
      </w:pPr>
      <w:r w:rsidRPr="00370BB5">
        <w:rPr>
          <w:b/>
          <w:sz w:val="24"/>
          <w:szCs w:val="24"/>
        </w:rPr>
        <w:t xml:space="preserve">Compete </w:t>
      </w:r>
      <w:proofErr w:type="spellStart"/>
      <w:r w:rsidRPr="00370BB5">
        <w:rPr>
          <w:b/>
          <w:sz w:val="24"/>
          <w:szCs w:val="24"/>
        </w:rPr>
        <w:t>ao</w:t>
      </w:r>
      <w:proofErr w:type="spellEnd"/>
      <w:r w:rsidRPr="00370BB5">
        <w:rPr>
          <w:b/>
          <w:sz w:val="24"/>
          <w:szCs w:val="24"/>
        </w:rPr>
        <w:t xml:space="preserve"> </w:t>
      </w:r>
      <w:proofErr w:type="spellStart"/>
      <w:r w:rsidRPr="00370BB5">
        <w:rPr>
          <w:b/>
          <w:sz w:val="24"/>
          <w:szCs w:val="24"/>
        </w:rPr>
        <w:t>Órgão</w:t>
      </w:r>
      <w:proofErr w:type="spellEnd"/>
      <w:r w:rsidRPr="00370BB5">
        <w:rPr>
          <w:b/>
          <w:spacing w:val="-7"/>
          <w:sz w:val="24"/>
          <w:szCs w:val="24"/>
        </w:rPr>
        <w:t xml:space="preserve"> </w:t>
      </w:r>
      <w:proofErr w:type="spellStart"/>
      <w:r w:rsidRPr="00370BB5">
        <w:rPr>
          <w:b/>
          <w:sz w:val="24"/>
          <w:szCs w:val="24"/>
        </w:rPr>
        <w:t>Gestor</w:t>
      </w:r>
      <w:proofErr w:type="spellEnd"/>
      <w:r w:rsidRPr="00370BB5">
        <w:rPr>
          <w:b/>
          <w:sz w:val="24"/>
          <w:szCs w:val="24"/>
        </w:rPr>
        <w:t>:</w:t>
      </w:r>
    </w:p>
    <w:p w:rsidR="00216A47" w:rsidRPr="00370BB5" w:rsidRDefault="00216A47" w:rsidP="00216A47">
      <w:pPr>
        <w:pStyle w:val="PargrafodaLista"/>
        <w:numPr>
          <w:ilvl w:val="2"/>
          <w:numId w:val="2"/>
        </w:numPr>
        <w:tabs>
          <w:tab w:val="left" w:pos="567"/>
        </w:tabs>
        <w:spacing w:before="94"/>
        <w:ind w:left="567" w:right="18" w:hanging="851"/>
        <w:rPr>
          <w:sz w:val="24"/>
          <w:szCs w:val="24"/>
          <w:lang w:val="pt-BR"/>
        </w:rPr>
      </w:pPr>
      <w:r w:rsidRPr="00370BB5">
        <w:rPr>
          <w:sz w:val="24"/>
          <w:szCs w:val="24"/>
          <w:lang w:val="pt-BR"/>
        </w:rPr>
        <w:t xml:space="preserve">Optar pela contratação ou não da aquisição dos materiais decorrentes do Sistema de Registro de Preços ou das quantidades estimadas, ficando-lhe facultada a utilização </w:t>
      </w:r>
      <w:r w:rsidRPr="00370BB5">
        <w:rPr>
          <w:sz w:val="24"/>
          <w:szCs w:val="24"/>
          <w:lang w:val="pt-BR"/>
        </w:rPr>
        <w:lastRenderedPageBreak/>
        <w:t>de outros meios para aquisição de item, respeitada a legislação relativa às licitações, sendo assegurado ao beneficiário do Registro de Preços preferência em igualdade de condições, sem que caiba recurso ou</w:t>
      </w:r>
      <w:r w:rsidRPr="00370BB5">
        <w:rPr>
          <w:spacing w:val="-19"/>
          <w:sz w:val="24"/>
          <w:szCs w:val="24"/>
          <w:lang w:val="pt-BR"/>
        </w:rPr>
        <w:t xml:space="preserve"> </w:t>
      </w:r>
      <w:r w:rsidRPr="00370BB5">
        <w:rPr>
          <w:sz w:val="24"/>
          <w:szCs w:val="24"/>
          <w:lang w:val="pt-BR"/>
        </w:rPr>
        <w:t>indenização.</w:t>
      </w:r>
    </w:p>
    <w:p w:rsidR="00216A47" w:rsidRPr="00370BB5" w:rsidRDefault="00216A47" w:rsidP="00216A47">
      <w:pPr>
        <w:pStyle w:val="PargrafodaLista"/>
        <w:numPr>
          <w:ilvl w:val="2"/>
          <w:numId w:val="2"/>
        </w:numPr>
        <w:tabs>
          <w:tab w:val="left" w:pos="567"/>
        </w:tabs>
        <w:ind w:left="567" w:right="18" w:hanging="851"/>
        <w:rPr>
          <w:sz w:val="24"/>
          <w:szCs w:val="24"/>
          <w:lang w:val="pt-BR"/>
        </w:rPr>
      </w:pPr>
      <w:r w:rsidRPr="00370BB5">
        <w:rPr>
          <w:sz w:val="24"/>
          <w:szCs w:val="24"/>
          <w:lang w:val="pt-BR"/>
        </w:rPr>
        <w:t xml:space="preserve">Dilatar o prazo de vigência do registro de preços “de ofício” através de </w:t>
      </w:r>
      <w:proofErr w:type="spellStart"/>
      <w:r w:rsidRPr="00370BB5">
        <w:rPr>
          <w:sz w:val="24"/>
          <w:szCs w:val="24"/>
          <w:lang w:val="pt-BR"/>
        </w:rPr>
        <w:t>apostilamento</w:t>
      </w:r>
      <w:proofErr w:type="spellEnd"/>
      <w:r w:rsidRPr="00370BB5">
        <w:rPr>
          <w:sz w:val="24"/>
          <w:szCs w:val="24"/>
          <w:lang w:val="pt-BR"/>
        </w:rPr>
        <w:t>, com a publicação no Diário Oficial, observado o prazo legalmente permitido, quando os preços apresentarem mais vantajosos para a Administração e/ou existirem demandas para atendimento dos órgãos</w:t>
      </w:r>
      <w:r w:rsidRPr="00370BB5">
        <w:rPr>
          <w:spacing w:val="-23"/>
          <w:sz w:val="24"/>
          <w:szCs w:val="24"/>
          <w:lang w:val="pt-BR"/>
        </w:rPr>
        <w:t xml:space="preserve"> </w:t>
      </w:r>
      <w:r w:rsidRPr="00370BB5">
        <w:rPr>
          <w:sz w:val="24"/>
          <w:szCs w:val="24"/>
          <w:lang w:val="pt-BR"/>
        </w:rPr>
        <w:t>usuários.</w:t>
      </w:r>
    </w:p>
    <w:p w:rsidR="00216A47" w:rsidRPr="00370BB5" w:rsidRDefault="00216A47" w:rsidP="00216A47">
      <w:pPr>
        <w:pStyle w:val="PargrafodaLista"/>
        <w:numPr>
          <w:ilvl w:val="2"/>
          <w:numId w:val="2"/>
        </w:numPr>
        <w:tabs>
          <w:tab w:val="left" w:pos="567"/>
        </w:tabs>
        <w:spacing w:before="102"/>
        <w:ind w:left="567" w:right="18" w:hanging="851"/>
        <w:rPr>
          <w:sz w:val="24"/>
          <w:szCs w:val="24"/>
          <w:lang w:val="pt-BR"/>
        </w:rPr>
      </w:pPr>
      <w:r w:rsidRPr="00370BB5">
        <w:rPr>
          <w:sz w:val="24"/>
          <w:szCs w:val="24"/>
          <w:lang w:val="pt-BR"/>
        </w:rPr>
        <w:t>Indicar para o Órgão Usuário do Registro de Preços os fornecedores e seus respectivos saldos, visando subsidiar os pedidos de compras, respeitada a ordem de registro e os quantitativos a serem</w:t>
      </w:r>
      <w:r w:rsidRPr="00370BB5">
        <w:rPr>
          <w:spacing w:val="-32"/>
          <w:sz w:val="24"/>
          <w:szCs w:val="24"/>
          <w:lang w:val="pt-BR"/>
        </w:rPr>
        <w:t xml:space="preserve"> </w:t>
      </w:r>
      <w:r w:rsidRPr="00370BB5">
        <w:rPr>
          <w:sz w:val="24"/>
          <w:szCs w:val="24"/>
          <w:lang w:val="pt-BR"/>
        </w:rPr>
        <w:t>fornecidos.</w:t>
      </w:r>
    </w:p>
    <w:p w:rsidR="00216A47" w:rsidRPr="00370BB5" w:rsidRDefault="00216A47" w:rsidP="00216A47">
      <w:pPr>
        <w:pStyle w:val="PargrafodaLista"/>
        <w:numPr>
          <w:ilvl w:val="2"/>
          <w:numId w:val="2"/>
        </w:numPr>
        <w:tabs>
          <w:tab w:val="left" w:pos="567"/>
        </w:tabs>
        <w:spacing w:before="100"/>
        <w:ind w:left="567" w:right="18" w:hanging="851"/>
        <w:rPr>
          <w:sz w:val="24"/>
          <w:szCs w:val="24"/>
          <w:lang w:val="pt-BR"/>
        </w:rPr>
      </w:pPr>
      <w:r w:rsidRPr="00370BB5">
        <w:rPr>
          <w:sz w:val="24"/>
          <w:szCs w:val="24"/>
          <w:lang w:val="pt-BR"/>
        </w:rPr>
        <w:t>Decidir sobre a revisão ou cancelamento dos preços registrados no prazo máximo de 10 (dez) dias úteis, salvo motivo de força maior devidamente justificado no</w:t>
      </w:r>
      <w:r w:rsidRPr="00370BB5">
        <w:rPr>
          <w:spacing w:val="-22"/>
          <w:sz w:val="24"/>
          <w:szCs w:val="24"/>
          <w:lang w:val="pt-BR"/>
        </w:rPr>
        <w:t xml:space="preserve"> </w:t>
      </w:r>
      <w:r w:rsidRPr="00370BB5">
        <w:rPr>
          <w:sz w:val="24"/>
          <w:szCs w:val="24"/>
          <w:lang w:val="pt-BR"/>
        </w:rPr>
        <w:t>processo.</w:t>
      </w:r>
    </w:p>
    <w:p w:rsidR="00216A47" w:rsidRPr="00370BB5" w:rsidRDefault="00216A47" w:rsidP="00216A47">
      <w:pPr>
        <w:pStyle w:val="PargrafodaLista"/>
        <w:numPr>
          <w:ilvl w:val="2"/>
          <w:numId w:val="2"/>
        </w:numPr>
        <w:tabs>
          <w:tab w:val="left" w:pos="567"/>
        </w:tabs>
        <w:spacing w:before="102"/>
        <w:ind w:left="567" w:right="18" w:hanging="851"/>
        <w:rPr>
          <w:sz w:val="24"/>
          <w:szCs w:val="24"/>
          <w:lang w:val="pt-BR"/>
        </w:rPr>
      </w:pPr>
      <w:r w:rsidRPr="00370BB5">
        <w:rPr>
          <w:sz w:val="24"/>
          <w:szCs w:val="24"/>
          <w:lang w:val="pt-BR"/>
        </w:rPr>
        <w:t>Gerenciar o registro de preço e acompanhar, periodicamente, os preços praticados no mercado para os materiais registrados e nas mesmas condições de fornecimento, para fins de controle e fixação do valor máximo a ser pago pelo Município de</w:t>
      </w:r>
      <w:r w:rsidRPr="00370BB5">
        <w:rPr>
          <w:spacing w:val="-10"/>
          <w:sz w:val="24"/>
          <w:szCs w:val="24"/>
          <w:lang w:val="pt-BR"/>
        </w:rPr>
        <w:t xml:space="preserve"> </w:t>
      </w:r>
      <w:r w:rsidRPr="00370BB5">
        <w:rPr>
          <w:sz w:val="24"/>
          <w:szCs w:val="24"/>
          <w:lang w:val="pt-BR"/>
        </w:rPr>
        <w:t>Coronel Sapucaia-MS.</w:t>
      </w:r>
    </w:p>
    <w:p w:rsidR="00216A47" w:rsidRPr="00370BB5" w:rsidRDefault="00216A47" w:rsidP="00216A47">
      <w:pPr>
        <w:pStyle w:val="PargrafodaLista"/>
        <w:numPr>
          <w:ilvl w:val="2"/>
          <w:numId w:val="2"/>
        </w:numPr>
        <w:tabs>
          <w:tab w:val="left" w:pos="567"/>
        </w:tabs>
        <w:ind w:left="567" w:right="18" w:hanging="851"/>
        <w:rPr>
          <w:sz w:val="24"/>
          <w:szCs w:val="24"/>
          <w:lang w:val="pt-BR"/>
        </w:rPr>
      </w:pPr>
      <w:r w:rsidRPr="00370BB5">
        <w:rPr>
          <w:sz w:val="24"/>
          <w:szCs w:val="24"/>
          <w:lang w:val="pt-BR"/>
        </w:rPr>
        <w:t>Emitir a autorização de</w:t>
      </w:r>
      <w:r w:rsidRPr="00370BB5">
        <w:rPr>
          <w:spacing w:val="-12"/>
          <w:sz w:val="24"/>
          <w:szCs w:val="24"/>
          <w:lang w:val="pt-BR"/>
        </w:rPr>
        <w:t xml:space="preserve"> </w:t>
      </w:r>
      <w:r w:rsidRPr="00370BB5">
        <w:rPr>
          <w:sz w:val="24"/>
          <w:szCs w:val="24"/>
          <w:lang w:val="pt-BR"/>
        </w:rPr>
        <w:t>compra.</w:t>
      </w:r>
    </w:p>
    <w:p w:rsidR="00216A47" w:rsidRPr="00370BB5" w:rsidRDefault="00216A47" w:rsidP="00216A47">
      <w:pPr>
        <w:pStyle w:val="PargrafodaLista"/>
        <w:numPr>
          <w:ilvl w:val="2"/>
          <w:numId w:val="2"/>
        </w:numPr>
        <w:tabs>
          <w:tab w:val="left" w:pos="567"/>
        </w:tabs>
        <w:ind w:left="567" w:right="18" w:hanging="851"/>
        <w:rPr>
          <w:sz w:val="24"/>
          <w:szCs w:val="24"/>
          <w:lang w:val="pt-BR"/>
        </w:rPr>
      </w:pPr>
      <w:r w:rsidRPr="00370BB5">
        <w:rPr>
          <w:sz w:val="24"/>
          <w:szCs w:val="24"/>
          <w:lang w:val="pt-BR"/>
        </w:rPr>
        <w:t>Dar preferência de contratação ao detentor do Registro de Preços ou conceder igualdade de condições, no caso de contratações por outros meios permitidos pela</w:t>
      </w:r>
      <w:r w:rsidRPr="00370BB5">
        <w:rPr>
          <w:spacing w:val="-18"/>
          <w:sz w:val="24"/>
          <w:szCs w:val="24"/>
          <w:lang w:val="pt-BR"/>
        </w:rPr>
        <w:t xml:space="preserve"> </w:t>
      </w:r>
      <w:r w:rsidRPr="00370BB5">
        <w:rPr>
          <w:sz w:val="24"/>
          <w:szCs w:val="24"/>
          <w:lang w:val="pt-BR"/>
        </w:rPr>
        <w:t>legislação.</w:t>
      </w:r>
    </w:p>
    <w:p w:rsidR="00216A47" w:rsidRPr="00370BB5" w:rsidRDefault="00216A47" w:rsidP="00216A47">
      <w:pPr>
        <w:pStyle w:val="PargrafodaLista"/>
        <w:numPr>
          <w:ilvl w:val="2"/>
          <w:numId w:val="2"/>
        </w:numPr>
        <w:tabs>
          <w:tab w:val="left" w:pos="567"/>
        </w:tabs>
        <w:ind w:left="567" w:right="18" w:hanging="851"/>
        <w:rPr>
          <w:sz w:val="24"/>
          <w:szCs w:val="24"/>
          <w:lang w:val="pt-BR"/>
        </w:rPr>
      </w:pPr>
      <w:r w:rsidRPr="00370BB5">
        <w:rPr>
          <w:sz w:val="24"/>
          <w:szCs w:val="24"/>
          <w:lang w:val="pt-BR"/>
        </w:rPr>
        <w:t>Aplicar penalidades e sanções</w:t>
      </w:r>
      <w:r w:rsidRPr="00370BB5">
        <w:rPr>
          <w:spacing w:val="-12"/>
          <w:sz w:val="24"/>
          <w:szCs w:val="24"/>
          <w:lang w:val="pt-BR"/>
        </w:rPr>
        <w:t xml:space="preserve"> </w:t>
      </w:r>
      <w:r w:rsidRPr="00370BB5">
        <w:rPr>
          <w:sz w:val="24"/>
          <w:szCs w:val="24"/>
          <w:lang w:val="pt-BR"/>
        </w:rPr>
        <w:t>cabíveis.</w:t>
      </w:r>
    </w:p>
    <w:p w:rsidR="00216A47" w:rsidRPr="00370BB5" w:rsidRDefault="00216A47" w:rsidP="00216A47">
      <w:pPr>
        <w:pStyle w:val="PargrafodaLista"/>
        <w:numPr>
          <w:ilvl w:val="2"/>
          <w:numId w:val="2"/>
        </w:numPr>
        <w:tabs>
          <w:tab w:val="left" w:pos="567"/>
        </w:tabs>
        <w:spacing w:before="100"/>
        <w:ind w:left="567" w:right="18" w:hanging="851"/>
        <w:rPr>
          <w:sz w:val="24"/>
          <w:szCs w:val="24"/>
          <w:lang w:val="pt-BR"/>
        </w:rPr>
      </w:pPr>
      <w:r w:rsidRPr="00370BB5">
        <w:rPr>
          <w:sz w:val="24"/>
          <w:szCs w:val="24"/>
          <w:lang w:val="pt-BR"/>
        </w:rPr>
        <w:t>Cancelar o Registro de Preços quando presentes as situações previstas na Cláusula Sexta deste documento.</w:t>
      </w:r>
    </w:p>
    <w:p w:rsidR="00216A47" w:rsidRPr="00370BB5" w:rsidRDefault="00216A47" w:rsidP="00216A47">
      <w:pPr>
        <w:pStyle w:val="Ttulo11"/>
        <w:numPr>
          <w:ilvl w:val="1"/>
          <w:numId w:val="2"/>
        </w:numPr>
        <w:tabs>
          <w:tab w:val="left" w:pos="567"/>
        </w:tabs>
        <w:spacing w:before="107"/>
        <w:ind w:left="567" w:right="18" w:hanging="851"/>
        <w:jc w:val="both"/>
        <w:rPr>
          <w:sz w:val="24"/>
          <w:szCs w:val="24"/>
        </w:rPr>
      </w:pPr>
      <w:r w:rsidRPr="00370BB5">
        <w:rPr>
          <w:sz w:val="24"/>
          <w:szCs w:val="24"/>
        </w:rPr>
        <w:t xml:space="preserve">Compete </w:t>
      </w:r>
      <w:proofErr w:type="spellStart"/>
      <w:r w:rsidRPr="00370BB5">
        <w:rPr>
          <w:sz w:val="24"/>
          <w:szCs w:val="24"/>
        </w:rPr>
        <w:t>ao</w:t>
      </w:r>
      <w:proofErr w:type="spellEnd"/>
      <w:r w:rsidRPr="00370BB5">
        <w:rPr>
          <w:sz w:val="24"/>
          <w:szCs w:val="24"/>
        </w:rPr>
        <w:t xml:space="preserve"> </w:t>
      </w:r>
      <w:proofErr w:type="spellStart"/>
      <w:r w:rsidRPr="00370BB5">
        <w:rPr>
          <w:sz w:val="24"/>
          <w:szCs w:val="24"/>
        </w:rPr>
        <w:t>Órgão</w:t>
      </w:r>
      <w:proofErr w:type="spellEnd"/>
      <w:r w:rsidRPr="00370BB5">
        <w:rPr>
          <w:spacing w:val="-3"/>
          <w:sz w:val="24"/>
          <w:szCs w:val="24"/>
        </w:rPr>
        <w:t xml:space="preserve"> </w:t>
      </w:r>
      <w:proofErr w:type="spellStart"/>
      <w:r w:rsidRPr="00370BB5">
        <w:rPr>
          <w:sz w:val="24"/>
          <w:szCs w:val="24"/>
        </w:rPr>
        <w:t>Usuário</w:t>
      </w:r>
      <w:proofErr w:type="spellEnd"/>
      <w:r w:rsidRPr="00370BB5">
        <w:rPr>
          <w:sz w:val="24"/>
          <w:szCs w:val="24"/>
        </w:rPr>
        <w:t>:</w:t>
      </w:r>
    </w:p>
    <w:p w:rsidR="00216A47" w:rsidRPr="00370BB5" w:rsidRDefault="00216A47" w:rsidP="00216A47">
      <w:pPr>
        <w:pStyle w:val="PargrafodaLista"/>
        <w:numPr>
          <w:ilvl w:val="2"/>
          <w:numId w:val="2"/>
        </w:numPr>
        <w:tabs>
          <w:tab w:val="left" w:pos="567"/>
        </w:tabs>
        <w:spacing w:before="95"/>
        <w:ind w:left="567" w:right="18" w:hanging="851"/>
        <w:rPr>
          <w:sz w:val="24"/>
          <w:szCs w:val="24"/>
          <w:lang w:val="pt-BR"/>
        </w:rPr>
      </w:pPr>
      <w:r w:rsidRPr="00370BB5">
        <w:rPr>
          <w:sz w:val="24"/>
          <w:szCs w:val="24"/>
          <w:lang w:val="pt-BR"/>
        </w:rPr>
        <w:t>Firmar ou não a contratação do objeto de registro de preço ou contratar nas quantidades</w:t>
      </w:r>
      <w:r w:rsidRPr="00370BB5">
        <w:rPr>
          <w:spacing w:val="-27"/>
          <w:sz w:val="24"/>
          <w:szCs w:val="24"/>
          <w:lang w:val="pt-BR"/>
        </w:rPr>
        <w:t xml:space="preserve"> </w:t>
      </w:r>
      <w:r w:rsidRPr="00370BB5">
        <w:rPr>
          <w:sz w:val="24"/>
          <w:szCs w:val="24"/>
          <w:lang w:val="pt-BR"/>
        </w:rPr>
        <w:t>estimadas.</w:t>
      </w:r>
    </w:p>
    <w:p w:rsidR="00216A47" w:rsidRPr="00370BB5" w:rsidRDefault="00216A47" w:rsidP="00216A47">
      <w:pPr>
        <w:pStyle w:val="PargrafodaLista"/>
        <w:numPr>
          <w:ilvl w:val="2"/>
          <w:numId w:val="2"/>
        </w:numPr>
        <w:tabs>
          <w:tab w:val="left" w:pos="567"/>
        </w:tabs>
        <w:spacing w:before="100"/>
        <w:ind w:left="567" w:right="18" w:hanging="851"/>
        <w:rPr>
          <w:sz w:val="24"/>
          <w:szCs w:val="24"/>
          <w:lang w:val="pt-BR"/>
        </w:rPr>
      </w:pPr>
      <w:r w:rsidRPr="00370BB5">
        <w:rPr>
          <w:sz w:val="24"/>
          <w:szCs w:val="24"/>
          <w:lang w:val="pt-BR"/>
        </w:rPr>
        <w:t>Proporcionar ao Compromitente Fornecedor todas as condições para o cumprimento de suas obrigações e entrega dos materiais dentro das normas estabelecidas no</w:t>
      </w:r>
      <w:r w:rsidRPr="00370BB5">
        <w:rPr>
          <w:spacing w:val="-14"/>
          <w:sz w:val="24"/>
          <w:szCs w:val="24"/>
          <w:lang w:val="pt-BR"/>
        </w:rPr>
        <w:t xml:space="preserve"> </w:t>
      </w:r>
      <w:r w:rsidRPr="00370BB5">
        <w:rPr>
          <w:sz w:val="24"/>
          <w:szCs w:val="24"/>
          <w:lang w:val="pt-BR"/>
        </w:rPr>
        <w:t>edital.</w:t>
      </w:r>
    </w:p>
    <w:p w:rsidR="00216A47" w:rsidRPr="00370BB5" w:rsidRDefault="00216A47" w:rsidP="00216A47">
      <w:pPr>
        <w:pStyle w:val="PargrafodaLista"/>
        <w:numPr>
          <w:ilvl w:val="2"/>
          <w:numId w:val="2"/>
        </w:numPr>
        <w:tabs>
          <w:tab w:val="left" w:pos="567"/>
        </w:tabs>
        <w:spacing w:before="100"/>
        <w:ind w:left="567" w:right="18" w:hanging="851"/>
        <w:rPr>
          <w:sz w:val="24"/>
          <w:szCs w:val="24"/>
          <w:lang w:val="pt-BR"/>
        </w:rPr>
      </w:pPr>
      <w:r w:rsidRPr="00370BB5">
        <w:rPr>
          <w:sz w:val="24"/>
          <w:szCs w:val="24"/>
          <w:shd w:val="clear" w:color="auto" w:fill="FFFFFF"/>
          <w:lang w:val="pt-BR"/>
        </w:rPr>
        <w:t>A administração, por intermédio de representante, exercerá a fiscalização da presente Ata de Registro de Preços, e registrará todas as ocorrências e as deficiências verificadas em relatório, cuja cópia será encaminhada à DETENTORA, objetivando a imediata correção das irregularidades apontadas.</w:t>
      </w:r>
      <w:r w:rsidRPr="00370BB5">
        <w:rPr>
          <w:sz w:val="24"/>
          <w:szCs w:val="24"/>
          <w:lang w:val="pt-BR"/>
        </w:rPr>
        <w:t xml:space="preserve"> </w:t>
      </w:r>
    </w:p>
    <w:p w:rsidR="00216A47" w:rsidRPr="00370BB5" w:rsidRDefault="00216A47" w:rsidP="00216A47">
      <w:pPr>
        <w:pStyle w:val="PargrafodaLista"/>
        <w:numPr>
          <w:ilvl w:val="2"/>
          <w:numId w:val="2"/>
        </w:numPr>
        <w:tabs>
          <w:tab w:val="left" w:pos="567"/>
        </w:tabs>
        <w:spacing w:before="100"/>
        <w:ind w:left="567" w:right="18" w:hanging="851"/>
        <w:rPr>
          <w:sz w:val="24"/>
          <w:szCs w:val="24"/>
          <w:lang w:val="pt-BR"/>
        </w:rPr>
      </w:pPr>
      <w:r w:rsidRPr="00370BB5">
        <w:rPr>
          <w:sz w:val="24"/>
          <w:szCs w:val="24"/>
          <w:shd w:val="clear" w:color="auto" w:fill="FFFFFF"/>
          <w:lang w:val="pt-BR"/>
        </w:rPr>
        <w:t>As exigências e a atuação da fiscalização pela Administração em nada restringe a responsabilidade, única, integral e exclusiva da DETENTORA, no que concerne à execução do objeto da Ata.</w:t>
      </w:r>
    </w:p>
    <w:p w:rsidR="00216A47" w:rsidRPr="00370BB5" w:rsidRDefault="00216A47" w:rsidP="00216A47">
      <w:pPr>
        <w:pStyle w:val="PargrafodaLista"/>
        <w:numPr>
          <w:ilvl w:val="2"/>
          <w:numId w:val="2"/>
        </w:numPr>
        <w:tabs>
          <w:tab w:val="left" w:pos="567"/>
          <w:tab w:val="left" w:pos="9923"/>
        </w:tabs>
        <w:spacing w:before="100"/>
        <w:ind w:left="567" w:right="18" w:hanging="851"/>
        <w:rPr>
          <w:sz w:val="24"/>
          <w:szCs w:val="24"/>
          <w:lang w:val="pt-BR"/>
        </w:rPr>
      </w:pPr>
      <w:proofErr w:type="gramStart"/>
      <w:r w:rsidRPr="00370BB5">
        <w:rPr>
          <w:sz w:val="24"/>
          <w:szCs w:val="24"/>
          <w:lang w:val="pt-BR"/>
        </w:rPr>
        <w:t>à</w:t>
      </w:r>
      <w:proofErr w:type="gramEnd"/>
      <w:r w:rsidRPr="00370BB5">
        <w:rPr>
          <w:sz w:val="24"/>
          <w:szCs w:val="24"/>
          <w:lang w:val="pt-BR"/>
        </w:rPr>
        <w:t xml:space="preserve"> fiscalização da contratação, mediante controle do cumprimento de todas as obrigações relativas ao fornecimento, inclusive à aplicação das sanções previstas neste</w:t>
      </w:r>
      <w:r w:rsidRPr="00370BB5">
        <w:rPr>
          <w:spacing w:val="-22"/>
          <w:sz w:val="24"/>
          <w:szCs w:val="24"/>
          <w:lang w:val="pt-BR"/>
        </w:rPr>
        <w:t xml:space="preserve"> </w:t>
      </w:r>
      <w:r w:rsidRPr="00370BB5">
        <w:rPr>
          <w:sz w:val="24"/>
          <w:szCs w:val="24"/>
          <w:lang w:val="pt-BR"/>
        </w:rPr>
        <w:t>edital.</w:t>
      </w:r>
    </w:p>
    <w:p w:rsidR="00216A47" w:rsidRPr="00370BB5" w:rsidRDefault="00216A47" w:rsidP="00216A47">
      <w:pPr>
        <w:pStyle w:val="PargrafodaLista"/>
        <w:numPr>
          <w:ilvl w:val="2"/>
          <w:numId w:val="2"/>
        </w:numPr>
        <w:tabs>
          <w:tab w:val="left" w:pos="567"/>
          <w:tab w:val="left" w:pos="9923"/>
        </w:tabs>
        <w:spacing w:before="100"/>
        <w:ind w:left="567" w:right="18" w:hanging="851"/>
        <w:rPr>
          <w:sz w:val="24"/>
          <w:szCs w:val="24"/>
          <w:lang w:val="pt-BR"/>
        </w:rPr>
      </w:pPr>
      <w:r w:rsidRPr="00370BB5">
        <w:rPr>
          <w:sz w:val="24"/>
          <w:szCs w:val="24"/>
          <w:lang w:val="pt-BR"/>
        </w:rPr>
        <w:t>Informar ao Gerenciador da Ata, da inexecução total do compromisso, caracterizada pelo não comparecimento do Compromitente Fornecedor para a retirada da Nota de Empenho e assinatura do Contrato, conforme o caso, visando à convocação dos</w:t>
      </w:r>
      <w:r w:rsidRPr="00370BB5">
        <w:rPr>
          <w:spacing w:val="-12"/>
          <w:sz w:val="24"/>
          <w:szCs w:val="24"/>
          <w:lang w:val="pt-BR"/>
        </w:rPr>
        <w:t xml:space="preserve"> </w:t>
      </w:r>
      <w:r w:rsidRPr="00370BB5">
        <w:rPr>
          <w:sz w:val="24"/>
          <w:szCs w:val="24"/>
          <w:lang w:val="pt-BR"/>
        </w:rPr>
        <w:t>remanescentes.</w:t>
      </w:r>
    </w:p>
    <w:p w:rsidR="00216A47" w:rsidRPr="00370BB5" w:rsidRDefault="00216A47" w:rsidP="00216A47">
      <w:pPr>
        <w:pStyle w:val="PargrafodaLista"/>
        <w:numPr>
          <w:ilvl w:val="2"/>
          <w:numId w:val="2"/>
        </w:numPr>
        <w:tabs>
          <w:tab w:val="left" w:pos="567"/>
        </w:tabs>
        <w:spacing w:before="122"/>
        <w:ind w:left="567" w:right="18" w:hanging="851"/>
        <w:rPr>
          <w:sz w:val="24"/>
          <w:szCs w:val="24"/>
          <w:lang w:val="pt-BR"/>
        </w:rPr>
      </w:pPr>
      <w:r w:rsidRPr="00370BB5">
        <w:rPr>
          <w:sz w:val="24"/>
          <w:szCs w:val="24"/>
          <w:lang w:val="pt-BR"/>
        </w:rPr>
        <w:lastRenderedPageBreak/>
        <w:t>Aplicar as penalidades de sua competência ao fornecedor</w:t>
      </w:r>
      <w:r w:rsidRPr="00370BB5">
        <w:rPr>
          <w:spacing w:val="-15"/>
          <w:sz w:val="24"/>
          <w:szCs w:val="24"/>
          <w:lang w:val="pt-BR"/>
        </w:rPr>
        <w:t xml:space="preserve"> </w:t>
      </w:r>
      <w:r w:rsidRPr="00370BB5">
        <w:rPr>
          <w:sz w:val="24"/>
          <w:szCs w:val="24"/>
          <w:lang w:val="pt-BR"/>
        </w:rPr>
        <w:t>faltoso.</w:t>
      </w:r>
    </w:p>
    <w:p w:rsidR="00216A47" w:rsidRPr="00370BB5" w:rsidRDefault="00216A47" w:rsidP="00216A47">
      <w:pPr>
        <w:tabs>
          <w:tab w:val="left" w:pos="567"/>
        </w:tabs>
        <w:ind w:left="567" w:right="18" w:hanging="851"/>
        <w:jc w:val="both"/>
        <w:rPr>
          <w:rFonts w:ascii="Times New Roman" w:hAnsi="Times New Roman"/>
          <w:sz w:val="24"/>
          <w:szCs w:val="24"/>
        </w:rPr>
      </w:pPr>
    </w:p>
    <w:p w:rsidR="00216A47" w:rsidRPr="00370BB5" w:rsidRDefault="00216A47" w:rsidP="00216A47">
      <w:pPr>
        <w:pStyle w:val="PargrafodaLista"/>
        <w:numPr>
          <w:ilvl w:val="2"/>
          <w:numId w:val="2"/>
        </w:numPr>
        <w:tabs>
          <w:tab w:val="left" w:pos="567"/>
        </w:tabs>
        <w:spacing w:before="56"/>
        <w:ind w:left="567" w:right="18" w:hanging="851"/>
        <w:rPr>
          <w:sz w:val="24"/>
          <w:szCs w:val="24"/>
          <w:lang w:val="pt-BR"/>
        </w:rPr>
      </w:pPr>
      <w:r w:rsidRPr="00370BB5">
        <w:rPr>
          <w:sz w:val="24"/>
          <w:szCs w:val="24"/>
          <w:lang w:val="pt-BR"/>
        </w:rPr>
        <w:t>Notificar a Comissão Permanente de Licitação, os casos de licitações com preços inferiores aos registrados em</w:t>
      </w:r>
      <w:r w:rsidRPr="00370BB5">
        <w:rPr>
          <w:spacing w:val="-15"/>
          <w:sz w:val="24"/>
          <w:szCs w:val="24"/>
          <w:lang w:val="pt-BR"/>
        </w:rPr>
        <w:t xml:space="preserve"> </w:t>
      </w:r>
      <w:r w:rsidRPr="00370BB5">
        <w:rPr>
          <w:sz w:val="24"/>
          <w:szCs w:val="24"/>
          <w:lang w:val="pt-BR"/>
        </w:rPr>
        <w:t>Ata.</w:t>
      </w:r>
    </w:p>
    <w:p w:rsidR="00216A47" w:rsidRPr="00370BB5" w:rsidRDefault="00216A47" w:rsidP="00216A47">
      <w:pPr>
        <w:pStyle w:val="PargrafodaLista"/>
        <w:numPr>
          <w:ilvl w:val="2"/>
          <w:numId w:val="2"/>
        </w:numPr>
        <w:tabs>
          <w:tab w:val="left" w:pos="567"/>
        </w:tabs>
        <w:spacing w:before="118"/>
        <w:ind w:left="567" w:right="18" w:hanging="851"/>
        <w:rPr>
          <w:sz w:val="24"/>
          <w:szCs w:val="24"/>
          <w:lang w:val="pt-BR"/>
        </w:rPr>
      </w:pPr>
      <w:r w:rsidRPr="00370BB5">
        <w:rPr>
          <w:sz w:val="24"/>
          <w:szCs w:val="24"/>
          <w:lang w:val="pt-BR"/>
        </w:rPr>
        <w:t>Rejeitar, no todo ou em parte, os materiais entregues em desacordo com as obrigações assumidas pelo Compromitente</w:t>
      </w:r>
      <w:r w:rsidRPr="00370BB5">
        <w:rPr>
          <w:spacing w:val="-8"/>
          <w:sz w:val="24"/>
          <w:szCs w:val="24"/>
          <w:lang w:val="pt-BR"/>
        </w:rPr>
        <w:t xml:space="preserve"> </w:t>
      </w:r>
      <w:r w:rsidRPr="00370BB5">
        <w:rPr>
          <w:sz w:val="24"/>
          <w:szCs w:val="24"/>
          <w:lang w:val="pt-BR"/>
        </w:rPr>
        <w:t>Fornecedor.</w:t>
      </w:r>
    </w:p>
    <w:p w:rsidR="00216A47" w:rsidRPr="00370BB5" w:rsidRDefault="00216A47" w:rsidP="00216A47">
      <w:pPr>
        <w:pStyle w:val="PargrafodaLista"/>
        <w:numPr>
          <w:ilvl w:val="2"/>
          <w:numId w:val="2"/>
        </w:numPr>
        <w:tabs>
          <w:tab w:val="left" w:pos="567"/>
        </w:tabs>
        <w:spacing w:before="118"/>
        <w:ind w:left="567" w:right="18" w:hanging="851"/>
        <w:rPr>
          <w:sz w:val="24"/>
          <w:szCs w:val="24"/>
          <w:lang w:val="pt-BR"/>
        </w:rPr>
      </w:pPr>
      <w:r w:rsidRPr="00370BB5">
        <w:rPr>
          <w:sz w:val="24"/>
          <w:szCs w:val="24"/>
          <w:lang w:val="pt-BR"/>
        </w:rPr>
        <w:t>Efetuar os pagamentos dentro das condições estabelecidas no</w:t>
      </w:r>
      <w:r w:rsidRPr="00370BB5">
        <w:rPr>
          <w:spacing w:val="-18"/>
          <w:sz w:val="24"/>
          <w:szCs w:val="24"/>
          <w:lang w:val="pt-BR"/>
        </w:rPr>
        <w:t xml:space="preserve"> </w:t>
      </w:r>
      <w:r w:rsidRPr="00370BB5">
        <w:rPr>
          <w:sz w:val="24"/>
          <w:szCs w:val="24"/>
          <w:lang w:val="pt-BR"/>
        </w:rPr>
        <w:t>edital.</w:t>
      </w:r>
    </w:p>
    <w:p w:rsidR="00216A47" w:rsidRPr="00370BB5" w:rsidRDefault="00216A47" w:rsidP="00216A47">
      <w:pPr>
        <w:pStyle w:val="Ttulo11"/>
        <w:numPr>
          <w:ilvl w:val="1"/>
          <w:numId w:val="2"/>
        </w:numPr>
        <w:tabs>
          <w:tab w:val="left" w:pos="567"/>
        </w:tabs>
        <w:spacing w:before="126"/>
        <w:ind w:left="567" w:right="18" w:hanging="851"/>
        <w:jc w:val="both"/>
        <w:rPr>
          <w:sz w:val="24"/>
          <w:szCs w:val="24"/>
          <w:lang w:val="pt-BR"/>
        </w:rPr>
      </w:pPr>
      <w:r w:rsidRPr="00370BB5">
        <w:rPr>
          <w:sz w:val="24"/>
          <w:szCs w:val="24"/>
          <w:lang w:val="pt-BR"/>
        </w:rPr>
        <w:t>Compete ao Compromitente</w:t>
      </w:r>
      <w:r w:rsidRPr="00370BB5">
        <w:rPr>
          <w:spacing w:val="-7"/>
          <w:sz w:val="24"/>
          <w:szCs w:val="24"/>
          <w:lang w:val="pt-BR"/>
        </w:rPr>
        <w:t xml:space="preserve"> </w:t>
      </w:r>
      <w:proofErr w:type="gramStart"/>
      <w:r w:rsidRPr="00370BB5">
        <w:rPr>
          <w:sz w:val="24"/>
          <w:szCs w:val="24"/>
          <w:lang w:val="pt-BR"/>
        </w:rPr>
        <w:t>Fornecedor(</w:t>
      </w:r>
      <w:proofErr w:type="gramEnd"/>
      <w:r w:rsidRPr="00370BB5">
        <w:rPr>
          <w:sz w:val="24"/>
          <w:szCs w:val="24"/>
          <w:lang w:val="pt-BR"/>
        </w:rPr>
        <w:t>a):</w:t>
      </w:r>
    </w:p>
    <w:p w:rsidR="00216A47" w:rsidRPr="00370BB5" w:rsidRDefault="00216A47" w:rsidP="00216A47">
      <w:pPr>
        <w:pStyle w:val="PargrafodaLista"/>
        <w:numPr>
          <w:ilvl w:val="2"/>
          <w:numId w:val="2"/>
        </w:numPr>
        <w:tabs>
          <w:tab w:val="left" w:pos="567"/>
        </w:tabs>
        <w:spacing w:before="114"/>
        <w:ind w:left="567" w:right="18" w:hanging="851"/>
        <w:rPr>
          <w:sz w:val="24"/>
          <w:szCs w:val="24"/>
          <w:lang w:val="pt-BR"/>
        </w:rPr>
      </w:pPr>
      <w:r w:rsidRPr="00370BB5">
        <w:rPr>
          <w:sz w:val="24"/>
          <w:szCs w:val="24"/>
          <w:lang w:val="pt-BR"/>
        </w:rPr>
        <w:t>Entregar os materiais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w:t>
      </w:r>
      <w:r w:rsidRPr="00370BB5">
        <w:rPr>
          <w:spacing w:val="-5"/>
          <w:sz w:val="24"/>
          <w:szCs w:val="24"/>
          <w:lang w:val="pt-BR"/>
        </w:rPr>
        <w:t xml:space="preserve"> </w:t>
      </w:r>
      <w:r w:rsidRPr="00370BB5">
        <w:rPr>
          <w:sz w:val="24"/>
          <w:szCs w:val="24"/>
          <w:lang w:val="pt-BR"/>
        </w:rPr>
        <w:t>Preços.</w:t>
      </w:r>
    </w:p>
    <w:p w:rsidR="00216A47" w:rsidRPr="00370BB5" w:rsidRDefault="00216A47" w:rsidP="00216A47">
      <w:pPr>
        <w:pStyle w:val="PargrafodaLista"/>
        <w:numPr>
          <w:ilvl w:val="2"/>
          <w:numId w:val="2"/>
        </w:numPr>
        <w:tabs>
          <w:tab w:val="left" w:pos="567"/>
        </w:tabs>
        <w:spacing w:before="118"/>
        <w:ind w:left="567" w:right="18" w:hanging="851"/>
        <w:rPr>
          <w:sz w:val="24"/>
          <w:szCs w:val="24"/>
          <w:lang w:val="pt-BR"/>
        </w:rPr>
      </w:pPr>
      <w:r w:rsidRPr="00370BB5">
        <w:rPr>
          <w:sz w:val="24"/>
          <w:szCs w:val="24"/>
          <w:lang w:val="pt-BR"/>
        </w:rPr>
        <w:t>Manter, durante a vigência do Registro de Preços, a compatibilidade de todas as obrigações assumidas e as condições de habilitação e qualificação exigidas na</w:t>
      </w:r>
      <w:r w:rsidRPr="00370BB5">
        <w:rPr>
          <w:spacing w:val="-21"/>
          <w:sz w:val="24"/>
          <w:szCs w:val="24"/>
          <w:lang w:val="pt-BR"/>
        </w:rPr>
        <w:t xml:space="preserve"> </w:t>
      </w:r>
      <w:r w:rsidRPr="00370BB5">
        <w:rPr>
          <w:sz w:val="24"/>
          <w:szCs w:val="24"/>
          <w:lang w:val="pt-BR"/>
        </w:rPr>
        <w:t>licitação.</w:t>
      </w:r>
    </w:p>
    <w:p w:rsidR="00216A47" w:rsidRPr="00370BB5" w:rsidRDefault="00216A47" w:rsidP="00216A47">
      <w:pPr>
        <w:pStyle w:val="PargrafodaLista"/>
        <w:numPr>
          <w:ilvl w:val="2"/>
          <w:numId w:val="2"/>
        </w:numPr>
        <w:tabs>
          <w:tab w:val="left" w:pos="567"/>
        </w:tabs>
        <w:spacing w:before="121"/>
        <w:ind w:left="567" w:right="18" w:hanging="851"/>
        <w:rPr>
          <w:sz w:val="24"/>
          <w:szCs w:val="24"/>
          <w:lang w:val="pt-BR"/>
        </w:rPr>
      </w:pPr>
      <w:r w:rsidRPr="00370BB5">
        <w:rPr>
          <w:sz w:val="24"/>
          <w:szCs w:val="24"/>
          <w:lang w:val="pt-BR"/>
        </w:rPr>
        <w:t>Substituir os materiais recusados pelo órgão ou entidade usuária, no prazo de 05 (cinco) dias após o recebimento da Notificação, sem qualquer ônus para o Município de Coronel Sapucaia-MS, independentemente da aplicação das penalidades</w:t>
      </w:r>
      <w:r w:rsidRPr="00370BB5">
        <w:rPr>
          <w:spacing w:val="-8"/>
          <w:sz w:val="24"/>
          <w:szCs w:val="24"/>
          <w:lang w:val="pt-BR"/>
        </w:rPr>
        <w:t xml:space="preserve"> </w:t>
      </w:r>
      <w:r w:rsidRPr="00370BB5">
        <w:rPr>
          <w:sz w:val="24"/>
          <w:szCs w:val="24"/>
          <w:lang w:val="pt-BR"/>
        </w:rPr>
        <w:t>cabíveis.</w:t>
      </w:r>
    </w:p>
    <w:p w:rsidR="00216A47" w:rsidRPr="00370BB5" w:rsidRDefault="00216A47" w:rsidP="00216A47">
      <w:pPr>
        <w:pStyle w:val="PargrafodaLista"/>
        <w:numPr>
          <w:ilvl w:val="2"/>
          <w:numId w:val="2"/>
        </w:numPr>
        <w:tabs>
          <w:tab w:val="left" w:pos="567"/>
        </w:tabs>
        <w:spacing w:before="138"/>
        <w:ind w:left="567" w:right="18" w:hanging="851"/>
        <w:rPr>
          <w:sz w:val="24"/>
          <w:szCs w:val="24"/>
          <w:lang w:val="pt-BR"/>
        </w:rPr>
      </w:pPr>
      <w:r w:rsidRPr="00370BB5">
        <w:rPr>
          <w:sz w:val="24"/>
          <w:szCs w:val="24"/>
          <w:lang w:val="pt-BR"/>
        </w:rPr>
        <w:t>Ter revisado ou cancelado o registro de seus preços, quando não cumprido os pressupostos estabelecidos na presente Ata e demais documentos pertinentes a este Registro de</w:t>
      </w:r>
      <w:r w:rsidRPr="00370BB5">
        <w:rPr>
          <w:spacing w:val="-23"/>
          <w:sz w:val="24"/>
          <w:szCs w:val="24"/>
          <w:lang w:val="pt-BR"/>
        </w:rPr>
        <w:t xml:space="preserve"> </w:t>
      </w:r>
      <w:r w:rsidRPr="00370BB5">
        <w:rPr>
          <w:sz w:val="24"/>
          <w:szCs w:val="24"/>
          <w:lang w:val="pt-BR"/>
        </w:rPr>
        <w:t>Preços.</w:t>
      </w:r>
    </w:p>
    <w:p w:rsidR="00216A47" w:rsidRPr="00370BB5" w:rsidRDefault="00216A47" w:rsidP="00216A47">
      <w:pPr>
        <w:pStyle w:val="PargrafodaLista"/>
        <w:numPr>
          <w:ilvl w:val="2"/>
          <w:numId w:val="2"/>
        </w:numPr>
        <w:tabs>
          <w:tab w:val="left" w:pos="567"/>
        </w:tabs>
        <w:spacing w:before="140"/>
        <w:ind w:left="567" w:right="18" w:hanging="851"/>
        <w:rPr>
          <w:sz w:val="24"/>
          <w:szCs w:val="24"/>
          <w:lang w:val="pt-BR"/>
        </w:rPr>
      </w:pPr>
      <w:r w:rsidRPr="00370BB5">
        <w:rPr>
          <w:sz w:val="24"/>
          <w:szCs w:val="24"/>
          <w:lang w:val="pt-BR"/>
        </w:rPr>
        <w:t xml:space="preserve">Atender a demanda dos órgãos ou entidade usuários, durante a fase da negociação de revisão de preços de que trata a Cláusula Segunda desta Ata, com os preços </w:t>
      </w:r>
      <w:proofErr w:type="gramStart"/>
      <w:r w:rsidRPr="00370BB5">
        <w:rPr>
          <w:sz w:val="24"/>
          <w:szCs w:val="24"/>
          <w:lang w:val="pt-BR"/>
        </w:rPr>
        <w:t>inicialmente registrados, garantida</w:t>
      </w:r>
      <w:proofErr w:type="gramEnd"/>
      <w:r w:rsidRPr="00370BB5">
        <w:rPr>
          <w:sz w:val="24"/>
          <w:szCs w:val="24"/>
          <w:lang w:val="pt-BR"/>
        </w:rPr>
        <w:t xml:space="preserve"> a compensação dos valores dos materiais já entregues, caso do reconhecimento pelo Município de Coronel Sapucaia-MS do rompimento do equilíbrio originalmente</w:t>
      </w:r>
      <w:r w:rsidRPr="00370BB5">
        <w:rPr>
          <w:spacing w:val="-19"/>
          <w:sz w:val="24"/>
          <w:szCs w:val="24"/>
          <w:lang w:val="pt-BR"/>
        </w:rPr>
        <w:t xml:space="preserve"> </w:t>
      </w:r>
      <w:r w:rsidRPr="00370BB5">
        <w:rPr>
          <w:sz w:val="24"/>
          <w:szCs w:val="24"/>
          <w:lang w:val="pt-BR"/>
        </w:rPr>
        <w:t>estipulado.</w:t>
      </w:r>
    </w:p>
    <w:p w:rsidR="00216A47" w:rsidRPr="00370BB5" w:rsidRDefault="00216A47" w:rsidP="00216A47">
      <w:pPr>
        <w:pStyle w:val="PargrafodaLista"/>
        <w:numPr>
          <w:ilvl w:val="2"/>
          <w:numId w:val="2"/>
        </w:numPr>
        <w:tabs>
          <w:tab w:val="left" w:pos="567"/>
        </w:tabs>
        <w:spacing w:before="138"/>
        <w:ind w:left="567" w:right="18" w:hanging="851"/>
        <w:rPr>
          <w:sz w:val="24"/>
          <w:szCs w:val="24"/>
          <w:lang w:val="pt-BR"/>
        </w:rPr>
      </w:pPr>
      <w:r w:rsidRPr="00370BB5">
        <w:rPr>
          <w:sz w:val="24"/>
          <w:szCs w:val="24"/>
          <w:lang w:val="pt-BR"/>
        </w:rPr>
        <w:t>Vincular-se ao preço máximo (novo preço) definido pelo Município de Coronel Sapucaia-MS, resultante do ato de revisão.</w:t>
      </w:r>
    </w:p>
    <w:p w:rsidR="00216A47" w:rsidRPr="00370BB5" w:rsidRDefault="00216A47" w:rsidP="00216A47">
      <w:pPr>
        <w:pStyle w:val="PargrafodaLista"/>
        <w:numPr>
          <w:ilvl w:val="2"/>
          <w:numId w:val="2"/>
        </w:numPr>
        <w:tabs>
          <w:tab w:val="left" w:pos="567"/>
        </w:tabs>
        <w:spacing w:before="140"/>
        <w:ind w:left="567" w:right="18" w:hanging="851"/>
        <w:rPr>
          <w:sz w:val="24"/>
          <w:szCs w:val="24"/>
          <w:lang w:val="pt-BR"/>
        </w:rPr>
      </w:pPr>
      <w:proofErr w:type="gramStart"/>
      <w:r w:rsidRPr="00370BB5">
        <w:rPr>
          <w:sz w:val="24"/>
          <w:szCs w:val="24"/>
          <w:lang w:val="pt-BR"/>
        </w:rPr>
        <w:t>Ter direito de preferência ou, igualdade de condições caso</w:t>
      </w:r>
      <w:proofErr w:type="gramEnd"/>
      <w:r w:rsidRPr="00370BB5">
        <w:rPr>
          <w:sz w:val="24"/>
          <w:szCs w:val="24"/>
          <w:lang w:val="pt-BR"/>
        </w:rPr>
        <w:t xml:space="preserve"> o Município de Coronel Sapucaia-MS optar pela contratação dos materiais objeto de registro por outros meios facultados na legislação relativa às licitações.</w:t>
      </w:r>
    </w:p>
    <w:p w:rsidR="00216A47" w:rsidRPr="00370BB5" w:rsidRDefault="00216A47" w:rsidP="00216A47">
      <w:pPr>
        <w:pStyle w:val="PargrafodaLista"/>
        <w:numPr>
          <w:ilvl w:val="2"/>
          <w:numId w:val="2"/>
        </w:numPr>
        <w:tabs>
          <w:tab w:val="left" w:pos="567"/>
        </w:tabs>
        <w:spacing w:before="140"/>
        <w:ind w:left="567" w:right="18" w:hanging="851"/>
        <w:rPr>
          <w:sz w:val="24"/>
          <w:szCs w:val="24"/>
          <w:lang w:val="pt-BR"/>
        </w:rPr>
      </w:pPr>
      <w:r w:rsidRPr="00370BB5">
        <w:rPr>
          <w:sz w:val="24"/>
          <w:szCs w:val="24"/>
          <w:lang w:val="pt-BR"/>
        </w:rPr>
        <w:t>Responsabilizar-se pelos danos causados diretamente à Administração ou a terceiros, decorrentes de sua culpa ou dolo até a entrega do objeto de Registro de</w:t>
      </w:r>
      <w:r w:rsidRPr="00370BB5">
        <w:rPr>
          <w:spacing w:val="-14"/>
          <w:sz w:val="24"/>
          <w:szCs w:val="24"/>
          <w:lang w:val="pt-BR"/>
        </w:rPr>
        <w:t xml:space="preserve"> </w:t>
      </w:r>
      <w:r w:rsidRPr="00370BB5">
        <w:rPr>
          <w:sz w:val="24"/>
          <w:szCs w:val="24"/>
          <w:lang w:val="pt-BR"/>
        </w:rPr>
        <w:t>Preços.</w:t>
      </w:r>
    </w:p>
    <w:p w:rsidR="00216A47" w:rsidRPr="00370BB5" w:rsidRDefault="00216A47" w:rsidP="00216A47">
      <w:pPr>
        <w:pStyle w:val="PargrafodaLista"/>
        <w:numPr>
          <w:ilvl w:val="2"/>
          <w:numId w:val="2"/>
        </w:numPr>
        <w:tabs>
          <w:tab w:val="left" w:pos="567"/>
        </w:tabs>
        <w:spacing w:before="138"/>
        <w:ind w:left="567" w:right="18" w:hanging="851"/>
        <w:rPr>
          <w:sz w:val="24"/>
          <w:szCs w:val="24"/>
          <w:lang w:val="pt-BR"/>
        </w:rPr>
      </w:pPr>
      <w:r w:rsidRPr="00370BB5">
        <w:rPr>
          <w:sz w:val="24"/>
          <w:szCs w:val="24"/>
          <w:lang w:val="pt-BR"/>
        </w:rPr>
        <w:t>Receber os pagamentos respectivos nas condições</w:t>
      </w:r>
      <w:r w:rsidRPr="00370BB5">
        <w:rPr>
          <w:spacing w:val="-9"/>
          <w:sz w:val="24"/>
          <w:szCs w:val="24"/>
          <w:lang w:val="pt-BR"/>
        </w:rPr>
        <w:t xml:space="preserve"> </w:t>
      </w:r>
      <w:r w:rsidRPr="00370BB5">
        <w:rPr>
          <w:sz w:val="24"/>
          <w:szCs w:val="24"/>
          <w:lang w:val="pt-BR"/>
        </w:rPr>
        <w:t>pactuadas.</w:t>
      </w:r>
    </w:p>
    <w:p w:rsidR="00216A47" w:rsidRPr="00370BB5" w:rsidRDefault="00216A47" w:rsidP="00216A47">
      <w:pPr>
        <w:pStyle w:val="PargrafodaLista"/>
        <w:numPr>
          <w:ilvl w:val="2"/>
          <w:numId w:val="2"/>
        </w:numPr>
        <w:tabs>
          <w:tab w:val="left" w:pos="567"/>
        </w:tabs>
        <w:spacing w:before="141"/>
        <w:ind w:left="567" w:right="18" w:hanging="851"/>
        <w:rPr>
          <w:sz w:val="24"/>
          <w:szCs w:val="24"/>
          <w:lang w:val="pt-BR"/>
        </w:rPr>
      </w:pPr>
      <w:r w:rsidRPr="00370BB5">
        <w:rPr>
          <w:sz w:val="24"/>
          <w:szCs w:val="24"/>
          <w:lang w:val="pt-BR"/>
        </w:rPr>
        <w:t>Fornecer os quantitativos registrados acrescidos em até 25% (vinte e cinco por cento) do valor atualizado do Contrato, conforme dispõe o § 1º, art. 65, da Lei Federal n.º</w:t>
      </w:r>
      <w:r w:rsidRPr="00370BB5">
        <w:rPr>
          <w:spacing w:val="-16"/>
          <w:sz w:val="24"/>
          <w:szCs w:val="24"/>
          <w:lang w:val="pt-BR"/>
        </w:rPr>
        <w:t xml:space="preserve"> </w:t>
      </w:r>
      <w:r w:rsidRPr="00370BB5">
        <w:rPr>
          <w:sz w:val="24"/>
          <w:szCs w:val="24"/>
          <w:lang w:val="pt-BR"/>
        </w:rPr>
        <w:t>8.666/93.</w:t>
      </w:r>
    </w:p>
    <w:p w:rsidR="00216A47" w:rsidRPr="00370BB5" w:rsidRDefault="00216A47" w:rsidP="00216A47">
      <w:pPr>
        <w:pStyle w:val="Ttulo11"/>
        <w:spacing w:before="211"/>
        <w:ind w:left="567" w:right="18" w:hanging="851"/>
        <w:jc w:val="both"/>
        <w:rPr>
          <w:sz w:val="24"/>
          <w:szCs w:val="24"/>
          <w:lang w:val="pt-BR"/>
        </w:rPr>
      </w:pPr>
      <w:r w:rsidRPr="00370BB5">
        <w:rPr>
          <w:sz w:val="24"/>
          <w:szCs w:val="24"/>
          <w:lang w:val="pt-BR"/>
        </w:rPr>
        <w:tab/>
        <w:t>CLÁUSULA SEXTA – DO CANCELAMENTO DOS PREÇOS REGISTRADOS</w:t>
      </w:r>
    </w:p>
    <w:p w:rsidR="00216A47" w:rsidRPr="00370BB5" w:rsidRDefault="00216A47" w:rsidP="00216A47">
      <w:pPr>
        <w:pStyle w:val="PargrafodaLista"/>
        <w:numPr>
          <w:ilvl w:val="1"/>
          <w:numId w:val="6"/>
        </w:numPr>
        <w:tabs>
          <w:tab w:val="left" w:pos="567"/>
        </w:tabs>
        <w:spacing w:before="114"/>
        <w:ind w:left="567" w:right="18" w:hanging="851"/>
        <w:rPr>
          <w:sz w:val="24"/>
          <w:szCs w:val="24"/>
          <w:lang w:val="pt-BR"/>
        </w:rPr>
      </w:pPr>
      <w:r w:rsidRPr="00370BB5">
        <w:rPr>
          <w:sz w:val="24"/>
          <w:szCs w:val="24"/>
          <w:lang w:val="pt-BR"/>
        </w:rPr>
        <w:lastRenderedPageBreak/>
        <w:t>Os preços registrados poderão ser cancelados automaticamente, por decurso do prazo de vigência, quando não restarem fornecedores ou ainda pelo Município de Coronel Sapucaia-MS quando o Compromitente Fornecedor:</w:t>
      </w:r>
    </w:p>
    <w:p w:rsidR="00216A47" w:rsidRPr="00370BB5" w:rsidRDefault="00216A47" w:rsidP="00216A47">
      <w:pPr>
        <w:pStyle w:val="PargrafodaLista"/>
        <w:numPr>
          <w:ilvl w:val="2"/>
          <w:numId w:val="6"/>
        </w:numPr>
        <w:tabs>
          <w:tab w:val="left" w:pos="567"/>
          <w:tab w:val="left" w:pos="1252"/>
        </w:tabs>
        <w:spacing w:before="121"/>
        <w:ind w:left="567" w:right="18" w:hanging="851"/>
        <w:rPr>
          <w:sz w:val="24"/>
          <w:szCs w:val="24"/>
          <w:lang w:val="pt-BR"/>
        </w:rPr>
      </w:pPr>
      <w:r w:rsidRPr="00370BB5">
        <w:rPr>
          <w:sz w:val="24"/>
          <w:szCs w:val="24"/>
          <w:lang w:val="pt-BR"/>
        </w:rPr>
        <w:t>Não formalizar o Contrato decorrente do Registro de Preços e/ou não retirar o instrumento equivalente no prazo estipulado ou descumprir exigências da Ata a que estiver vinculado, sem justificativa</w:t>
      </w:r>
      <w:r w:rsidRPr="00370BB5">
        <w:rPr>
          <w:spacing w:val="-10"/>
          <w:sz w:val="24"/>
          <w:szCs w:val="24"/>
          <w:lang w:val="pt-BR"/>
        </w:rPr>
        <w:t xml:space="preserve"> </w:t>
      </w:r>
      <w:r w:rsidRPr="00370BB5">
        <w:rPr>
          <w:sz w:val="24"/>
          <w:szCs w:val="24"/>
          <w:lang w:val="pt-BR"/>
        </w:rPr>
        <w:t>aceitável;</w:t>
      </w:r>
    </w:p>
    <w:p w:rsidR="00216A47" w:rsidRPr="00370BB5" w:rsidRDefault="00216A47" w:rsidP="00216A47">
      <w:pPr>
        <w:pStyle w:val="PargrafodaLista"/>
        <w:numPr>
          <w:ilvl w:val="2"/>
          <w:numId w:val="6"/>
        </w:numPr>
        <w:tabs>
          <w:tab w:val="left" w:pos="567"/>
          <w:tab w:val="left" w:pos="1251"/>
          <w:tab w:val="left" w:pos="1252"/>
        </w:tabs>
        <w:spacing w:before="121"/>
        <w:ind w:left="567" w:right="18" w:hanging="851"/>
        <w:rPr>
          <w:sz w:val="24"/>
          <w:szCs w:val="24"/>
          <w:lang w:val="pt-BR"/>
        </w:rPr>
      </w:pPr>
      <w:r w:rsidRPr="00370BB5">
        <w:rPr>
          <w:sz w:val="24"/>
          <w:szCs w:val="24"/>
          <w:lang w:val="pt-BR"/>
        </w:rPr>
        <w:t>Ocorrer qualquer das hipóteses de inexecução total ou parcial do instrumento de</w:t>
      </w:r>
      <w:r w:rsidRPr="00370BB5">
        <w:rPr>
          <w:spacing w:val="-20"/>
          <w:sz w:val="24"/>
          <w:szCs w:val="24"/>
          <w:lang w:val="pt-BR"/>
        </w:rPr>
        <w:t xml:space="preserve"> </w:t>
      </w:r>
      <w:r w:rsidRPr="00370BB5">
        <w:rPr>
          <w:sz w:val="24"/>
          <w:szCs w:val="24"/>
          <w:lang w:val="pt-BR"/>
        </w:rPr>
        <w:t>ajuste;</w:t>
      </w:r>
    </w:p>
    <w:p w:rsidR="00216A47" w:rsidRPr="00370BB5" w:rsidRDefault="00216A47" w:rsidP="00216A47">
      <w:pPr>
        <w:pStyle w:val="PargrafodaLista"/>
        <w:numPr>
          <w:ilvl w:val="2"/>
          <w:numId w:val="6"/>
        </w:numPr>
        <w:tabs>
          <w:tab w:val="left" w:pos="567"/>
          <w:tab w:val="left" w:pos="1251"/>
          <w:tab w:val="left" w:pos="1252"/>
        </w:tabs>
        <w:spacing w:before="118"/>
        <w:ind w:left="567" w:right="18" w:hanging="851"/>
        <w:rPr>
          <w:sz w:val="24"/>
          <w:szCs w:val="24"/>
          <w:lang w:val="pt-BR"/>
        </w:rPr>
      </w:pPr>
      <w:r w:rsidRPr="00370BB5">
        <w:rPr>
          <w:sz w:val="24"/>
          <w:szCs w:val="24"/>
          <w:lang w:val="pt-BR"/>
        </w:rPr>
        <w:t>Os preços registrados apresentarem-se superiores ao do mercado e não houver êxito na</w:t>
      </w:r>
      <w:r w:rsidRPr="00370BB5">
        <w:rPr>
          <w:spacing w:val="-19"/>
          <w:sz w:val="24"/>
          <w:szCs w:val="24"/>
          <w:lang w:val="pt-BR"/>
        </w:rPr>
        <w:t xml:space="preserve"> </w:t>
      </w:r>
      <w:r w:rsidRPr="00370BB5">
        <w:rPr>
          <w:sz w:val="24"/>
          <w:szCs w:val="24"/>
          <w:lang w:val="pt-BR"/>
        </w:rPr>
        <w:t>negociação;</w:t>
      </w:r>
    </w:p>
    <w:p w:rsidR="00216A47" w:rsidRPr="00370BB5" w:rsidRDefault="00216A47" w:rsidP="00216A47">
      <w:pPr>
        <w:pStyle w:val="PargrafodaLista"/>
        <w:numPr>
          <w:ilvl w:val="2"/>
          <w:numId w:val="6"/>
        </w:numPr>
        <w:tabs>
          <w:tab w:val="left" w:pos="567"/>
          <w:tab w:val="left" w:pos="1251"/>
          <w:tab w:val="left" w:pos="1252"/>
        </w:tabs>
        <w:spacing w:before="120"/>
        <w:ind w:left="567" w:right="18" w:hanging="851"/>
        <w:rPr>
          <w:sz w:val="24"/>
          <w:szCs w:val="24"/>
          <w:lang w:val="pt-BR"/>
        </w:rPr>
      </w:pPr>
      <w:r w:rsidRPr="00370BB5">
        <w:rPr>
          <w:sz w:val="24"/>
          <w:szCs w:val="24"/>
          <w:lang w:val="pt-BR"/>
        </w:rPr>
        <w:t>Der causa a rescisão administrativa do ajuste decorrente do Registro de Preços por motivos elencados no art. 77 e seguintes da Lei Federal n.º</w:t>
      </w:r>
      <w:r w:rsidRPr="00370BB5">
        <w:rPr>
          <w:spacing w:val="-16"/>
          <w:sz w:val="24"/>
          <w:szCs w:val="24"/>
          <w:lang w:val="pt-BR"/>
        </w:rPr>
        <w:t xml:space="preserve"> </w:t>
      </w:r>
      <w:r w:rsidRPr="00370BB5">
        <w:rPr>
          <w:sz w:val="24"/>
          <w:szCs w:val="24"/>
          <w:lang w:val="pt-BR"/>
        </w:rPr>
        <w:t>8.666/93;</w:t>
      </w:r>
    </w:p>
    <w:p w:rsidR="00216A47" w:rsidRPr="00370BB5" w:rsidRDefault="00216A47" w:rsidP="00216A47">
      <w:pPr>
        <w:pStyle w:val="PargrafodaLista"/>
        <w:numPr>
          <w:ilvl w:val="2"/>
          <w:numId w:val="6"/>
        </w:numPr>
        <w:tabs>
          <w:tab w:val="left" w:pos="567"/>
          <w:tab w:val="left" w:pos="1251"/>
          <w:tab w:val="left" w:pos="1252"/>
        </w:tabs>
        <w:spacing w:before="119"/>
        <w:ind w:left="567" w:right="18" w:hanging="851"/>
        <w:rPr>
          <w:sz w:val="24"/>
          <w:szCs w:val="24"/>
          <w:lang w:val="pt-BR"/>
        </w:rPr>
      </w:pPr>
      <w:r w:rsidRPr="00370BB5">
        <w:rPr>
          <w:sz w:val="24"/>
          <w:szCs w:val="24"/>
          <w:lang w:val="pt-BR"/>
        </w:rPr>
        <w:t>Por razão de interesse público, devidamente</w:t>
      </w:r>
      <w:r w:rsidRPr="00370BB5">
        <w:rPr>
          <w:spacing w:val="-15"/>
          <w:sz w:val="24"/>
          <w:szCs w:val="24"/>
          <w:lang w:val="pt-BR"/>
        </w:rPr>
        <w:t xml:space="preserve"> </w:t>
      </w:r>
      <w:r w:rsidRPr="00370BB5">
        <w:rPr>
          <w:sz w:val="24"/>
          <w:szCs w:val="24"/>
          <w:lang w:val="pt-BR"/>
        </w:rPr>
        <w:t>motivado;</w:t>
      </w:r>
    </w:p>
    <w:p w:rsidR="00216A47" w:rsidRPr="00370BB5" w:rsidRDefault="00216A47" w:rsidP="00216A47">
      <w:pPr>
        <w:pStyle w:val="PargrafodaLista"/>
        <w:numPr>
          <w:ilvl w:val="2"/>
          <w:numId w:val="6"/>
        </w:numPr>
        <w:tabs>
          <w:tab w:val="left" w:pos="567"/>
          <w:tab w:val="left" w:pos="1252"/>
        </w:tabs>
        <w:spacing w:before="56"/>
        <w:ind w:left="567" w:right="18" w:hanging="851"/>
        <w:rPr>
          <w:sz w:val="24"/>
          <w:szCs w:val="24"/>
          <w:lang w:val="pt-BR"/>
        </w:rPr>
      </w:pPr>
      <w:r w:rsidRPr="00370BB5">
        <w:rPr>
          <w:sz w:val="24"/>
          <w:szCs w:val="24"/>
          <w:lang w:val="pt-BR"/>
        </w:rPr>
        <w:t>Estiver impedida para licitar ou contratar temporariamente com o Município de Coronel Sapucaia-MS ou for declarada inidôneo para licitar ou contratar com a Administração Pública, nos termos da Lei Federal n.º</w:t>
      </w:r>
      <w:r w:rsidRPr="00370BB5">
        <w:rPr>
          <w:spacing w:val="-3"/>
          <w:sz w:val="24"/>
          <w:szCs w:val="24"/>
          <w:lang w:val="pt-BR"/>
        </w:rPr>
        <w:t xml:space="preserve"> </w:t>
      </w:r>
      <w:r w:rsidRPr="00370BB5">
        <w:rPr>
          <w:sz w:val="24"/>
          <w:szCs w:val="24"/>
          <w:lang w:val="pt-BR"/>
        </w:rPr>
        <w:t>10.520/02;</w:t>
      </w:r>
    </w:p>
    <w:p w:rsidR="00216A47" w:rsidRPr="00370BB5" w:rsidRDefault="00216A47" w:rsidP="00216A47">
      <w:pPr>
        <w:pStyle w:val="PargrafodaLista"/>
        <w:numPr>
          <w:ilvl w:val="2"/>
          <w:numId w:val="6"/>
        </w:numPr>
        <w:tabs>
          <w:tab w:val="left" w:pos="567"/>
          <w:tab w:val="left" w:pos="1252"/>
        </w:tabs>
        <w:spacing w:before="61"/>
        <w:ind w:left="567" w:right="18" w:hanging="851"/>
        <w:rPr>
          <w:sz w:val="24"/>
          <w:szCs w:val="24"/>
          <w:lang w:val="pt-BR"/>
        </w:rPr>
      </w:pPr>
      <w:r w:rsidRPr="00370BB5">
        <w:rPr>
          <w:sz w:val="24"/>
          <w:szCs w:val="24"/>
          <w:lang w:val="pt-BR"/>
        </w:rPr>
        <w:t xml:space="preserve">Por requerimento do detentor da Ata, mediante deferimento do Município de Coronel Sapucaia-MS frente </w:t>
      </w:r>
      <w:proofErr w:type="gramStart"/>
      <w:r w:rsidRPr="00370BB5">
        <w:rPr>
          <w:sz w:val="24"/>
          <w:szCs w:val="24"/>
          <w:lang w:val="pt-BR"/>
        </w:rPr>
        <w:t>a</w:t>
      </w:r>
      <w:proofErr w:type="gramEnd"/>
      <w:r w:rsidRPr="00370BB5">
        <w:rPr>
          <w:sz w:val="24"/>
          <w:szCs w:val="24"/>
          <w:lang w:val="pt-BR"/>
        </w:rPr>
        <w:t xml:space="preserve"> comprovação da impossibilidade do cumprimento das obrigações assumidas, sem prejuízo das penalidades previstas no instrumento convocatório, neste Termo, bem como perdas e</w:t>
      </w:r>
      <w:r w:rsidRPr="00370BB5">
        <w:rPr>
          <w:spacing w:val="-19"/>
          <w:sz w:val="24"/>
          <w:szCs w:val="24"/>
          <w:lang w:val="pt-BR"/>
        </w:rPr>
        <w:t xml:space="preserve"> </w:t>
      </w:r>
      <w:r w:rsidRPr="00370BB5">
        <w:rPr>
          <w:sz w:val="24"/>
          <w:szCs w:val="24"/>
          <w:lang w:val="pt-BR"/>
        </w:rPr>
        <w:t>danos.</w:t>
      </w:r>
    </w:p>
    <w:p w:rsidR="00216A47" w:rsidRPr="00370BB5" w:rsidRDefault="00216A47" w:rsidP="00216A47">
      <w:pPr>
        <w:pStyle w:val="PargrafodaLista"/>
        <w:numPr>
          <w:ilvl w:val="1"/>
          <w:numId w:val="6"/>
        </w:numPr>
        <w:tabs>
          <w:tab w:val="left" w:pos="567"/>
        </w:tabs>
        <w:spacing w:before="59"/>
        <w:ind w:left="567" w:right="18" w:hanging="851"/>
        <w:rPr>
          <w:sz w:val="24"/>
          <w:szCs w:val="24"/>
          <w:lang w:val="pt-BR"/>
        </w:rPr>
      </w:pPr>
      <w:r w:rsidRPr="00370BB5">
        <w:rPr>
          <w:sz w:val="24"/>
          <w:szCs w:val="24"/>
          <w:lang w:val="pt-BR"/>
        </w:rPr>
        <w:t>Será assegurado o contraditório e a ampla defesa do interessado, no respectivo processo, no prazo de 05 (cinco) dias úteis, contados da notificação ou</w:t>
      </w:r>
      <w:r w:rsidRPr="00370BB5">
        <w:rPr>
          <w:spacing w:val="-15"/>
          <w:sz w:val="24"/>
          <w:szCs w:val="24"/>
          <w:lang w:val="pt-BR"/>
        </w:rPr>
        <w:t xml:space="preserve"> </w:t>
      </w:r>
      <w:r w:rsidRPr="00370BB5">
        <w:rPr>
          <w:sz w:val="24"/>
          <w:szCs w:val="24"/>
          <w:lang w:val="pt-BR"/>
        </w:rPr>
        <w:t>publicação.</w:t>
      </w:r>
    </w:p>
    <w:p w:rsidR="00216A47" w:rsidRPr="00370BB5" w:rsidRDefault="00216A47" w:rsidP="00216A47">
      <w:pPr>
        <w:pStyle w:val="PargrafodaLista"/>
        <w:tabs>
          <w:tab w:val="left" w:pos="567"/>
        </w:tabs>
        <w:spacing w:before="59"/>
        <w:ind w:left="567" w:right="18" w:firstLine="0"/>
        <w:rPr>
          <w:sz w:val="24"/>
          <w:szCs w:val="24"/>
          <w:lang w:val="pt-BR"/>
        </w:rPr>
      </w:pPr>
    </w:p>
    <w:p w:rsidR="00216A47" w:rsidRPr="00370BB5" w:rsidRDefault="00216A47" w:rsidP="00216A47">
      <w:pPr>
        <w:pStyle w:val="Ttulo11"/>
        <w:tabs>
          <w:tab w:val="left" w:pos="567"/>
        </w:tabs>
        <w:ind w:left="567" w:right="18" w:hanging="851"/>
        <w:jc w:val="both"/>
        <w:rPr>
          <w:sz w:val="24"/>
          <w:szCs w:val="24"/>
        </w:rPr>
      </w:pPr>
      <w:r w:rsidRPr="00370BB5">
        <w:rPr>
          <w:sz w:val="24"/>
          <w:szCs w:val="24"/>
          <w:lang w:val="pt-BR"/>
        </w:rPr>
        <w:tab/>
      </w:r>
      <w:r w:rsidRPr="00370BB5">
        <w:rPr>
          <w:sz w:val="24"/>
          <w:szCs w:val="24"/>
        </w:rPr>
        <w:t>CLÁUSULA SÉTIMA – DO FORNECIMENTO</w:t>
      </w:r>
    </w:p>
    <w:p w:rsidR="00216A47" w:rsidRPr="00370BB5" w:rsidRDefault="00216A47" w:rsidP="00216A47">
      <w:pPr>
        <w:pStyle w:val="PargrafodaLista"/>
        <w:numPr>
          <w:ilvl w:val="1"/>
          <w:numId w:val="9"/>
        </w:numPr>
        <w:tabs>
          <w:tab w:val="left" w:pos="567"/>
        </w:tabs>
        <w:spacing w:before="97"/>
        <w:ind w:left="567" w:right="18" w:hanging="851"/>
        <w:rPr>
          <w:sz w:val="24"/>
          <w:szCs w:val="24"/>
          <w:lang w:val="pt-BR"/>
        </w:rPr>
      </w:pPr>
      <w:r w:rsidRPr="00370BB5">
        <w:rPr>
          <w:sz w:val="24"/>
          <w:szCs w:val="24"/>
          <w:lang w:val="pt-BR"/>
        </w:rPr>
        <w:t>As obrigações decorrentes do fornecimento dos materiais constantes do Registro de Preços serão firmadas diretamente com os órgãos ou entidades usuários da Ata de Registro de Preços, observada as condições estabelecidas neste edital e no que dispõe o art. 62 da Lei Federal n.º 8.666/93, e será formalizada através</w:t>
      </w:r>
      <w:r w:rsidRPr="00370BB5">
        <w:rPr>
          <w:spacing w:val="-6"/>
          <w:sz w:val="24"/>
          <w:szCs w:val="24"/>
          <w:lang w:val="pt-BR"/>
        </w:rPr>
        <w:t xml:space="preserve"> </w:t>
      </w:r>
      <w:r w:rsidRPr="00370BB5">
        <w:rPr>
          <w:sz w:val="24"/>
          <w:szCs w:val="24"/>
          <w:lang w:val="pt-BR"/>
        </w:rPr>
        <w:t>de:</w:t>
      </w:r>
    </w:p>
    <w:p w:rsidR="00216A47" w:rsidRPr="00370BB5" w:rsidRDefault="00216A47" w:rsidP="00216A47">
      <w:pPr>
        <w:pStyle w:val="PargrafodaLista"/>
        <w:numPr>
          <w:ilvl w:val="2"/>
          <w:numId w:val="9"/>
        </w:numPr>
        <w:tabs>
          <w:tab w:val="left" w:pos="567"/>
          <w:tab w:val="left" w:pos="1251"/>
          <w:tab w:val="left" w:pos="1252"/>
        </w:tabs>
        <w:ind w:left="567" w:right="18" w:hanging="851"/>
        <w:rPr>
          <w:sz w:val="24"/>
          <w:szCs w:val="24"/>
          <w:lang w:val="pt-BR"/>
        </w:rPr>
      </w:pPr>
      <w:r w:rsidRPr="00370BB5">
        <w:rPr>
          <w:sz w:val="24"/>
          <w:szCs w:val="24"/>
          <w:lang w:val="pt-BR"/>
        </w:rPr>
        <w:t>Nota de empenho ou documento equivalente, quando a entrega não envolver obrigações</w:t>
      </w:r>
      <w:r w:rsidRPr="00370BB5">
        <w:rPr>
          <w:spacing w:val="-23"/>
          <w:sz w:val="24"/>
          <w:szCs w:val="24"/>
          <w:lang w:val="pt-BR"/>
        </w:rPr>
        <w:t xml:space="preserve"> </w:t>
      </w:r>
      <w:r w:rsidRPr="00370BB5">
        <w:rPr>
          <w:sz w:val="24"/>
          <w:szCs w:val="24"/>
          <w:lang w:val="pt-BR"/>
        </w:rPr>
        <w:t>futuras;</w:t>
      </w:r>
    </w:p>
    <w:p w:rsidR="00216A47" w:rsidRPr="00370BB5" w:rsidRDefault="00216A47" w:rsidP="00216A47">
      <w:pPr>
        <w:pStyle w:val="PargrafodaLista"/>
        <w:numPr>
          <w:ilvl w:val="2"/>
          <w:numId w:val="9"/>
        </w:numPr>
        <w:tabs>
          <w:tab w:val="left" w:pos="567"/>
          <w:tab w:val="left" w:pos="1252"/>
        </w:tabs>
        <w:ind w:left="567" w:right="18" w:hanging="851"/>
        <w:rPr>
          <w:sz w:val="24"/>
          <w:szCs w:val="24"/>
          <w:lang w:val="pt-BR"/>
        </w:rPr>
      </w:pPr>
      <w:r w:rsidRPr="00370BB5">
        <w:rPr>
          <w:sz w:val="24"/>
          <w:szCs w:val="24"/>
          <w:lang w:val="pt-BR"/>
        </w:rPr>
        <w:t>Nota de empenho ou documento equivalente e contrato de fornecimento, quando presentes obrigações</w:t>
      </w:r>
      <w:r w:rsidRPr="00370BB5">
        <w:rPr>
          <w:spacing w:val="-8"/>
          <w:sz w:val="24"/>
          <w:szCs w:val="24"/>
          <w:lang w:val="pt-BR"/>
        </w:rPr>
        <w:t xml:space="preserve"> </w:t>
      </w:r>
      <w:r w:rsidRPr="00370BB5">
        <w:rPr>
          <w:sz w:val="24"/>
          <w:szCs w:val="24"/>
          <w:lang w:val="pt-BR"/>
        </w:rPr>
        <w:t>futuras.</w:t>
      </w:r>
    </w:p>
    <w:p w:rsidR="00216A47" w:rsidRPr="00370BB5" w:rsidRDefault="00216A47" w:rsidP="00216A47">
      <w:pPr>
        <w:pStyle w:val="PargrafodaLista"/>
        <w:numPr>
          <w:ilvl w:val="2"/>
          <w:numId w:val="8"/>
        </w:numPr>
        <w:tabs>
          <w:tab w:val="left" w:pos="567"/>
        </w:tabs>
        <w:ind w:left="567" w:right="18" w:hanging="851"/>
        <w:rPr>
          <w:sz w:val="24"/>
          <w:szCs w:val="24"/>
          <w:lang w:val="pt-BR"/>
        </w:rPr>
      </w:pPr>
      <w:r w:rsidRPr="00370BB5">
        <w:rPr>
          <w:sz w:val="24"/>
          <w:szCs w:val="24"/>
          <w:lang w:val="pt-BR"/>
        </w:rPr>
        <w:t xml:space="preserve">O prazo para a retirada da Nota de Empenho e/ou assinatura da Ata será de </w:t>
      </w:r>
      <w:r w:rsidRPr="00370BB5">
        <w:rPr>
          <w:b/>
          <w:sz w:val="24"/>
          <w:szCs w:val="24"/>
          <w:lang w:val="pt-BR"/>
        </w:rPr>
        <w:t>05 (cinco) dias úteis</w:t>
      </w:r>
      <w:r w:rsidRPr="00370BB5">
        <w:rPr>
          <w:sz w:val="24"/>
          <w:szCs w:val="24"/>
          <w:lang w:val="pt-BR"/>
        </w:rPr>
        <w:t>, contados da</w:t>
      </w:r>
      <w:r w:rsidRPr="00370BB5">
        <w:rPr>
          <w:spacing w:val="-1"/>
          <w:sz w:val="24"/>
          <w:szCs w:val="24"/>
          <w:lang w:val="pt-BR"/>
        </w:rPr>
        <w:t xml:space="preserve"> </w:t>
      </w:r>
      <w:r w:rsidRPr="00370BB5">
        <w:rPr>
          <w:sz w:val="24"/>
          <w:szCs w:val="24"/>
          <w:lang w:val="pt-BR"/>
        </w:rPr>
        <w:t>convocação.</w:t>
      </w:r>
    </w:p>
    <w:p w:rsidR="00216A47" w:rsidRPr="00370BB5" w:rsidRDefault="00216A47" w:rsidP="00216A47">
      <w:pPr>
        <w:pStyle w:val="PargrafodaLista"/>
        <w:numPr>
          <w:ilvl w:val="2"/>
          <w:numId w:val="8"/>
        </w:numPr>
        <w:tabs>
          <w:tab w:val="left" w:pos="567"/>
        </w:tabs>
        <w:ind w:left="567" w:right="18" w:hanging="851"/>
        <w:rPr>
          <w:sz w:val="24"/>
          <w:szCs w:val="24"/>
          <w:lang w:val="pt-BR"/>
        </w:rPr>
      </w:pPr>
      <w:r w:rsidRPr="00370BB5">
        <w:rPr>
          <w:sz w:val="24"/>
          <w:szCs w:val="24"/>
          <w:lang w:val="pt-BR"/>
        </w:rPr>
        <w:t>Os quantitativos de fornecimento serão os fixados em Nota de Empenho e/ou Contrato e observarão obrigatoriamente os valores registrados em Ata de Registro de</w:t>
      </w:r>
      <w:r w:rsidRPr="00370BB5">
        <w:rPr>
          <w:spacing w:val="-19"/>
          <w:sz w:val="24"/>
          <w:szCs w:val="24"/>
          <w:lang w:val="pt-BR"/>
        </w:rPr>
        <w:t xml:space="preserve"> </w:t>
      </w:r>
      <w:r w:rsidRPr="00370BB5">
        <w:rPr>
          <w:sz w:val="24"/>
          <w:szCs w:val="24"/>
          <w:lang w:val="pt-BR"/>
        </w:rPr>
        <w:t>Preços.</w:t>
      </w:r>
    </w:p>
    <w:p w:rsidR="00216A47" w:rsidRPr="00370BB5" w:rsidRDefault="00216A47" w:rsidP="00216A47">
      <w:pPr>
        <w:pStyle w:val="PargrafodaLista"/>
        <w:numPr>
          <w:ilvl w:val="1"/>
          <w:numId w:val="7"/>
        </w:numPr>
        <w:tabs>
          <w:tab w:val="left" w:pos="567"/>
        </w:tabs>
        <w:ind w:left="567" w:right="18" w:hanging="851"/>
        <w:rPr>
          <w:b/>
          <w:sz w:val="24"/>
          <w:szCs w:val="24"/>
        </w:rPr>
      </w:pPr>
      <w:r w:rsidRPr="00370BB5">
        <w:rPr>
          <w:b/>
          <w:sz w:val="24"/>
          <w:szCs w:val="24"/>
          <w:u w:val="single"/>
        </w:rPr>
        <w:t>DA</w:t>
      </w:r>
      <w:r w:rsidRPr="00370BB5">
        <w:rPr>
          <w:b/>
          <w:spacing w:val="-15"/>
          <w:sz w:val="24"/>
          <w:szCs w:val="24"/>
          <w:u w:val="single"/>
        </w:rPr>
        <w:t xml:space="preserve"> </w:t>
      </w:r>
      <w:r w:rsidRPr="00370BB5">
        <w:rPr>
          <w:b/>
          <w:sz w:val="24"/>
          <w:szCs w:val="24"/>
          <w:u w:val="single"/>
        </w:rPr>
        <w:t>ENTREGA</w:t>
      </w:r>
    </w:p>
    <w:p w:rsidR="00216A47" w:rsidRPr="00370BB5" w:rsidRDefault="00216A47" w:rsidP="00216A47">
      <w:pPr>
        <w:pStyle w:val="PargrafodaLista"/>
        <w:numPr>
          <w:ilvl w:val="2"/>
          <w:numId w:val="7"/>
        </w:numPr>
        <w:tabs>
          <w:tab w:val="left" w:pos="567"/>
        </w:tabs>
        <w:ind w:left="567" w:right="18" w:hanging="851"/>
        <w:rPr>
          <w:sz w:val="24"/>
          <w:szCs w:val="24"/>
          <w:lang w:val="pt-BR"/>
        </w:rPr>
      </w:pPr>
      <w:r w:rsidRPr="00370BB5">
        <w:rPr>
          <w:sz w:val="24"/>
          <w:szCs w:val="24"/>
          <w:lang w:val="pt-BR"/>
        </w:rPr>
        <w:t>A solicitação do material será realizada através da Autorização de Fornecimento (AF), que é o documento no qual consta a especificação exatamente licitada, bem como as quantidades a serem entregues.</w:t>
      </w:r>
    </w:p>
    <w:p w:rsidR="00216A47" w:rsidRPr="00370BB5" w:rsidRDefault="00216A47" w:rsidP="00216A47">
      <w:pPr>
        <w:pStyle w:val="PargrafodaLista"/>
        <w:numPr>
          <w:ilvl w:val="2"/>
          <w:numId w:val="7"/>
        </w:numPr>
        <w:tabs>
          <w:tab w:val="left" w:pos="567"/>
        </w:tabs>
        <w:ind w:left="567" w:right="18" w:hanging="851"/>
        <w:rPr>
          <w:sz w:val="24"/>
          <w:szCs w:val="24"/>
          <w:lang w:val="pt-BR"/>
        </w:rPr>
      </w:pPr>
      <w:r w:rsidRPr="00370BB5">
        <w:rPr>
          <w:sz w:val="24"/>
          <w:szCs w:val="24"/>
          <w:lang w:val="pt-BR"/>
        </w:rPr>
        <w:t xml:space="preserve">Os materiais deverão ser entregues de forma parcelada, diretamente no </w:t>
      </w:r>
      <w:r w:rsidRPr="00370BB5">
        <w:rPr>
          <w:color w:val="000000"/>
          <w:sz w:val="24"/>
          <w:szCs w:val="24"/>
          <w:lang w:val="pt-BR"/>
        </w:rPr>
        <w:t xml:space="preserve">Almoxarifado </w:t>
      </w:r>
      <w:r w:rsidRPr="00370BB5">
        <w:rPr>
          <w:color w:val="000000"/>
          <w:sz w:val="24"/>
          <w:szCs w:val="24"/>
          <w:lang w:val="pt-BR"/>
        </w:rPr>
        <w:lastRenderedPageBreak/>
        <w:t xml:space="preserve">Central situado na Av. </w:t>
      </w:r>
      <w:r w:rsidR="007B1E4E" w:rsidRPr="00370BB5">
        <w:rPr>
          <w:color w:val="000000"/>
          <w:sz w:val="24"/>
          <w:szCs w:val="24"/>
          <w:lang w:val="pt-BR"/>
        </w:rPr>
        <w:t>Abílio</w:t>
      </w:r>
      <w:r w:rsidRPr="00370BB5">
        <w:rPr>
          <w:color w:val="000000"/>
          <w:sz w:val="24"/>
          <w:szCs w:val="24"/>
          <w:lang w:val="pt-BR"/>
        </w:rPr>
        <w:t xml:space="preserve"> Espindola Sobrinho</w:t>
      </w:r>
      <w:r w:rsidRPr="00370BB5">
        <w:rPr>
          <w:sz w:val="24"/>
          <w:szCs w:val="24"/>
          <w:lang w:val="pt-BR"/>
        </w:rPr>
        <w:t xml:space="preserve"> n.º 570, nesta cidade de Coronel Sapucaia-MS, nos quantitativos e condições especificadas e serão recebidos por servidor integrante da Comissão Permanente de Recebimento de Mercadorias, sendo que a não observância destas condições, implicará na não aceitação do mesmo, sem que caiba qualquer tipo de reclamação ou indenização por parte da</w:t>
      </w:r>
      <w:r w:rsidRPr="00370BB5">
        <w:rPr>
          <w:spacing w:val="-23"/>
          <w:sz w:val="24"/>
          <w:szCs w:val="24"/>
          <w:lang w:val="pt-BR"/>
        </w:rPr>
        <w:t xml:space="preserve"> </w:t>
      </w:r>
      <w:r w:rsidRPr="00370BB5">
        <w:rPr>
          <w:sz w:val="24"/>
          <w:szCs w:val="24"/>
          <w:lang w:val="pt-BR"/>
        </w:rPr>
        <w:t>inadimplente.</w:t>
      </w:r>
    </w:p>
    <w:p w:rsidR="00216A47" w:rsidRPr="00370BB5" w:rsidRDefault="00216A47" w:rsidP="00216A47">
      <w:pPr>
        <w:pStyle w:val="PargrafodaLista"/>
        <w:numPr>
          <w:ilvl w:val="2"/>
          <w:numId w:val="7"/>
        </w:numPr>
        <w:tabs>
          <w:tab w:val="left" w:pos="567"/>
        </w:tabs>
        <w:ind w:left="567" w:right="18" w:hanging="851"/>
        <w:rPr>
          <w:sz w:val="24"/>
          <w:szCs w:val="24"/>
          <w:lang w:val="pt-BR"/>
        </w:rPr>
      </w:pPr>
      <w:r w:rsidRPr="00370BB5">
        <w:rPr>
          <w:sz w:val="24"/>
          <w:szCs w:val="24"/>
          <w:lang w:val="pt-BR"/>
        </w:rPr>
        <w:t>O fornecimento dos materiais será de forma parcelada e a entrega deverá ocorrer no prazo máximo 05 (cinco) dias após a solicitação da Secretaria Municipal de Saúde, conforme sua necessidade, através do Departamento Responsável por meio da Autorização de Fornecimento</w:t>
      </w:r>
      <w:r w:rsidRPr="00370BB5">
        <w:rPr>
          <w:spacing w:val="-30"/>
          <w:sz w:val="24"/>
          <w:szCs w:val="24"/>
          <w:lang w:val="pt-BR"/>
        </w:rPr>
        <w:t xml:space="preserve"> </w:t>
      </w:r>
      <w:r w:rsidRPr="00370BB5">
        <w:rPr>
          <w:sz w:val="24"/>
          <w:szCs w:val="24"/>
          <w:lang w:val="pt-BR"/>
        </w:rPr>
        <w:t>(AF).</w:t>
      </w:r>
    </w:p>
    <w:p w:rsidR="00216A47" w:rsidRPr="00370BB5" w:rsidRDefault="00216A47" w:rsidP="00216A47">
      <w:pPr>
        <w:pStyle w:val="PargrafodaLista"/>
        <w:numPr>
          <w:ilvl w:val="2"/>
          <w:numId w:val="7"/>
        </w:numPr>
        <w:tabs>
          <w:tab w:val="left" w:pos="567"/>
        </w:tabs>
        <w:ind w:left="567" w:right="18" w:hanging="851"/>
        <w:rPr>
          <w:sz w:val="24"/>
          <w:szCs w:val="24"/>
          <w:lang w:val="pt-BR"/>
        </w:rPr>
      </w:pPr>
      <w:r w:rsidRPr="00370BB5">
        <w:rPr>
          <w:sz w:val="24"/>
          <w:szCs w:val="24"/>
          <w:lang w:val="pt-BR"/>
        </w:rPr>
        <w:t>Os materiais deverão ser entregues acompanhados dos documentos fiscais respectivos (Nota Fiscal e/ou Fatura), ou seja, de acordo com a Autorização de Fornecimento (AF), dela devendo constar o número do Contrato a ser firmado, o material, o valor unitário, a quantidade, o valor total e o local da entrega, além das demais exigências</w:t>
      </w:r>
      <w:r w:rsidRPr="00370BB5">
        <w:rPr>
          <w:spacing w:val="-7"/>
          <w:sz w:val="24"/>
          <w:szCs w:val="24"/>
          <w:lang w:val="pt-BR"/>
        </w:rPr>
        <w:t xml:space="preserve"> </w:t>
      </w:r>
      <w:r w:rsidRPr="00370BB5">
        <w:rPr>
          <w:sz w:val="24"/>
          <w:szCs w:val="24"/>
          <w:lang w:val="pt-BR"/>
        </w:rPr>
        <w:t>legais.</w:t>
      </w:r>
    </w:p>
    <w:p w:rsidR="00216A47" w:rsidRPr="00370BB5" w:rsidRDefault="00216A47" w:rsidP="00216A47">
      <w:pPr>
        <w:pStyle w:val="PargrafodaLista"/>
        <w:numPr>
          <w:ilvl w:val="2"/>
          <w:numId w:val="7"/>
        </w:numPr>
        <w:tabs>
          <w:tab w:val="left" w:pos="567"/>
        </w:tabs>
        <w:spacing w:before="101"/>
        <w:ind w:left="567" w:right="18" w:hanging="851"/>
        <w:rPr>
          <w:sz w:val="24"/>
          <w:szCs w:val="24"/>
          <w:lang w:val="pt-BR"/>
        </w:rPr>
      </w:pPr>
      <w:r w:rsidRPr="00370BB5">
        <w:rPr>
          <w:sz w:val="24"/>
          <w:szCs w:val="24"/>
          <w:lang w:val="pt-BR"/>
        </w:rPr>
        <w:t>Os materiais deverão ser entregues contidos em unidades de acondicionamento primárias – kits, frascos, pacotes ou caixas, etc. com o número do lote, a data de validade, data de fabricação, a denominação do produto conforme edital, de acordo com o que determina a legislação vigente. Não serão aceito materiais com embalagens individuais violadas e fora da embalagem</w:t>
      </w:r>
      <w:r w:rsidRPr="00370BB5">
        <w:rPr>
          <w:spacing w:val="-16"/>
          <w:sz w:val="24"/>
          <w:szCs w:val="24"/>
          <w:lang w:val="pt-BR"/>
        </w:rPr>
        <w:t xml:space="preserve"> </w:t>
      </w:r>
      <w:r w:rsidRPr="00370BB5">
        <w:rPr>
          <w:sz w:val="24"/>
          <w:szCs w:val="24"/>
          <w:lang w:val="pt-BR"/>
        </w:rPr>
        <w:t>individual.</w:t>
      </w:r>
    </w:p>
    <w:p w:rsidR="00216A47" w:rsidRPr="00370BB5" w:rsidRDefault="00216A47" w:rsidP="00216A47">
      <w:pPr>
        <w:pStyle w:val="PargrafodaLista"/>
        <w:numPr>
          <w:ilvl w:val="2"/>
          <w:numId w:val="7"/>
        </w:numPr>
        <w:tabs>
          <w:tab w:val="left" w:pos="567"/>
        </w:tabs>
        <w:ind w:left="567" w:right="18" w:hanging="851"/>
        <w:rPr>
          <w:sz w:val="24"/>
          <w:szCs w:val="24"/>
          <w:lang w:val="pt-BR"/>
        </w:rPr>
      </w:pPr>
      <w:r w:rsidRPr="00370BB5">
        <w:rPr>
          <w:spacing w:val="-3"/>
          <w:sz w:val="24"/>
          <w:szCs w:val="24"/>
          <w:lang w:val="pt-BR"/>
        </w:rPr>
        <w:t xml:space="preserve">Todos </w:t>
      </w:r>
      <w:r w:rsidRPr="00370BB5">
        <w:rPr>
          <w:sz w:val="24"/>
          <w:szCs w:val="24"/>
          <w:lang w:val="pt-BR"/>
        </w:rPr>
        <w:t>os materiais, nacionais ou importados, deverão ser ofertados, apresentados e entregues contendo o rótulo e/ou bulas com todas as informações em língua portuguesa, ou seja, número de lote</w:t>
      </w:r>
      <w:proofErr w:type="gramStart"/>
      <w:r w:rsidRPr="00370BB5">
        <w:rPr>
          <w:sz w:val="24"/>
          <w:szCs w:val="24"/>
          <w:lang w:val="pt-BR"/>
        </w:rPr>
        <w:t>, data</w:t>
      </w:r>
      <w:proofErr w:type="gramEnd"/>
      <w:r w:rsidRPr="00370BB5">
        <w:rPr>
          <w:sz w:val="24"/>
          <w:szCs w:val="24"/>
          <w:lang w:val="pt-BR"/>
        </w:rPr>
        <w:t xml:space="preserve"> de fabricação e validade, nome do responsável técnico, número do registro no Ministério da Saúde ou órgão equivalente, de acordo com a Legislação vigente. Não serão aceitos materiais com embalagens individuais violadas ou fora da embalagem</w:t>
      </w:r>
      <w:r w:rsidRPr="00370BB5">
        <w:rPr>
          <w:spacing w:val="-18"/>
          <w:sz w:val="24"/>
          <w:szCs w:val="24"/>
          <w:lang w:val="pt-BR"/>
        </w:rPr>
        <w:t xml:space="preserve"> </w:t>
      </w:r>
      <w:r w:rsidRPr="00370BB5">
        <w:rPr>
          <w:sz w:val="24"/>
          <w:szCs w:val="24"/>
          <w:lang w:val="pt-BR"/>
        </w:rPr>
        <w:t>individual.</w:t>
      </w:r>
    </w:p>
    <w:p w:rsidR="00216A47" w:rsidRPr="00370BB5" w:rsidRDefault="00216A47" w:rsidP="00216A47">
      <w:pPr>
        <w:pStyle w:val="PargrafodaLista"/>
        <w:numPr>
          <w:ilvl w:val="2"/>
          <w:numId w:val="7"/>
        </w:numPr>
        <w:tabs>
          <w:tab w:val="left" w:pos="567"/>
        </w:tabs>
        <w:spacing w:before="102"/>
        <w:ind w:left="567" w:right="18" w:hanging="851"/>
        <w:rPr>
          <w:sz w:val="24"/>
          <w:szCs w:val="24"/>
          <w:lang w:val="pt-BR"/>
        </w:rPr>
      </w:pPr>
      <w:r w:rsidRPr="00370BB5">
        <w:rPr>
          <w:sz w:val="24"/>
          <w:szCs w:val="24"/>
          <w:lang w:val="pt-BR"/>
        </w:rPr>
        <w:t xml:space="preserve">Os materiais quando for o caso deverão ser certificados pelo INMETRO e </w:t>
      </w:r>
      <w:proofErr w:type="gramStart"/>
      <w:r w:rsidRPr="00370BB5">
        <w:rPr>
          <w:sz w:val="24"/>
          <w:szCs w:val="24"/>
          <w:lang w:val="pt-BR"/>
        </w:rPr>
        <w:t>estar</w:t>
      </w:r>
      <w:proofErr w:type="gramEnd"/>
      <w:r w:rsidRPr="00370BB5">
        <w:rPr>
          <w:sz w:val="24"/>
          <w:szCs w:val="24"/>
          <w:lang w:val="pt-BR"/>
        </w:rPr>
        <w:t xml:space="preserve"> comprovadamente, dentro das especificações das normas técnicas da ABNT pertinentes a cada item, tal comprovação deverá ser feita por Selo de Identificação de Conformidade do INMETRO na embalagem ou afixado no produto a ser</w:t>
      </w:r>
      <w:r w:rsidRPr="00370BB5">
        <w:rPr>
          <w:spacing w:val="-3"/>
          <w:sz w:val="24"/>
          <w:szCs w:val="24"/>
          <w:lang w:val="pt-BR"/>
        </w:rPr>
        <w:t xml:space="preserve"> </w:t>
      </w:r>
      <w:r w:rsidRPr="00370BB5">
        <w:rPr>
          <w:sz w:val="24"/>
          <w:szCs w:val="24"/>
          <w:lang w:val="pt-BR"/>
        </w:rPr>
        <w:t>entregue.</w:t>
      </w:r>
    </w:p>
    <w:p w:rsidR="00216A47" w:rsidRPr="00370BB5" w:rsidRDefault="00216A47" w:rsidP="00216A47">
      <w:pPr>
        <w:pStyle w:val="PargrafodaLista"/>
        <w:numPr>
          <w:ilvl w:val="2"/>
          <w:numId w:val="7"/>
        </w:numPr>
        <w:tabs>
          <w:tab w:val="left" w:pos="567"/>
        </w:tabs>
        <w:spacing w:before="78"/>
        <w:ind w:left="567" w:right="18" w:hanging="851"/>
        <w:rPr>
          <w:sz w:val="24"/>
          <w:szCs w:val="24"/>
          <w:lang w:val="pt-BR"/>
        </w:rPr>
      </w:pPr>
      <w:r w:rsidRPr="00370BB5">
        <w:rPr>
          <w:sz w:val="24"/>
          <w:szCs w:val="24"/>
          <w:lang w:val="pt-BR"/>
        </w:rPr>
        <w:t>Os itens a serem entregues deverão possuir registro na ANVISA nos termos da Lei nº 6.360, 23 de Setembro de 1976, também do Decreto n.º 8.077, de 14 de agosto de 2013, excluindo-se os casos dispensados ou isentos em legislação, dos quais deverá apresentar cópia da Declaração de Dispensa ou Isenção de</w:t>
      </w:r>
      <w:r w:rsidRPr="00370BB5">
        <w:rPr>
          <w:spacing w:val="-1"/>
          <w:sz w:val="24"/>
          <w:szCs w:val="24"/>
          <w:lang w:val="pt-BR"/>
        </w:rPr>
        <w:t xml:space="preserve"> </w:t>
      </w:r>
      <w:r w:rsidRPr="00370BB5">
        <w:rPr>
          <w:sz w:val="24"/>
          <w:szCs w:val="24"/>
          <w:lang w:val="pt-BR"/>
        </w:rPr>
        <w:t>Registro.</w:t>
      </w:r>
    </w:p>
    <w:p w:rsidR="00216A47" w:rsidRPr="00370BB5" w:rsidRDefault="00216A47" w:rsidP="00216A47">
      <w:pPr>
        <w:pStyle w:val="PargrafodaLista"/>
        <w:numPr>
          <w:ilvl w:val="2"/>
          <w:numId w:val="7"/>
        </w:numPr>
        <w:tabs>
          <w:tab w:val="left" w:pos="567"/>
        </w:tabs>
        <w:spacing w:before="78"/>
        <w:ind w:left="567" w:right="18" w:hanging="851"/>
        <w:rPr>
          <w:sz w:val="24"/>
          <w:szCs w:val="24"/>
          <w:lang w:val="pt-BR"/>
        </w:rPr>
      </w:pPr>
      <w:r w:rsidRPr="00370BB5">
        <w:rPr>
          <w:sz w:val="24"/>
          <w:szCs w:val="24"/>
          <w:lang w:val="pt-BR"/>
        </w:rPr>
        <w:t>Os materiais devem ser acondicionados, obrigatoriamente, de forma adequada e resistente, devendo constar nas embalagens, em conformidade com o que preconiza a legislação, na qual é estabelecida a data limite que o material mantém-se estável e conservando a sua eficácia</w:t>
      </w:r>
      <w:r w:rsidRPr="00370BB5">
        <w:rPr>
          <w:spacing w:val="-24"/>
          <w:sz w:val="24"/>
          <w:szCs w:val="24"/>
          <w:lang w:val="pt-BR"/>
        </w:rPr>
        <w:t xml:space="preserve"> </w:t>
      </w:r>
      <w:r w:rsidRPr="00370BB5">
        <w:rPr>
          <w:sz w:val="24"/>
          <w:szCs w:val="24"/>
          <w:lang w:val="pt-BR"/>
        </w:rPr>
        <w:t>terapêutica.</w:t>
      </w:r>
    </w:p>
    <w:p w:rsidR="00216A47" w:rsidRPr="00370BB5" w:rsidRDefault="00216A47" w:rsidP="00216A47">
      <w:pPr>
        <w:pStyle w:val="PargrafodaLista"/>
        <w:numPr>
          <w:ilvl w:val="2"/>
          <w:numId w:val="7"/>
        </w:numPr>
        <w:tabs>
          <w:tab w:val="left" w:pos="567"/>
        </w:tabs>
        <w:spacing w:before="78"/>
        <w:ind w:left="567" w:right="18" w:hanging="851"/>
        <w:rPr>
          <w:sz w:val="24"/>
          <w:szCs w:val="24"/>
          <w:lang w:val="pt-BR"/>
        </w:rPr>
      </w:pPr>
      <w:r w:rsidRPr="00370BB5">
        <w:rPr>
          <w:sz w:val="24"/>
          <w:szCs w:val="24"/>
          <w:lang w:val="pt-BR"/>
        </w:rPr>
        <w:t>O fornecedor deverá manter junto ao órgão regulador (Vigilância Sanitária), todos os alvarás e inspeções atualizadas, devendo, inclusive obedecer aos critérios das boas práticas de</w:t>
      </w:r>
      <w:r w:rsidRPr="00370BB5">
        <w:rPr>
          <w:spacing w:val="-26"/>
          <w:sz w:val="24"/>
          <w:szCs w:val="24"/>
          <w:lang w:val="pt-BR"/>
        </w:rPr>
        <w:t xml:space="preserve"> </w:t>
      </w:r>
      <w:r w:rsidRPr="00370BB5">
        <w:rPr>
          <w:sz w:val="24"/>
          <w:szCs w:val="24"/>
          <w:lang w:val="pt-BR"/>
        </w:rPr>
        <w:t>fabricação.</w:t>
      </w:r>
    </w:p>
    <w:p w:rsidR="00216A47" w:rsidRPr="00370BB5" w:rsidRDefault="00216A47" w:rsidP="00216A47">
      <w:pPr>
        <w:pStyle w:val="PargrafodaLista"/>
        <w:numPr>
          <w:ilvl w:val="2"/>
          <w:numId w:val="7"/>
        </w:numPr>
        <w:tabs>
          <w:tab w:val="left" w:pos="567"/>
        </w:tabs>
        <w:spacing w:before="81"/>
        <w:ind w:left="567" w:right="18" w:hanging="851"/>
        <w:rPr>
          <w:sz w:val="24"/>
          <w:szCs w:val="24"/>
          <w:lang w:val="pt-BR"/>
        </w:rPr>
      </w:pPr>
      <w:r w:rsidRPr="00370BB5">
        <w:rPr>
          <w:sz w:val="24"/>
          <w:szCs w:val="24"/>
          <w:lang w:val="pt-BR"/>
        </w:rPr>
        <w:t xml:space="preserve">Os materiais estarão sujeitos </w:t>
      </w:r>
      <w:proofErr w:type="gramStart"/>
      <w:r w:rsidRPr="00370BB5">
        <w:rPr>
          <w:sz w:val="24"/>
          <w:szCs w:val="24"/>
          <w:lang w:val="pt-BR"/>
        </w:rPr>
        <w:t>a</w:t>
      </w:r>
      <w:proofErr w:type="gramEnd"/>
      <w:r w:rsidRPr="00370BB5">
        <w:rPr>
          <w:sz w:val="24"/>
          <w:szCs w:val="24"/>
          <w:lang w:val="pt-BR"/>
        </w:rPr>
        <w:t xml:space="preserve"> análise e pareceres técnicos da Secretaria Municipal de Saúde quanto à sua atuação, eficácia, segurança, descrição, características, embalagem, peso líquido e rotulagem e especificações exigidas na Proposta de Preços e sempre que os técnicos julgarem necessária poderão exigir a testagem ou comprovação técnica através da análise de amostras colhidas, correndo a expensas </w:t>
      </w:r>
      <w:r w:rsidRPr="00370BB5">
        <w:rPr>
          <w:sz w:val="24"/>
          <w:szCs w:val="24"/>
          <w:lang w:val="pt-BR"/>
        </w:rPr>
        <w:lastRenderedPageBreak/>
        <w:t>do fornecedor, as despesas decorrentes da análise e teste de qualidade dos</w:t>
      </w:r>
      <w:r w:rsidRPr="00370BB5">
        <w:rPr>
          <w:spacing w:val="-27"/>
          <w:sz w:val="24"/>
          <w:szCs w:val="24"/>
          <w:lang w:val="pt-BR"/>
        </w:rPr>
        <w:t xml:space="preserve"> </w:t>
      </w:r>
      <w:r w:rsidRPr="00370BB5">
        <w:rPr>
          <w:sz w:val="24"/>
          <w:szCs w:val="24"/>
          <w:lang w:val="pt-BR"/>
        </w:rPr>
        <w:t>materiais.</w:t>
      </w:r>
    </w:p>
    <w:p w:rsidR="00216A47" w:rsidRPr="00370BB5" w:rsidRDefault="00216A47" w:rsidP="00216A47">
      <w:pPr>
        <w:pStyle w:val="PargrafodaLista"/>
        <w:numPr>
          <w:ilvl w:val="2"/>
          <w:numId w:val="7"/>
        </w:numPr>
        <w:tabs>
          <w:tab w:val="left" w:pos="567"/>
        </w:tabs>
        <w:spacing w:before="81"/>
        <w:ind w:left="567" w:right="18" w:hanging="851"/>
        <w:rPr>
          <w:sz w:val="24"/>
          <w:szCs w:val="24"/>
          <w:lang w:val="pt-BR"/>
        </w:rPr>
      </w:pPr>
      <w:r w:rsidRPr="00370BB5">
        <w:rPr>
          <w:sz w:val="24"/>
          <w:szCs w:val="24"/>
          <w:lang w:val="pt-BR"/>
        </w:rPr>
        <w:t>O Compromitente Fornecedor arcará com todas as despesas de todos os impostos, taxas, entre outras necessárias, não cabendo a este órgão qualquer responsabilidade sobre os</w:t>
      </w:r>
      <w:r w:rsidRPr="00370BB5">
        <w:rPr>
          <w:spacing w:val="-24"/>
          <w:sz w:val="24"/>
          <w:szCs w:val="24"/>
          <w:lang w:val="pt-BR"/>
        </w:rPr>
        <w:t xml:space="preserve"> </w:t>
      </w:r>
      <w:r w:rsidRPr="00370BB5">
        <w:rPr>
          <w:sz w:val="24"/>
          <w:szCs w:val="24"/>
          <w:lang w:val="pt-BR"/>
        </w:rPr>
        <w:t>mesmos.</w:t>
      </w:r>
    </w:p>
    <w:p w:rsidR="00216A47" w:rsidRPr="00370BB5" w:rsidRDefault="00216A47" w:rsidP="00216A47">
      <w:pPr>
        <w:pStyle w:val="PargrafodaLista"/>
        <w:numPr>
          <w:ilvl w:val="2"/>
          <w:numId w:val="7"/>
        </w:numPr>
        <w:tabs>
          <w:tab w:val="left" w:pos="567"/>
        </w:tabs>
        <w:spacing w:before="81"/>
        <w:ind w:left="567" w:right="18" w:hanging="851"/>
        <w:rPr>
          <w:sz w:val="24"/>
          <w:szCs w:val="24"/>
          <w:lang w:val="pt-BR"/>
        </w:rPr>
      </w:pPr>
      <w:r w:rsidRPr="00370BB5">
        <w:rPr>
          <w:sz w:val="24"/>
          <w:szCs w:val="24"/>
          <w:lang w:val="pt-BR"/>
        </w:rPr>
        <w:t>Caso ocorra atraso sem justificativa acatada por escrito pela Administração, sujeitar-se-á o Compromitente Fornecedor as penalidades impostas pela legislação</w:t>
      </w:r>
      <w:r w:rsidRPr="00370BB5">
        <w:rPr>
          <w:spacing w:val="-21"/>
          <w:sz w:val="24"/>
          <w:szCs w:val="24"/>
          <w:lang w:val="pt-BR"/>
        </w:rPr>
        <w:t xml:space="preserve"> </w:t>
      </w:r>
      <w:r w:rsidRPr="00370BB5">
        <w:rPr>
          <w:sz w:val="24"/>
          <w:szCs w:val="24"/>
          <w:lang w:val="pt-BR"/>
        </w:rPr>
        <w:t>vigente.</w:t>
      </w:r>
    </w:p>
    <w:p w:rsidR="00216A47" w:rsidRPr="00370BB5" w:rsidRDefault="00216A47" w:rsidP="00216A47">
      <w:pPr>
        <w:pStyle w:val="PargrafodaLista"/>
        <w:numPr>
          <w:ilvl w:val="2"/>
          <w:numId w:val="7"/>
        </w:numPr>
        <w:tabs>
          <w:tab w:val="left" w:pos="567"/>
        </w:tabs>
        <w:spacing w:before="81"/>
        <w:ind w:left="567" w:right="18" w:hanging="851"/>
        <w:rPr>
          <w:sz w:val="24"/>
          <w:szCs w:val="24"/>
          <w:lang w:val="pt-BR"/>
        </w:rPr>
      </w:pPr>
      <w:r w:rsidRPr="00370BB5">
        <w:rPr>
          <w:sz w:val="24"/>
          <w:szCs w:val="24"/>
          <w:lang w:val="pt-BR"/>
        </w:rPr>
        <w:t>O Compromitente Fornecedor assume inteira responsabilidade pela qualidade e conformidade dos materiais entregues, com as condições estabelecidas na legislação que regulamenta a matéria. Tal responsabilidade estende-se inclusive, aos materiais que, apurado laudo, apresentarem características alteradas ou distorções em relação ao estabelecido na ficha</w:t>
      </w:r>
      <w:r w:rsidRPr="00370BB5">
        <w:rPr>
          <w:spacing w:val="-17"/>
          <w:sz w:val="24"/>
          <w:szCs w:val="24"/>
          <w:lang w:val="pt-BR"/>
        </w:rPr>
        <w:t xml:space="preserve"> </w:t>
      </w:r>
      <w:r w:rsidRPr="00370BB5">
        <w:rPr>
          <w:sz w:val="24"/>
          <w:szCs w:val="24"/>
          <w:lang w:val="pt-BR"/>
        </w:rPr>
        <w:t>técnica.</w:t>
      </w:r>
    </w:p>
    <w:p w:rsidR="00216A47" w:rsidRPr="00370BB5" w:rsidRDefault="00216A47" w:rsidP="00216A47">
      <w:pPr>
        <w:pStyle w:val="PargrafodaLista"/>
        <w:numPr>
          <w:ilvl w:val="2"/>
          <w:numId w:val="7"/>
        </w:numPr>
        <w:tabs>
          <w:tab w:val="left" w:pos="567"/>
        </w:tabs>
        <w:spacing w:before="81"/>
        <w:ind w:left="567" w:right="18" w:hanging="851"/>
        <w:rPr>
          <w:sz w:val="24"/>
          <w:szCs w:val="24"/>
          <w:lang w:val="pt-BR"/>
        </w:rPr>
      </w:pPr>
      <w:r w:rsidRPr="00370BB5">
        <w:rPr>
          <w:sz w:val="24"/>
          <w:szCs w:val="24"/>
          <w:lang w:val="pt-BR"/>
        </w:rPr>
        <w:t>O Compromitente Fornecedor garantirá a qualidade dos materiais pelo prazo estabelecido pelo fabricante.</w:t>
      </w:r>
    </w:p>
    <w:p w:rsidR="00216A47" w:rsidRPr="00370BB5" w:rsidRDefault="00216A47" w:rsidP="00216A47">
      <w:pPr>
        <w:pStyle w:val="PargrafodaLista"/>
        <w:numPr>
          <w:ilvl w:val="2"/>
          <w:numId w:val="7"/>
        </w:numPr>
        <w:tabs>
          <w:tab w:val="left" w:pos="567"/>
        </w:tabs>
        <w:spacing w:before="81"/>
        <w:ind w:left="567" w:right="18" w:hanging="851"/>
        <w:rPr>
          <w:sz w:val="24"/>
          <w:szCs w:val="24"/>
          <w:lang w:val="pt-BR"/>
        </w:rPr>
      </w:pPr>
      <w:r w:rsidRPr="00370BB5">
        <w:rPr>
          <w:b/>
          <w:sz w:val="24"/>
          <w:szCs w:val="24"/>
          <w:u w:val="single"/>
          <w:lang w:val="pt-BR"/>
        </w:rPr>
        <w:t>Quando da entrega dos materiais</w:t>
      </w:r>
      <w:r w:rsidRPr="00370BB5">
        <w:rPr>
          <w:b/>
          <w:sz w:val="24"/>
          <w:szCs w:val="24"/>
          <w:lang w:val="pt-BR"/>
        </w:rPr>
        <w:t>,</w:t>
      </w:r>
      <w:r w:rsidRPr="00370BB5">
        <w:rPr>
          <w:sz w:val="24"/>
          <w:szCs w:val="24"/>
          <w:lang w:val="pt-BR"/>
        </w:rPr>
        <w:t xml:space="preserve"> o Compromitente Fornecedor deverá, obrigatoriamente, encaminhar os seguintes</w:t>
      </w:r>
      <w:r w:rsidRPr="00370BB5">
        <w:rPr>
          <w:spacing w:val="-5"/>
          <w:sz w:val="24"/>
          <w:szCs w:val="24"/>
          <w:lang w:val="pt-BR"/>
        </w:rPr>
        <w:t xml:space="preserve"> </w:t>
      </w:r>
      <w:r w:rsidRPr="00370BB5">
        <w:rPr>
          <w:sz w:val="24"/>
          <w:szCs w:val="24"/>
          <w:lang w:val="pt-BR"/>
        </w:rPr>
        <w:t>documentos:</w:t>
      </w:r>
    </w:p>
    <w:p w:rsidR="00216A47" w:rsidRPr="00370BB5" w:rsidRDefault="00216A47" w:rsidP="00216A47">
      <w:pPr>
        <w:pStyle w:val="PargrafodaLista"/>
        <w:numPr>
          <w:ilvl w:val="3"/>
          <w:numId w:val="7"/>
        </w:numPr>
        <w:tabs>
          <w:tab w:val="left" w:pos="567"/>
          <w:tab w:val="left" w:pos="1252"/>
        </w:tabs>
        <w:spacing w:before="80"/>
        <w:ind w:left="567" w:right="18" w:hanging="851"/>
        <w:rPr>
          <w:sz w:val="24"/>
          <w:szCs w:val="24"/>
          <w:lang w:val="pt-BR"/>
        </w:rPr>
      </w:pPr>
      <w:r w:rsidRPr="00370BB5">
        <w:rPr>
          <w:b/>
          <w:sz w:val="24"/>
          <w:szCs w:val="24"/>
          <w:u w:val="thick"/>
          <w:lang w:val="pt-BR"/>
        </w:rPr>
        <w:t>03 (três) vias da Autorização de Fornecimento (AF)</w:t>
      </w:r>
      <w:r w:rsidRPr="00370BB5">
        <w:rPr>
          <w:b/>
          <w:sz w:val="24"/>
          <w:szCs w:val="24"/>
          <w:lang w:val="pt-BR"/>
        </w:rPr>
        <w:t xml:space="preserve"> </w:t>
      </w:r>
      <w:r w:rsidRPr="00370BB5">
        <w:rPr>
          <w:sz w:val="24"/>
          <w:szCs w:val="24"/>
          <w:lang w:val="pt-BR"/>
        </w:rPr>
        <w:t>encaminhada pelo Município de Coronel Sapucaia, que deverão estar devidamente assinadas pelo Compromitente Fornecedor em local</w:t>
      </w:r>
      <w:r w:rsidRPr="00370BB5">
        <w:rPr>
          <w:spacing w:val="-18"/>
          <w:sz w:val="24"/>
          <w:szCs w:val="24"/>
          <w:lang w:val="pt-BR"/>
        </w:rPr>
        <w:t xml:space="preserve"> </w:t>
      </w:r>
      <w:r w:rsidRPr="00370BB5">
        <w:rPr>
          <w:sz w:val="24"/>
          <w:szCs w:val="24"/>
          <w:lang w:val="pt-BR"/>
        </w:rPr>
        <w:t>apropriado;</w:t>
      </w:r>
    </w:p>
    <w:p w:rsidR="00216A47" w:rsidRPr="00370BB5" w:rsidRDefault="00216A47" w:rsidP="00216A47">
      <w:pPr>
        <w:pStyle w:val="PargrafodaLista"/>
        <w:numPr>
          <w:ilvl w:val="3"/>
          <w:numId w:val="7"/>
        </w:numPr>
        <w:tabs>
          <w:tab w:val="left" w:pos="567"/>
          <w:tab w:val="left" w:pos="1252"/>
        </w:tabs>
        <w:spacing w:before="78"/>
        <w:ind w:left="567" w:right="18" w:hanging="851"/>
        <w:rPr>
          <w:sz w:val="24"/>
          <w:szCs w:val="24"/>
          <w:lang w:val="pt-BR"/>
        </w:rPr>
      </w:pPr>
      <w:r w:rsidRPr="00370BB5">
        <w:rPr>
          <w:b/>
          <w:sz w:val="24"/>
          <w:szCs w:val="24"/>
          <w:u w:val="thick"/>
          <w:lang w:val="pt-BR"/>
        </w:rPr>
        <w:t>Nota Fiscal e/ou Fatura</w:t>
      </w:r>
      <w:r w:rsidRPr="00370BB5">
        <w:rPr>
          <w:b/>
          <w:sz w:val="24"/>
          <w:szCs w:val="24"/>
          <w:lang w:val="pt-BR"/>
        </w:rPr>
        <w:t xml:space="preserve"> </w:t>
      </w:r>
      <w:r w:rsidRPr="00370BB5">
        <w:rPr>
          <w:sz w:val="24"/>
          <w:szCs w:val="24"/>
          <w:lang w:val="pt-BR"/>
        </w:rPr>
        <w:t>gerada pelo fornecimento das quantidades de materiais entregues solicitados na AF. Caso a quantidade entregue seja menor da requerida na Autorização de Fornecimento (AF) o Compromitente Fornecedor deverá informar por escrito, os motivos de não entrega dos materiais solicitados, os quais serão analisados pela Secretaria requerente e posteriormente será informado à mesma sobre a</w:t>
      </w:r>
      <w:r w:rsidRPr="00370BB5">
        <w:rPr>
          <w:spacing w:val="-15"/>
          <w:sz w:val="24"/>
          <w:szCs w:val="24"/>
          <w:lang w:val="pt-BR"/>
        </w:rPr>
        <w:t xml:space="preserve"> </w:t>
      </w:r>
      <w:r w:rsidRPr="00370BB5">
        <w:rPr>
          <w:sz w:val="24"/>
          <w:szCs w:val="24"/>
          <w:lang w:val="pt-BR"/>
        </w:rPr>
        <w:t>decisão;</w:t>
      </w:r>
    </w:p>
    <w:p w:rsidR="00216A47" w:rsidRPr="00370BB5" w:rsidRDefault="00216A47" w:rsidP="00216A47">
      <w:pPr>
        <w:pStyle w:val="PargrafodaLista"/>
        <w:numPr>
          <w:ilvl w:val="3"/>
          <w:numId w:val="7"/>
        </w:numPr>
        <w:tabs>
          <w:tab w:val="left" w:pos="567"/>
          <w:tab w:val="left" w:pos="1252"/>
        </w:tabs>
        <w:spacing w:before="81"/>
        <w:ind w:left="567" w:right="18" w:hanging="851"/>
        <w:rPr>
          <w:sz w:val="24"/>
          <w:szCs w:val="24"/>
          <w:lang w:val="pt-BR"/>
        </w:rPr>
      </w:pPr>
      <w:r w:rsidRPr="00370BB5">
        <w:rPr>
          <w:b/>
          <w:sz w:val="24"/>
          <w:szCs w:val="24"/>
          <w:u w:val="thick"/>
          <w:lang w:val="pt-BR"/>
        </w:rPr>
        <w:t>Certidões Negativas de Débitos</w:t>
      </w:r>
      <w:r w:rsidRPr="00370BB5">
        <w:rPr>
          <w:sz w:val="24"/>
          <w:szCs w:val="24"/>
          <w:lang w:val="pt-BR"/>
        </w:rPr>
        <w:t>: da União,</w:t>
      </w:r>
      <w:r w:rsidR="007B1E4E" w:rsidRPr="00370BB5">
        <w:rPr>
          <w:sz w:val="24"/>
          <w:szCs w:val="24"/>
          <w:lang w:val="pt-BR"/>
        </w:rPr>
        <w:t xml:space="preserve"> FGTS,</w:t>
      </w:r>
      <w:r w:rsidRPr="00370BB5">
        <w:rPr>
          <w:sz w:val="24"/>
          <w:szCs w:val="24"/>
          <w:lang w:val="pt-BR"/>
        </w:rPr>
        <w:t xml:space="preserve"> do Estado, do Município e da Certidão Negativa de Débitos Trabalhistas (CNDT), sendo que, todas deverão estar dentro do prazo de validade de no mínimo 10 (dez) dias antes de seu</w:t>
      </w:r>
      <w:r w:rsidRPr="00370BB5">
        <w:rPr>
          <w:spacing w:val="-7"/>
          <w:sz w:val="24"/>
          <w:szCs w:val="24"/>
          <w:lang w:val="pt-BR"/>
        </w:rPr>
        <w:t xml:space="preserve"> </w:t>
      </w:r>
      <w:r w:rsidRPr="00370BB5">
        <w:rPr>
          <w:sz w:val="24"/>
          <w:szCs w:val="24"/>
          <w:lang w:val="pt-BR"/>
        </w:rPr>
        <w:t>vencimento.</w:t>
      </w:r>
    </w:p>
    <w:p w:rsidR="00216A47" w:rsidRPr="00370BB5" w:rsidRDefault="00216A47" w:rsidP="00216A47">
      <w:pPr>
        <w:pStyle w:val="PargrafodaLista"/>
        <w:numPr>
          <w:ilvl w:val="1"/>
          <w:numId w:val="7"/>
        </w:numPr>
        <w:tabs>
          <w:tab w:val="left" w:pos="567"/>
        </w:tabs>
        <w:spacing w:before="119"/>
        <w:ind w:left="567" w:right="18" w:hanging="851"/>
        <w:rPr>
          <w:b/>
          <w:sz w:val="24"/>
          <w:szCs w:val="24"/>
        </w:rPr>
      </w:pPr>
      <w:r w:rsidRPr="00370BB5">
        <w:rPr>
          <w:b/>
          <w:sz w:val="24"/>
          <w:szCs w:val="24"/>
          <w:u w:val="single"/>
        </w:rPr>
        <w:t>DO</w:t>
      </w:r>
      <w:r w:rsidRPr="00370BB5">
        <w:rPr>
          <w:b/>
          <w:spacing w:val="-4"/>
          <w:sz w:val="24"/>
          <w:szCs w:val="24"/>
          <w:u w:val="single"/>
        </w:rPr>
        <w:t xml:space="preserve"> </w:t>
      </w:r>
      <w:r w:rsidRPr="00370BB5">
        <w:rPr>
          <w:b/>
          <w:sz w:val="24"/>
          <w:szCs w:val="24"/>
          <w:u w:val="single"/>
        </w:rPr>
        <w:t>TRANSPORTE</w:t>
      </w:r>
    </w:p>
    <w:p w:rsidR="00216A47" w:rsidRPr="00370BB5" w:rsidRDefault="00216A47" w:rsidP="00216A47">
      <w:pPr>
        <w:pStyle w:val="PargrafodaLista"/>
        <w:numPr>
          <w:ilvl w:val="2"/>
          <w:numId w:val="7"/>
        </w:numPr>
        <w:tabs>
          <w:tab w:val="left" w:pos="567"/>
        </w:tabs>
        <w:spacing w:before="100"/>
        <w:ind w:left="567" w:right="18" w:hanging="851"/>
        <w:rPr>
          <w:sz w:val="24"/>
          <w:szCs w:val="24"/>
          <w:lang w:val="pt-BR"/>
        </w:rPr>
      </w:pPr>
      <w:r w:rsidRPr="00370BB5">
        <w:rPr>
          <w:sz w:val="24"/>
          <w:szCs w:val="24"/>
          <w:lang w:val="pt-BR"/>
        </w:rPr>
        <w:t>O transporte será por conta do Compromitente Fornecedor, não cabendo a este órgão qualquer responsabilidade sobre o mesmo e deverá obedecer a critérios adequados, de modo a não afetar a identidade, qualidade, integridade e, quando for o caso, a esterilidade dos</w:t>
      </w:r>
      <w:r w:rsidRPr="00370BB5">
        <w:rPr>
          <w:spacing w:val="-27"/>
          <w:sz w:val="24"/>
          <w:szCs w:val="24"/>
          <w:lang w:val="pt-BR"/>
        </w:rPr>
        <w:t xml:space="preserve"> </w:t>
      </w:r>
      <w:r w:rsidRPr="00370BB5">
        <w:rPr>
          <w:sz w:val="24"/>
          <w:szCs w:val="24"/>
          <w:lang w:val="pt-BR"/>
        </w:rPr>
        <w:t>materiais.</w:t>
      </w:r>
    </w:p>
    <w:p w:rsidR="00216A47" w:rsidRPr="00370BB5" w:rsidRDefault="00216A47" w:rsidP="00216A47">
      <w:pPr>
        <w:pStyle w:val="PargrafodaLista"/>
        <w:numPr>
          <w:ilvl w:val="2"/>
          <w:numId w:val="7"/>
        </w:numPr>
        <w:tabs>
          <w:tab w:val="left" w:pos="567"/>
        </w:tabs>
        <w:spacing w:before="100"/>
        <w:ind w:left="567" w:right="18" w:hanging="851"/>
        <w:rPr>
          <w:sz w:val="24"/>
          <w:szCs w:val="24"/>
          <w:lang w:val="pt-BR"/>
        </w:rPr>
      </w:pPr>
      <w:r w:rsidRPr="00370BB5">
        <w:rPr>
          <w:sz w:val="24"/>
          <w:szCs w:val="24"/>
          <w:lang w:val="pt-BR"/>
        </w:rPr>
        <w:t>O transporte interestadual deve ser realizado em caminhão baú mantendo os materiais nas condições de temperatura e umidade recomendadas pelo</w:t>
      </w:r>
      <w:r w:rsidRPr="00370BB5">
        <w:rPr>
          <w:spacing w:val="-8"/>
          <w:sz w:val="24"/>
          <w:szCs w:val="24"/>
          <w:lang w:val="pt-BR"/>
        </w:rPr>
        <w:t xml:space="preserve"> </w:t>
      </w:r>
      <w:r w:rsidRPr="00370BB5">
        <w:rPr>
          <w:sz w:val="24"/>
          <w:szCs w:val="24"/>
          <w:lang w:val="pt-BR"/>
        </w:rPr>
        <w:t>fabricante.</w:t>
      </w:r>
    </w:p>
    <w:p w:rsidR="00216A47" w:rsidRPr="00370BB5" w:rsidRDefault="00216A47" w:rsidP="00216A47">
      <w:pPr>
        <w:pStyle w:val="PargrafodaLista"/>
        <w:numPr>
          <w:ilvl w:val="2"/>
          <w:numId w:val="7"/>
        </w:numPr>
        <w:tabs>
          <w:tab w:val="left" w:pos="567"/>
        </w:tabs>
        <w:spacing w:before="100"/>
        <w:ind w:left="567" w:right="18" w:hanging="851"/>
        <w:rPr>
          <w:sz w:val="24"/>
          <w:szCs w:val="24"/>
          <w:lang w:val="pt-BR"/>
        </w:rPr>
      </w:pPr>
      <w:r w:rsidRPr="00370BB5">
        <w:rPr>
          <w:sz w:val="24"/>
          <w:szCs w:val="24"/>
          <w:lang w:val="pt-BR"/>
        </w:rPr>
        <w:t>Os materiais que apresentarem recomendações preconizadas pelo fabricante sobre conservação em temperatura especial deverão ser transportados nessas</w:t>
      </w:r>
      <w:r w:rsidRPr="00370BB5">
        <w:rPr>
          <w:spacing w:val="-14"/>
          <w:sz w:val="24"/>
          <w:szCs w:val="24"/>
          <w:lang w:val="pt-BR"/>
        </w:rPr>
        <w:t xml:space="preserve"> </w:t>
      </w:r>
      <w:r w:rsidRPr="00370BB5">
        <w:rPr>
          <w:sz w:val="24"/>
          <w:szCs w:val="24"/>
          <w:lang w:val="pt-BR"/>
        </w:rPr>
        <w:t>condições.</w:t>
      </w:r>
    </w:p>
    <w:p w:rsidR="00216A47" w:rsidRPr="00370BB5" w:rsidRDefault="00216A47" w:rsidP="00216A47">
      <w:pPr>
        <w:pStyle w:val="PargrafodaLista"/>
        <w:numPr>
          <w:ilvl w:val="1"/>
          <w:numId w:val="7"/>
        </w:numPr>
        <w:tabs>
          <w:tab w:val="left" w:pos="567"/>
        </w:tabs>
        <w:spacing w:before="56"/>
        <w:ind w:left="567" w:right="18" w:hanging="851"/>
        <w:rPr>
          <w:b/>
          <w:sz w:val="24"/>
          <w:szCs w:val="24"/>
        </w:rPr>
      </w:pPr>
      <w:r w:rsidRPr="00370BB5">
        <w:rPr>
          <w:b/>
          <w:sz w:val="24"/>
          <w:szCs w:val="24"/>
          <w:u w:val="single"/>
        </w:rPr>
        <w:t>DA VALIDADE</w:t>
      </w:r>
    </w:p>
    <w:p w:rsidR="00216A47" w:rsidRPr="00370BB5" w:rsidRDefault="00216A47" w:rsidP="00216A47">
      <w:pPr>
        <w:tabs>
          <w:tab w:val="left" w:pos="567"/>
        </w:tabs>
        <w:spacing w:before="56"/>
        <w:ind w:left="567" w:right="18" w:hanging="851"/>
        <w:jc w:val="both"/>
        <w:rPr>
          <w:rFonts w:ascii="Times New Roman" w:hAnsi="Times New Roman"/>
          <w:sz w:val="24"/>
          <w:szCs w:val="24"/>
        </w:rPr>
      </w:pPr>
      <w:r w:rsidRPr="00370BB5">
        <w:rPr>
          <w:rFonts w:ascii="Times New Roman" w:hAnsi="Times New Roman"/>
          <w:b/>
          <w:sz w:val="24"/>
          <w:szCs w:val="24"/>
        </w:rPr>
        <w:tab/>
      </w:r>
      <w:r w:rsidRPr="00370BB5">
        <w:rPr>
          <w:rFonts w:ascii="Times New Roman" w:hAnsi="Times New Roman"/>
          <w:sz w:val="24"/>
          <w:szCs w:val="24"/>
        </w:rPr>
        <w:t>Deve constar nas embalagens, em conformidade com o que preconiza a legislação, qual a data limite que o material mantém-se em condição de</w:t>
      </w:r>
      <w:r w:rsidRPr="00370BB5">
        <w:rPr>
          <w:rFonts w:ascii="Times New Roman" w:hAnsi="Times New Roman"/>
          <w:spacing w:val="-7"/>
          <w:sz w:val="24"/>
          <w:szCs w:val="24"/>
        </w:rPr>
        <w:t xml:space="preserve"> </w:t>
      </w:r>
      <w:r w:rsidRPr="00370BB5">
        <w:rPr>
          <w:rFonts w:ascii="Times New Roman" w:hAnsi="Times New Roman"/>
          <w:sz w:val="24"/>
          <w:szCs w:val="24"/>
        </w:rPr>
        <w:t>utilização.  No ato da entrega dos materiais, estes, só serão aceitos se estiverem com no máximo 1/3 de comprometimento de sua validade, contados da data de sua</w:t>
      </w:r>
      <w:r w:rsidRPr="00370BB5">
        <w:rPr>
          <w:rFonts w:ascii="Times New Roman" w:hAnsi="Times New Roman"/>
          <w:spacing w:val="-14"/>
          <w:sz w:val="24"/>
          <w:szCs w:val="24"/>
        </w:rPr>
        <w:t xml:space="preserve"> </w:t>
      </w:r>
      <w:r w:rsidRPr="00370BB5">
        <w:rPr>
          <w:rFonts w:ascii="Times New Roman" w:hAnsi="Times New Roman"/>
          <w:sz w:val="24"/>
          <w:szCs w:val="24"/>
        </w:rPr>
        <w:t>fabricação.</w:t>
      </w:r>
    </w:p>
    <w:p w:rsidR="00216A47" w:rsidRPr="00370BB5" w:rsidRDefault="00216A47" w:rsidP="00216A47">
      <w:pPr>
        <w:pStyle w:val="PargrafodaLista"/>
        <w:numPr>
          <w:ilvl w:val="1"/>
          <w:numId w:val="7"/>
        </w:numPr>
        <w:tabs>
          <w:tab w:val="left" w:pos="567"/>
        </w:tabs>
        <w:spacing w:before="56"/>
        <w:ind w:left="567" w:right="18" w:hanging="851"/>
        <w:rPr>
          <w:b/>
          <w:sz w:val="24"/>
          <w:szCs w:val="24"/>
        </w:rPr>
      </w:pPr>
      <w:r w:rsidRPr="00370BB5">
        <w:rPr>
          <w:b/>
          <w:sz w:val="24"/>
          <w:szCs w:val="24"/>
          <w:u w:val="single"/>
        </w:rPr>
        <w:t>DO</w:t>
      </w:r>
      <w:r w:rsidRPr="00370BB5">
        <w:rPr>
          <w:b/>
          <w:spacing w:val="-9"/>
          <w:sz w:val="24"/>
          <w:szCs w:val="24"/>
          <w:u w:val="single"/>
        </w:rPr>
        <w:t xml:space="preserve"> </w:t>
      </w:r>
      <w:r w:rsidRPr="00370BB5">
        <w:rPr>
          <w:b/>
          <w:sz w:val="24"/>
          <w:szCs w:val="24"/>
          <w:u w:val="single"/>
        </w:rPr>
        <w:t>RECEBIMENTO</w:t>
      </w:r>
    </w:p>
    <w:p w:rsidR="00216A47" w:rsidRPr="00370BB5" w:rsidRDefault="00216A47" w:rsidP="00216A47">
      <w:pPr>
        <w:pStyle w:val="PargrafodaLista"/>
        <w:numPr>
          <w:ilvl w:val="2"/>
          <w:numId w:val="7"/>
        </w:numPr>
        <w:tabs>
          <w:tab w:val="left" w:pos="567"/>
        </w:tabs>
        <w:ind w:left="567" w:right="18" w:hanging="851"/>
        <w:rPr>
          <w:sz w:val="24"/>
          <w:szCs w:val="24"/>
          <w:lang w:val="pt-BR"/>
        </w:rPr>
      </w:pPr>
      <w:r w:rsidRPr="00370BB5">
        <w:rPr>
          <w:sz w:val="24"/>
          <w:szCs w:val="24"/>
          <w:lang w:val="pt-BR"/>
        </w:rPr>
        <w:t xml:space="preserve">O recebimento dos materiais deverá se efetivar, em conformidade com os </w:t>
      </w:r>
      <w:proofErr w:type="spellStart"/>
      <w:r w:rsidRPr="00370BB5">
        <w:rPr>
          <w:sz w:val="24"/>
          <w:szCs w:val="24"/>
          <w:lang w:val="pt-BR"/>
        </w:rPr>
        <w:t>arts</w:t>
      </w:r>
      <w:proofErr w:type="spellEnd"/>
      <w:r w:rsidRPr="00370BB5">
        <w:rPr>
          <w:sz w:val="24"/>
          <w:szCs w:val="24"/>
          <w:lang w:val="pt-BR"/>
        </w:rPr>
        <w:t xml:space="preserve">. 73 a </w:t>
      </w:r>
      <w:r w:rsidRPr="00370BB5">
        <w:rPr>
          <w:sz w:val="24"/>
          <w:szCs w:val="24"/>
          <w:lang w:val="pt-BR"/>
        </w:rPr>
        <w:lastRenderedPageBreak/>
        <w:t>76 da Lei Federal n.º 8.666/93, especificamente nos termos do art. 73, inciso II, alíneas “a” e “b” do referido</w:t>
      </w:r>
      <w:r w:rsidRPr="00370BB5">
        <w:rPr>
          <w:spacing w:val="-24"/>
          <w:sz w:val="24"/>
          <w:szCs w:val="24"/>
          <w:lang w:val="pt-BR"/>
        </w:rPr>
        <w:t xml:space="preserve"> </w:t>
      </w:r>
      <w:r w:rsidRPr="00370BB5">
        <w:rPr>
          <w:sz w:val="24"/>
          <w:szCs w:val="24"/>
          <w:lang w:val="pt-BR"/>
        </w:rPr>
        <w:t>dispositivo.</w:t>
      </w:r>
    </w:p>
    <w:p w:rsidR="00216A47" w:rsidRPr="00370BB5" w:rsidRDefault="00216A47" w:rsidP="00216A47">
      <w:pPr>
        <w:pStyle w:val="PargrafodaLista"/>
        <w:numPr>
          <w:ilvl w:val="2"/>
          <w:numId w:val="7"/>
        </w:numPr>
        <w:tabs>
          <w:tab w:val="left" w:pos="567"/>
        </w:tabs>
        <w:ind w:left="567" w:right="18" w:hanging="851"/>
        <w:rPr>
          <w:sz w:val="24"/>
          <w:szCs w:val="24"/>
          <w:lang w:val="pt-BR"/>
        </w:rPr>
      </w:pPr>
      <w:r w:rsidRPr="00370BB5">
        <w:rPr>
          <w:sz w:val="24"/>
          <w:szCs w:val="24"/>
          <w:lang w:val="pt-BR"/>
        </w:rPr>
        <w:t>Os materiais serão recebidos por servidor integrante da Comissão Permanente de Recebimento de Mercadorias, sendo que, constatadas irregularidades no objeto contratual, poderá rejeitá-lo, determinando sua substituição ou rescindindo a contratação, sem prejuízo das penalidades</w:t>
      </w:r>
      <w:r w:rsidRPr="00370BB5">
        <w:rPr>
          <w:spacing w:val="-24"/>
          <w:sz w:val="24"/>
          <w:szCs w:val="24"/>
          <w:lang w:val="pt-BR"/>
        </w:rPr>
        <w:t xml:space="preserve"> </w:t>
      </w:r>
      <w:r w:rsidRPr="00370BB5">
        <w:rPr>
          <w:sz w:val="24"/>
          <w:szCs w:val="24"/>
          <w:lang w:val="pt-BR"/>
        </w:rPr>
        <w:t>cabíveis.</w:t>
      </w:r>
    </w:p>
    <w:p w:rsidR="00216A47" w:rsidRPr="00370BB5" w:rsidRDefault="00216A47" w:rsidP="00216A47">
      <w:pPr>
        <w:pStyle w:val="PargrafodaLista"/>
        <w:numPr>
          <w:ilvl w:val="2"/>
          <w:numId w:val="7"/>
        </w:numPr>
        <w:tabs>
          <w:tab w:val="left" w:pos="567"/>
        </w:tabs>
        <w:ind w:left="567" w:right="18" w:hanging="851"/>
        <w:rPr>
          <w:sz w:val="24"/>
          <w:szCs w:val="24"/>
          <w:lang w:val="pt-BR"/>
        </w:rPr>
      </w:pPr>
      <w:r w:rsidRPr="00370BB5">
        <w:rPr>
          <w:sz w:val="24"/>
          <w:szCs w:val="24"/>
          <w:lang w:val="pt-BR"/>
        </w:rPr>
        <w:t>Os materiais não devem ser recebidos, se as embalagens apresentarem sinais de violação ou inadequação em relação ao conteúdo, devendo estar conforme preconiza a legislação</w:t>
      </w:r>
      <w:r w:rsidRPr="00370BB5">
        <w:rPr>
          <w:spacing w:val="-16"/>
          <w:sz w:val="24"/>
          <w:szCs w:val="24"/>
          <w:lang w:val="pt-BR"/>
        </w:rPr>
        <w:t xml:space="preserve"> </w:t>
      </w:r>
      <w:r w:rsidRPr="00370BB5">
        <w:rPr>
          <w:sz w:val="24"/>
          <w:szCs w:val="24"/>
          <w:lang w:val="pt-BR"/>
        </w:rPr>
        <w:t>vigente.</w:t>
      </w:r>
    </w:p>
    <w:p w:rsidR="00216A47" w:rsidRPr="00370BB5" w:rsidRDefault="00216A47" w:rsidP="00216A47">
      <w:pPr>
        <w:pStyle w:val="PargrafodaLista"/>
        <w:numPr>
          <w:ilvl w:val="2"/>
          <w:numId w:val="7"/>
        </w:numPr>
        <w:tabs>
          <w:tab w:val="left" w:pos="567"/>
        </w:tabs>
        <w:ind w:left="567" w:right="18" w:hanging="851"/>
        <w:rPr>
          <w:sz w:val="24"/>
          <w:szCs w:val="24"/>
          <w:lang w:val="pt-BR"/>
        </w:rPr>
      </w:pPr>
      <w:r w:rsidRPr="00370BB5">
        <w:rPr>
          <w:sz w:val="24"/>
          <w:szCs w:val="24"/>
          <w:lang w:val="pt-BR"/>
        </w:rPr>
        <w:t>Na hipótese de substituição, devolução e reposição dos materiais recusados, o Compromitente Fornecedor deverá fazê-lo em conformidade com a indicação do Município, no prazo de 05 (cinco) dias, contados da datada notificação, sem quaisquer ônus para o</w:t>
      </w:r>
      <w:r w:rsidRPr="00370BB5">
        <w:rPr>
          <w:spacing w:val="-11"/>
          <w:sz w:val="24"/>
          <w:szCs w:val="24"/>
          <w:lang w:val="pt-BR"/>
        </w:rPr>
        <w:t xml:space="preserve"> </w:t>
      </w:r>
      <w:r w:rsidRPr="00370BB5">
        <w:rPr>
          <w:sz w:val="24"/>
          <w:szCs w:val="24"/>
          <w:lang w:val="pt-BR"/>
        </w:rPr>
        <w:t>Município.</w:t>
      </w:r>
    </w:p>
    <w:p w:rsidR="00216A47" w:rsidRPr="00370BB5" w:rsidRDefault="00216A47" w:rsidP="00216A47">
      <w:pPr>
        <w:pStyle w:val="PargrafodaLista"/>
        <w:numPr>
          <w:ilvl w:val="2"/>
          <w:numId w:val="7"/>
        </w:numPr>
        <w:tabs>
          <w:tab w:val="left" w:pos="567"/>
        </w:tabs>
        <w:ind w:left="567" w:right="18" w:hanging="851"/>
        <w:rPr>
          <w:sz w:val="24"/>
          <w:szCs w:val="24"/>
          <w:lang w:val="pt-BR"/>
        </w:rPr>
      </w:pPr>
      <w:r w:rsidRPr="00370BB5">
        <w:rPr>
          <w:sz w:val="24"/>
          <w:szCs w:val="24"/>
          <w:lang w:val="pt-BR"/>
        </w:rPr>
        <w:t xml:space="preserve">O </w:t>
      </w:r>
      <w:r w:rsidRPr="00370BB5">
        <w:rPr>
          <w:spacing w:val="-4"/>
          <w:sz w:val="24"/>
          <w:szCs w:val="24"/>
          <w:lang w:val="pt-BR"/>
        </w:rPr>
        <w:t xml:space="preserve">Termo </w:t>
      </w:r>
      <w:r w:rsidRPr="00370BB5">
        <w:rPr>
          <w:sz w:val="24"/>
          <w:szCs w:val="24"/>
          <w:lang w:val="pt-BR"/>
        </w:rPr>
        <w:t xml:space="preserve">de Recebimento Definitivo não eximirá o Compromitente Fornecedor das obrigações definidas no Código Civil Brasileiro em </w:t>
      </w:r>
      <w:r w:rsidRPr="00370BB5">
        <w:rPr>
          <w:spacing w:val="-3"/>
          <w:sz w:val="24"/>
          <w:szCs w:val="24"/>
          <w:lang w:val="pt-BR"/>
        </w:rPr>
        <w:t xml:space="preserve">vigor, </w:t>
      </w:r>
      <w:r w:rsidRPr="00370BB5">
        <w:rPr>
          <w:sz w:val="24"/>
          <w:szCs w:val="24"/>
          <w:lang w:val="pt-BR"/>
        </w:rPr>
        <w:t>bem como no artigo 69 da Lei Federal n.º 8.666/93, e demais exigências</w:t>
      </w:r>
      <w:r w:rsidRPr="00370BB5">
        <w:rPr>
          <w:spacing w:val="-2"/>
          <w:sz w:val="24"/>
          <w:szCs w:val="24"/>
          <w:lang w:val="pt-BR"/>
        </w:rPr>
        <w:t xml:space="preserve"> </w:t>
      </w:r>
      <w:r w:rsidRPr="00370BB5">
        <w:rPr>
          <w:sz w:val="24"/>
          <w:szCs w:val="24"/>
          <w:lang w:val="pt-BR"/>
        </w:rPr>
        <w:t>legais.</w:t>
      </w:r>
    </w:p>
    <w:p w:rsidR="00216A47" w:rsidRPr="00370BB5" w:rsidRDefault="00216A47" w:rsidP="00216A47">
      <w:pPr>
        <w:pStyle w:val="PargrafodaLista"/>
        <w:numPr>
          <w:ilvl w:val="2"/>
          <w:numId w:val="7"/>
        </w:numPr>
        <w:tabs>
          <w:tab w:val="left" w:pos="567"/>
        </w:tabs>
        <w:ind w:left="567" w:right="18" w:hanging="851"/>
        <w:rPr>
          <w:sz w:val="24"/>
          <w:szCs w:val="24"/>
          <w:lang w:val="pt-BR"/>
        </w:rPr>
      </w:pPr>
      <w:r w:rsidRPr="00370BB5">
        <w:rPr>
          <w:sz w:val="24"/>
          <w:szCs w:val="24"/>
          <w:lang w:val="pt-BR"/>
        </w:rPr>
        <w:t xml:space="preserve">Na eventualidade de ocorrência de qualquer falha será o Compromitente Fornecedor notificado para que regularize tal falha, </w:t>
      </w:r>
      <w:proofErr w:type="gramStart"/>
      <w:r w:rsidRPr="00370BB5">
        <w:rPr>
          <w:sz w:val="24"/>
          <w:szCs w:val="24"/>
          <w:lang w:val="pt-BR"/>
        </w:rPr>
        <w:t>sob pena</w:t>
      </w:r>
      <w:proofErr w:type="gramEnd"/>
      <w:r w:rsidRPr="00370BB5">
        <w:rPr>
          <w:sz w:val="24"/>
          <w:szCs w:val="24"/>
          <w:lang w:val="pt-BR"/>
        </w:rPr>
        <w:t xml:space="preserve"> de, não o fazendo, ser declarado inidôneo, sem prejuízo das demais penalidades.</w:t>
      </w:r>
    </w:p>
    <w:p w:rsidR="00216A47" w:rsidRPr="00370BB5" w:rsidRDefault="00216A47" w:rsidP="00216A47">
      <w:pPr>
        <w:pStyle w:val="PargrafodaLista"/>
        <w:numPr>
          <w:ilvl w:val="2"/>
          <w:numId w:val="7"/>
        </w:numPr>
        <w:tabs>
          <w:tab w:val="left" w:pos="567"/>
        </w:tabs>
        <w:ind w:left="567" w:right="18" w:hanging="851"/>
        <w:rPr>
          <w:sz w:val="24"/>
          <w:szCs w:val="24"/>
          <w:lang w:val="pt-BR"/>
        </w:rPr>
      </w:pPr>
      <w:r w:rsidRPr="00370BB5">
        <w:rPr>
          <w:sz w:val="24"/>
          <w:szCs w:val="24"/>
          <w:lang w:val="pt-BR"/>
        </w:rPr>
        <w:t>Em caso de irregularidade não sanada pelo Compromitente Fornecedor, a Administração, por meio de seu representante, reduzirá a termo os fatos ocorridos e encaminhará à autoridade competente para que sejam tomadas as providências legais</w:t>
      </w:r>
      <w:r w:rsidRPr="00370BB5">
        <w:rPr>
          <w:spacing w:val="-16"/>
          <w:sz w:val="24"/>
          <w:szCs w:val="24"/>
          <w:lang w:val="pt-BR"/>
        </w:rPr>
        <w:t xml:space="preserve"> </w:t>
      </w:r>
      <w:r w:rsidRPr="00370BB5">
        <w:rPr>
          <w:sz w:val="24"/>
          <w:szCs w:val="24"/>
          <w:lang w:val="pt-BR"/>
        </w:rPr>
        <w:t>pertinentes.</w:t>
      </w:r>
    </w:p>
    <w:p w:rsidR="00216A47" w:rsidRPr="00370BB5" w:rsidRDefault="00216A47" w:rsidP="00216A47">
      <w:pPr>
        <w:pStyle w:val="PargrafodaLista"/>
        <w:numPr>
          <w:ilvl w:val="1"/>
          <w:numId w:val="7"/>
        </w:numPr>
        <w:tabs>
          <w:tab w:val="left" w:pos="567"/>
        </w:tabs>
        <w:ind w:left="567" w:right="18" w:hanging="851"/>
        <w:rPr>
          <w:sz w:val="24"/>
          <w:szCs w:val="24"/>
          <w:lang w:val="pt-BR"/>
        </w:rPr>
      </w:pPr>
      <w:r w:rsidRPr="00370BB5">
        <w:rPr>
          <w:sz w:val="24"/>
          <w:szCs w:val="24"/>
          <w:lang w:val="pt-BR"/>
        </w:rPr>
        <w:t xml:space="preserve">Relativamente ao disposto na presente cláusula, </w:t>
      </w:r>
      <w:proofErr w:type="gramStart"/>
      <w:r w:rsidRPr="00370BB5">
        <w:rPr>
          <w:sz w:val="24"/>
          <w:szCs w:val="24"/>
          <w:lang w:val="pt-BR"/>
        </w:rPr>
        <w:t>aplica-se</w:t>
      </w:r>
      <w:proofErr w:type="gramEnd"/>
      <w:r w:rsidRPr="00370BB5">
        <w:rPr>
          <w:sz w:val="24"/>
          <w:szCs w:val="24"/>
          <w:lang w:val="pt-BR"/>
        </w:rPr>
        <w:t xml:space="preserve"> subsidiariamente as disposições da Lei n.º 8.078/90 – Código de Defesa do</w:t>
      </w:r>
      <w:r w:rsidRPr="00370BB5">
        <w:rPr>
          <w:spacing w:val="-7"/>
          <w:sz w:val="24"/>
          <w:szCs w:val="24"/>
          <w:lang w:val="pt-BR"/>
        </w:rPr>
        <w:t xml:space="preserve"> </w:t>
      </w:r>
      <w:r w:rsidRPr="00370BB5">
        <w:rPr>
          <w:sz w:val="24"/>
          <w:szCs w:val="24"/>
          <w:lang w:val="pt-BR"/>
        </w:rPr>
        <w:t>Consumidor.</w:t>
      </w:r>
    </w:p>
    <w:p w:rsidR="00216A47" w:rsidRPr="00370BB5" w:rsidRDefault="00216A47" w:rsidP="00216A47">
      <w:pPr>
        <w:pStyle w:val="PargrafodaLista"/>
        <w:numPr>
          <w:ilvl w:val="1"/>
          <w:numId w:val="7"/>
        </w:numPr>
        <w:tabs>
          <w:tab w:val="left" w:pos="567"/>
        </w:tabs>
        <w:spacing w:before="100"/>
        <w:ind w:left="567" w:right="18" w:hanging="851"/>
        <w:rPr>
          <w:sz w:val="24"/>
          <w:szCs w:val="24"/>
          <w:lang w:val="pt-BR"/>
        </w:rPr>
      </w:pPr>
      <w:r w:rsidRPr="00370BB5">
        <w:rPr>
          <w:sz w:val="24"/>
          <w:szCs w:val="24"/>
          <w:lang w:val="pt-BR"/>
        </w:rPr>
        <w:t xml:space="preserve">Caso o Compromitente Fornecedor não puder fornecer os materiais solicitados, ou o quantitativo total requisitado ou parte dele, deverá comunicar o fato à Comissão Permanente de Licitação, por escrito, no prazo máximo de </w:t>
      </w:r>
      <w:r w:rsidRPr="00370BB5">
        <w:rPr>
          <w:b/>
          <w:sz w:val="24"/>
          <w:szCs w:val="24"/>
          <w:lang w:val="pt-BR"/>
        </w:rPr>
        <w:t>24 (vinte e quatro) horas</w:t>
      </w:r>
      <w:r w:rsidRPr="00370BB5">
        <w:rPr>
          <w:sz w:val="24"/>
          <w:szCs w:val="24"/>
          <w:lang w:val="pt-BR"/>
        </w:rPr>
        <w:t>, a contar do recebimento da ordem de</w:t>
      </w:r>
      <w:r w:rsidRPr="00370BB5">
        <w:rPr>
          <w:spacing w:val="-18"/>
          <w:sz w:val="24"/>
          <w:szCs w:val="24"/>
          <w:lang w:val="pt-BR"/>
        </w:rPr>
        <w:t xml:space="preserve"> </w:t>
      </w:r>
      <w:r w:rsidRPr="00370BB5">
        <w:rPr>
          <w:sz w:val="24"/>
          <w:szCs w:val="24"/>
          <w:lang w:val="pt-BR"/>
        </w:rPr>
        <w:t>fornecimento.</w:t>
      </w:r>
    </w:p>
    <w:p w:rsidR="00216A47" w:rsidRPr="00370BB5" w:rsidRDefault="00216A47" w:rsidP="00216A47">
      <w:pPr>
        <w:pStyle w:val="PargrafodaLista"/>
        <w:numPr>
          <w:ilvl w:val="1"/>
          <w:numId w:val="7"/>
        </w:numPr>
        <w:tabs>
          <w:tab w:val="left" w:pos="567"/>
        </w:tabs>
        <w:spacing w:before="100"/>
        <w:ind w:left="567" w:right="18" w:hanging="851"/>
        <w:rPr>
          <w:sz w:val="24"/>
          <w:szCs w:val="24"/>
          <w:lang w:val="pt-BR"/>
        </w:rPr>
      </w:pPr>
      <w:r w:rsidRPr="00370BB5">
        <w:rPr>
          <w:sz w:val="24"/>
          <w:szCs w:val="24"/>
          <w:lang w:val="pt-BR"/>
        </w:rPr>
        <w:t xml:space="preserve">Caso a fornecedora detentora da Ata se recusar ao recebimento da nota de empenho ou instrumento equivalente, no prazo de </w:t>
      </w:r>
      <w:r w:rsidRPr="00370BB5">
        <w:rPr>
          <w:b/>
          <w:sz w:val="24"/>
          <w:szCs w:val="24"/>
          <w:lang w:val="pt-BR"/>
        </w:rPr>
        <w:t>05 (cinco) dias úteis</w:t>
      </w:r>
      <w:r w:rsidRPr="00370BB5">
        <w:rPr>
          <w:sz w:val="24"/>
          <w:szCs w:val="24"/>
          <w:lang w:val="pt-BR"/>
        </w:rPr>
        <w:t>, a contar da notificação por meio hábil (fax ou e-mail), o Município de Coronel Sapucaia-MS convocará a segunda melhor classificada para efetuar o fornecimento, e assim sucessivamente quanto às demais classificadas, facultando aos faltosos as penalidades</w:t>
      </w:r>
      <w:r w:rsidRPr="00370BB5">
        <w:rPr>
          <w:spacing w:val="-29"/>
          <w:sz w:val="24"/>
          <w:szCs w:val="24"/>
          <w:lang w:val="pt-BR"/>
        </w:rPr>
        <w:t xml:space="preserve"> </w:t>
      </w:r>
      <w:r w:rsidRPr="00370BB5">
        <w:rPr>
          <w:sz w:val="24"/>
          <w:szCs w:val="24"/>
          <w:lang w:val="pt-BR"/>
        </w:rPr>
        <w:t>cabíveis.</w:t>
      </w:r>
    </w:p>
    <w:p w:rsidR="00216A47" w:rsidRPr="00370BB5" w:rsidRDefault="00216A47" w:rsidP="00216A47">
      <w:pPr>
        <w:pStyle w:val="PargrafodaLista"/>
        <w:numPr>
          <w:ilvl w:val="1"/>
          <w:numId w:val="7"/>
        </w:numPr>
        <w:tabs>
          <w:tab w:val="left" w:pos="567"/>
        </w:tabs>
        <w:spacing w:before="119"/>
        <w:ind w:left="567" w:right="18" w:hanging="851"/>
        <w:rPr>
          <w:sz w:val="24"/>
          <w:szCs w:val="24"/>
          <w:lang w:val="pt-BR"/>
        </w:rPr>
      </w:pPr>
      <w:r w:rsidRPr="00370BB5">
        <w:rPr>
          <w:sz w:val="24"/>
          <w:szCs w:val="24"/>
          <w:lang w:val="pt-BR"/>
        </w:rPr>
        <w:t>A segunda fornecedora classificada só poderá fornecer à Administração, quando estiver esgotada a capacidade de fornecimento da primeira, e assim sucessivamente, de acordo com o consumo anual previsto, ou quando a primeira classificada tiver seu registro junto a Ata</w:t>
      </w:r>
      <w:r w:rsidRPr="00370BB5">
        <w:rPr>
          <w:spacing w:val="-28"/>
          <w:sz w:val="24"/>
          <w:szCs w:val="24"/>
          <w:lang w:val="pt-BR"/>
        </w:rPr>
        <w:t xml:space="preserve"> </w:t>
      </w:r>
      <w:r w:rsidRPr="00370BB5">
        <w:rPr>
          <w:sz w:val="24"/>
          <w:szCs w:val="24"/>
          <w:lang w:val="pt-BR"/>
        </w:rPr>
        <w:t>cancelado.</w:t>
      </w:r>
    </w:p>
    <w:p w:rsidR="00216A47" w:rsidRPr="00370BB5" w:rsidRDefault="00216A47" w:rsidP="00216A47">
      <w:pPr>
        <w:pStyle w:val="Corpodetexto"/>
        <w:spacing w:before="2"/>
        <w:ind w:left="567" w:right="18" w:hanging="851"/>
        <w:jc w:val="both"/>
        <w:rPr>
          <w:rFonts w:ascii="Times New Roman" w:hAnsi="Times New Roman"/>
          <w:sz w:val="24"/>
          <w:szCs w:val="24"/>
        </w:rPr>
      </w:pPr>
    </w:p>
    <w:p w:rsidR="00216A47" w:rsidRPr="00370BB5" w:rsidRDefault="00216A47" w:rsidP="00216A47">
      <w:pPr>
        <w:pStyle w:val="Ttulo11"/>
        <w:ind w:left="567" w:right="18" w:hanging="851"/>
        <w:jc w:val="both"/>
        <w:rPr>
          <w:sz w:val="24"/>
          <w:szCs w:val="24"/>
        </w:rPr>
      </w:pPr>
      <w:r w:rsidRPr="00370BB5">
        <w:rPr>
          <w:sz w:val="24"/>
          <w:szCs w:val="24"/>
          <w:lang w:val="pt-BR"/>
        </w:rPr>
        <w:tab/>
      </w:r>
      <w:r w:rsidRPr="00370BB5">
        <w:rPr>
          <w:sz w:val="24"/>
          <w:szCs w:val="24"/>
        </w:rPr>
        <w:t>CLÁUSULA OITAVA – DO PAGAMENTO</w:t>
      </w:r>
    </w:p>
    <w:p w:rsidR="00216A47" w:rsidRPr="00370BB5" w:rsidRDefault="00216A47" w:rsidP="00216A47">
      <w:pPr>
        <w:pStyle w:val="PargrafodaLista"/>
        <w:numPr>
          <w:ilvl w:val="1"/>
          <w:numId w:val="14"/>
        </w:numPr>
        <w:tabs>
          <w:tab w:val="left" w:pos="567"/>
        </w:tabs>
        <w:spacing w:before="94"/>
        <w:ind w:left="567" w:right="18" w:hanging="851"/>
        <w:rPr>
          <w:sz w:val="24"/>
          <w:szCs w:val="24"/>
          <w:lang w:val="pt-BR"/>
        </w:rPr>
      </w:pPr>
      <w:r w:rsidRPr="00370BB5">
        <w:rPr>
          <w:sz w:val="24"/>
          <w:szCs w:val="24"/>
          <w:lang w:val="pt-BR"/>
        </w:rPr>
        <w:t xml:space="preserve">O pagamento será efetuado mediante crédito em conta corrente, no prazo de até 30 (trinta) dias, contados da entrega dos materiais e após a apresentação da respectiva documentação fiscal, devidamente atestada pelo setor competente, conforme dispõe </w:t>
      </w:r>
      <w:r w:rsidRPr="00370BB5">
        <w:rPr>
          <w:sz w:val="24"/>
          <w:szCs w:val="24"/>
          <w:lang w:val="pt-BR"/>
        </w:rPr>
        <w:lastRenderedPageBreak/>
        <w:t xml:space="preserve">o Art. 40, inciso XIV, alínea “a”, combinado com o Art. 73, inciso </w:t>
      </w:r>
      <w:r w:rsidRPr="00370BB5">
        <w:rPr>
          <w:spacing w:val="-2"/>
          <w:sz w:val="24"/>
          <w:szCs w:val="24"/>
          <w:lang w:val="pt-BR"/>
        </w:rPr>
        <w:t xml:space="preserve">II, </w:t>
      </w:r>
      <w:r w:rsidRPr="00370BB5">
        <w:rPr>
          <w:sz w:val="24"/>
          <w:szCs w:val="24"/>
          <w:lang w:val="pt-BR"/>
        </w:rPr>
        <w:t>alínea “b”, da Lei Federal n.º 8.666/93 e</w:t>
      </w:r>
      <w:r w:rsidRPr="00370BB5">
        <w:rPr>
          <w:spacing w:val="-11"/>
          <w:sz w:val="24"/>
          <w:szCs w:val="24"/>
          <w:lang w:val="pt-BR"/>
        </w:rPr>
        <w:t xml:space="preserve"> </w:t>
      </w:r>
      <w:r w:rsidRPr="00370BB5">
        <w:rPr>
          <w:sz w:val="24"/>
          <w:szCs w:val="24"/>
          <w:lang w:val="pt-BR"/>
        </w:rPr>
        <w:t>alterações.</w:t>
      </w:r>
    </w:p>
    <w:p w:rsidR="00216A47" w:rsidRPr="00370BB5" w:rsidRDefault="00216A47" w:rsidP="00216A47">
      <w:pPr>
        <w:pStyle w:val="PargrafodaLista"/>
        <w:numPr>
          <w:ilvl w:val="1"/>
          <w:numId w:val="14"/>
        </w:numPr>
        <w:tabs>
          <w:tab w:val="left" w:pos="567"/>
        </w:tabs>
        <w:ind w:left="567" w:right="18" w:hanging="851"/>
        <w:rPr>
          <w:sz w:val="24"/>
          <w:szCs w:val="24"/>
          <w:lang w:val="pt-BR"/>
        </w:rPr>
      </w:pPr>
      <w:r w:rsidRPr="00370BB5">
        <w:rPr>
          <w:sz w:val="24"/>
          <w:szCs w:val="24"/>
          <w:lang w:val="pt-BR"/>
        </w:rPr>
        <w:t xml:space="preserve">Os pagamentos somente serão efetuados após a comprovação, pela(s) fornecedora(s), de que se encontra </w:t>
      </w:r>
      <w:proofErr w:type="gramStart"/>
      <w:r w:rsidRPr="00370BB5">
        <w:rPr>
          <w:sz w:val="24"/>
          <w:szCs w:val="24"/>
          <w:lang w:val="pt-BR"/>
        </w:rPr>
        <w:t>regular com suas obrigações, mediante a apresentação das Certidões Negativas de Débito da União, do Estado, do Município e a Certidão Negativa de Débito Trabalhista, todas</w:t>
      </w:r>
      <w:proofErr w:type="gramEnd"/>
      <w:r w:rsidRPr="00370BB5">
        <w:rPr>
          <w:sz w:val="24"/>
          <w:szCs w:val="24"/>
          <w:lang w:val="pt-BR"/>
        </w:rPr>
        <w:t xml:space="preserve"> em plena</w:t>
      </w:r>
      <w:r w:rsidRPr="00370BB5">
        <w:rPr>
          <w:spacing w:val="-25"/>
          <w:sz w:val="24"/>
          <w:szCs w:val="24"/>
          <w:lang w:val="pt-BR"/>
        </w:rPr>
        <w:t xml:space="preserve"> </w:t>
      </w:r>
      <w:r w:rsidRPr="00370BB5">
        <w:rPr>
          <w:sz w:val="24"/>
          <w:szCs w:val="24"/>
          <w:lang w:val="pt-BR"/>
        </w:rPr>
        <w:t>validade.</w:t>
      </w:r>
    </w:p>
    <w:p w:rsidR="00216A47" w:rsidRPr="00370BB5" w:rsidRDefault="00216A47" w:rsidP="00216A47">
      <w:pPr>
        <w:pStyle w:val="PargrafodaLista"/>
        <w:numPr>
          <w:ilvl w:val="1"/>
          <w:numId w:val="14"/>
        </w:numPr>
        <w:tabs>
          <w:tab w:val="left" w:pos="567"/>
        </w:tabs>
        <w:spacing w:before="102"/>
        <w:ind w:left="567" w:right="18" w:hanging="851"/>
        <w:rPr>
          <w:sz w:val="24"/>
          <w:szCs w:val="24"/>
          <w:lang w:val="pt-BR"/>
        </w:rPr>
      </w:pPr>
      <w:r w:rsidRPr="00370BB5">
        <w:rPr>
          <w:sz w:val="24"/>
          <w:szCs w:val="24"/>
          <w:lang w:val="pt-BR"/>
        </w:rPr>
        <w:t>Ocorrendo erro no documento da cobrança, este será devolvido e o pagamento será sustado para que a fornecedora tome as medidas necessárias, passando o prazo para o pagamento a ser contado a partir da data da reapresentação do</w:t>
      </w:r>
      <w:r w:rsidRPr="00370BB5">
        <w:rPr>
          <w:spacing w:val="-10"/>
          <w:sz w:val="24"/>
          <w:szCs w:val="24"/>
          <w:lang w:val="pt-BR"/>
        </w:rPr>
        <w:t xml:space="preserve"> </w:t>
      </w:r>
      <w:r w:rsidRPr="00370BB5">
        <w:rPr>
          <w:sz w:val="24"/>
          <w:szCs w:val="24"/>
          <w:lang w:val="pt-BR"/>
        </w:rPr>
        <w:t>mesmo.</w:t>
      </w:r>
    </w:p>
    <w:p w:rsidR="00216A47" w:rsidRPr="00370BB5" w:rsidRDefault="00216A47" w:rsidP="00216A47">
      <w:pPr>
        <w:pStyle w:val="PargrafodaLista"/>
        <w:numPr>
          <w:ilvl w:val="1"/>
          <w:numId w:val="14"/>
        </w:numPr>
        <w:tabs>
          <w:tab w:val="left" w:pos="567"/>
        </w:tabs>
        <w:spacing w:before="121"/>
        <w:ind w:left="567" w:right="18" w:hanging="851"/>
        <w:rPr>
          <w:sz w:val="24"/>
          <w:szCs w:val="24"/>
          <w:lang w:val="pt-BR"/>
        </w:rPr>
      </w:pPr>
      <w:r w:rsidRPr="00370BB5">
        <w:rPr>
          <w:sz w:val="24"/>
          <w:szCs w:val="24"/>
          <w:lang w:val="pt-BR"/>
        </w:rPr>
        <w:t xml:space="preserve">Caso se constate erro ou irregularidade na Nota Fiscal e/ou </w:t>
      </w:r>
      <w:proofErr w:type="gramStart"/>
      <w:r w:rsidRPr="00370BB5">
        <w:rPr>
          <w:sz w:val="24"/>
          <w:szCs w:val="24"/>
          <w:lang w:val="pt-BR"/>
        </w:rPr>
        <w:t>Fatura,</w:t>
      </w:r>
      <w:proofErr w:type="gramEnd"/>
      <w:r w:rsidRPr="00370BB5">
        <w:rPr>
          <w:sz w:val="24"/>
          <w:szCs w:val="24"/>
          <w:lang w:val="pt-BR"/>
        </w:rPr>
        <w:t xml:space="preserve"> o órgão, a seu critério, poderá devolvê-la, para as devidas correções, ou aceitá-la, com a glosa da parte que considerar</w:t>
      </w:r>
      <w:r w:rsidRPr="00370BB5">
        <w:rPr>
          <w:spacing w:val="-24"/>
          <w:sz w:val="24"/>
          <w:szCs w:val="24"/>
          <w:lang w:val="pt-BR"/>
        </w:rPr>
        <w:t xml:space="preserve"> </w:t>
      </w:r>
      <w:r w:rsidRPr="00370BB5">
        <w:rPr>
          <w:sz w:val="24"/>
          <w:szCs w:val="24"/>
          <w:lang w:val="pt-BR"/>
        </w:rPr>
        <w:t>indevida.</w:t>
      </w:r>
    </w:p>
    <w:p w:rsidR="00216A47" w:rsidRPr="00370BB5" w:rsidRDefault="00216A47" w:rsidP="00216A47">
      <w:pPr>
        <w:pStyle w:val="PargrafodaLista"/>
        <w:numPr>
          <w:ilvl w:val="1"/>
          <w:numId w:val="14"/>
        </w:numPr>
        <w:tabs>
          <w:tab w:val="left" w:pos="567"/>
        </w:tabs>
        <w:spacing w:before="121"/>
        <w:ind w:left="567" w:right="18" w:hanging="851"/>
        <w:rPr>
          <w:sz w:val="24"/>
          <w:szCs w:val="24"/>
          <w:lang w:val="pt-BR"/>
        </w:rPr>
      </w:pPr>
      <w:r w:rsidRPr="00370BB5">
        <w:rPr>
          <w:sz w:val="24"/>
          <w:szCs w:val="24"/>
          <w:lang w:val="pt-BR"/>
        </w:rPr>
        <w:t>Na hipótese de devolução, a Nota Fiscal e/ou Fatura será considerada como não apresentada, para fins de atendimento das condições contratuais e o prazo de pagamento passará a fluir após a sua reapresentação.</w:t>
      </w:r>
    </w:p>
    <w:p w:rsidR="00216A47" w:rsidRPr="00370BB5" w:rsidRDefault="00216A47" w:rsidP="00216A47">
      <w:pPr>
        <w:pStyle w:val="PargrafodaLista"/>
        <w:numPr>
          <w:ilvl w:val="1"/>
          <w:numId w:val="14"/>
        </w:numPr>
        <w:tabs>
          <w:tab w:val="left" w:pos="567"/>
        </w:tabs>
        <w:spacing w:before="56"/>
        <w:ind w:left="567" w:right="18" w:hanging="851"/>
        <w:rPr>
          <w:sz w:val="24"/>
          <w:szCs w:val="24"/>
          <w:lang w:val="pt-BR"/>
        </w:rPr>
      </w:pPr>
      <w:r w:rsidRPr="00370BB5">
        <w:rPr>
          <w:sz w:val="24"/>
          <w:szCs w:val="24"/>
          <w:lang w:val="pt-BR"/>
        </w:rPr>
        <w:t>Na pendência de liquidação da obrigação financeira em virtude de penalidade ou inadimplência contratual o valor será descontado da fatura ou créditos existentes em favor da</w:t>
      </w:r>
      <w:r w:rsidRPr="00370BB5">
        <w:rPr>
          <w:spacing w:val="-24"/>
          <w:sz w:val="24"/>
          <w:szCs w:val="24"/>
          <w:lang w:val="pt-BR"/>
        </w:rPr>
        <w:t xml:space="preserve"> </w:t>
      </w:r>
      <w:r w:rsidRPr="00370BB5">
        <w:rPr>
          <w:sz w:val="24"/>
          <w:szCs w:val="24"/>
          <w:lang w:val="pt-BR"/>
        </w:rPr>
        <w:t>fornecedora.</w:t>
      </w:r>
    </w:p>
    <w:p w:rsidR="00216A47" w:rsidRPr="00370BB5" w:rsidRDefault="00216A47" w:rsidP="00216A47">
      <w:pPr>
        <w:pStyle w:val="PargrafodaLista"/>
        <w:numPr>
          <w:ilvl w:val="1"/>
          <w:numId w:val="14"/>
        </w:numPr>
        <w:tabs>
          <w:tab w:val="left" w:pos="567"/>
        </w:tabs>
        <w:ind w:left="567" w:right="18" w:hanging="851"/>
        <w:rPr>
          <w:sz w:val="24"/>
          <w:szCs w:val="24"/>
          <w:lang w:val="pt-BR"/>
        </w:rPr>
      </w:pPr>
      <w:r w:rsidRPr="00370BB5">
        <w:rPr>
          <w:sz w:val="24"/>
          <w:szCs w:val="24"/>
          <w:lang w:val="pt-BR"/>
        </w:rPr>
        <w:t>O órgão não pagará, sem que tenha autorização prévia e formalmente nenhum compromisso que lhe venha a ser cobrado diretamente por terceiros, sejam ou não instituições</w:t>
      </w:r>
      <w:r w:rsidRPr="00370BB5">
        <w:rPr>
          <w:spacing w:val="-23"/>
          <w:sz w:val="24"/>
          <w:szCs w:val="24"/>
          <w:lang w:val="pt-BR"/>
        </w:rPr>
        <w:t xml:space="preserve"> </w:t>
      </w:r>
      <w:r w:rsidRPr="00370BB5">
        <w:rPr>
          <w:sz w:val="24"/>
          <w:szCs w:val="24"/>
          <w:lang w:val="pt-BR"/>
        </w:rPr>
        <w:t>financeiras.</w:t>
      </w:r>
    </w:p>
    <w:p w:rsidR="00216A47" w:rsidRPr="00370BB5" w:rsidRDefault="00216A47" w:rsidP="00216A47">
      <w:pPr>
        <w:pStyle w:val="PargrafodaLista"/>
        <w:numPr>
          <w:ilvl w:val="1"/>
          <w:numId w:val="14"/>
        </w:numPr>
        <w:tabs>
          <w:tab w:val="left" w:pos="567"/>
        </w:tabs>
        <w:ind w:left="567" w:right="18" w:hanging="851"/>
        <w:rPr>
          <w:sz w:val="24"/>
          <w:szCs w:val="24"/>
          <w:lang w:val="pt-BR"/>
        </w:rPr>
      </w:pPr>
      <w:r w:rsidRPr="00370BB5">
        <w:rPr>
          <w:sz w:val="24"/>
          <w:szCs w:val="24"/>
          <w:lang w:val="pt-BR"/>
        </w:rPr>
        <w:t>Os eventuais encargos financeiros, processuais e outros, decorrentes da inobservância, pela Fornecedora de prazo de pagamento, serão de sua exclusiva</w:t>
      </w:r>
      <w:r w:rsidRPr="00370BB5">
        <w:rPr>
          <w:spacing w:val="-17"/>
          <w:sz w:val="24"/>
          <w:szCs w:val="24"/>
          <w:lang w:val="pt-BR"/>
        </w:rPr>
        <w:t xml:space="preserve"> </w:t>
      </w:r>
      <w:r w:rsidRPr="00370BB5">
        <w:rPr>
          <w:sz w:val="24"/>
          <w:szCs w:val="24"/>
          <w:lang w:val="pt-BR"/>
        </w:rPr>
        <w:t>responsabilidade.</w:t>
      </w:r>
    </w:p>
    <w:p w:rsidR="00216A47" w:rsidRPr="00370BB5" w:rsidRDefault="00216A47" w:rsidP="00216A47">
      <w:pPr>
        <w:pStyle w:val="PargrafodaLista"/>
        <w:numPr>
          <w:ilvl w:val="1"/>
          <w:numId w:val="14"/>
        </w:numPr>
        <w:tabs>
          <w:tab w:val="left" w:pos="567"/>
        </w:tabs>
        <w:ind w:left="567" w:right="18" w:hanging="851"/>
        <w:rPr>
          <w:sz w:val="24"/>
          <w:szCs w:val="24"/>
          <w:lang w:val="pt-BR"/>
        </w:rPr>
      </w:pPr>
      <w:r w:rsidRPr="00370BB5">
        <w:rPr>
          <w:sz w:val="24"/>
          <w:szCs w:val="24"/>
          <w:lang w:val="pt-BR"/>
        </w:rPr>
        <w:t>O Município de Coronel Sapucaia-MS efetuará retenção, na fonte, dos tributos e contribuições sobre todos os pagamentos devidos à fornecedora</w:t>
      </w:r>
      <w:r w:rsidRPr="00370BB5">
        <w:rPr>
          <w:spacing w:val="-15"/>
          <w:sz w:val="24"/>
          <w:szCs w:val="24"/>
          <w:lang w:val="pt-BR"/>
        </w:rPr>
        <w:t xml:space="preserve"> </w:t>
      </w:r>
      <w:r w:rsidRPr="00370BB5">
        <w:rPr>
          <w:sz w:val="24"/>
          <w:szCs w:val="24"/>
          <w:lang w:val="pt-BR"/>
        </w:rPr>
        <w:t>classificada.</w:t>
      </w:r>
    </w:p>
    <w:p w:rsidR="00216A47" w:rsidRPr="00370BB5" w:rsidRDefault="00216A47" w:rsidP="00216A47">
      <w:pPr>
        <w:pStyle w:val="PargrafodaLista"/>
        <w:numPr>
          <w:ilvl w:val="1"/>
          <w:numId w:val="14"/>
        </w:numPr>
        <w:tabs>
          <w:tab w:val="left" w:pos="567"/>
        </w:tabs>
        <w:ind w:left="567" w:right="18" w:hanging="851"/>
        <w:rPr>
          <w:sz w:val="24"/>
          <w:szCs w:val="24"/>
          <w:lang w:val="pt-BR"/>
        </w:rPr>
      </w:pPr>
      <w:r w:rsidRPr="00370BB5">
        <w:rPr>
          <w:sz w:val="24"/>
          <w:szCs w:val="24"/>
          <w:lang w:val="pt-BR"/>
        </w:rPr>
        <w:t>Fica estabelecido o percentual de juros de 6% (seis por cento) ao ano, na hipótese de mora por parte do Município de Coronel Sapucaia.</w:t>
      </w:r>
    </w:p>
    <w:p w:rsidR="00216A47" w:rsidRPr="00370BB5" w:rsidRDefault="00216A47" w:rsidP="00216A47">
      <w:pPr>
        <w:pStyle w:val="PargrafodaLista"/>
        <w:numPr>
          <w:ilvl w:val="1"/>
          <w:numId w:val="14"/>
        </w:numPr>
        <w:tabs>
          <w:tab w:val="left" w:pos="567"/>
        </w:tabs>
        <w:spacing w:before="100"/>
        <w:ind w:left="567" w:right="18" w:hanging="851"/>
        <w:rPr>
          <w:sz w:val="24"/>
          <w:szCs w:val="24"/>
          <w:lang w:val="pt-BR"/>
        </w:rPr>
      </w:pPr>
      <w:r w:rsidRPr="00370BB5">
        <w:rPr>
          <w:sz w:val="24"/>
          <w:szCs w:val="24"/>
          <w:lang w:val="pt-BR"/>
        </w:rPr>
        <w:t>As Notas Fiscais e/ou Faturas correspondentes, serão discriminativas, constando o número do Contrato</w:t>
      </w:r>
      <w:proofErr w:type="gramStart"/>
      <w:r w:rsidRPr="00370BB5">
        <w:rPr>
          <w:sz w:val="24"/>
          <w:szCs w:val="24"/>
          <w:lang w:val="pt-BR"/>
        </w:rPr>
        <w:t xml:space="preserve">   </w:t>
      </w:r>
      <w:proofErr w:type="gramEnd"/>
      <w:r w:rsidRPr="00370BB5">
        <w:rPr>
          <w:sz w:val="24"/>
          <w:szCs w:val="24"/>
          <w:lang w:val="pt-BR"/>
        </w:rPr>
        <w:t>a ser firmado, banco, agência, número da conta - corrente e prazo de pagamento, e ainda o número da Nota de</w:t>
      </w:r>
      <w:r w:rsidRPr="00370BB5">
        <w:rPr>
          <w:spacing w:val="-2"/>
          <w:sz w:val="24"/>
          <w:szCs w:val="24"/>
          <w:lang w:val="pt-BR"/>
        </w:rPr>
        <w:t xml:space="preserve"> </w:t>
      </w:r>
      <w:r w:rsidRPr="00370BB5">
        <w:rPr>
          <w:sz w:val="24"/>
          <w:szCs w:val="24"/>
          <w:lang w:val="pt-BR"/>
        </w:rPr>
        <w:t>Empenho.</w:t>
      </w:r>
    </w:p>
    <w:p w:rsidR="00216A47" w:rsidRPr="00370BB5" w:rsidRDefault="00216A47" w:rsidP="00216A47">
      <w:pPr>
        <w:pStyle w:val="PargrafodaLista"/>
        <w:numPr>
          <w:ilvl w:val="1"/>
          <w:numId w:val="14"/>
        </w:numPr>
        <w:tabs>
          <w:tab w:val="left" w:pos="567"/>
        </w:tabs>
        <w:spacing w:before="100"/>
        <w:ind w:left="567" w:right="18" w:hanging="851"/>
        <w:rPr>
          <w:sz w:val="24"/>
          <w:szCs w:val="24"/>
          <w:lang w:val="pt-BR"/>
        </w:rPr>
      </w:pPr>
      <w:r w:rsidRPr="00370BB5">
        <w:rPr>
          <w:sz w:val="24"/>
          <w:szCs w:val="24"/>
          <w:lang w:val="pt-BR"/>
        </w:rPr>
        <w:t>Não será efetuado qualquer pagamento ao Compromitente Fornecedor enquanto houver pendência de liquidação da obrigação financeira em virtude de penalidade ou inadimplência contratual, o valor será descontado da fatura ou créditos existentes em favor da</w:t>
      </w:r>
      <w:r w:rsidRPr="00370BB5">
        <w:rPr>
          <w:spacing w:val="-15"/>
          <w:sz w:val="24"/>
          <w:szCs w:val="24"/>
          <w:lang w:val="pt-BR"/>
        </w:rPr>
        <w:t xml:space="preserve"> </w:t>
      </w:r>
      <w:r w:rsidRPr="00370BB5">
        <w:rPr>
          <w:sz w:val="24"/>
          <w:szCs w:val="24"/>
          <w:lang w:val="pt-BR"/>
        </w:rPr>
        <w:t>fornecedora.</w:t>
      </w:r>
    </w:p>
    <w:p w:rsidR="00216A47" w:rsidRPr="00370BB5" w:rsidRDefault="00216A47" w:rsidP="00216A47">
      <w:pPr>
        <w:pStyle w:val="PargrafodaLista"/>
        <w:numPr>
          <w:ilvl w:val="1"/>
          <w:numId w:val="14"/>
        </w:numPr>
        <w:tabs>
          <w:tab w:val="left" w:pos="567"/>
        </w:tabs>
        <w:spacing w:before="100"/>
        <w:ind w:left="567" w:right="18" w:hanging="851"/>
        <w:rPr>
          <w:sz w:val="24"/>
          <w:szCs w:val="24"/>
          <w:lang w:val="pt-BR"/>
        </w:rPr>
      </w:pPr>
      <w:r w:rsidRPr="00370BB5">
        <w:rPr>
          <w:sz w:val="24"/>
          <w:szCs w:val="24"/>
          <w:lang w:val="pt-BR"/>
        </w:rPr>
        <w:t>O Município de Coronel Sapucaia não efetuará nenhum pagamento ao Compromitente Fornecedor sem a devida apresentação da Nota Fiscal Eletrônica – NF-e, além das demais exigências</w:t>
      </w:r>
      <w:r w:rsidRPr="00370BB5">
        <w:rPr>
          <w:spacing w:val="-22"/>
          <w:sz w:val="24"/>
          <w:szCs w:val="24"/>
          <w:lang w:val="pt-BR"/>
        </w:rPr>
        <w:t xml:space="preserve"> </w:t>
      </w:r>
      <w:r w:rsidRPr="00370BB5">
        <w:rPr>
          <w:sz w:val="24"/>
          <w:szCs w:val="24"/>
          <w:lang w:val="pt-BR"/>
        </w:rPr>
        <w:t>legais.</w:t>
      </w:r>
    </w:p>
    <w:p w:rsidR="00216A47" w:rsidRPr="00370BB5" w:rsidRDefault="00216A47" w:rsidP="00216A47">
      <w:pPr>
        <w:pStyle w:val="PargrafodaLista"/>
        <w:numPr>
          <w:ilvl w:val="1"/>
          <w:numId w:val="14"/>
        </w:numPr>
        <w:tabs>
          <w:tab w:val="left" w:pos="567"/>
        </w:tabs>
        <w:spacing w:before="100"/>
        <w:ind w:left="567" w:right="18" w:hanging="851"/>
        <w:rPr>
          <w:sz w:val="24"/>
          <w:szCs w:val="24"/>
          <w:lang w:val="pt-BR"/>
        </w:rPr>
      </w:pPr>
      <w:r w:rsidRPr="00370BB5">
        <w:rPr>
          <w:sz w:val="24"/>
          <w:szCs w:val="24"/>
          <w:lang w:val="pt-BR"/>
        </w:rPr>
        <w:t xml:space="preserve">O Compromitente Fornecedor fica ciente que o Município de Coronel </w:t>
      </w:r>
      <w:proofErr w:type="spellStart"/>
      <w:proofErr w:type="gramStart"/>
      <w:r w:rsidRPr="00370BB5">
        <w:rPr>
          <w:sz w:val="24"/>
          <w:szCs w:val="24"/>
          <w:lang w:val="pt-BR"/>
        </w:rPr>
        <w:t>Sapucia</w:t>
      </w:r>
      <w:proofErr w:type="spellEnd"/>
      <w:r w:rsidRPr="00370BB5">
        <w:rPr>
          <w:sz w:val="24"/>
          <w:szCs w:val="24"/>
          <w:lang w:val="pt-BR"/>
        </w:rPr>
        <w:t>-MS</w:t>
      </w:r>
      <w:proofErr w:type="gramEnd"/>
      <w:r w:rsidRPr="00370BB5">
        <w:rPr>
          <w:sz w:val="24"/>
          <w:szCs w:val="24"/>
          <w:lang w:val="pt-BR"/>
        </w:rPr>
        <w:t>, efetuará a retenção de valores devidos, em razão de cumprimento da referida Ata a ser firmada, caso seja demonstrado que o mesmo possua Débitos</w:t>
      </w:r>
      <w:r w:rsidRPr="00370BB5">
        <w:rPr>
          <w:spacing w:val="-8"/>
          <w:sz w:val="24"/>
          <w:szCs w:val="24"/>
          <w:lang w:val="pt-BR"/>
        </w:rPr>
        <w:t xml:space="preserve"> </w:t>
      </w:r>
      <w:r w:rsidRPr="00370BB5">
        <w:rPr>
          <w:sz w:val="24"/>
          <w:szCs w:val="24"/>
          <w:lang w:val="pt-BR"/>
        </w:rPr>
        <w:t>Trabalhistas.</w:t>
      </w:r>
    </w:p>
    <w:p w:rsidR="00216A47" w:rsidRPr="00370BB5" w:rsidRDefault="00216A47" w:rsidP="00216A47">
      <w:pPr>
        <w:pStyle w:val="PargrafodaLista"/>
        <w:numPr>
          <w:ilvl w:val="1"/>
          <w:numId w:val="14"/>
        </w:numPr>
        <w:tabs>
          <w:tab w:val="left" w:pos="567"/>
        </w:tabs>
        <w:spacing w:before="100"/>
        <w:ind w:left="567" w:right="18" w:hanging="851"/>
        <w:rPr>
          <w:sz w:val="24"/>
          <w:szCs w:val="24"/>
          <w:lang w:val="pt-BR"/>
        </w:rPr>
      </w:pPr>
      <w:r w:rsidRPr="00370BB5">
        <w:rPr>
          <w:sz w:val="24"/>
          <w:szCs w:val="24"/>
          <w:lang w:val="pt-BR"/>
        </w:rPr>
        <w:t xml:space="preserve">Como condição para pagamento, o Compromitente Fornecedor deverá se encontrar nas mesmas condições requeridas na fase de habilitação, assim como para o </w:t>
      </w:r>
      <w:r w:rsidRPr="00370BB5">
        <w:rPr>
          <w:sz w:val="24"/>
          <w:szCs w:val="24"/>
          <w:lang w:val="pt-BR"/>
        </w:rPr>
        <w:lastRenderedPageBreak/>
        <w:t>recebimento dos pagamentos relativos ao objeto</w:t>
      </w:r>
      <w:r w:rsidRPr="00370BB5">
        <w:rPr>
          <w:spacing w:val="-4"/>
          <w:sz w:val="24"/>
          <w:szCs w:val="24"/>
          <w:lang w:val="pt-BR"/>
        </w:rPr>
        <w:t xml:space="preserve"> </w:t>
      </w:r>
      <w:r w:rsidRPr="00370BB5">
        <w:rPr>
          <w:sz w:val="24"/>
          <w:szCs w:val="24"/>
          <w:lang w:val="pt-BR"/>
        </w:rPr>
        <w:t>contratado.</w:t>
      </w:r>
    </w:p>
    <w:p w:rsidR="00216A47" w:rsidRPr="00370BB5" w:rsidRDefault="00216A47" w:rsidP="00216A47">
      <w:pPr>
        <w:pStyle w:val="Corpodetexto"/>
        <w:spacing w:before="7"/>
        <w:ind w:left="567" w:right="18" w:hanging="851"/>
        <w:jc w:val="both"/>
        <w:rPr>
          <w:rFonts w:ascii="Times New Roman" w:hAnsi="Times New Roman"/>
          <w:sz w:val="24"/>
          <w:szCs w:val="24"/>
        </w:rPr>
      </w:pPr>
    </w:p>
    <w:p w:rsidR="00216A47" w:rsidRPr="00370BB5" w:rsidRDefault="00216A47" w:rsidP="00216A47">
      <w:pPr>
        <w:pStyle w:val="Ttulo11"/>
        <w:ind w:left="567" w:right="18" w:hanging="851"/>
        <w:jc w:val="both"/>
        <w:rPr>
          <w:sz w:val="24"/>
          <w:szCs w:val="24"/>
          <w:lang w:val="pt-BR"/>
        </w:rPr>
      </w:pPr>
      <w:r w:rsidRPr="00370BB5">
        <w:rPr>
          <w:sz w:val="24"/>
          <w:szCs w:val="24"/>
          <w:lang w:val="pt-BR"/>
        </w:rPr>
        <w:tab/>
        <w:t>CLÁUSULA NONA – DA REVISÃO E DO CANCELAMENTO DOS PREÇOS REGISTRADOS</w:t>
      </w:r>
    </w:p>
    <w:p w:rsidR="00216A47" w:rsidRPr="00370BB5" w:rsidRDefault="00216A47" w:rsidP="00216A47">
      <w:pPr>
        <w:pStyle w:val="PargrafodaLista"/>
        <w:numPr>
          <w:ilvl w:val="1"/>
          <w:numId w:val="13"/>
        </w:numPr>
        <w:tabs>
          <w:tab w:val="left" w:pos="567"/>
        </w:tabs>
        <w:spacing w:before="94"/>
        <w:ind w:left="567" w:right="18" w:hanging="851"/>
        <w:rPr>
          <w:sz w:val="24"/>
          <w:szCs w:val="24"/>
          <w:lang w:val="pt-BR"/>
        </w:rPr>
      </w:pPr>
      <w:r w:rsidRPr="00370BB5">
        <w:rPr>
          <w:sz w:val="24"/>
          <w:szCs w:val="24"/>
          <w:lang w:val="pt-BR"/>
        </w:rPr>
        <w:t xml:space="preserve">Os preços registrados poderão ser revistos em decorrência de eventual redução dos preços praticados no mercado ou de fato que eleve o custo dos serviços ou bens registrados, cabendo ao Órgão Gerenciador promover as negociações junto </w:t>
      </w:r>
      <w:proofErr w:type="gramStart"/>
      <w:r w:rsidRPr="00370BB5">
        <w:rPr>
          <w:sz w:val="24"/>
          <w:szCs w:val="24"/>
          <w:lang w:val="pt-BR"/>
        </w:rPr>
        <w:t>aos Compromitente</w:t>
      </w:r>
      <w:proofErr w:type="gramEnd"/>
      <w:r w:rsidRPr="00370BB5">
        <w:rPr>
          <w:sz w:val="24"/>
          <w:szCs w:val="24"/>
          <w:lang w:val="pt-BR"/>
        </w:rPr>
        <w:t xml:space="preserve">(s) Fornecedor(es), observadas as disposições contidas na alínea "d" do inciso II do </w:t>
      </w:r>
      <w:r w:rsidRPr="00370BB5">
        <w:rPr>
          <w:b/>
          <w:sz w:val="24"/>
          <w:szCs w:val="24"/>
          <w:lang w:val="pt-BR"/>
        </w:rPr>
        <w:t xml:space="preserve">caput </w:t>
      </w:r>
      <w:r w:rsidRPr="00370BB5">
        <w:rPr>
          <w:sz w:val="24"/>
          <w:szCs w:val="24"/>
          <w:lang w:val="pt-BR"/>
        </w:rPr>
        <w:t>do art. 65 da Lei Federal n.º</w:t>
      </w:r>
      <w:r w:rsidRPr="00370BB5">
        <w:rPr>
          <w:spacing w:val="-17"/>
          <w:sz w:val="24"/>
          <w:szCs w:val="24"/>
          <w:lang w:val="pt-BR"/>
        </w:rPr>
        <w:t xml:space="preserve"> </w:t>
      </w:r>
      <w:r w:rsidRPr="00370BB5">
        <w:rPr>
          <w:sz w:val="24"/>
          <w:szCs w:val="24"/>
          <w:lang w:val="pt-BR"/>
        </w:rPr>
        <w:t>8.666/93.</w:t>
      </w:r>
    </w:p>
    <w:p w:rsidR="00216A47" w:rsidRPr="00370BB5" w:rsidRDefault="00216A47" w:rsidP="00216A47">
      <w:pPr>
        <w:pStyle w:val="PargrafodaLista"/>
        <w:numPr>
          <w:ilvl w:val="1"/>
          <w:numId w:val="13"/>
        </w:numPr>
        <w:tabs>
          <w:tab w:val="left" w:pos="567"/>
        </w:tabs>
        <w:ind w:left="567" w:right="18" w:hanging="851"/>
        <w:rPr>
          <w:sz w:val="24"/>
          <w:szCs w:val="24"/>
          <w:lang w:val="pt-BR"/>
        </w:rPr>
      </w:pPr>
      <w:r w:rsidRPr="00370BB5">
        <w:rPr>
          <w:sz w:val="24"/>
          <w:szCs w:val="24"/>
          <w:lang w:val="pt-BR"/>
        </w:rPr>
        <w:t>Quando o preço registrado tornar-se superior ao preço praticado no mercado por motivo superveniente, o órgão gerenciador convocará os fornecedores para negociarem a redução dos preços aos valores praticados pelo</w:t>
      </w:r>
      <w:r w:rsidRPr="00370BB5">
        <w:rPr>
          <w:spacing w:val="-4"/>
          <w:sz w:val="24"/>
          <w:szCs w:val="24"/>
          <w:lang w:val="pt-BR"/>
        </w:rPr>
        <w:t xml:space="preserve"> </w:t>
      </w:r>
      <w:r w:rsidRPr="00370BB5">
        <w:rPr>
          <w:sz w:val="24"/>
          <w:szCs w:val="24"/>
          <w:lang w:val="pt-BR"/>
        </w:rPr>
        <w:t>mercado.</w:t>
      </w:r>
    </w:p>
    <w:p w:rsidR="00216A47" w:rsidRPr="00370BB5" w:rsidRDefault="00216A47" w:rsidP="00216A47">
      <w:pPr>
        <w:pStyle w:val="PargrafodaLista"/>
        <w:numPr>
          <w:ilvl w:val="2"/>
          <w:numId w:val="13"/>
        </w:numPr>
        <w:tabs>
          <w:tab w:val="left" w:pos="567"/>
        </w:tabs>
        <w:spacing w:before="121"/>
        <w:ind w:left="567" w:right="18" w:hanging="851"/>
        <w:rPr>
          <w:sz w:val="24"/>
          <w:szCs w:val="24"/>
          <w:lang w:val="pt-BR"/>
        </w:rPr>
      </w:pPr>
      <w:r w:rsidRPr="00370BB5">
        <w:rPr>
          <w:sz w:val="24"/>
          <w:szCs w:val="24"/>
          <w:lang w:val="pt-BR"/>
        </w:rPr>
        <w:t>Os fornecedores que não aceitarem reduzir seus preços aos valores praticados pelo mercado serão liberados do compromisso assumido, sem aplicação de</w:t>
      </w:r>
      <w:r w:rsidRPr="00370BB5">
        <w:rPr>
          <w:spacing w:val="-20"/>
          <w:sz w:val="24"/>
          <w:szCs w:val="24"/>
          <w:lang w:val="pt-BR"/>
        </w:rPr>
        <w:t xml:space="preserve"> </w:t>
      </w:r>
      <w:r w:rsidRPr="00370BB5">
        <w:rPr>
          <w:sz w:val="24"/>
          <w:szCs w:val="24"/>
          <w:lang w:val="pt-BR"/>
        </w:rPr>
        <w:t>penalidade.</w:t>
      </w:r>
    </w:p>
    <w:p w:rsidR="00216A47" w:rsidRPr="00370BB5" w:rsidRDefault="00216A47" w:rsidP="00216A47">
      <w:pPr>
        <w:pStyle w:val="PargrafodaLista"/>
        <w:numPr>
          <w:ilvl w:val="2"/>
          <w:numId w:val="13"/>
        </w:numPr>
        <w:tabs>
          <w:tab w:val="left" w:pos="567"/>
        </w:tabs>
        <w:spacing w:before="121"/>
        <w:ind w:left="567" w:right="18" w:hanging="851"/>
        <w:rPr>
          <w:sz w:val="24"/>
          <w:szCs w:val="24"/>
          <w:lang w:val="pt-BR"/>
        </w:rPr>
      </w:pPr>
      <w:r w:rsidRPr="00370BB5">
        <w:rPr>
          <w:sz w:val="24"/>
          <w:szCs w:val="24"/>
          <w:lang w:val="pt-BR"/>
        </w:rPr>
        <w:t>A ordem de classificação dos fornecedores que aceitarem reduzir seus preços aos valores de mercado observará a classificação</w:t>
      </w:r>
      <w:r w:rsidRPr="00370BB5">
        <w:rPr>
          <w:spacing w:val="-11"/>
          <w:sz w:val="24"/>
          <w:szCs w:val="24"/>
          <w:lang w:val="pt-BR"/>
        </w:rPr>
        <w:t xml:space="preserve"> </w:t>
      </w:r>
      <w:r w:rsidRPr="00370BB5">
        <w:rPr>
          <w:sz w:val="24"/>
          <w:szCs w:val="24"/>
          <w:lang w:val="pt-BR"/>
        </w:rPr>
        <w:t>original.</w:t>
      </w:r>
    </w:p>
    <w:p w:rsidR="00216A47" w:rsidRPr="00370BB5" w:rsidRDefault="00216A47" w:rsidP="00216A47">
      <w:pPr>
        <w:pStyle w:val="PargrafodaLista"/>
        <w:numPr>
          <w:ilvl w:val="1"/>
          <w:numId w:val="13"/>
        </w:numPr>
        <w:tabs>
          <w:tab w:val="left" w:pos="567"/>
        </w:tabs>
        <w:spacing w:before="120"/>
        <w:ind w:left="567" w:right="18" w:hanging="851"/>
        <w:rPr>
          <w:sz w:val="24"/>
          <w:szCs w:val="24"/>
          <w:lang w:val="pt-BR"/>
        </w:rPr>
      </w:pPr>
      <w:r w:rsidRPr="00370BB5">
        <w:rPr>
          <w:sz w:val="24"/>
          <w:szCs w:val="24"/>
          <w:lang w:val="pt-BR"/>
        </w:rPr>
        <w:t>Quando o preço de mercado tornar-se superior aos preços registrados e o Compromitente Fornecedor não puderem cumprir o compromisso, o órgão gerenciador</w:t>
      </w:r>
      <w:r w:rsidRPr="00370BB5">
        <w:rPr>
          <w:spacing w:val="-16"/>
          <w:sz w:val="24"/>
          <w:szCs w:val="24"/>
          <w:lang w:val="pt-BR"/>
        </w:rPr>
        <w:t xml:space="preserve"> </w:t>
      </w:r>
      <w:r w:rsidRPr="00370BB5">
        <w:rPr>
          <w:sz w:val="24"/>
          <w:szCs w:val="24"/>
          <w:lang w:val="pt-BR"/>
        </w:rPr>
        <w:t>poderá.</w:t>
      </w:r>
    </w:p>
    <w:p w:rsidR="00216A47" w:rsidRPr="00370BB5" w:rsidRDefault="00216A47" w:rsidP="00216A47">
      <w:pPr>
        <w:pStyle w:val="PargrafodaLista"/>
        <w:numPr>
          <w:ilvl w:val="0"/>
          <w:numId w:val="12"/>
        </w:numPr>
        <w:tabs>
          <w:tab w:val="left" w:pos="567"/>
          <w:tab w:val="left" w:pos="1252"/>
        </w:tabs>
        <w:spacing w:before="118"/>
        <w:ind w:left="567" w:right="18" w:hanging="851"/>
        <w:rPr>
          <w:sz w:val="24"/>
          <w:szCs w:val="24"/>
          <w:lang w:val="pt-BR"/>
        </w:rPr>
      </w:pPr>
      <w:r w:rsidRPr="00370BB5">
        <w:rPr>
          <w:sz w:val="24"/>
          <w:szCs w:val="24"/>
          <w:lang w:val="pt-BR"/>
        </w:rPr>
        <w:t>Liberar o Compromitente Fornecedor do compromisso assumido, caso a comunicação ocorra antes do pedido de fornecimento, e sem aplicação da penalidade se confirmada à veracidade dos motivos e comprovantes apresentados;</w:t>
      </w:r>
      <w:r w:rsidRPr="00370BB5">
        <w:rPr>
          <w:spacing w:val="-4"/>
          <w:sz w:val="24"/>
          <w:szCs w:val="24"/>
          <w:lang w:val="pt-BR"/>
        </w:rPr>
        <w:t xml:space="preserve"> </w:t>
      </w:r>
      <w:proofErr w:type="gramStart"/>
      <w:r w:rsidRPr="00370BB5">
        <w:rPr>
          <w:sz w:val="24"/>
          <w:szCs w:val="24"/>
          <w:lang w:val="pt-BR"/>
        </w:rPr>
        <w:t>e</w:t>
      </w:r>
      <w:proofErr w:type="gramEnd"/>
    </w:p>
    <w:p w:rsidR="00216A47" w:rsidRPr="00370BB5" w:rsidRDefault="00216A47" w:rsidP="00216A47">
      <w:pPr>
        <w:pStyle w:val="PargrafodaLista"/>
        <w:numPr>
          <w:ilvl w:val="0"/>
          <w:numId w:val="12"/>
        </w:numPr>
        <w:tabs>
          <w:tab w:val="left" w:pos="567"/>
          <w:tab w:val="left" w:pos="1251"/>
          <w:tab w:val="left" w:pos="1252"/>
        </w:tabs>
        <w:spacing w:before="121"/>
        <w:ind w:left="567" w:right="18" w:hanging="851"/>
        <w:rPr>
          <w:sz w:val="24"/>
          <w:szCs w:val="24"/>
          <w:lang w:val="pt-BR"/>
        </w:rPr>
      </w:pPr>
      <w:r w:rsidRPr="00370BB5">
        <w:rPr>
          <w:sz w:val="24"/>
          <w:szCs w:val="24"/>
          <w:lang w:val="pt-BR"/>
        </w:rPr>
        <w:t>Convocar os demais fornecedores para assegurar igual oportunidade de</w:t>
      </w:r>
      <w:r w:rsidRPr="00370BB5">
        <w:rPr>
          <w:spacing w:val="-18"/>
          <w:sz w:val="24"/>
          <w:szCs w:val="24"/>
          <w:lang w:val="pt-BR"/>
        </w:rPr>
        <w:t xml:space="preserve"> </w:t>
      </w:r>
      <w:r w:rsidRPr="00370BB5">
        <w:rPr>
          <w:sz w:val="24"/>
          <w:szCs w:val="24"/>
          <w:lang w:val="pt-BR"/>
        </w:rPr>
        <w:t>negociação.</w:t>
      </w:r>
    </w:p>
    <w:p w:rsidR="00216A47" w:rsidRPr="00370BB5" w:rsidRDefault="00216A47" w:rsidP="00216A47">
      <w:pPr>
        <w:pStyle w:val="PargrafodaLista"/>
        <w:numPr>
          <w:ilvl w:val="2"/>
          <w:numId w:val="13"/>
        </w:numPr>
        <w:tabs>
          <w:tab w:val="left" w:pos="567"/>
        </w:tabs>
        <w:spacing w:before="119"/>
        <w:ind w:left="567" w:right="18" w:hanging="851"/>
        <w:rPr>
          <w:sz w:val="24"/>
          <w:szCs w:val="24"/>
          <w:lang w:val="pt-BR"/>
        </w:rPr>
      </w:pPr>
      <w:r w:rsidRPr="00370BB5">
        <w:rPr>
          <w:sz w:val="24"/>
          <w:szCs w:val="24"/>
          <w:lang w:val="pt-BR"/>
        </w:rPr>
        <w:t>Não havendo êxito nas negociações, o órgão gerenciador deverá proceder à revogação da Ata de Registro de Preços, adotando as medidas cabíveis para obtenção da contratação mais</w:t>
      </w:r>
      <w:r w:rsidRPr="00370BB5">
        <w:rPr>
          <w:spacing w:val="-26"/>
          <w:sz w:val="24"/>
          <w:szCs w:val="24"/>
          <w:lang w:val="pt-BR"/>
        </w:rPr>
        <w:t xml:space="preserve"> </w:t>
      </w:r>
      <w:r w:rsidRPr="00370BB5">
        <w:rPr>
          <w:sz w:val="24"/>
          <w:szCs w:val="24"/>
          <w:lang w:val="pt-BR"/>
        </w:rPr>
        <w:t>vantajosa.</w:t>
      </w:r>
    </w:p>
    <w:p w:rsidR="00216A47" w:rsidRPr="00370BB5" w:rsidRDefault="00216A47" w:rsidP="00216A47">
      <w:pPr>
        <w:pStyle w:val="PargrafodaLista"/>
        <w:numPr>
          <w:ilvl w:val="1"/>
          <w:numId w:val="13"/>
        </w:numPr>
        <w:tabs>
          <w:tab w:val="left" w:pos="567"/>
        </w:tabs>
        <w:spacing w:before="121"/>
        <w:ind w:left="567" w:right="18" w:hanging="851"/>
        <w:rPr>
          <w:sz w:val="24"/>
          <w:szCs w:val="24"/>
          <w:lang w:val="pt-BR"/>
        </w:rPr>
      </w:pPr>
      <w:r w:rsidRPr="00370BB5">
        <w:rPr>
          <w:sz w:val="24"/>
          <w:szCs w:val="24"/>
          <w:lang w:val="pt-BR"/>
        </w:rPr>
        <w:t>O registro do fornecedor será cancelado</w:t>
      </w:r>
      <w:r w:rsidRPr="00370BB5">
        <w:rPr>
          <w:spacing w:val="-7"/>
          <w:sz w:val="24"/>
          <w:szCs w:val="24"/>
          <w:lang w:val="pt-BR"/>
        </w:rPr>
        <w:t xml:space="preserve"> </w:t>
      </w:r>
      <w:r w:rsidRPr="00370BB5">
        <w:rPr>
          <w:sz w:val="24"/>
          <w:szCs w:val="24"/>
          <w:lang w:val="pt-BR"/>
        </w:rPr>
        <w:t>quando:</w:t>
      </w:r>
    </w:p>
    <w:p w:rsidR="00216A47" w:rsidRPr="00370BB5" w:rsidRDefault="00216A47" w:rsidP="00216A47">
      <w:pPr>
        <w:pStyle w:val="PargrafodaLista"/>
        <w:numPr>
          <w:ilvl w:val="0"/>
          <w:numId w:val="11"/>
        </w:numPr>
        <w:tabs>
          <w:tab w:val="left" w:pos="567"/>
          <w:tab w:val="left" w:pos="1251"/>
          <w:tab w:val="left" w:pos="1252"/>
        </w:tabs>
        <w:spacing w:before="119"/>
        <w:ind w:left="567" w:right="18" w:hanging="851"/>
        <w:rPr>
          <w:sz w:val="24"/>
          <w:szCs w:val="24"/>
          <w:lang w:val="pt-BR"/>
        </w:rPr>
      </w:pPr>
      <w:r w:rsidRPr="00370BB5">
        <w:rPr>
          <w:sz w:val="24"/>
          <w:szCs w:val="24"/>
          <w:lang w:val="pt-BR"/>
        </w:rPr>
        <w:t>Descumprir as condições da ata de registro de</w:t>
      </w:r>
      <w:r w:rsidRPr="00370BB5">
        <w:rPr>
          <w:spacing w:val="-17"/>
          <w:sz w:val="24"/>
          <w:szCs w:val="24"/>
          <w:lang w:val="pt-BR"/>
        </w:rPr>
        <w:t xml:space="preserve"> </w:t>
      </w:r>
      <w:r w:rsidRPr="00370BB5">
        <w:rPr>
          <w:sz w:val="24"/>
          <w:szCs w:val="24"/>
          <w:lang w:val="pt-BR"/>
        </w:rPr>
        <w:t>preços;</w:t>
      </w:r>
    </w:p>
    <w:p w:rsidR="00216A47" w:rsidRPr="00370BB5" w:rsidRDefault="00216A47" w:rsidP="00216A47">
      <w:pPr>
        <w:pStyle w:val="PargrafodaLista"/>
        <w:numPr>
          <w:ilvl w:val="0"/>
          <w:numId w:val="11"/>
        </w:numPr>
        <w:tabs>
          <w:tab w:val="left" w:pos="567"/>
          <w:tab w:val="left" w:pos="1251"/>
          <w:tab w:val="left" w:pos="1252"/>
        </w:tabs>
        <w:spacing w:before="56"/>
        <w:ind w:left="567" w:right="18" w:hanging="851"/>
        <w:rPr>
          <w:sz w:val="24"/>
          <w:szCs w:val="24"/>
          <w:lang w:val="pt-BR"/>
        </w:rPr>
      </w:pPr>
      <w:r w:rsidRPr="00370BB5">
        <w:rPr>
          <w:sz w:val="24"/>
          <w:szCs w:val="24"/>
          <w:lang w:val="pt-BR"/>
        </w:rPr>
        <w:t>Não retirar a Nota de Empenho ou instrumento equivalente no prazo estabelecido pela Administração, sem justificativa</w:t>
      </w:r>
      <w:r w:rsidRPr="00370BB5">
        <w:rPr>
          <w:spacing w:val="-15"/>
          <w:sz w:val="24"/>
          <w:szCs w:val="24"/>
          <w:lang w:val="pt-BR"/>
        </w:rPr>
        <w:t xml:space="preserve"> </w:t>
      </w:r>
      <w:r w:rsidRPr="00370BB5">
        <w:rPr>
          <w:sz w:val="24"/>
          <w:szCs w:val="24"/>
          <w:lang w:val="pt-BR"/>
        </w:rPr>
        <w:t>aceitável;</w:t>
      </w:r>
    </w:p>
    <w:p w:rsidR="00216A47" w:rsidRPr="00370BB5" w:rsidRDefault="00216A47" w:rsidP="00216A47">
      <w:pPr>
        <w:pStyle w:val="PargrafodaLista"/>
        <w:numPr>
          <w:ilvl w:val="0"/>
          <w:numId w:val="11"/>
        </w:numPr>
        <w:tabs>
          <w:tab w:val="left" w:pos="567"/>
          <w:tab w:val="left" w:pos="1251"/>
          <w:tab w:val="left" w:pos="1252"/>
        </w:tabs>
        <w:spacing w:before="118"/>
        <w:ind w:left="567" w:right="18" w:hanging="851"/>
        <w:rPr>
          <w:sz w:val="24"/>
          <w:szCs w:val="24"/>
          <w:lang w:val="pt-BR"/>
        </w:rPr>
      </w:pPr>
      <w:r w:rsidRPr="00370BB5">
        <w:rPr>
          <w:sz w:val="24"/>
          <w:szCs w:val="24"/>
          <w:lang w:val="pt-BR"/>
        </w:rPr>
        <w:t>Não aceitar reduzir o seu preço registrado, na hipótese deste se tornar superior àqueles praticados no mercado;</w:t>
      </w:r>
      <w:r w:rsidRPr="00370BB5">
        <w:rPr>
          <w:spacing w:val="-1"/>
          <w:sz w:val="24"/>
          <w:szCs w:val="24"/>
          <w:lang w:val="pt-BR"/>
        </w:rPr>
        <w:t xml:space="preserve"> </w:t>
      </w:r>
      <w:proofErr w:type="gramStart"/>
      <w:r w:rsidRPr="00370BB5">
        <w:rPr>
          <w:sz w:val="24"/>
          <w:szCs w:val="24"/>
          <w:lang w:val="pt-BR"/>
        </w:rPr>
        <w:t>ou</w:t>
      </w:r>
      <w:proofErr w:type="gramEnd"/>
    </w:p>
    <w:p w:rsidR="00216A47" w:rsidRPr="00370BB5" w:rsidRDefault="00216A47" w:rsidP="00216A47">
      <w:pPr>
        <w:pStyle w:val="PargrafodaLista"/>
        <w:numPr>
          <w:ilvl w:val="0"/>
          <w:numId w:val="11"/>
        </w:numPr>
        <w:tabs>
          <w:tab w:val="left" w:pos="567"/>
          <w:tab w:val="left" w:pos="1251"/>
          <w:tab w:val="left" w:pos="1252"/>
        </w:tabs>
        <w:spacing w:before="118"/>
        <w:ind w:left="567" w:right="18" w:hanging="851"/>
        <w:rPr>
          <w:sz w:val="24"/>
          <w:szCs w:val="24"/>
          <w:lang w:val="pt-BR"/>
        </w:rPr>
      </w:pPr>
      <w:r w:rsidRPr="00370BB5">
        <w:rPr>
          <w:sz w:val="24"/>
          <w:szCs w:val="24"/>
          <w:lang w:val="pt-BR"/>
        </w:rPr>
        <w:t xml:space="preserve">Sofrer sanção prevista nos incisos III ou IV do </w:t>
      </w:r>
      <w:r w:rsidRPr="00370BB5">
        <w:rPr>
          <w:b/>
          <w:sz w:val="24"/>
          <w:szCs w:val="24"/>
          <w:lang w:val="pt-BR"/>
        </w:rPr>
        <w:t xml:space="preserve">caput </w:t>
      </w:r>
      <w:r w:rsidRPr="00370BB5">
        <w:rPr>
          <w:sz w:val="24"/>
          <w:szCs w:val="24"/>
          <w:lang w:val="pt-BR"/>
        </w:rPr>
        <w:t>do art. 87 da Lei Federal n.º 8.666/93 ou no art. 7º da Lei Federal n.º</w:t>
      </w:r>
      <w:r w:rsidRPr="00370BB5">
        <w:rPr>
          <w:spacing w:val="-5"/>
          <w:sz w:val="24"/>
          <w:szCs w:val="24"/>
          <w:lang w:val="pt-BR"/>
        </w:rPr>
        <w:t xml:space="preserve"> </w:t>
      </w:r>
      <w:r w:rsidRPr="00370BB5">
        <w:rPr>
          <w:sz w:val="24"/>
          <w:szCs w:val="24"/>
          <w:lang w:val="pt-BR"/>
        </w:rPr>
        <w:t>10.520/02.</w:t>
      </w:r>
    </w:p>
    <w:p w:rsidR="00216A47" w:rsidRPr="00370BB5" w:rsidRDefault="00216A47" w:rsidP="00216A47">
      <w:pPr>
        <w:pStyle w:val="PargrafodaLista"/>
        <w:numPr>
          <w:ilvl w:val="2"/>
          <w:numId w:val="13"/>
        </w:numPr>
        <w:tabs>
          <w:tab w:val="left" w:pos="567"/>
        </w:tabs>
        <w:spacing w:before="118"/>
        <w:ind w:left="567" w:right="18" w:hanging="851"/>
        <w:rPr>
          <w:sz w:val="24"/>
          <w:szCs w:val="24"/>
          <w:lang w:val="pt-BR"/>
        </w:rPr>
      </w:pPr>
      <w:r w:rsidRPr="00370BB5">
        <w:rPr>
          <w:sz w:val="24"/>
          <w:szCs w:val="24"/>
          <w:lang w:val="pt-BR"/>
        </w:rPr>
        <w:t>O cancelamento de registros nas hipóteses previstas nas alíneas “a”, “b” e “d” supra, será formalizado por despacho do órgão gerenciador, assegurado o contraditório e a ampla</w:t>
      </w:r>
      <w:r w:rsidRPr="00370BB5">
        <w:rPr>
          <w:spacing w:val="-18"/>
          <w:sz w:val="24"/>
          <w:szCs w:val="24"/>
          <w:lang w:val="pt-BR"/>
        </w:rPr>
        <w:t xml:space="preserve"> </w:t>
      </w:r>
      <w:r w:rsidRPr="00370BB5">
        <w:rPr>
          <w:sz w:val="24"/>
          <w:szCs w:val="24"/>
          <w:lang w:val="pt-BR"/>
        </w:rPr>
        <w:t>defesa.</w:t>
      </w:r>
    </w:p>
    <w:p w:rsidR="00216A47" w:rsidRPr="00370BB5" w:rsidRDefault="00216A47" w:rsidP="00216A47">
      <w:pPr>
        <w:pStyle w:val="PargrafodaLista"/>
        <w:numPr>
          <w:ilvl w:val="1"/>
          <w:numId w:val="13"/>
        </w:numPr>
        <w:tabs>
          <w:tab w:val="left" w:pos="567"/>
        </w:tabs>
        <w:spacing w:before="121"/>
        <w:ind w:left="567" w:right="18" w:hanging="851"/>
        <w:rPr>
          <w:sz w:val="24"/>
          <w:szCs w:val="24"/>
          <w:lang w:val="pt-BR"/>
        </w:rPr>
      </w:pPr>
      <w:r w:rsidRPr="00370BB5">
        <w:rPr>
          <w:sz w:val="24"/>
          <w:szCs w:val="24"/>
          <w:lang w:val="pt-BR"/>
        </w:rPr>
        <w:t>O cancelamento do registro de preços poderá ocorrer por fato superveniente, decorrente de caso fortuito ou força maior, que prejudique o cumprimento da ata, devidamente comprovados e</w:t>
      </w:r>
      <w:r w:rsidRPr="00370BB5">
        <w:rPr>
          <w:spacing w:val="-23"/>
          <w:sz w:val="24"/>
          <w:szCs w:val="24"/>
          <w:lang w:val="pt-BR"/>
        </w:rPr>
        <w:t xml:space="preserve"> </w:t>
      </w:r>
      <w:r w:rsidRPr="00370BB5">
        <w:rPr>
          <w:sz w:val="24"/>
          <w:szCs w:val="24"/>
          <w:lang w:val="pt-BR"/>
        </w:rPr>
        <w:t>justificados:</w:t>
      </w:r>
    </w:p>
    <w:p w:rsidR="00216A47" w:rsidRPr="00370BB5" w:rsidRDefault="00216A47" w:rsidP="00216A47">
      <w:pPr>
        <w:pStyle w:val="PargrafodaLista"/>
        <w:numPr>
          <w:ilvl w:val="0"/>
          <w:numId w:val="10"/>
        </w:numPr>
        <w:tabs>
          <w:tab w:val="left" w:pos="567"/>
          <w:tab w:val="left" w:pos="1251"/>
          <w:tab w:val="left" w:pos="1252"/>
        </w:tabs>
        <w:spacing w:before="122"/>
        <w:ind w:left="567" w:right="18" w:hanging="851"/>
        <w:rPr>
          <w:sz w:val="24"/>
          <w:szCs w:val="24"/>
          <w:lang w:val="pt-BR"/>
        </w:rPr>
      </w:pPr>
      <w:r w:rsidRPr="00370BB5">
        <w:rPr>
          <w:sz w:val="24"/>
          <w:szCs w:val="24"/>
          <w:lang w:val="pt-BR"/>
        </w:rPr>
        <w:t>Por razão de interesse público;</w:t>
      </w:r>
      <w:r w:rsidRPr="00370BB5">
        <w:rPr>
          <w:spacing w:val="-6"/>
          <w:sz w:val="24"/>
          <w:szCs w:val="24"/>
          <w:lang w:val="pt-BR"/>
        </w:rPr>
        <w:t xml:space="preserve"> </w:t>
      </w:r>
      <w:proofErr w:type="gramStart"/>
      <w:r w:rsidRPr="00370BB5">
        <w:rPr>
          <w:sz w:val="24"/>
          <w:szCs w:val="24"/>
          <w:lang w:val="pt-BR"/>
        </w:rPr>
        <w:t>ou</w:t>
      </w:r>
      <w:proofErr w:type="gramEnd"/>
    </w:p>
    <w:p w:rsidR="00216A47" w:rsidRPr="00370BB5" w:rsidRDefault="00216A47" w:rsidP="00216A47">
      <w:pPr>
        <w:pStyle w:val="PargrafodaLista"/>
        <w:numPr>
          <w:ilvl w:val="0"/>
          <w:numId w:val="10"/>
        </w:numPr>
        <w:tabs>
          <w:tab w:val="left" w:pos="567"/>
          <w:tab w:val="left" w:pos="1251"/>
          <w:tab w:val="left" w:pos="1252"/>
        </w:tabs>
        <w:spacing w:before="119"/>
        <w:ind w:left="567" w:right="18" w:hanging="851"/>
        <w:rPr>
          <w:sz w:val="24"/>
          <w:szCs w:val="24"/>
          <w:lang w:val="pt-BR"/>
        </w:rPr>
      </w:pPr>
      <w:proofErr w:type="gramStart"/>
      <w:r w:rsidRPr="00370BB5">
        <w:rPr>
          <w:sz w:val="24"/>
          <w:szCs w:val="24"/>
          <w:lang w:val="pt-BR"/>
        </w:rPr>
        <w:lastRenderedPageBreak/>
        <w:t>A pedido</w:t>
      </w:r>
      <w:proofErr w:type="gramEnd"/>
      <w:r w:rsidRPr="00370BB5">
        <w:rPr>
          <w:sz w:val="24"/>
          <w:szCs w:val="24"/>
          <w:lang w:val="pt-BR"/>
        </w:rPr>
        <w:t xml:space="preserve"> do Compromitente</w:t>
      </w:r>
      <w:r w:rsidRPr="00370BB5">
        <w:rPr>
          <w:spacing w:val="-5"/>
          <w:sz w:val="24"/>
          <w:szCs w:val="24"/>
          <w:lang w:val="pt-BR"/>
        </w:rPr>
        <w:t xml:space="preserve"> </w:t>
      </w:r>
      <w:r w:rsidRPr="00370BB5">
        <w:rPr>
          <w:sz w:val="24"/>
          <w:szCs w:val="24"/>
          <w:lang w:val="pt-BR"/>
        </w:rPr>
        <w:t>Fornecedor.</w:t>
      </w:r>
    </w:p>
    <w:p w:rsidR="00216A47" w:rsidRPr="00370BB5" w:rsidRDefault="00216A47" w:rsidP="00216A47">
      <w:pPr>
        <w:pStyle w:val="PargrafodaLista"/>
        <w:numPr>
          <w:ilvl w:val="1"/>
          <w:numId w:val="13"/>
        </w:numPr>
        <w:tabs>
          <w:tab w:val="left" w:pos="567"/>
        </w:tabs>
        <w:spacing w:before="119"/>
        <w:ind w:left="567" w:right="18" w:hanging="851"/>
        <w:rPr>
          <w:sz w:val="24"/>
          <w:szCs w:val="24"/>
          <w:lang w:val="pt-BR"/>
        </w:rPr>
      </w:pPr>
      <w:r w:rsidRPr="00370BB5">
        <w:rPr>
          <w:sz w:val="24"/>
          <w:szCs w:val="24"/>
          <w:lang w:val="pt-BR"/>
        </w:rPr>
        <w:t>A supressão dos materiais registrados na Ata de Registro de Preços poderá ser total ou parcial, a critério do órgão gerenciador, considerando-se o disposto no § 4º do artigo 15 da Lei Federal n.º 8.666/93 e alterações.</w:t>
      </w:r>
    </w:p>
    <w:p w:rsidR="00216A47" w:rsidRPr="00370BB5" w:rsidRDefault="00216A47" w:rsidP="00216A47">
      <w:pPr>
        <w:pStyle w:val="PargrafodaLista"/>
        <w:tabs>
          <w:tab w:val="left" w:pos="827"/>
        </w:tabs>
        <w:spacing w:before="119"/>
        <w:ind w:left="567" w:right="18" w:hanging="851"/>
        <w:rPr>
          <w:sz w:val="24"/>
          <w:szCs w:val="24"/>
          <w:lang w:val="pt-BR"/>
        </w:rPr>
      </w:pPr>
    </w:p>
    <w:p w:rsidR="00216A47" w:rsidRPr="00370BB5" w:rsidRDefault="00216A47" w:rsidP="00216A47">
      <w:pPr>
        <w:pStyle w:val="PargrafodaLista"/>
        <w:tabs>
          <w:tab w:val="left" w:pos="827"/>
        </w:tabs>
        <w:spacing w:before="119"/>
        <w:ind w:left="567" w:right="18" w:hanging="851"/>
        <w:rPr>
          <w:b/>
          <w:sz w:val="24"/>
          <w:szCs w:val="24"/>
          <w:lang w:val="pt-BR"/>
        </w:rPr>
      </w:pPr>
      <w:r w:rsidRPr="00370BB5">
        <w:rPr>
          <w:b/>
          <w:sz w:val="24"/>
          <w:szCs w:val="24"/>
          <w:lang w:val="pt-BR"/>
        </w:rPr>
        <w:tab/>
        <w:t>CLÁUSULA DÉCIMA – DA DOTAÇÃO ORÇAMENTÁRIA</w:t>
      </w:r>
    </w:p>
    <w:p w:rsidR="00216A47" w:rsidRPr="00370BB5" w:rsidRDefault="00216A47" w:rsidP="00216A47">
      <w:pPr>
        <w:pStyle w:val="PargrafodaLista"/>
        <w:numPr>
          <w:ilvl w:val="1"/>
          <w:numId w:val="15"/>
        </w:numPr>
        <w:tabs>
          <w:tab w:val="left" w:pos="567"/>
        </w:tabs>
        <w:spacing w:before="119"/>
        <w:ind w:left="567" w:right="18" w:hanging="851"/>
        <w:rPr>
          <w:sz w:val="24"/>
          <w:szCs w:val="24"/>
          <w:lang w:val="pt-BR"/>
        </w:rPr>
      </w:pPr>
      <w:r w:rsidRPr="00370BB5">
        <w:rPr>
          <w:sz w:val="24"/>
          <w:szCs w:val="24"/>
          <w:lang w:val="pt-BR"/>
        </w:rPr>
        <w:t>As despesas decorrentes da contratação da presente licitação correrão a cargo dos órgãos ou entidades usuários da Ata de Registro de Preços, cujos Programas de Trabalho e Elementos de Despesas constarão nas respectivas notas de empenho, contrato ou documento equivalente, observada as condições estabelecidas neste edital e ao que dispõe o artigo 62, Lei Federal n.º 8.666/93 e alterações.</w:t>
      </w:r>
    </w:p>
    <w:p w:rsidR="00216A47" w:rsidRPr="00370BB5" w:rsidRDefault="00216A47" w:rsidP="00216A47">
      <w:pPr>
        <w:pStyle w:val="PargrafodaLista"/>
        <w:numPr>
          <w:ilvl w:val="1"/>
          <w:numId w:val="15"/>
        </w:numPr>
        <w:tabs>
          <w:tab w:val="left" w:pos="567"/>
        </w:tabs>
        <w:spacing w:before="119"/>
        <w:ind w:left="567" w:right="18" w:hanging="851"/>
        <w:rPr>
          <w:sz w:val="24"/>
          <w:szCs w:val="24"/>
          <w:lang w:val="pt-BR"/>
        </w:rPr>
      </w:pPr>
      <w:r w:rsidRPr="00370BB5">
        <w:rPr>
          <w:sz w:val="24"/>
          <w:szCs w:val="24"/>
          <w:lang w:val="pt-BR"/>
        </w:rPr>
        <w:t>O Município de Coronel Sapucaia-MS se reserva no direito de, a seu critério, utilizar ou não a totalidade da verba prevista.</w:t>
      </w:r>
    </w:p>
    <w:p w:rsidR="00216A47" w:rsidRPr="00370BB5" w:rsidRDefault="00216A47" w:rsidP="00216A47">
      <w:pPr>
        <w:pStyle w:val="PargrafodaLista"/>
        <w:numPr>
          <w:ilvl w:val="1"/>
          <w:numId w:val="15"/>
        </w:numPr>
        <w:tabs>
          <w:tab w:val="left" w:pos="567"/>
        </w:tabs>
        <w:spacing w:before="119"/>
        <w:ind w:left="567" w:right="18" w:hanging="851"/>
        <w:rPr>
          <w:sz w:val="24"/>
          <w:szCs w:val="24"/>
          <w:lang w:val="pt-BR"/>
        </w:rPr>
      </w:pPr>
      <w:r w:rsidRPr="00370BB5">
        <w:rPr>
          <w:sz w:val="24"/>
          <w:szCs w:val="24"/>
          <w:lang w:val="pt-BR"/>
        </w:rPr>
        <w:t>As despesas efetuadas no próximo exercício correrão por conta do respectivo orçamento da mesma programação financeira.</w:t>
      </w:r>
    </w:p>
    <w:p w:rsidR="00216A47" w:rsidRPr="00370BB5" w:rsidRDefault="00216A47" w:rsidP="00216A47">
      <w:pPr>
        <w:pStyle w:val="PargrafodaLista"/>
        <w:tabs>
          <w:tab w:val="left" w:pos="827"/>
        </w:tabs>
        <w:spacing w:before="119"/>
        <w:ind w:left="567" w:right="18" w:hanging="851"/>
        <w:rPr>
          <w:sz w:val="24"/>
          <w:szCs w:val="24"/>
          <w:lang w:val="pt-BR"/>
        </w:rPr>
      </w:pPr>
    </w:p>
    <w:p w:rsidR="00216A47" w:rsidRPr="00370BB5" w:rsidRDefault="00216A47" w:rsidP="00216A47">
      <w:pPr>
        <w:pStyle w:val="PargrafodaLista"/>
        <w:tabs>
          <w:tab w:val="left" w:pos="827"/>
        </w:tabs>
        <w:spacing w:before="119"/>
        <w:ind w:left="567" w:right="18" w:hanging="851"/>
        <w:rPr>
          <w:b/>
          <w:sz w:val="24"/>
          <w:szCs w:val="24"/>
          <w:lang w:val="pt-BR"/>
        </w:rPr>
      </w:pPr>
      <w:r w:rsidRPr="00370BB5">
        <w:rPr>
          <w:b/>
          <w:sz w:val="24"/>
          <w:szCs w:val="24"/>
          <w:lang w:val="pt-BR"/>
        </w:rPr>
        <w:tab/>
        <w:t>CLÁUSULA DÉCIMA PRIMEIRA – DAS PENALIDADES E MULTAS</w:t>
      </w:r>
    </w:p>
    <w:p w:rsidR="00216A47" w:rsidRPr="00370BB5" w:rsidRDefault="00216A47" w:rsidP="00216A47">
      <w:pPr>
        <w:pStyle w:val="PargrafodaLista"/>
        <w:tabs>
          <w:tab w:val="left" w:pos="567"/>
        </w:tabs>
        <w:spacing w:before="119"/>
        <w:ind w:left="567" w:right="18" w:hanging="851"/>
        <w:rPr>
          <w:sz w:val="24"/>
          <w:szCs w:val="24"/>
          <w:lang w:val="pt-BR"/>
        </w:rPr>
      </w:pPr>
      <w:r w:rsidRPr="00370BB5">
        <w:rPr>
          <w:b/>
          <w:sz w:val="24"/>
          <w:szCs w:val="24"/>
          <w:lang w:val="pt-BR"/>
        </w:rPr>
        <w:t>11.1.</w:t>
      </w:r>
      <w:r w:rsidRPr="00370BB5">
        <w:rPr>
          <w:sz w:val="24"/>
          <w:szCs w:val="24"/>
          <w:lang w:val="pt-BR"/>
        </w:rPr>
        <w:t xml:space="preserve"> </w:t>
      </w:r>
      <w:r w:rsidRPr="00370BB5">
        <w:rPr>
          <w:sz w:val="24"/>
          <w:szCs w:val="24"/>
          <w:lang w:val="pt-BR"/>
        </w:rPr>
        <w:tab/>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w:t>
      </w:r>
      <w:r w:rsidRPr="00370BB5">
        <w:rPr>
          <w:spacing w:val="-10"/>
          <w:sz w:val="24"/>
          <w:szCs w:val="24"/>
          <w:lang w:val="pt-BR"/>
        </w:rPr>
        <w:t xml:space="preserve"> </w:t>
      </w:r>
      <w:r w:rsidRPr="00370BB5">
        <w:rPr>
          <w:sz w:val="24"/>
          <w:szCs w:val="24"/>
          <w:lang w:val="pt-BR"/>
        </w:rPr>
        <w:t>criminal.</w:t>
      </w:r>
    </w:p>
    <w:p w:rsidR="00216A47" w:rsidRPr="00370BB5" w:rsidRDefault="00216A47" w:rsidP="00216A47">
      <w:pPr>
        <w:pStyle w:val="PargrafodaLista"/>
        <w:tabs>
          <w:tab w:val="left" w:pos="567"/>
        </w:tabs>
        <w:spacing w:before="120"/>
        <w:ind w:left="567" w:right="18" w:hanging="851"/>
        <w:rPr>
          <w:sz w:val="24"/>
          <w:szCs w:val="24"/>
          <w:lang w:val="pt-BR"/>
        </w:rPr>
      </w:pPr>
      <w:r w:rsidRPr="00370BB5">
        <w:rPr>
          <w:b/>
          <w:sz w:val="24"/>
          <w:szCs w:val="24"/>
          <w:lang w:val="pt-BR"/>
        </w:rPr>
        <w:t>11.</w:t>
      </w:r>
      <w:r w:rsidRPr="00370BB5">
        <w:rPr>
          <w:sz w:val="24"/>
          <w:szCs w:val="24"/>
          <w:lang w:val="pt-BR"/>
        </w:rPr>
        <w:t xml:space="preserve">1.1. </w:t>
      </w:r>
      <w:r w:rsidRPr="00370BB5">
        <w:rPr>
          <w:sz w:val="24"/>
          <w:szCs w:val="24"/>
          <w:lang w:val="pt-BR"/>
        </w:rPr>
        <w:tab/>
        <w:t>Por inexecução ou execução irregular do fornecimento ou de prestação de serviços, nos termo da</w:t>
      </w:r>
      <w:r w:rsidRPr="00370BB5">
        <w:rPr>
          <w:spacing w:val="-18"/>
          <w:sz w:val="24"/>
          <w:szCs w:val="24"/>
          <w:lang w:val="pt-BR"/>
        </w:rPr>
        <w:t xml:space="preserve"> </w:t>
      </w:r>
      <w:r w:rsidRPr="00370BB5">
        <w:rPr>
          <w:sz w:val="24"/>
          <w:szCs w:val="24"/>
          <w:lang w:val="pt-BR"/>
        </w:rPr>
        <w:t>Ata:</w:t>
      </w:r>
    </w:p>
    <w:p w:rsidR="00216A47" w:rsidRPr="00370BB5" w:rsidRDefault="00216A47" w:rsidP="00216A47">
      <w:pPr>
        <w:pStyle w:val="PargrafodaLista"/>
        <w:numPr>
          <w:ilvl w:val="3"/>
          <w:numId w:val="16"/>
        </w:numPr>
        <w:tabs>
          <w:tab w:val="left" w:pos="567"/>
          <w:tab w:val="left" w:pos="1395"/>
          <w:tab w:val="left" w:pos="1396"/>
        </w:tabs>
        <w:spacing w:before="118"/>
        <w:ind w:left="567" w:right="18" w:hanging="851"/>
        <w:rPr>
          <w:sz w:val="24"/>
          <w:szCs w:val="24"/>
        </w:rPr>
      </w:pPr>
      <w:r w:rsidRPr="00370BB5">
        <w:rPr>
          <w:sz w:val="24"/>
          <w:szCs w:val="24"/>
          <w:lang w:val="pt-BR"/>
        </w:rPr>
        <w:t xml:space="preserve"> </w:t>
      </w:r>
      <w:proofErr w:type="spellStart"/>
      <w:r w:rsidRPr="00370BB5">
        <w:rPr>
          <w:sz w:val="24"/>
          <w:szCs w:val="24"/>
        </w:rPr>
        <w:t>Advertência</w:t>
      </w:r>
      <w:proofErr w:type="spellEnd"/>
      <w:r w:rsidRPr="00370BB5">
        <w:rPr>
          <w:sz w:val="24"/>
          <w:szCs w:val="24"/>
        </w:rPr>
        <w:t xml:space="preserve">, </w:t>
      </w:r>
      <w:proofErr w:type="spellStart"/>
      <w:r w:rsidRPr="00370BB5">
        <w:rPr>
          <w:sz w:val="24"/>
          <w:szCs w:val="24"/>
        </w:rPr>
        <w:t>por</w:t>
      </w:r>
      <w:proofErr w:type="spellEnd"/>
      <w:r w:rsidRPr="00370BB5">
        <w:rPr>
          <w:spacing w:val="-6"/>
          <w:sz w:val="24"/>
          <w:szCs w:val="24"/>
        </w:rPr>
        <w:t xml:space="preserve"> </w:t>
      </w:r>
      <w:proofErr w:type="spellStart"/>
      <w:r w:rsidRPr="00370BB5">
        <w:rPr>
          <w:sz w:val="24"/>
          <w:szCs w:val="24"/>
        </w:rPr>
        <w:t>escrito</w:t>
      </w:r>
      <w:proofErr w:type="spellEnd"/>
      <w:r w:rsidRPr="00370BB5">
        <w:rPr>
          <w:sz w:val="24"/>
          <w:szCs w:val="24"/>
        </w:rPr>
        <w:t>;</w:t>
      </w:r>
    </w:p>
    <w:p w:rsidR="00216A47" w:rsidRPr="00370BB5" w:rsidRDefault="00216A47" w:rsidP="00216A47">
      <w:pPr>
        <w:pStyle w:val="PargrafodaLista"/>
        <w:numPr>
          <w:ilvl w:val="3"/>
          <w:numId w:val="16"/>
        </w:numPr>
        <w:tabs>
          <w:tab w:val="left" w:pos="567"/>
          <w:tab w:val="left" w:pos="1396"/>
        </w:tabs>
        <w:spacing w:before="121"/>
        <w:ind w:left="567" w:right="18" w:hanging="851"/>
        <w:rPr>
          <w:sz w:val="24"/>
          <w:szCs w:val="24"/>
          <w:lang w:val="pt-BR"/>
        </w:rPr>
      </w:pPr>
      <w:r w:rsidRPr="00370BB5">
        <w:rPr>
          <w:sz w:val="24"/>
          <w:szCs w:val="24"/>
          <w:lang w:val="pt-BR"/>
        </w:rPr>
        <w:t xml:space="preserve">Multa moratória de 0,33% (trinta e três décimos por cento) por dia de atraso na entrega, incidente sobre o valor total do item registrado para a Empresa, limitada a incidência a 10 (dez) dias, que </w:t>
      </w:r>
      <w:proofErr w:type="spellStart"/>
      <w:r w:rsidRPr="00370BB5">
        <w:rPr>
          <w:sz w:val="24"/>
          <w:szCs w:val="24"/>
          <w:lang w:val="pt-BR"/>
        </w:rPr>
        <w:t>contar-se-</w:t>
      </w:r>
      <w:proofErr w:type="gramStart"/>
      <w:r w:rsidRPr="00370BB5">
        <w:rPr>
          <w:sz w:val="24"/>
          <w:szCs w:val="24"/>
          <w:lang w:val="pt-BR"/>
        </w:rPr>
        <w:t>à</w:t>
      </w:r>
      <w:proofErr w:type="spellEnd"/>
      <w:proofErr w:type="gramEnd"/>
      <w:r w:rsidRPr="00370BB5">
        <w:rPr>
          <w:sz w:val="24"/>
          <w:szCs w:val="24"/>
          <w:lang w:val="pt-BR"/>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w:t>
      </w:r>
      <w:proofErr w:type="spellStart"/>
      <w:r w:rsidRPr="00370BB5">
        <w:rPr>
          <w:sz w:val="24"/>
          <w:szCs w:val="24"/>
          <w:lang w:val="pt-BR"/>
        </w:rPr>
        <w:t>configurar-se-à</w:t>
      </w:r>
      <w:proofErr w:type="spellEnd"/>
      <w:r w:rsidRPr="00370BB5">
        <w:rPr>
          <w:sz w:val="24"/>
          <w:szCs w:val="24"/>
          <w:lang w:val="pt-BR"/>
        </w:rPr>
        <w:t xml:space="preserve"> inexecução total ou parcial da Ata de Registro, com as consequências daí</w:t>
      </w:r>
      <w:r w:rsidRPr="00370BB5">
        <w:rPr>
          <w:spacing w:val="-15"/>
          <w:sz w:val="24"/>
          <w:szCs w:val="24"/>
          <w:lang w:val="pt-BR"/>
        </w:rPr>
        <w:t xml:space="preserve"> </w:t>
      </w:r>
      <w:r w:rsidRPr="00370BB5">
        <w:rPr>
          <w:sz w:val="24"/>
          <w:szCs w:val="24"/>
          <w:lang w:val="pt-BR"/>
        </w:rPr>
        <w:t>advindas;</w:t>
      </w:r>
    </w:p>
    <w:p w:rsidR="00216A47" w:rsidRPr="00370BB5" w:rsidRDefault="00216A47" w:rsidP="00216A47">
      <w:pPr>
        <w:pStyle w:val="PargrafodaLista"/>
        <w:numPr>
          <w:ilvl w:val="3"/>
          <w:numId w:val="16"/>
        </w:numPr>
        <w:tabs>
          <w:tab w:val="left" w:pos="567"/>
          <w:tab w:val="left" w:pos="1395"/>
          <w:tab w:val="left" w:pos="1396"/>
        </w:tabs>
        <w:spacing w:before="119"/>
        <w:ind w:left="567" w:right="18" w:hanging="851"/>
        <w:rPr>
          <w:sz w:val="24"/>
          <w:szCs w:val="24"/>
          <w:lang w:val="pt-BR"/>
        </w:rPr>
      </w:pPr>
      <w:r w:rsidRPr="00370BB5">
        <w:rPr>
          <w:sz w:val="24"/>
          <w:szCs w:val="24"/>
          <w:lang w:val="pt-BR"/>
        </w:rPr>
        <w:t>Liberação da referida Ata e cancelamento do preço registrado após o 10º (décimo) dia de</w:t>
      </w:r>
      <w:r w:rsidRPr="00370BB5">
        <w:rPr>
          <w:spacing w:val="-19"/>
          <w:sz w:val="24"/>
          <w:szCs w:val="24"/>
          <w:lang w:val="pt-BR"/>
        </w:rPr>
        <w:t xml:space="preserve"> </w:t>
      </w:r>
      <w:r w:rsidRPr="00370BB5">
        <w:rPr>
          <w:sz w:val="24"/>
          <w:szCs w:val="24"/>
          <w:lang w:val="pt-BR"/>
        </w:rPr>
        <w:t>atraso;</w:t>
      </w:r>
    </w:p>
    <w:p w:rsidR="00216A47" w:rsidRPr="00370BB5" w:rsidRDefault="00216A47" w:rsidP="00216A47">
      <w:pPr>
        <w:pStyle w:val="PargrafodaLista"/>
        <w:numPr>
          <w:ilvl w:val="3"/>
          <w:numId w:val="16"/>
        </w:numPr>
        <w:tabs>
          <w:tab w:val="left" w:pos="567"/>
          <w:tab w:val="left" w:pos="1395"/>
          <w:tab w:val="left" w:pos="1396"/>
        </w:tabs>
        <w:spacing w:before="119"/>
        <w:ind w:left="567" w:right="18" w:hanging="851"/>
        <w:rPr>
          <w:sz w:val="24"/>
          <w:szCs w:val="24"/>
        </w:rPr>
      </w:pPr>
      <w:proofErr w:type="spellStart"/>
      <w:r w:rsidRPr="00370BB5">
        <w:rPr>
          <w:sz w:val="24"/>
          <w:szCs w:val="24"/>
        </w:rPr>
        <w:t>Multa</w:t>
      </w:r>
      <w:proofErr w:type="spellEnd"/>
      <w:r w:rsidRPr="00370BB5">
        <w:rPr>
          <w:sz w:val="24"/>
          <w:szCs w:val="24"/>
        </w:rPr>
        <w:t xml:space="preserve"> </w:t>
      </w:r>
      <w:proofErr w:type="spellStart"/>
      <w:r w:rsidRPr="00370BB5">
        <w:rPr>
          <w:sz w:val="24"/>
          <w:szCs w:val="24"/>
        </w:rPr>
        <w:t>compensatória</w:t>
      </w:r>
      <w:proofErr w:type="spellEnd"/>
      <w:r w:rsidRPr="00370BB5">
        <w:rPr>
          <w:spacing w:val="-4"/>
          <w:sz w:val="24"/>
          <w:szCs w:val="24"/>
        </w:rPr>
        <w:t xml:space="preserve"> </w:t>
      </w:r>
      <w:r w:rsidRPr="00370BB5">
        <w:rPr>
          <w:sz w:val="24"/>
          <w:szCs w:val="24"/>
        </w:rPr>
        <w:t>de:</w:t>
      </w:r>
    </w:p>
    <w:p w:rsidR="00216A47" w:rsidRPr="00370BB5" w:rsidRDefault="00216A47" w:rsidP="00216A47">
      <w:pPr>
        <w:pStyle w:val="PargrafodaLista"/>
        <w:numPr>
          <w:ilvl w:val="4"/>
          <w:numId w:val="16"/>
        </w:numPr>
        <w:tabs>
          <w:tab w:val="left" w:pos="567"/>
          <w:tab w:val="left" w:pos="1821"/>
        </w:tabs>
        <w:spacing w:before="121"/>
        <w:ind w:left="567" w:right="18" w:hanging="851"/>
        <w:rPr>
          <w:sz w:val="24"/>
          <w:szCs w:val="24"/>
          <w:lang w:val="pt-BR"/>
        </w:rPr>
      </w:pPr>
      <w:r w:rsidRPr="00370BB5">
        <w:rPr>
          <w:sz w:val="24"/>
          <w:szCs w:val="24"/>
          <w:lang w:val="pt-BR"/>
        </w:rPr>
        <w:t>3% (três por cento) sobre o valor correspondente a parte não cumprida da Ata de Registro por ocorrência, até o limite de 9% (nove por cento), em caso de inexecução parcial da presente Ata;</w:t>
      </w:r>
      <w:r w:rsidRPr="00370BB5">
        <w:rPr>
          <w:spacing w:val="-1"/>
          <w:sz w:val="24"/>
          <w:szCs w:val="24"/>
          <w:lang w:val="pt-BR"/>
        </w:rPr>
        <w:t xml:space="preserve"> </w:t>
      </w:r>
      <w:proofErr w:type="gramStart"/>
      <w:r w:rsidRPr="00370BB5">
        <w:rPr>
          <w:sz w:val="24"/>
          <w:szCs w:val="24"/>
          <w:lang w:val="pt-BR"/>
        </w:rPr>
        <w:t>e</w:t>
      </w:r>
      <w:proofErr w:type="gramEnd"/>
    </w:p>
    <w:p w:rsidR="00216A47" w:rsidRPr="00370BB5" w:rsidRDefault="00216A47" w:rsidP="00216A47">
      <w:pPr>
        <w:pStyle w:val="PargrafodaLista"/>
        <w:numPr>
          <w:ilvl w:val="4"/>
          <w:numId w:val="16"/>
        </w:numPr>
        <w:tabs>
          <w:tab w:val="left" w:pos="567"/>
          <w:tab w:val="left" w:pos="1821"/>
        </w:tabs>
        <w:spacing w:before="118"/>
        <w:ind w:left="567" w:right="18" w:hanging="851"/>
        <w:rPr>
          <w:sz w:val="24"/>
          <w:szCs w:val="24"/>
          <w:lang w:val="pt-BR"/>
        </w:rPr>
      </w:pPr>
      <w:r w:rsidRPr="00370BB5">
        <w:rPr>
          <w:sz w:val="24"/>
          <w:szCs w:val="24"/>
          <w:lang w:val="pt-BR"/>
        </w:rPr>
        <w:t>30% (trinta por cento) sobre o valor da Ata de Registro, em caso de inexecução total da obrigação</w:t>
      </w:r>
      <w:r w:rsidRPr="00370BB5">
        <w:rPr>
          <w:spacing w:val="-5"/>
          <w:sz w:val="24"/>
          <w:szCs w:val="24"/>
          <w:lang w:val="pt-BR"/>
        </w:rPr>
        <w:t xml:space="preserve"> </w:t>
      </w:r>
      <w:r w:rsidRPr="00370BB5">
        <w:rPr>
          <w:sz w:val="24"/>
          <w:szCs w:val="24"/>
          <w:lang w:val="pt-BR"/>
        </w:rPr>
        <w:t>assumida.</w:t>
      </w:r>
    </w:p>
    <w:p w:rsidR="00216A47" w:rsidRPr="00370BB5" w:rsidRDefault="00216A47" w:rsidP="00216A47">
      <w:pPr>
        <w:pStyle w:val="PargrafodaLista"/>
        <w:numPr>
          <w:ilvl w:val="1"/>
          <w:numId w:val="16"/>
        </w:numPr>
        <w:tabs>
          <w:tab w:val="left" w:pos="567"/>
        </w:tabs>
        <w:spacing w:before="120"/>
        <w:ind w:left="567" w:right="18" w:hanging="851"/>
        <w:rPr>
          <w:sz w:val="24"/>
          <w:szCs w:val="24"/>
          <w:lang w:val="pt-BR"/>
        </w:rPr>
      </w:pPr>
      <w:r w:rsidRPr="00370BB5">
        <w:rPr>
          <w:sz w:val="24"/>
          <w:szCs w:val="24"/>
          <w:lang w:val="pt-BR"/>
        </w:rPr>
        <w:t xml:space="preserve">A apresentação de documentação falsa, não manutenção da proposta e cometimento </w:t>
      </w:r>
      <w:r w:rsidRPr="00370BB5">
        <w:rPr>
          <w:sz w:val="24"/>
          <w:szCs w:val="24"/>
          <w:lang w:val="pt-BR"/>
        </w:rPr>
        <w:lastRenderedPageBreak/>
        <w:t>de fraude fiscal, acarretará sem prejuízo das demais cominações</w:t>
      </w:r>
      <w:r w:rsidRPr="00370BB5">
        <w:rPr>
          <w:spacing w:val="-9"/>
          <w:sz w:val="24"/>
          <w:szCs w:val="24"/>
          <w:lang w:val="pt-BR"/>
        </w:rPr>
        <w:t xml:space="preserve"> </w:t>
      </w:r>
      <w:r w:rsidRPr="00370BB5">
        <w:rPr>
          <w:sz w:val="24"/>
          <w:szCs w:val="24"/>
          <w:lang w:val="pt-BR"/>
        </w:rPr>
        <w:t>legais:</w:t>
      </w:r>
    </w:p>
    <w:p w:rsidR="00216A47" w:rsidRPr="00370BB5" w:rsidRDefault="00216A47" w:rsidP="00216A47">
      <w:pPr>
        <w:pStyle w:val="Corpodetexto"/>
        <w:tabs>
          <w:tab w:val="left" w:pos="567"/>
          <w:tab w:val="left" w:pos="1395"/>
        </w:tabs>
        <w:spacing w:before="120"/>
        <w:ind w:left="567" w:right="18" w:hanging="851"/>
        <w:jc w:val="both"/>
        <w:rPr>
          <w:rFonts w:ascii="Times New Roman" w:hAnsi="Times New Roman"/>
          <w:sz w:val="24"/>
          <w:szCs w:val="24"/>
        </w:rPr>
      </w:pPr>
      <w:r w:rsidRPr="00370BB5">
        <w:rPr>
          <w:rFonts w:ascii="Times New Roman" w:hAnsi="Times New Roman"/>
          <w:b/>
          <w:sz w:val="24"/>
          <w:szCs w:val="24"/>
        </w:rPr>
        <w:t>I.</w:t>
      </w:r>
      <w:r w:rsidRPr="00370BB5">
        <w:rPr>
          <w:rFonts w:ascii="Times New Roman" w:hAnsi="Times New Roman"/>
          <w:b/>
          <w:sz w:val="24"/>
          <w:szCs w:val="24"/>
        </w:rPr>
        <w:tab/>
      </w:r>
      <w:r w:rsidRPr="00370BB5">
        <w:rPr>
          <w:rFonts w:ascii="Times New Roman" w:hAnsi="Times New Roman"/>
          <w:sz w:val="24"/>
          <w:szCs w:val="24"/>
        </w:rPr>
        <w:t>Suspensão</w:t>
      </w:r>
      <w:proofErr w:type="gramStart"/>
      <w:r w:rsidRPr="00370BB5">
        <w:rPr>
          <w:rFonts w:ascii="Times New Roman" w:hAnsi="Times New Roman"/>
          <w:sz w:val="24"/>
          <w:szCs w:val="24"/>
        </w:rPr>
        <w:t xml:space="preserve">   </w:t>
      </w:r>
      <w:proofErr w:type="gramEnd"/>
      <w:r w:rsidRPr="00370BB5">
        <w:rPr>
          <w:rFonts w:ascii="Times New Roman" w:hAnsi="Times New Roman"/>
          <w:sz w:val="24"/>
          <w:szCs w:val="24"/>
        </w:rPr>
        <w:t>temporária   de participação   em licitação ou impedimento de contratar</w:t>
      </w:r>
      <w:r w:rsidRPr="00370BB5">
        <w:rPr>
          <w:rFonts w:ascii="Times New Roman" w:hAnsi="Times New Roman"/>
          <w:spacing w:val="21"/>
          <w:sz w:val="24"/>
          <w:szCs w:val="24"/>
        </w:rPr>
        <w:t xml:space="preserve"> </w:t>
      </w:r>
      <w:r w:rsidRPr="00370BB5">
        <w:rPr>
          <w:rFonts w:ascii="Times New Roman" w:hAnsi="Times New Roman"/>
          <w:sz w:val="24"/>
          <w:szCs w:val="24"/>
        </w:rPr>
        <w:t>com a Administração de até 05 (cinco) anos e descredenciamento do Certificado de Registro</w:t>
      </w:r>
      <w:r w:rsidRPr="00370BB5">
        <w:rPr>
          <w:rFonts w:ascii="Times New Roman" w:hAnsi="Times New Roman"/>
          <w:spacing w:val="-19"/>
          <w:sz w:val="24"/>
          <w:szCs w:val="24"/>
        </w:rPr>
        <w:t xml:space="preserve"> </w:t>
      </w:r>
      <w:r w:rsidRPr="00370BB5">
        <w:rPr>
          <w:rFonts w:ascii="Times New Roman" w:hAnsi="Times New Roman"/>
          <w:sz w:val="24"/>
          <w:szCs w:val="24"/>
        </w:rPr>
        <w:t>Cadastral. 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w:t>
      </w:r>
      <w:r w:rsidRPr="00370BB5">
        <w:rPr>
          <w:rFonts w:ascii="Times New Roman" w:hAnsi="Times New Roman"/>
          <w:spacing w:val="-12"/>
          <w:sz w:val="24"/>
          <w:szCs w:val="24"/>
        </w:rPr>
        <w:t xml:space="preserve"> </w:t>
      </w:r>
      <w:r w:rsidRPr="00370BB5">
        <w:rPr>
          <w:rFonts w:ascii="Times New Roman" w:hAnsi="Times New Roman"/>
          <w:sz w:val="24"/>
          <w:szCs w:val="24"/>
        </w:rPr>
        <w:t>lei.</w:t>
      </w:r>
    </w:p>
    <w:p w:rsidR="00216A47" w:rsidRPr="00370BB5" w:rsidRDefault="00216A47" w:rsidP="00216A47">
      <w:pPr>
        <w:pStyle w:val="PargrafodaLista"/>
        <w:numPr>
          <w:ilvl w:val="1"/>
          <w:numId w:val="16"/>
        </w:numPr>
        <w:tabs>
          <w:tab w:val="left" w:pos="567"/>
        </w:tabs>
        <w:spacing w:before="58"/>
        <w:ind w:left="567" w:right="18" w:hanging="851"/>
        <w:rPr>
          <w:sz w:val="24"/>
          <w:szCs w:val="24"/>
          <w:lang w:val="pt-BR"/>
        </w:rPr>
      </w:pPr>
      <w:r w:rsidRPr="00370BB5">
        <w:rPr>
          <w:sz w:val="24"/>
          <w:szCs w:val="24"/>
          <w:lang w:val="pt-BR"/>
        </w:rPr>
        <w:t>As penalidades aplicadas serão, obrigatoriamente, anotadas no Certificado de Registro Cadastral do Fornecedor.</w:t>
      </w:r>
    </w:p>
    <w:p w:rsidR="00216A47" w:rsidRPr="00370BB5" w:rsidRDefault="00216A47" w:rsidP="00216A47">
      <w:pPr>
        <w:pStyle w:val="PargrafodaLista"/>
        <w:numPr>
          <w:ilvl w:val="1"/>
          <w:numId w:val="16"/>
        </w:numPr>
        <w:tabs>
          <w:tab w:val="left" w:pos="567"/>
        </w:tabs>
        <w:spacing w:before="58"/>
        <w:ind w:left="567" w:right="18" w:hanging="851"/>
        <w:rPr>
          <w:sz w:val="24"/>
          <w:szCs w:val="24"/>
          <w:lang w:val="pt-BR"/>
        </w:rPr>
      </w:pPr>
      <w:r w:rsidRPr="00370BB5">
        <w:rPr>
          <w:sz w:val="24"/>
          <w:szCs w:val="24"/>
          <w:lang w:val="pt-BR"/>
        </w:rPr>
        <w:t>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w:t>
      </w:r>
      <w:r w:rsidRPr="00370BB5">
        <w:rPr>
          <w:spacing w:val="-17"/>
          <w:sz w:val="24"/>
          <w:szCs w:val="24"/>
          <w:lang w:val="pt-BR"/>
        </w:rPr>
        <w:t xml:space="preserve"> </w:t>
      </w:r>
      <w:r w:rsidRPr="00370BB5">
        <w:rPr>
          <w:sz w:val="24"/>
          <w:szCs w:val="24"/>
          <w:lang w:val="pt-BR"/>
        </w:rPr>
        <w:t>pena.</w:t>
      </w:r>
    </w:p>
    <w:p w:rsidR="00216A47" w:rsidRPr="00370BB5" w:rsidRDefault="00216A47" w:rsidP="00216A47">
      <w:pPr>
        <w:pStyle w:val="PargrafodaLista"/>
        <w:numPr>
          <w:ilvl w:val="1"/>
          <w:numId w:val="16"/>
        </w:numPr>
        <w:tabs>
          <w:tab w:val="left" w:pos="567"/>
        </w:tabs>
        <w:spacing w:before="61"/>
        <w:ind w:left="567" w:right="18" w:hanging="851"/>
        <w:rPr>
          <w:sz w:val="24"/>
          <w:szCs w:val="24"/>
          <w:lang w:val="pt-BR"/>
        </w:rPr>
      </w:pPr>
      <w:r w:rsidRPr="00370BB5">
        <w:rPr>
          <w:sz w:val="24"/>
          <w:szCs w:val="24"/>
          <w:lang w:val="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w:t>
      </w:r>
      <w:r w:rsidRPr="00370BB5">
        <w:rPr>
          <w:spacing w:val="-15"/>
          <w:sz w:val="24"/>
          <w:szCs w:val="24"/>
          <w:lang w:val="pt-BR"/>
        </w:rPr>
        <w:t xml:space="preserve"> </w:t>
      </w:r>
      <w:r w:rsidRPr="00370BB5">
        <w:rPr>
          <w:sz w:val="24"/>
          <w:szCs w:val="24"/>
          <w:lang w:val="pt-BR"/>
        </w:rPr>
        <w:t>contratuais.</w:t>
      </w:r>
    </w:p>
    <w:p w:rsidR="00216A47" w:rsidRPr="00370BB5" w:rsidRDefault="00216A47" w:rsidP="00216A47">
      <w:pPr>
        <w:pStyle w:val="PargrafodaLista"/>
        <w:numPr>
          <w:ilvl w:val="1"/>
          <w:numId w:val="16"/>
        </w:numPr>
        <w:tabs>
          <w:tab w:val="left" w:pos="567"/>
        </w:tabs>
        <w:spacing w:before="61"/>
        <w:ind w:left="567" w:right="18" w:hanging="851"/>
        <w:rPr>
          <w:sz w:val="24"/>
          <w:szCs w:val="24"/>
          <w:lang w:val="pt-BR"/>
        </w:rPr>
      </w:pPr>
      <w:r w:rsidRPr="00370BB5">
        <w:rPr>
          <w:sz w:val="24"/>
          <w:szCs w:val="24"/>
          <w:lang w:val="pt-BR"/>
        </w:rPr>
        <w:t xml:space="preserve">Os danos e prejuízos serão ressarcidos ao Município de Coronel Sapucaia-MS no prazo máximo de 48 (quarenta e oito) horas, contado da notificação administrativa do Compromitente Fornecedor, </w:t>
      </w:r>
      <w:proofErr w:type="gramStart"/>
      <w:r w:rsidRPr="00370BB5">
        <w:rPr>
          <w:sz w:val="24"/>
          <w:szCs w:val="24"/>
          <w:lang w:val="pt-BR"/>
        </w:rPr>
        <w:t>sob pena</w:t>
      </w:r>
      <w:proofErr w:type="gramEnd"/>
      <w:r w:rsidRPr="00370BB5">
        <w:rPr>
          <w:sz w:val="24"/>
          <w:szCs w:val="24"/>
          <w:lang w:val="pt-BR"/>
        </w:rPr>
        <w:t xml:space="preserve"> de</w:t>
      </w:r>
      <w:r w:rsidRPr="00370BB5">
        <w:rPr>
          <w:spacing w:val="-25"/>
          <w:sz w:val="24"/>
          <w:szCs w:val="24"/>
          <w:lang w:val="pt-BR"/>
        </w:rPr>
        <w:t xml:space="preserve"> </w:t>
      </w:r>
      <w:r w:rsidRPr="00370BB5">
        <w:rPr>
          <w:sz w:val="24"/>
          <w:szCs w:val="24"/>
          <w:lang w:val="pt-BR"/>
        </w:rPr>
        <w:t>multa.</w:t>
      </w:r>
    </w:p>
    <w:p w:rsidR="00216A47" w:rsidRPr="00370BB5" w:rsidRDefault="00216A47" w:rsidP="00216A47">
      <w:pPr>
        <w:pStyle w:val="PargrafodaLista"/>
        <w:numPr>
          <w:ilvl w:val="1"/>
          <w:numId w:val="16"/>
        </w:numPr>
        <w:tabs>
          <w:tab w:val="left" w:pos="567"/>
        </w:tabs>
        <w:spacing w:before="61"/>
        <w:ind w:left="567" w:right="18" w:hanging="851"/>
        <w:rPr>
          <w:sz w:val="24"/>
          <w:szCs w:val="24"/>
          <w:lang w:val="pt-BR"/>
        </w:rPr>
      </w:pPr>
      <w:r w:rsidRPr="00370BB5">
        <w:rPr>
          <w:sz w:val="24"/>
          <w:szCs w:val="24"/>
          <w:lang w:val="pt-BR"/>
        </w:rPr>
        <w:t>O Compromitente Fornecedor terá o prazo de 05 (cinco) dias úteis, contados a partir de sua notificação, para recorrer das penas aplicadas nessa cláusula. Decorrido este prazo, a penalidade passa a ser considerada como aceita na forma como foi</w:t>
      </w:r>
      <w:r w:rsidRPr="00370BB5">
        <w:rPr>
          <w:spacing w:val="-16"/>
          <w:sz w:val="24"/>
          <w:szCs w:val="24"/>
          <w:lang w:val="pt-BR"/>
        </w:rPr>
        <w:t xml:space="preserve"> </w:t>
      </w:r>
      <w:r w:rsidRPr="00370BB5">
        <w:rPr>
          <w:sz w:val="24"/>
          <w:szCs w:val="24"/>
          <w:lang w:val="pt-BR"/>
        </w:rPr>
        <w:t>apresentada.</w:t>
      </w:r>
    </w:p>
    <w:p w:rsidR="00216A47" w:rsidRPr="00370BB5" w:rsidRDefault="00216A47" w:rsidP="00216A47">
      <w:pPr>
        <w:pStyle w:val="PargrafodaLista"/>
        <w:tabs>
          <w:tab w:val="left" w:pos="827"/>
        </w:tabs>
        <w:spacing w:before="61"/>
        <w:ind w:left="567" w:right="18" w:hanging="851"/>
        <w:rPr>
          <w:sz w:val="24"/>
          <w:szCs w:val="24"/>
          <w:lang w:val="pt-BR"/>
        </w:rPr>
      </w:pPr>
    </w:p>
    <w:p w:rsidR="00216A47" w:rsidRPr="00370BB5" w:rsidRDefault="00216A47" w:rsidP="00216A47">
      <w:pPr>
        <w:pStyle w:val="Ttulo11"/>
        <w:ind w:left="567" w:right="18" w:hanging="851"/>
        <w:jc w:val="both"/>
        <w:rPr>
          <w:sz w:val="24"/>
          <w:szCs w:val="24"/>
          <w:lang w:val="pt-BR"/>
        </w:rPr>
      </w:pPr>
      <w:r w:rsidRPr="00370BB5">
        <w:rPr>
          <w:sz w:val="24"/>
          <w:szCs w:val="24"/>
          <w:lang w:val="pt-BR"/>
        </w:rPr>
        <w:tab/>
        <w:t>CLÁUSULA DÉCIMA SEGUNDA – DA FRAUDE E DA CORRUPÇÃO</w:t>
      </w:r>
    </w:p>
    <w:p w:rsidR="00216A47" w:rsidRPr="00370BB5" w:rsidRDefault="00216A47" w:rsidP="00216A47">
      <w:pPr>
        <w:pStyle w:val="PargrafodaLista"/>
        <w:numPr>
          <w:ilvl w:val="1"/>
          <w:numId w:val="17"/>
        </w:numPr>
        <w:tabs>
          <w:tab w:val="left" w:pos="567"/>
        </w:tabs>
        <w:spacing w:before="75"/>
        <w:ind w:left="567" w:right="18" w:hanging="851"/>
        <w:rPr>
          <w:sz w:val="24"/>
          <w:szCs w:val="24"/>
          <w:lang w:val="pt-BR"/>
        </w:rPr>
      </w:pPr>
      <w:r w:rsidRPr="00370BB5">
        <w:rPr>
          <w:sz w:val="24"/>
          <w:szCs w:val="24"/>
          <w:lang w:val="pt-BR"/>
        </w:rPr>
        <w:t>Os licitantes e o contratado devem observar e fazer observar, o mais alto padrão ético durante todo o processo de licitação, de contratação e de execução do objeto</w:t>
      </w:r>
      <w:r w:rsidRPr="00370BB5">
        <w:rPr>
          <w:spacing w:val="-23"/>
          <w:sz w:val="24"/>
          <w:szCs w:val="24"/>
          <w:lang w:val="pt-BR"/>
        </w:rPr>
        <w:t xml:space="preserve"> </w:t>
      </w:r>
      <w:r w:rsidRPr="00370BB5">
        <w:rPr>
          <w:sz w:val="24"/>
          <w:szCs w:val="24"/>
          <w:lang w:val="pt-BR"/>
        </w:rPr>
        <w:t>contratual.</w:t>
      </w:r>
    </w:p>
    <w:p w:rsidR="00216A47" w:rsidRPr="00370BB5" w:rsidRDefault="00216A47" w:rsidP="00216A47">
      <w:pPr>
        <w:spacing w:before="80"/>
        <w:ind w:left="567" w:right="18" w:hanging="851"/>
        <w:jc w:val="both"/>
        <w:rPr>
          <w:rFonts w:ascii="Times New Roman" w:hAnsi="Times New Roman"/>
          <w:sz w:val="24"/>
          <w:szCs w:val="24"/>
        </w:rPr>
      </w:pPr>
      <w:r w:rsidRPr="00370BB5">
        <w:rPr>
          <w:rFonts w:ascii="Times New Roman" w:hAnsi="Times New Roman"/>
          <w:b/>
          <w:sz w:val="24"/>
          <w:szCs w:val="24"/>
        </w:rPr>
        <w:tab/>
        <w:t xml:space="preserve">SUBCLÁUSULA PRIMEIRA </w:t>
      </w:r>
      <w:r w:rsidRPr="00370BB5">
        <w:rPr>
          <w:rFonts w:ascii="Times New Roman" w:hAnsi="Times New Roman"/>
          <w:sz w:val="24"/>
          <w:szCs w:val="24"/>
        </w:rPr>
        <w:t>- Para os propósitos desta cláusula, definem-se as seguintes práticas:</w:t>
      </w:r>
    </w:p>
    <w:p w:rsidR="00216A47" w:rsidRPr="00370BB5" w:rsidRDefault="00216A47" w:rsidP="00216A47">
      <w:pPr>
        <w:pStyle w:val="PargrafodaLista"/>
        <w:numPr>
          <w:ilvl w:val="2"/>
          <w:numId w:val="17"/>
        </w:numPr>
        <w:tabs>
          <w:tab w:val="left" w:pos="426"/>
        </w:tabs>
        <w:spacing w:before="58"/>
        <w:ind w:left="567" w:right="18" w:hanging="851"/>
        <w:rPr>
          <w:sz w:val="24"/>
          <w:szCs w:val="24"/>
          <w:lang w:val="pt-BR"/>
        </w:rPr>
      </w:pPr>
      <w:r w:rsidRPr="00370BB5">
        <w:rPr>
          <w:sz w:val="24"/>
          <w:szCs w:val="24"/>
          <w:lang w:val="pt-BR"/>
        </w:rPr>
        <w:t>“</w:t>
      </w:r>
      <w:r w:rsidRPr="00370BB5">
        <w:rPr>
          <w:b/>
          <w:sz w:val="24"/>
          <w:szCs w:val="24"/>
          <w:lang w:val="pt-BR"/>
        </w:rPr>
        <w:t>prática corrupta</w:t>
      </w:r>
      <w:r w:rsidRPr="00370BB5">
        <w:rPr>
          <w:sz w:val="24"/>
          <w:szCs w:val="24"/>
          <w:lang w:val="pt-BR"/>
        </w:rPr>
        <w:t xml:space="preserve">”: oferecer, dar, receber ou solicitar, direta ou indiretamente, qualquer vantagem com o objetivo de influenciar a ação de servidor público no processo de licitação ou </w:t>
      </w:r>
      <w:r w:rsidRPr="00370BB5">
        <w:rPr>
          <w:spacing w:val="2"/>
          <w:sz w:val="24"/>
          <w:szCs w:val="24"/>
          <w:lang w:val="pt-BR"/>
        </w:rPr>
        <w:t xml:space="preserve">no </w:t>
      </w:r>
      <w:r w:rsidRPr="00370BB5">
        <w:rPr>
          <w:sz w:val="24"/>
          <w:szCs w:val="24"/>
          <w:lang w:val="pt-BR"/>
        </w:rPr>
        <w:t>cumprimento de</w:t>
      </w:r>
      <w:r w:rsidRPr="00370BB5">
        <w:rPr>
          <w:spacing w:val="-6"/>
          <w:sz w:val="24"/>
          <w:szCs w:val="24"/>
          <w:lang w:val="pt-BR"/>
        </w:rPr>
        <w:t xml:space="preserve"> </w:t>
      </w:r>
      <w:r w:rsidRPr="00370BB5">
        <w:rPr>
          <w:sz w:val="24"/>
          <w:szCs w:val="24"/>
          <w:lang w:val="pt-BR"/>
        </w:rPr>
        <w:t>Contrato;</w:t>
      </w:r>
    </w:p>
    <w:p w:rsidR="00216A47" w:rsidRPr="00370BB5" w:rsidRDefault="00216A47" w:rsidP="00216A47">
      <w:pPr>
        <w:pStyle w:val="PargrafodaLista"/>
        <w:numPr>
          <w:ilvl w:val="2"/>
          <w:numId w:val="17"/>
        </w:numPr>
        <w:tabs>
          <w:tab w:val="left" w:pos="567"/>
        </w:tabs>
        <w:spacing w:before="58"/>
        <w:ind w:left="567" w:right="18" w:hanging="851"/>
        <w:rPr>
          <w:sz w:val="24"/>
          <w:szCs w:val="24"/>
          <w:lang w:val="pt-BR"/>
        </w:rPr>
      </w:pPr>
      <w:r w:rsidRPr="00370BB5">
        <w:rPr>
          <w:sz w:val="24"/>
          <w:szCs w:val="24"/>
          <w:lang w:val="pt-BR"/>
        </w:rPr>
        <w:t>“</w:t>
      </w:r>
      <w:r w:rsidRPr="00370BB5">
        <w:rPr>
          <w:b/>
          <w:sz w:val="24"/>
          <w:szCs w:val="24"/>
          <w:lang w:val="pt-BR"/>
        </w:rPr>
        <w:t>prática fraudulenta</w:t>
      </w:r>
      <w:r w:rsidRPr="00370BB5">
        <w:rPr>
          <w:sz w:val="24"/>
          <w:szCs w:val="24"/>
          <w:lang w:val="pt-BR"/>
        </w:rPr>
        <w:t>”: a falsificação ou omissão dos fatos, com o objetivo de influenciar o processo de licitação ou de cumprimento do</w:t>
      </w:r>
      <w:r w:rsidRPr="00370BB5">
        <w:rPr>
          <w:spacing w:val="-11"/>
          <w:sz w:val="24"/>
          <w:szCs w:val="24"/>
          <w:lang w:val="pt-BR"/>
        </w:rPr>
        <w:t xml:space="preserve"> </w:t>
      </w:r>
      <w:r w:rsidRPr="00370BB5">
        <w:rPr>
          <w:sz w:val="24"/>
          <w:szCs w:val="24"/>
          <w:lang w:val="pt-BR"/>
        </w:rPr>
        <w:t>Contrato;</w:t>
      </w:r>
    </w:p>
    <w:p w:rsidR="00216A47" w:rsidRPr="00370BB5" w:rsidRDefault="00216A47" w:rsidP="00216A47">
      <w:pPr>
        <w:pStyle w:val="PargrafodaLista"/>
        <w:numPr>
          <w:ilvl w:val="2"/>
          <w:numId w:val="17"/>
        </w:numPr>
        <w:tabs>
          <w:tab w:val="left" w:pos="567"/>
        </w:tabs>
        <w:spacing w:before="58"/>
        <w:ind w:left="567" w:right="18" w:hanging="851"/>
        <w:rPr>
          <w:sz w:val="24"/>
          <w:szCs w:val="24"/>
          <w:lang w:val="pt-BR"/>
        </w:rPr>
      </w:pPr>
      <w:r w:rsidRPr="00370BB5">
        <w:rPr>
          <w:sz w:val="24"/>
          <w:szCs w:val="24"/>
          <w:lang w:val="pt-BR"/>
        </w:rPr>
        <w:t>“</w:t>
      </w:r>
      <w:r w:rsidRPr="00370BB5">
        <w:rPr>
          <w:b/>
          <w:sz w:val="24"/>
          <w:szCs w:val="24"/>
          <w:lang w:val="pt-BR"/>
        </w:rPr>
        <w:t>prática conluiada</w:t>
      </w:r>
      <w:r w:rsidRPr="00370BB5">
        <w:rPr>
          <w:sz w:val="24"/>
          <w:szCs w:val="24"/>
          <w:lang w:val="pt-BR"/>
        </w:rPr>
        <w:t>”: esquematizar ou estabelecer um acordo entre dois ou mais licitantes, com ou sem o conhecimento de representantes ou prepostos do órgão licitador, visando estabelecer preços em níveis artificiais e</w:t>
      </w:r>
      <w:r w:rsidRPr="00370BB5">
        <w:rPr>
          <w:spacing w:val="-14"/>
          <w:sz w:val="24"/>
          <w:szCs w:val="24"/>
          <w:lang w:val="pt-BR"/>
        </w:rPr>
        <w:t xml:space="preserve"> </w:t>
      </w:r>
      <w:proofErr w:type="gramStart"/>
      <w:r w:rsidRPr="00370BB5">
        <w:rPr>
          <w:sz w:val="24"/>
          <w:szCs w:val="24"/>
          <w:lang w:val="pt-BR"/>
        </w:rPr>
        <w:t>não-competitivos</w:t>
      </w:r>
      <w:proofErr w:type="gramEnd"/>
      <w:r w:rsidRPr="00370BB5">
        <w:rPr>
          <w:sz w:val="24"/>
          <w:szCs w:val="24"/>
          <w:lang w:val="pt-BR"/>
        </w:rPr>
        <w:t>;</w:t>
      </w:r>
    </w:p>
    <w:p w:rsidR="00216A47" w:rsidRPr="00370BB5" w:rsidRDefault="00216A47" w:rsidP="00216A47">
      <w:pPr>
        <w:pStyle w:val="PargrafodaLista"/>
        <w:numPr>
          <w:ilvl w:val="2"/>
          <w:numId w:val="17"/>
        </w:numPr>
        <w:tabs>
          <w:tab w:val="left" w:pos="567"/>
        </w:tabs>
        <w:spacing w:before="58"/>
        <w:ind w:left="567" w:right="18" w:hanging="851"/>
        <w:rPr>
          <w:sz w:val="24"/>
          <w:szCs w:val="24"/>
          <w:lang w:val="pt-BR"/>
        </w:rPr>
      </w:pPr>
      <w:r w:rsidRPr="00370BB5">
        <w:rPr>
          <w:sz w:val="24"/>
          <w:szCs w:val="24"/>
          <w:lang w:val="pt-BR"/>
        </w:rPr>
        <w:t>“</w:t>
      </w:r>
      <w:r w:rsidRPr="00370BB5">
        <w:rPr>
          <w:b/>
          <w:sz w:val="24"/>
          <w:szCs w:val="24"/>
          <w:lang w:val="pt-BR"/>
        </w:rPr>
        <w:t>prática coercitiva</w:t>
      </w:r>
      <w:r w:rsidRPr="00370BB5">
        <w:rPr>
          <w:sz w:val="24"/>
          <w:szCs w:val="24"/>
          <w:lang w:val="pt-BR"/>
        </w:rPr>
        <w:t>”: causar danos ou ameaçar causar dano, direta ou indiretamente, às pessoas ou sua propriedade, visando influenciar sua participação em um processo licitatório ou afetar a execução do</w:t>
      </w:r>
      <w:r w:rsidRPr="00370BB5">
        <w:rPr>
          <w:spacing w:val="-4"/>
          <w:sz w:val="24"/>
          <w:szCs w:val="24"/>
          <w:lang w:val="pt-BR"/>
        </w:rPr>
        <w:t xml:space="preserve"> </w:t>
      </w:r>
      <w:r w:rsidRPr="00370BB5">
        <w:rPr>
          <w:sz w:val="24"/>
          <w:szCs w:val="24"/>
          <w:lang w:val="pt-BR"/>
        </w:rPr>
        <w:t>Contrato.</w:t>
      </w:r>
    </w:p>
    <w:p w:rsidR="00216A47" w:rsidRPr="00370BB5" w:rsidRDefault="00216A47" w:rsidP="00216A47">
      <w:pPr>
        <w:pStyle w:val="PargrafodaLista"/>
        <w:numPr>
          <w:ilvl w:val="2"/>
          <w:numId w:val="17"/>
        </w:numPr>
        <w:tabs>
          <w:tab w:val="left" w:pos="567"/>
        </w:tabs>
        <w:spacing w:before="61"/>
        <w:ind w:left="567" w:right="18" w:hanging="851"/>
        <w:rPr>
          <w:sz w:val="24"/>
          <w:szCs w:val="24"/>
          <w:lang w:val="pt-BR"/>
        </w:rPr>
      </w:pPr>
      <w:r w:rsidRPr="00370BB5">
        <w:rPr>
          <w:sz w:val="24"/>
          <w:szCs w:val="24"/>
          <w:lang w:val="pt-BR"/>
        </w:rPr>
        <w:lastRenderedPageBreak/>
        <w:t>“</w:t>
      </w:r>
      <w:r w:rsidRPr="00370BB5">
        <w:rPr>
          <w:b/>
          <w:sz w:val="24"/>
          <w:szCs w:val="24"/>
          <w:lang w:val="pt-BR"/>
        </w:rPr>
        <w:t>prática obstrutiva</w:t>
      </w:r>
      <w:r w:rsidRPr="00370BB5">
        <w:rPr>
          <w:sz w:val="24"/>
          <w:szCs w:val="24"/>
          <w:lang w:val="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70BB5">
        <w:rPr>
          <w:sz w:val="24"/>
          <w:szCs w:val="24"/>
          <w:lang w:val="pt-BR"/>
        </w:rPr>
        <w:t>ii</w:t>
      </w:r>
      <w:proofErr w:type="spellEnd"/>
      <w:proofErr w:type="gramEnd"/>
      <w:r w:rsidRPr="00370BB5">
        <w:rPr>
          <w:sz w:val="24"/>
          <w:szCs w:val="24"/>
          <w:lang w:val="pt-BR"/>
        </w:rPr>
        <w:t>) atos cuja intenção seja impedir materialmente o exercício do direito de o organismo financeiro multilateral  promover</w:t>
      </w:r>
      <w:r w:rsidRPr="00370BB5">
        <w:rPr>
          <w:spacing w:val="-2"/>
          <w:sz w:val="24"/>
          <w:szCs w:val="24"/>
          <w:lang w:val="pt-BR"/>
        </w:rPr>
        <w:t xml:space="preserve"> </w:t>
      </w:r>
      <w:r w:rsidRPr="00370BB5">
        <w:rPr>
          <w:sz w:val="24"/>
          <w:szCs w:val="24"/>
          <w:lang w:val="pt-BR"/>
        </w:rPr>
        <w:t>inspeção.</w:t>
      </w:r>
    </w:p>
    <w:p w:rsidR="00216A47" w:rsidRPr="00370BB5" w:rsidRDefault="00216A47" w:rsidP="00216A47">
      <w:pPr>
        <w:pStyle w:val="PargrafodaLista"/>
        <w:tabs>
          <w:tab w:val="left" w:pos="567"/>
        </w:tabs>
        <w:spacing w:before="61"/>
        <w:ind w:left="567" w:right="18" w:hanging="851"/>
        <w:rPr>
          <w:sz w:val="24"/>
          <w:szCs w:val="24"/>
          <w:lang w:val="pt-BR"/>
        </w:rPr>
      </w:pPr>
    </w:p>
    <w:p w:rsidR="00216A47" w:rsidRPr="00370BB5" w:rsidRDefault="00216A47" w:rsidP="00216A47">
      <w:pPr>
        <w:pStyle w:val="Corpodetexto"/>
        <w:spacing w:before="80"/>
        <w:ind w:left="567" w:right="18" w:hanging="851"/>
        <w:jc w:val="both"/>
        <w:rPr>
          <w:rFonts w:ascii="Times New Roman" w:hAnsi="Times New Roman"/>
          <w:sz w:val="24"/>
          <w:szCs w:val="24"/>
        </w:rPr>
      </w:pPr>
      <w:r w:rsidRPr="00370BB5">
        <w:rPr>
          <w:rFonts w:ascii="Times New Roman" w:hAnsi="Times New Roman"/>
          <w:b/>
          <w:sz w:val="24"/>
          <w:szCs w:val="24"/>
        </w:rPr>
        <w:tab/>
        <w:t xml:space="preserve">SUBCLÁUSULA SEGUNDA </w:t>
      </w:r>
      <w:r w:rsidRPr="00370BB5">
        <w:rPr>
          <w:rFonts w:ascii="Times New Roman" w:hAnsi="Times New Roman"/>
          <w:sz w:val="24"/>
          <w:szCs w:val="24"/>
        </w:rPr>
        <w:t xml:space="preserve">-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370BB5">
        <w:rPr>
          <w:rFonts w:ascii="Times New Roman" w:hAnsi="Times New Roman"/>
          <w:sz w:val="24"/>
          <w:szCs w:val="24"/>
        </w:rPr>
        <w:t>colusivas</w:t>
      </w:r>
      <w:proofErr w:type="spellEnd"/>
      <w:r w:rsidRPr="00370BB5">
        <w:rPr>
          <w:rFonts w:ascii="Times New Roman" w:hAnsi="Times New Roman"/>
          <w:sz w:val="24"/>
          <w:szCs w:val="24"/>
        </w:rPr>
        <w:t>, coercitivas ou obstrutivas ao participar da licitação ou da execução um contrato financiado pelo organismo.</w:t>
      </w:r>
    </w:p>
    <w:p w:rsidR="00216A47" w:rsidRPr="00370BB5" w:rsidRDefault="00216A47" w:rsidP="00216A47">
      <w:pPr>
        <w:pStyle w:val="Corpodetexto"/>
        <w:spacing w:before="80"/>
        <w:ind w:left="567" w:right="18" w:hanging="851"/>
        <w:jc w:val="both"/>
        <w:rPr>
          <w:rFonts w:ascii="Times New Roman" w:hAnsi="Times New Roman"/>
          <w:sz w:val="24"/>
          <w:szCs w:val="24"/>
        </w:rPr>
      </w:pPr>
      <w:r w:rsidRPr="00370BB5">
        <w:rPr>
          <w:rFonts w:ascii="Times New Roman" w:hAnsi="Times New Roman"/>
          <w:b/>
          <w:sz w:val="24"/>
          <w:szCs w:val="24"/>
        </w:rPr>
        <w:tab/>
        <w:t xml:space="preserve">SUBCLÁUSULA TERCEIRA </w:t>
      </w:r>
      <w:r w:rsidRPr="00370BB5">
        <w:rPr>
          <w:rFonts w:ascii="Times New Roman" w:hAnsi="Times New Roman"/>
          <w:sz w:val="24"/>
          <w:szCs w:val="24"/>
        </w:rPr>
        <w:t>- Considerando os propósitos das cláusulas acima, o Compromitente Fornecedor concorda e autoriza que, na hipótese de o contrato vir a ser financiado, em parte ou integralmente, por organismo financeiro multilateral, mediante adiantamento ou reembolso, o</w:t>
      </w:r>
      <w:proofErr w:type="gramStart"/>
      <w:r w:rsidRPr="00370BB5">
        <w:rPr>
          <w:rFonts w:ascii="Times New Roman" w:hAnsi="Times New Roman"/>
          <w:sz w:val="24"/>
          <w:szCs w:val="24"/>
        </w:rPr>
        <w:t xml:space="preserve">  </w:t>
      </w:r>
      <w:proofErr w:type="gramEnd"/>
      <w:r w:rsidRPr="00370BB5">
        <w:rPr>
          <w:rFonts w:ascii="Times New Roman" w:hAnsi="Times New Roman"/>
          <w:sz w:val="24"/>
          <w:szCs w:val="24"/>
        </w:rPr>
        <w:t>organismo financeiro e/ou pessoas por ele formalmente indicadas possam inspecionar o local de execução ou as condições de entrega dos materiais, conforme o caso do contrato e todos os documentos, contas e registros relacionados à licitação e à execução do</w:t>
      </w:r>
      <w:r w:rsidRPr="00370BB5">
        <w:rPr>
          <w:rFonts w:ascii="Times New Roman" w:hAnsi="Times New Roman"/>
          <w:spacing w:val="-16"/>
          <w:sz w:val="24"/>
          <w:szCs w:val="24"/>
        </w:rPr>
        <w:t xml:space="preserve"> </w:t>
      </w:r>
      <w:r w:rsidRPr="00370BB5">
        <w:rPr>
          <w:rFonts w:ascii="Times New Roman" w:hAnsi="Times New Roman"/>
          <w:sz w:val="24"/>
          <w:szCs w:val="24"/>
        </w:rPr>
        <w:t>Contrato.</w:t>
      </w:r>
    </w:p>
    <w:p w:rsidR="00216A47" w:rsidRPr="00370BB5" w:rsidRDefault="00216A47" w:rsidP="00216A47">
      <w:pPr>
        <w:pStyle w:val="Ttulo11"/>
        <w:spacing w:before="61"/>
        <w:ind w:left="567" w:right="18" w:hanging="851"/>
        <w:jc w:val="both"/>
        <w:rPr>
          <w:sz w:val="24"/>
          <w:szCs w:val="24"/>
          <w:lang w:val="pt-BR"/>
        </w:rPr>
      </w:pPr>
      <w:r w:rsidRPr="00370BB5">
        <w:rPr>
          <w:sz w:val="24"/>
          <w:szCs w:val="24"/>
          <w:lang w:val="pt-BR"/>
        </w:rPr>
        <w:t xml:space="preserve">     </w:t>
      </w:r>
      <w:r w:rsidRPr="00370BB5">
        <w:rPr>
          <w:sz w:val="24"/>
          <w:szCs w:val="24"/>
          <w:lang w:val="pt-BR"/>
        </w:rPr>
        <w:tab/>
        <w:t xml:space="preserve"> CLÁUSULA DÉCIMA TERCEIRA – DA EFICÁCIA</w:t>
      </w:r>
    </w:p>
    <w:p w:rsidR="00216A47" w:rsidRPr="00370BB5" w:rsidRDefault="00216A47" w:rsidP="00216A47">
      <w:pPr>
        <w:pStyle w:val="Corpodetexto"/>
        <w:spacing w:before="114"/>
        <w:ind w:left="567" w:right="18" w:hanging="851"/>
        <w:jc w:val="both"/>
        <w:rPr>
          <w:rFonts w:ascii="Times New Roman" w:hAnsi="Times New Roman"/>
          <w:sz w:val="24"/>
          <w:szCs w:val="24"/>
        </w:rPr>
      </w:pPr>
      <w:r w:rsidRPr="00370BB5">
        <w:rPr>
          <w:rFonts w:ascii="Times New Roman" w:hAnsi="Times New Roman"/>
          <w:b/>
          <w:sz w:val="24"/>
          <w:szCs w:val="24"/>
        </w:rPr>
        <w:t xml:space="preserve">13.1. </w:t>
      </w:r>
      <w:r w:rsidRPr="00370BB5">
        <w:rPr>
          <w:rFonts w:ascii="Times New Roman" w:hAnsi="Times New Roman"/>
          <w:b/>
          <w:sz w:val="24"/>
          <w:szCs w:val="24"/>
        </w:rPr>
        <w:tab/>
      </w:r>
      <w:r w:rsidRPr="00370BB5">
        <w:rPr>
          <w:rFonts w:ascii="Times New Roman" w:hAnsi="Times New Roman"/>
          <w:sz w:val="24"/>
          <w:szCs w:val="24"/>
        </w:rPr>
        <w:t>O presente Termo de Registro de Preços somente terá eficácia após a publicação do respectivo extrato</w:t>
      </w:r>
      <w:proofErr w:type="gramStart"/>
      <w:r w:rsidRPr="00370BB5">
        <w:rPr>
          <w:rFonts w:ascii="Times New Roman" w:hAnsi="Times New Roman"/>
          <w:sz w:val="24"/>
          <w:szCs w:val="24"/>
        </w:rPr>
        <w:t xml:space="preserve">   </w:t>
      </w:r>
      <w:proofErr w:type="gramEnd"/>
      <w:r w:rsidRPr="00370BB5">
        <w:rPr>
          <w:rFonts w:ascii="Times New Roman" w:hAnsi="Times New Roman"/>
          <w:sz w:val="24"/>
          <w:szCs w:val="24"/>
        </w:rPr>
        <w:t>na Imprensa Oficial, para que produza seus efeitos legais e</w:t>
      </w:r>
      <w:r w:rsidRPr="00370BB5">
        <w:rPr>
          <w:rFonts w:ascii="Times New Roman" w:hAnsi="Times New Roman"/>
          <w:spacing w:val="-15"/>
          <w:sz w:val="24"/>
          <w:szCs w:val="24"/>
        </w:rPr>
        <w:t xml:space="preserve"> </w:t>
      </w:r>
      <w:r w:rsidRPr="00370BB5">
        <w:rPr>
          <w:rFonts w:ascii="Times New Roman" w:hAnsi="Times New Roman"/>
          <w:sz w:val="24"/>
          <w:szCs w:val="24"/>
        </w:rPr>
        <w:t>jurídicos.</w:t>
      </w:r>
    </w:p>
    <w:p w:rsidR="00216A47" w:rsidRPr="00370BB5" w:rsidRDefault="00216A47" w:rsidP="00216A47">
      <w:pPr>
        <w:pStyle w:val="Corpodetexto"/>
        <w:spacing w:before="114"/>
        <w:ind w:left="567" w:right="18" w:hanging="851"/>
        <w:jc w:val="both"/>
        <w:rPr>
          <w:rFonts w:ascii="Times New Roman" w:hAnsi="Times New Roman"/>
          <w:sz w:val="24"/>
          <w:szCs w:val="24"/>
        </w:rPr>
      </w:pPr>
    </w:p>
    <w:p w:rsidR="00216A47" w:rsidRPr="00370BB5" w:rsidRDefault="00216A47" w:rsidP="00216A47">
      <w:pPr>
        <w:pStyle w:val="Ttulo11"/>
        <w:ind w:left="567" w:right="18" w:hanging="851"/>
        <w:jc w:val="both"/>
        <w:rPr>
          <w:sz w:val="24"/>
          <w:szCs w:val="24"/>
          <w:lang w:val="pt-BR"/>
        </w:rPr>
      </w:pPr>
      <w:r w:rsidRPr="00370BB5">
        <w:rPr>
          <w:sz w:val="24"/>
          <w:szCs w:val="24"/>
          <w:lang w:val="pt-BR"/>
        </w:rPr>
        <w:tab/>
        <w:t>CLÁUSULA DÉCIMA QUARTA – DO FORO</w:t>
      </w:r>
    </w:p>
    <w:p w:rsidR="00216A47" w:rsidRPr="00370BB5" w:rsidRDefault="00216A47" w:rsidP="00216A47">
      <w:pPr>
        <w:pStyle w:val="Ttulo11"/>
        <w:spacing w:before="61"/>
        <w:ind w:left="567" w:right="18" w:hanging="851"/>
        <w:jc w:val="both"/>
        <w:rPr>
          <w:sz w:val="24"/>
          <w:szCs w:val="24"/>
          <w:lang w:val="pt-BR"/>
        </w:rPr>
      </w:pPr>
    </w:p>
    <w:p w:rsidR="00216A47" w:rsidRPr="00370BB5" w:rsidRDefault="00216A47" w:rsidP="00216A47">
      <w:pPr>
        <w:pStyle w:val="Corpodetexto"/>
        <w:spacing w:before="113"/>
        <w:ind w:left="567" w:right="18" w:hanging="851"/>
        <w:jc w:val="both"/>
        <w:rPr>
          <w:rFonts w:ascii="Times New Roman" w:hAnsi="Times New Roman"/>
          <w:sz w:val="24"/>
          <w:szCs w:val="24"/>
        </w:rPr>
      </w:pPr>
      <w:r w:rsidRPr="00370BB5">
        <w:rPr>
          <w:rFonts w:ascii="Times New Roman" w:hAnsi="Times New Roman"/>
          <w:b/>
          <w:sz w:val="24"/>
          <w:szCs w:val="24"/>
        </w:rPr>
        <w:t xml:space="preserve">14.1.  </w:t>
      </w:r>
      <w:r w:rsidRPr="00370BB5">
        <w:rPr>
          <w:rFonts w:ascii="Times New Roman" w:hAnsi="Times New Roman"/>
          <w:b/>
          <w:sz w:val="24"/>
          <w:szCs w:val="24"/>
        </w:rPr>
        <w:tab/>
      </w:r>
      <w:r w:rsidRPr="00370BB5">
        <w:rPr>
          <w:rFonts w:ascii="Times New Roman" w:hAnsi="Times New Roman"/>
          <w:sz w:val="24"/>
          <w:szCs w:val="24"/>
        </w:rPr>
        <w:t>Fica eleito o foro da Comarca de Amambai, Estado de Mato Grosso do Sul, para dirimir todas as</w:t>
      </w:r>
      <w:proofErr w:type="gramStart"/>
      <w:r w:rsidRPr="00370BB5">
        <w:rPr>
          <w:rFonts w:ascii="Times New Roman" w:hAnsi="Times New Roman"/>
          <w:sz w:val="24"/>
          <w:szCs w:val="24"/>
        </w:rPr>
        <w:t xml:space="preserve">   </w:t>
      </w:r>
      <w:proofErr w:type="gramEnd"/>
      <w:r w:rsidRPr="00370BB5">
        <w:rPr>
          <w:rFonts w:ascii="Times New Roman" w:hAnsi="Times New Roman"/>
          <w:sz w:val="24"/>
          <w:szCs w:val="24"/>
        </w:rPr>
        <w:t>questões oriundas do presente instrumento, sendo esta, competente para a propositura de qualquer medida judicial, decorrente deste instrumento, com a exclusão de qualquer outro, por mais privilegiado que seja.</w:t>
      </w:r>
    </w:p>
    <w:p w:rsidR="00216A47" w:rsidRDefault="00216A47" w:rsidP="00216A47">
      <w:pPr>
        <w:pStyle w:val="Corpodetexto"/>
        <w:spacing w:before="121"/>
        <w:ind w:left="567" w:right="18" w:hanging="851"/>
        <w:jc w:val="both"/>
        <w:rPr>
          <w:rFonts w:ascii="Times New Roman" w:hAnsi="Times New Roman"/>
          <w:sz w:val="24"/>
          <w:szCs w:val="24"/>
        </w:rPr>
      </w:pPr>
      <w:r w:rsidRPr="00370BB5">
        <w:rPr>
          <w:rFonts w:ascii="Times New Roman" w:hAnsi="Times New Roman"/>
          <w:sz w:val="24"/>
          <w:szCs w:val="24"/>
        </w:rPr>
        <w:tab/>
        <w:t xml:space="preserve">E, por estarem </w:t>
      </w:r>
      <w:proofErr w:type="gramStart"/>
      <w:r w:rsidRPr="00370BB5">
        <w:rPr>
          <w:rFonts w:ascii="Times New Roman" w:hAnsi="Times New Roman"/>
          <w:sz w:val="24"/>
          <w:szCs w:val="24"/>
        </w:rPr>
        <w:t>as</w:t>
      </w:r>
      <w:proofErr w:type="gramEnd"/>
      <w:r w:rsidRPr="00370BB5">
        <w:rPr>
          <w:rFonts w:ascii="Times New Roman" w:hAnsi="Times New Roman"/>
          <w:sz w:val="24"/>
          <w:szCs w:val="24"/>
        </w:rPr>
        <w:t xml:space="preserve"> partes justas e compromissadas, assinam o presente Termo em três vias, de igual teor, na presença das testemunhas abaixo assinadas.</w:t>
      </w:r>
    </w:p>
    <w:p w:rsidR="00345A0A" w:rsidRPr="00370BB5" w:rsidRDefault="00345A0A" w:rsidP="00216A47">
      <w:pPr>
        <w:pStyle w:val="Corpodetexto"/>
        <w:spacing w:before="121"/>
        <w:ind w:left="567" w:right="18" w:hanging="851"/>
        <w:jc w:val="both"/>
        <w:rPr>
          <w:rFonts w:ascii="Times New Roman" w:hAnsi="Times New Roman"/>
          <w:sz w:val="24"/>
          <w:szCs w:val="24"/>
        </w:rPr>
      </w:pPr>
      <w:bookmarkStart w:id="0" w:name="_GoBack"/>
      <w:bookmarkEnd w:id="0"/>
    </w:p>
    <w:p w:rsidR="00216A47" w:rsidRPr="00370BB5" w:rsidRDefault="00216A47" w:rsidP="00216A47">
      <w:pPr>
        <w:pStyle w:val="PargrafodaLista"/>
        <w:tabs>
          <w:tab w:val="left" w:pos="851"/>
        </w:tabs>
        <w:spacing w:before="119"/>
        <w:ind w:left="567" w:right="18" w:hanging="851"/>
        <w:jc w:val="right"/>
        <w:rPr>
          <w:sz w:val="24"/>
          <w:szCs w:val="24"/>
          <w:lang w:val="pt-BR"/>
        </w:rPr>
      </w:pPr>
      <w:r w:rsidRPr="00370BB5">
        <w:rPr>
          <w:sz w:val="24"/>
          <w:szCs w:val="24"/>
          <w:lang w:val="pt-BR"/>
        </w:rPr>
        <w:t xml:space="preserve">CORONEL SAPUCAIA-MS </w:t>
      </w:r>
      <w:r w:rsidR="007B1E4E" w:rsidRPr="00370BB5">
        <w:rPr>
          <w:sz w:val="24"/>
          <w:szCs w:val="24"/>
          <w:lang w:val="pt-BR"/>
        </w:rPr>
        <w:t>10 de Agosto de 2018.</w:t>
      </w:r>
      <w:r w:rsidRPr="00370BB5">
        <w:rPr>
          <w:sz w:val="24"/>
          <w:szCs w:val="24"/>
          <w:lang w:val="pt-BR"/>
        </w:rPr>
        <w:t xml:space="preserve"> </w:t>
      </w:r>
    </w:p>
    <w:p w:rsidR="00216A47" w:rsidRPr="00370BB5" w:rsidRDefault="00216A47" w:rsidP="00216A47">
      <w:pPr>
        <w:pStyle w:val="PargrafodaLista"/>
        <w:tabs>
          <w:tab w:val="left" w:pos="851"/>
        </w:tabs>
        <w:spacing w:before="119"/>
        <w:ind w:left="567" w:right="18" w:hanging="851"/>
        <w:jc w:val="right"/>
        <w:rPr>
          <w:sz w:val="24"/>
          <w:szCs w:val="24"/>
          <w:lang w:val="pt-BR"/>
        </w:rPr>
      </w:pPr>
    </w:p>
    <w:p w:rsidR="00216A47" w:rsidRPr="00370BB5" w:rsidRDefault="00216A47" w:rsidP="00216A47">
      <w:pPr>
        <w:pStyle w:val="PargrafodaLista"/>
        <w:tabs>
          <w:tab w:val="left" w:pos="851"/>
        </w:tabs>
        <w:spacing w:before="119"/>
        <w:ind w:left="567" w:right="18" w:hanging="851"/>
        <w:jc w:val="right"/>
        <w:rPr>
          <w:sz w:val="24"/>
          <w:szCs w:val="24"/>
          <w:lang w:val="pt-BR"/>
        </w:rPr>
      </w:pPr>
    </w:p>
    <w:tbl>
      <w:tblPr>
        <w:tblW w:w="9922" w:type="dxa"/>
        <w:tblInd w:w="55" w:type="dxa"/>
        <w:tblCellMar>
          <w:left w:w="70" w:type="dxa"/>
          <w:right w:w="70" w:type="dxa"/>
        </w:tblCellMar>
        <w:tblLook w:val="04A0" w:firstRow="1" w:lastRow="0" w:firstColumn="1" w:lastColumn="0" w:noHBand="0" w:noVBand="1"/>
      </w:tblPr>
      <w:tblGrid>
        <w:gridCol w:w="4010"/>
        <w:gridCol w:w="160"/>
        <w:gridCol w:w="339"/>
        <w:gridCol w:w="5413"/>
      </w:tblGrid>
      <w:tr w:rsidR="00370BB5" w:rsidRPr="00370BB5" w:rsidTr="00370BB5">
        <w:trPr>
          <w:trHeight w:val="302"/>
        </w:trPr>
        <w:tc>
          <w:tcPr>
            <w:tcW w:w="4010" w:type="dxa"/>
            <w:tcBorders>
              <w:top w:val="nil"/>
              <w:left w:val="nil"/>
              <w:bottom w:val="nil"/>
              <w:right w:val="nil"/>
            </w:tcBorders>
            <w:shd w:val="clear" w:color="auto" w:fill="auto"/>
            <w:noWrap/>
            <w:vAlign w:val="center"/>
            <w:hideMark/>
          </w:tcPr>
          <w:p w:rsidR="00370BB5" w:rsidRPr="00370BB5" w:rsidRDefault="00163CB2" w:rsidP="00370BB5">
            <w:pPr>
              <w:spacing w:after="0" w:line="240" w:lineRule="auto"/>
              <w:jc w:val="center"/>
              <w:rPr>
                <w:rFonts w:ascii="Times New Roman" w:hAnsi="Times New Roman"/>
                <w:b/>
                <w:bCs/>
                <w:sz w:val="24"/>
                <w:szCs w:val="24"/>
              </w:rPr>
            </w:pPr>
            <w:r>
              <w:rPr>
                <w:rFonts w:ascii="Times New Roman" w:hAnsi="Times New Roman"/>
                <w:b/>
                <w:bCs/>
                <w:sz w:val="24"/>
                <w:szCs w:val="24"/>
              </w:rPr>
              <w:t>FLÁVIO GALDINO DA SILVA</w:t>
            </w:r>
          </w:p>
        </w:tc>
        <w:tc>
          <w:tcPr>
            <w:tcW w:w="499" w:type="dxa"/>
            <w:gridSpan w:val="2"/>
            <w:tcBorders>
              <w:top w:val="nil"/>
              <w:left w:val="nil"/>
              <w:bottom w:val="nil"/>
              <w:right w:val="nil"/>
            </w:tcBorders>
            <w:shd w:val="clear" w:color="auto" w:fill="auto"/>
            <w:noWrap/>
            <w:vAlign w:val="center"/>
            <w:hideMark/>
          </w:tcPr>
          <w:p w:rsidR="00370BB5" w:rsidRPr="00370BB5" w:rsidRDefault="00370BB5" w:rsidP="00370BB5">
            <w:pPr>
              <w:spacing w:after="0" w:line="240" w:lineRule="auto"/>
              <w:jc w:val="center"/>
              <w:rPr>
                <w:rFonts w:ascii="Times New Roman" w:hAnsi="Times New Roman"/>
                <w:sz w:val="24"/>
                <w:szCs w:val="24"/>
              </w:rPr>
            </w:pPr>
          </w:p>
        </w:tc>
        <w:tc>
          <w:tcPr>
            <w:tcW w:w="5413" w:type="dxa"/>
            <w:tcBorders>
              <w:top w:val="nil"/>
              <w:left w:val="nil"/>
              <w:bottom w:val="nil"/>
              <w:right w:val="nil"/>
            </w:tcBorders>
            <w:shd w:val="clear" w:color="auto" w:fill="auto"/>
            <w:noWrap/>
            <w:vAlign w:val="center"/>
            <w:hideMark/>
          </w:tcPr>
          <w:p w:rsidR="00370BB5" w:rsidRPr="00370BB5" w:rsidRDefault="00370BB5" w:rsidP="00370BB5">
            <w:pPr>
              <w:spacing w:after="0" w:line="240" w:lineRule="auto"/>
              <w:jc w:val="center"/>
              <w:rPr>
                <w:rFonts w:ascii="Times New Roman" w:hAnsi="Times New Roman"/>
                <w:b/>
                <w:bCs/>
                <w:sz w:val="24"/>
                <w:szCs w:val="24"/>
              </w:rPr>
            </w:pPr>
            <w:r w:rsidRPr="00370BB5">
              <w:rPr>
                <w:rFonts w:ascii="Times New Roman" w:hAnsi="Times New Roman"/>
                <w:b/>
                <w:bCs/>
                <w:sz w:val="24"/>
                <w:szCs w:val="24"/>
              </w:rPr>
              <w:t>BRASMED COMERCIO DE PRODUTOS HOSPITALARES LTDA</w:t>
            </w:r>
          </w:p>
        </w:tc>
      </w:tr>
      <w:tr w:rsidR="00370BB5" w:rsidRPr="00370BB5" w:rsidTr="00370BB5">
        <w:trPr>
          <w:trHeight w:val="257"/>
        </w:trPr>
        <w:tc>
          <w:tcPr>
            <w:tcW w:w="4010" w:type="dxa"/>
            <w:tcBorders>
              <w:top w:val="nil"/>
              <w:left w:val="nil"/>
              <w:bottom w:val="nil"/>
              <w:right w:val="nil"/>
            </w:tcBorders>
            <w:shd w:val="clear" w:color="auto" w:fill="auto"/>
            <w:noWrap/>
            <w:vAlign w:val="center"/>
            <w:hideMark/>
          </w:tcPr>
          <w:p w:rsidR="00370BB5" w:rsidRPr="00370BB5" w:rsidRDefault="00370BB5" w:rsidP="00370BB5">
            <w:pPr>
              <w:spacing w:after="0" w:line="240" w:lineRule="auto"/>
              <w:jc w:val="center"/>
              <w:rPr>
                <w:rFonts w:ascii="Times New Roman" w:hAnsi="Times New Roman"/>
                <w:sz w:val="24"/>
                <w:szCs w:val="24"/>
              </w:rPr>
            </w:pPr>
            <w:r w:rsidRPr="00370BB5">
              <w:rPr>
                <w:rFonts w:ascii="Times New Roman" w:hAnsi="Times New Roman"/>
                <w:sz w:val="24"/>
                <w:szCs w:val="24"/>
              </w:rPr>
              <w:t>CONTRATANTE</w:t>
            </w:r>
          </w:p>
        </w:tc>
        <w:tc>
          <w:tcPr>
            <w:tcW w:w="499" w:type="dxa"/>
            <w:gridSpan w:val="2"/>
            <w:tcBorders>
              <w:top w:val="nil"/>
              <w:left w:val="nil"/>
              <w:bottom w:val="nil"/>
              <w:right w:val="nil"/>
            </w:tcBorders>
            <w:shd w:val="clear" w:color="auto" w:fill="auto"/>
            <w:noWrap/>
            <w:vAlign w:val="center"/>
            <w:hideMark/>
          </w:tcPr>
          <w:p w:rsidR="00370BB5" w:rsidRPr="00370BB5" w:rsidRDefault="00370BB5" w:rsidP="00370BB5">
            <w:pPr>
              <w:spacing w:after="0" w:line="240" w:lineRule="auto"/>
              <w:jc w:val="center"/>
              <w:rPr>
                <w:rFonts w:ascii="Times New Roman" w:hAnsi="Times New Roman"/>
                <w:sz w:val="24"/>
                <w:szCs w:val="24"/>
              </w:rPr>
            </w:pPr>
          </w:p>
        </w:tc>
        <w:tc>
          <w:tcPr>
            <w:tcW w:w="5413" w:type="dxa"/>
            <w:tcBorders>
              <w:top w:val="nil"/>
              <w:left w:val="nil"/>
              <w:bottom w:val="nil"/>
              <w:right w:val="nil"/>
            </w:tcBorders>
            <w:shd w:val="clear" w:color="auto" w:fill="auto"/>
            <w:noWrap/>
            <w:vAlign w:val="center"/>
            <w:hideMark/>
          </w:tcPr>
          <w:p w:rsidR="00370BB5" w:rsidRPr="00370BB5" w:rsidRDefault="00370BB5" w:rsidP="00370BB5">
            <w:pPr>
              <w:spacing w:after="0" w:line="240" w:lineRule="auto"/>
              <w:jc w:val="center"/>
              <w:rPr>
                <w:rFonts w:ascii="Times New Roman" w:hAnsi="Times New Roman"/>
                <w:sz w:val="24"/>
                <w:szCs w:val="24"/>
              </w:rPr>
            </w:pPr>
            <w:r w:rsidRPr="00370BB5">
              <w:rPr>
                <w:rFonts w:ascii="Times New Roman" w:hAnsi="Times New Roman"/>
                <w:sz w:val="24"/>
                <w:szCs w:val="24"/>
              </w:rPr>
              <w:t>CONTRATADA</w:t>
            </w:r>
          </w:p>
        </w:tc>
      </w:tr>
      <w:tr w:rsidR="00370BB5" w:rsidRPr="00370BB5" w:rsidTr="00370BB5">
        <w:trPr>
          <w:trHeight w:val="257"/>
        </w:trPr>
        <w:tc>
          <w:tcPr>
            <w:tcW w:w="4010" w:type="dxa"/>
            <w:tcBorders>
              <w:top w:val="nil"/>
              <w:left w:val="nil"/>
              <w:bottom w:val="nil"/>
              <w:right w:val="nil"/>
            </w:tcBorders>
            <w:shd w:val="clear" w:color="auto" w:fill="auto"/>
            <w:noWrap/>
            <w:vAlign w:val="center"/>
            <w:hideMark/>
          </w:tcPr>
          <w:p w:rsidR="00370BB5" w:rsidRPr="00370BB5" w:rsidRDefault="00370BB5" w:rsidP="00370BB5">
            <w:pPr>
              <w:spacing w:after="0" w:line="240" w:lineRule="auto"/>
              <w:jc w:val="center"/>
              <w:rPr>
                <w:rFonts w:ascii="Times New Roman" w:hAnsi="Times New Roman"/>
                <w:sz w:val="24"/>
                <w:szCs w:val="24"/>
              </w:rPr>
            </w:pPr>
          </w:p>
        </w:tc>
        <w:tc>
          <w:tcPr>
            <w:tcW w:w="160" w:type="dxa"/>
            <w:tcBorders>
              <w:top w:val="nil"/>
              <w:left w:val="nil"/>
              <w:bottom w:val="nil"/>
              <w:right w:val="nil"/>
            </w:tcBorders>
            <w:shd w:val="clear" w:color="auto" w:fill="auto"/>
            <w:noWrap/>
            <w:vAlign w:val="center"/>
            <w:hideMark/>
          </w:tcPr>
          <w:p w:rsidR="00370BB5" w:rsidRPr="00370BB5" w:rsidRDefault="00370BB5" w:rsidP="00370BB5">
            <w:pPr>
              <w:spacing w:after="0" w:line="240" w:lineRule="auto"/>
              <w:jc w:val="center"/>
              <w:rPr>
                <w:rFonts w:ascii="Times New Roman" w:hAnsi="Times New Roman"/>
                <w:sz w:val="24"/>
                <w:szCs w:val="24"/>
              </w:rPr>
            </w:pPr>
          </w:p>
        </w:tc>
        <w:tc>
          <w:tcPr>
            <w:tcW w:w="5752" w:type="dxa"/>
            <w:gridSpan w:val="2"/>
            <w:tcBorders>
              <w:top w:val="nil"/>
              <w:left w:val="nil"/>
              <w:bottom w:val="nil"/>
              <w:right w:val="nil"/>
            </w:tcBorders>
            <w:shd w:val="clear" w:color="auto" w:fill="auto"/>
            <w:noWrap/>
            <w:vAlign w:val="center"/>
            <w:hideMark/>
          </w:tcPr>
          <w:p w:rsidR="00370BB5" w:rsidRPr="00370BB5" w:rsidRDefault="00370BB5" w:rsidP="00370BB5">
            <w:pPr>
              <w:spacing w:after="0" w:line="240" w:lineRule="auto"/>
              <w:jc w:val="center"/>
              <w:rPr>
                <w:rFonts w:ascii="Times New Roman" w:hAnsi="Times New Roman"/>
                <w:sz w:val="24"/>
                <w:szCs w:val="24"/>
              </w:rPr>
            </w:pPr>
          </w:p>
        </w:tc>
      </w:tr>
      <w:tr w:rsidR="00370BB5" w:rsidRPr="00370BB5" w:rsidTr="00370BB5">
        <w:trPr>
          <w:trHeight w:val="257"/>
        </w:trPr>
        <w:tc>
          <w:tcPr>
            <w:tcW w:w="4010" w:type="dxa"/>
            <w:tcBorders>
              <w:top w:val="nil"/>
              <w:left w:val="nil"/>
              <w:bottom w:val="nil"/>
              <w:right w:val="nil"/>
            </w:tcBorders>
            <w:shd w:val="clear" w:color="auto" w:fill="auto"/>
            <w:noWrap/>
            <w:vAlign w:val="center"/>
            <w:hideMark/>
          </w:tcPr>
          <w:p w:rsidR="00370BB5" w:rsidRPr="00370BB5" w:rsidRDefault="00370BB5" w:rsidP="00370BB5">
            <w:pPr>
              <w:spacing w:after="0" w:line="240" w:lineRule="auto"/>
              <w:jc w:val="center"/>
              <w:rPr>
                <w:rFonts w:ascii="Times New Roman" w:hAnsi="Times New Roman"/>
                <w:sz w:val="24"/>
                <w:szCs w:val="24"/>
              </w:rPr>
            </w:pPr>
          </w:p>
        </w:tc>
        <w:tc>
          <w:tcPr>
            <w:tcW w:w="499" w:type="dxa"/>
            <w:gridSpan w:val="2"/>
            <w:tcBorders>
              <w:top w:val="nil"/>
              <w:left w:val="nil"/>
              <w:bottom w:val="nil"/>
              <w:right w:val="nil"/>
            </w:tcBorders>
            <w:shd w:val="clear" w:color="auto" w:fill="auto"/>
            <w:noWrap/>
            <w:vAlign w:val="center"/>
            <w:hideMark/>
          </w:tcPr>
          <w:p w:rsidR="00370BB5" w:rsidRPr="00370BB5" w:rsidRDefault="00370BB5" w:rsidP="00370BB5">
            <w:pPr>
              <w:spacing w:after="0" w:line="240" w:lineRule="auto"/>
              <w:jc w:val="center"/>
              <w:rPr>
                <w:rFonts w:ascii="Times New Roman" w:hAnsi="Times New Roman"/>
                <w:sz w:val="24"/>
                <w:szCs w:val="24"/>
              </w:rPr>
            </w:pPr>
          </w:p>
        </w:tc>
        <w:tc>
          <w:tcPr>
            <w:tcW w:w="5413" w:type="dxa"/>
            <w:tcBorders>
              <w:top w:val="nil"/>
              <w:left w:val="nil"/>
              <w:bottom w:val="nil"/>
              <w:right w:val="nil"/>
            </w:tcBorders>
            <w:shd w:val="clear" w:color="auto" w:fill="auto"/>
            <w:noWrap/>
            <w:vAlign w:val="center"/>
            <w:hideMark/>
          </w:tcPr>
          <w:p w:rsidR="00370BB5" w:rsidRPr="00370BB5" w:rsidRDefault="00370BB5" w:rsidP="00370BB5">
            <w:pPr>
              <w:spacing w:after="0" w:line="240" w:lineRule="auto"/>
              <w:jc w:val="center"/>
              <w:rPr>
                <w:rFonts w:ascii="Times New Roman" w:hAnsi="Times New Roman"/>
                <w:sz w:val="24"/>
                <w:szCs w:val="24"/>
              </w:rPr>
            </w:pPr>
          </w:p>
        </w:tc>
      </w:tr>
      <w:tr w:rsidR="00370BB5" w:rsidRPr="00370BB5" w:rsidTr="00370BB5">
        <w:trPr>
          <w:trHeight w:val="257"/>
        </w:trPr>
        <w:tc>
          <w:tcPr>
            <w:tcW w:w="4010" w:type="dxa"/>
            <w:tcBorders>
              <w:top w:val="nil"/>
              <w:left w:val="nil"/>
              <w:bottom w:val="nil"/>
              <w:right w:val="nil"/>
            </w:tcBorders>
            <w:shd w:val="clear" w:color="auto" w:fill="auto"/>
            <w:noWrap/>
            <w:vAlign w:val="center"/>
            <w:hideMark/>
          </w:tcPr>
          <w:p w:rsidR="00370BB5" w:rsidRPr="00370BB5" w:rsidRDefault="00370BB5" w:rsidP="00370BB5">
            <w:pPr>
              <w:spacing w:after="0" w:line="240" w:lineRule="auto"/>
              <w:jc w:val="center"/>
              <w:rPr>
                <w:rFonts w:ascii="Times New Roman" w:hAnsi="Times New Roman"/>
                <w:sz w:val="24"/>
                <w:szCs w:val="24"/>
              </w:rPr>
            </w:pPr>
          </w:p>
        </w:tc>
        <w:tc>
          <w:tcPr>
            <w:tcW w:w="499" w:type="dxa"/>
            <w:gridSpan w:val="2"/>
            <w:tcBorders>
              <w:top w:val="nil"/>
              <w:left w:val="nil"/>
              <w:bottom w:val="nil"/>
              <w:right w:val="nil"/>
            </w:tcBorders>
            <w:shd w:val="clear" w:color="auto" w:fill="auto"/>
            <w:noWrap/>
            <w:vAlign w:val="center"/>
            <w:hideMark/>
          </w:tcPr>
          <w:p w:rsidR="00370BB5" w:rsidRPr="00370BB5" w:rsidRDefault="00370BB5" w:rsidP="00370BB5">
            <w:pPr>
              <w:spacing w:after="0" w:line="240" w:lineRule="auto"/>
              <w:jc w:val="center"/>
              <w:rPr>
                <w:rFonts w:ascii="Times New Roman" w:hAnsi="Times New Roman"/>
                <w:sz w:val="24"/>
                <w:szCs w:val="24"/>
              </w:rPr>
            </w:pPr>
          </w:p>
        </w:tc>
        <w:tc>
          <w:tcPr>
            <w:tcW w:w="5413" w:type="dxa"/>
            <w:tcBorders>
              <w:top w:val="nil"/>
              <w:left w:val="nil"/>
              <w:bottom w:val="nil"/>
              <w:right w:val="nil"/>
            </w:tcBorders>
            <w:shd w:val="clear" w:color="auto" w:fill="auto"/>
            <w:noWrap/>
            <w:vAlign w:val="center"/>
            <w:hideMark/>
          </w:tcPr>
          <w:p w:rsidR="00370BB5" w:rsidRPr="00370BB5" w:rsidRDefault="00370BB5" w:rsidP="00370BB5">
            <w:pPr>
              <w:spacing w:after="0" w:line="240" w:lineRule="auto"/>
              <w:jc w:val="center"/>
              <w:rPr>
                <w:rFonts w:ascii="Times New Roman" w:hAnsi="Times New Roman"/>
                <w:sz w:val="24"/>
                <w:szCs w:val="24"/>
              </w:rPr>
            </w:pPr>
          </w:p>
        </w:tc>
      </w:tr>
      <w:tr w:rsidR="00370BB5" w:rsidRPr="00370BB5" w:rsidTr="00370BB5">
        <w:trPr>
          <w:trHeight w:val="257"/>
        </w:trPr>
        <w:tc>
          <w:tcPr>
            <w:tcW w:w="4010" w:type="dxa"/>
            <w:tcBorders>
              <w:top w:val="nil"/>
              <w:left w:val="nil"/>
              <w:bottom w:val="nil"/>
              <w:right w:val="nil"/>
            </w:tcBorders>
            <w:shd w:val="clear" w:color="auto" w:fill="auto"/>
            <w:noWrap/>
            <w:vAlign w:val="center"/>
            <w:hideMark/>
          </w:tcPr>
          <w:p w:rsidR="00370BB5" w:rsidRPr="00370BB5" w:rsidRDefault="00370BB5" w:rsidP="00370BB5">
            <w:pPr>
              <w:spacing w:after="0" w:line="240" w:lineRule="auto"/>
              <w:jc w:val="center"/>
              <w:rPr>
                <w:rFonts w:ascii="Times New Roman" w:hAnsi="Times New Roman"/>
                <w:sz w:val="24"/>
                <w:szCs w:val="24"/>
              </w:rPr>
            </w:pPr>
          </w:p>
        </w:tc>
        <w:tc>
          <w:tcPr>
            <w:tcW w:w="499" w:type="dxa"/>
            <w:gridSpan w:val="2"/>
            <w:tcBorders>
              <w:top w:val="nil"/>
              <w:left w:val="nil"/>
              <w:bottom w:val="nil"/>
              <w:right w:val="nil"/>
            </w:tcBorders>
            <w:shd w:val="clear" w:color="auto" w:fill="auto"/>
            <w:noWrap/>
            <w:vAlign w:val="center"/>
            <w:hideMark/>
          </w:tcPr>
          <w:p w:rsidR="00370BB5" w:rsidRPr="00370BB5" w:rsidRDefault="00370BB5" w:rsidP="00370BB5">
            <w:pPr>
              <w:spacing w:after="0" w:line="240" w:lineRule="auto"/>
              <w:jc w:val="center"/>
              <w:rPr>
                <w:rFonts w:ascii="Times New Roman" w:hAnsi="Times New Roman"/>
                <w:sz w:val="24"/>
                <w:szCs w:val="24"/>
              </w:rPr>
            </w:pPr>
          </w:p>
        </w:tc>
        <w:tc>
          <w:tcPr>
            <w:tcW w:w="5413" w:type="dxa"/>
            <w:tcBorders>
              <w:top w:val="nil"/>
              <w:left w:val="nil"/>
              <w:bottom w:val="nil"/>
              <w:right w:val="nil"/>
            </w:tcBorders>
            <w:shd w:val="clear" w:color="auto" w:fill="auto"/>
            <w:noWrap/>
            <w:vAlign w:val="center"/>
            <w:hideMark/>
          </w:tcPr>
          <w:p w:rsidR="00370BB5" w:rsidRPr="00370BB5" w:rsidRDefault="00370BB5" w:rsidP="00370BB5">
            <w:pPr>
              <w:spacing w:after="0" w:line="240" w:lineRule="auto"/>
              <w:jc w:val="center"/>
              <w:rPr>
                <w:rFonts w:ascii="Times New Roman" w:hAnsi="Times New Roman"/>
                <w:sz w:val="24"/>
                <w:szCs w:val="24"/>
              </w:rPr>
            </w:pPr>
          </w:p>
        </w:tc>
      </w:tr>
      <w:tr w:rsidR="00370BB5" w:rsidRPr="00370BB5" w:rsidTr="00370BB5">
        <w:trPr>
          <w:trHeight w:val="302"/>
        </w:trPr>
        <w:tc>
          <w:tcPr>
            <w:tcW w:w="4010" w:type="dxa"/>
            <w:tcBorders>
              <w:top w:val="nil"/>
              <w:left w:val="nil"/>
              <w:bottom w:val="nil"/>
              <w:right w:val="nil"/>
            </w:tcBorders>
            <w:shd w:val="clear" w:color="auto" w:fill="auto"/>
            <w:noWrap/>
            <w:vAlign w:val="center"/>
            <w:hideMark/>
          </w:tcPr>
          <w:p w:rsidR="00370BB5" w:rsidRPr="00370BB5" w:rsidRDefault="00370BB5" w:rsidP="00370BB5">
            <w:pPr>
              <w:spacing w:after="0" w:line="240" w:lineRule="auto"/>
              <w:jc w:val="center"/>
              <w:rPr>
                <w:rFonts w:ascii="Times New Roman" w:hAnsi="Times New Roman"/>
                <w:b/>
                <w:bCs/>
                <w:sz w:val="24"/>
                <w:szCs w:val="24"/>
              </w:rPr>
            </w:pPr>
            <w:r w:rsidRPr="00370BB5">
              <w:rPr>
                <w:rFonts w:ascii="Times New Roman" w:hAnsi="Times New Roman"/>
                <w:b/>
                <w:bCs/>
                <w:sz w:val="24"/>
                <w:szCs w:val="24"/>
              </w:rPr>
              <w:t xml:space="preserve">MC PRODUTO </w:t>
            </w:r>
            <w:proofErr w:type="gramStart"/>
            <w:r w:rsidRPr="00370BB5">
              <w:rPr>
                <w:rFonts w:ascii="Times New Roman" w:hAnsi="Times New Roman"/>
                <w:b/>
                <w:bCs/>
                <w:sz w:val="24"/>
                <w:szCs w:val="24"/>
              </w:rPr>
              <w:t>MEDICO</w:t>
            </w:r>
            <w:proofErr w:type="gramEnd"/>
            <w:r w:rsidRPr="00370BB5">
              <w:rPr>
                <w:rFonts w:ascii="Times New Roman" w:hAnsi="Times New Roman"/>
                <w:b/>
                <w:bCs/>
                <w:sz w:val="24"/>
                <w:szCs w:val="24"/>
              </w:rPr>
              <w:t xml:space="preserve"> HOSPITALARES LTDA</w:t>
            </w:r>
          </w:p>
        </w:tc>
        <w:tc>
          <w:tcPr>
            <w:tcW w:w="499" w:type="dxa"/>
            <w:gridSpan w:val="2"/>
            <w:tcBorders>
              <w:top w:val="nil"/>
              <w:left w:val="nil"/>
              <w:bottom w:val="nil"/>
              <w:right w:val="nil"/>
            </w:tcBorders>
            <w:shd w:val="clear" w:color="auto" w:fill="auto"/>
            <w:noWrap/>
            <w:vAlign w:val="center"/>
            <w:hideMark/>
          </w:tcPr>
          <w:p w:rsidR="00370BB5" w:rsidRPr="00370BB5" w:rsidRDefault="00370BB5" w:rsidP="00370BB5">
            <w:pPr>
              <w:spacing w:after="0" w:line="240" w:lineRule="auto"/>
              <w:jc w:val="center"/>
              <w:rPr>
                <w:rFonts w:ascii="Times New Roman" w:hAnsi="Times New Roman"/>
                <w:sz w:val="24"/>
                <w:szCs w:val="24"/>
              </w:rPr>
            </w:pPr>
          </w:p>
        </w:tc>
        <w:tc>
          <w:tcPr>
            <w:tcW w:w="5413" w:type="dxa"/>
            <w:tcBorders>
              <w:top w:val="nil"/>
              <w:left w:val="nil"/>
              <w:bottom w:val="nil"/>
              <w:right w:val="nil"/>
            </w:tcBorders>
            <w:shd w:val="clear" w:color="auto" w:fill="auto"/>
            <w:noWrap/>
            <w:vAlign w:val="center"/>
            <w:hideMark/>
          </w:tcPr>
          <w:p w:rsidR="00370BB5" w:rsidRPr="00370BB5" w:rsidRDefault="00370BB5" w:rsidP="00370BB5">
            <w:pPr>
              <w:spacing w:after="0" w:line="240" w:lineRule="auto"/>
              <w:jc w:val="center"/>
              <w:rPr>
                <w:rFonts w:ascii="Times New Roman" w:hAnsi="Times New Roman"/>
                <w:b/>
                <w:bCs/>
                <w:sz w:val="24"/>
                <w:szCs w:val="24"/>
              </w:rPr>
            </w:pPr>
            <w:proofErr w:type="gramStart"/>
            <w:r w:rsidRPr="00370BB5">
              <w:rPr>
                <w:rFonts w:ascii="Times New Roman" w:hAnsi="Times New Roman"/>
                <w:b/>
                <w:bCs/>
                <w:sz w:val="24"/>
                <w:szCs w:val="24"/>
              </w:rPr>
              <w:t>MOCA COMERCIO</w:t>
            </w:r>
            <w:proofErr w:type="gramEnd"/>
            <w:r w:rsidRPr="00370BB5">
              <w:rPr>
                <w:rFonts w:ascii="Times New Roman" w:hAnsi="Times New Roman"/>
                <w:b/>
                <w:bCs/>
                <w:sz w:val="24"/>
                <w:szCs w:val="24"/>
              </w:rPr>
              <w:t xml:space="preserve"> DE MEDICAMENTOS EIRELI</w:t>
            </w:r>
          </w:p>
        </w:tc>
      </w:tr>
      <w:tr w:rsidR="00370BB5" w:rsidRPr="00370BB5" w:rsidTr="00370BB5">
        <w:trPr>
          <w:trHeight w:val="257"/>
        </w:trPr>
        <w:tc>
          <w:tcPr>
            <w:tcW w:w="4010" w:type="dxa"/>
            <w:tcBorders>
              <w:top w:val="nil"/>
              <w:left w:val="nil"/>
              <w:bottom w:val="nil"/>
              <w:right w:val="nil"/>
            </w:tcBorders>
            <w:shd w:val="clear" w:color="auto" w:fill="auto"/>
            <w:noWrap/>
            <w:vAlign w:val="center"/>
            <w:hideMark/>
          </w:tcPr>
          <w:p w:rsidR="00370BB5" w:rsidRPr="00370BB5" w:rsidRDefault="00370BB5" w:rsidP="00370BB5">
            <w:pPr>
              <w:spacing w:after="0" w:line="240" w:lineRule="auto"/>
              <w:jc w:val="center"/>
              <w:rPr>
                <w:rFonts w:ascii="Times New Roman" w:hAnsi="Times New Roman"/>
                <w:sz w:val="24"/>
                <w:szCs w:val="24"/>
              </w:rPr>
            </w:pPr>
            <w:r w:rsidRPr="00370BB5">
              <w:rPr>
                <w:rFonts w:ascii="Times New Roman" w:hAnsi="Times New Roman"/>
                <w:sz w:val="24"/>
                <w:szCs w:val="24"/>
              </w:rPr>
              <w:t>CONTRATADA</w:t>
            </w:r>
          </w:p>
        </w:tc>
        <w:tc>
          <w:tcPr>
            <w:tcW w:w="499" w:type="dxa"/>
            <w:gridSpan w:val="2"/>
            <w:tcBorders>
              <w:top w:val="nil"/>
              <w:left w:val="nil"/>
              <w:bottom w:val="nil"/>
              <w:right w:val="nil"/>
            </w:tcBorders>
            <w:shd w:val="clear" w:color="auto" w:fill="auto"/>
            <w:noWrap/>
            <w:vAlign w:val="center"/>
            <w:hideMark/>
          </w:tcPr>
          <w:p w:rsidR="00370BB5" w:rsidRPr="00370BB5" w:rsidRDefault="00370BB5" w:rsidP="00370BB5">
            <w:pPr>
              <w:spacing w:after="0" w:line="240" w:lineRule="auto"/>
              <w:jc w:val="center"/>
              <w:rPr>
                <w:rFonts w:ascii="Times New Roman" w:hAnsi="Times New Roman"/>
                <w:sz w:val="24"/>
                <w:szCs w:val="24"/>
              </w:rPr>
            </w:pPr>
          </w:p>
        </w:tc>
        <w:tc>
          <w:tcPr>
            <w:tcW w:w="5413" w:type="dxa"/>
            <w:tcBorders>
              <w:top w:val="nil"/>
              <w:left w:val="nil"/>
              <w:bottom w:val="nil"/>
              <w:right w:val="nil"/>
            </w:tcBorders>
            <w:shd w:val="clear" w:color="auto" w:fill="auto"/>
            <w:noWrap/>
            <w:vAlign w:val="center"/>
            <w:hideMark/>
          </w:tcPr>
          <w:p w:rsidR="00370BB5" w:rsidRPr="00370BB5" w:rsidRDefault="00370BB5" w:rsidP="00370BB5">
            <w:pPr>
              <w:spacing w:after="0" w:line="240" w:lineRule="auto"/>
              <w:jc w:val="center"/>
              <w:rPr>
                <w:rFonts w:ascii="Times New Roman" w:hAnsi="Times New Roman"/>
                <w:sz w:val="24"/>
                <w:szCs w:val="24"/>
              </w:rPr>
            </w:pPr>
            <w:r w:rsidRPr="00370BB5">
              <w:rPr>
                <w:rFonts w:ascii="Times New Roman" w:hAnsi="Times New Roman"/>
                <w:sz w:val="24"/>
                <w:szCs w:val="24"/>
              </w:rPr>
              <w:t>CONTRATADA</w:t>
            </w:r>
          </w:p>
        </w:tc>
      </w:tr>
    </w:tbl>
    <w:p w:rsidR="00216A47" w:rsidRPr="00370BB5" w:rsidRDefault="00216A47" w:rsidP="00370BB5">
      <w:pPr>
        <w:pStyle w:val="PargrafodaLista"/>
        <w:tabs>
          <w:tab w:val="left" w:pos="851"/>
        </w:tabs>
        <w:spacing w:before="119"/>
        <w:ind w:left="567" w:right="18" w:hanging="851"/>
        <w:rPr>
          <w:sz w:val="24"/>
          <w:szCs w:val="24"/>
          <w:lang w:val="pt-BR"/>
        </w:rPr>
      </w:pPr>
    </w:p>
    <w:p w:rsidR="00370BB5" w:rsidRPr="00370BB5" w:rsidRDefault="00370BB5" w:rsidP="00370BB5">
      <w:pPr>
        <w:pStyle w:val="PargrafodaLista"/>
        <w:tabs>
          <w:tab w:val="left" w:pos="851"/>
        </w:tabs>
        <w:spacing w:before="119"/>
        <w:ind w:left="567" w:right="18" w:hanging="851"/>
        <w:rPr>
          <w:sz w:val="24"/>
          <w:szCs w:val="24"/>
          <w:lang w:val="pt-BR"/>
        </w:rPr>
      </w:pPr>
    </w:p>
    <w:p w:rsidR="00370BB5" w:rsidRPr="00370BB5" w:rsidRDefault="00370BB5" w:rsidP="00370BB5">
      <w:pPr>
        <w:pStyle w:val="PargrafodaLista"/>
        <w:tabs>
          <w:tab w:val="left" w:pos="851"/>
        </w:tabs>
        <w:spacing w:before="119"/>
        <w:ind w:left="567" w:right="18" w:hanging="851"/>
        <w:rPr>
          <w:sz w:val="24"/>
          <w:szCs w:val="24"/>
          <w:lang w:val="pt-BR"/>
        </w:rPr>
      </w:pPr>
    </w:p>
    <w:tbl>
      <w:tblPr>
        <w:tblW w:w="5827" w:type="dxa"/>
        <w:tblInd w:w="55" w:type="dxa"/>
        <w:tblCellMar>
          <w:left w:w="70" w:type="dxa"/>
          <w:right w:w="70" w:type="dxa"/>
        </w:tblCellMar>
        <w:tblLook w:val="04A0" w:firstRow="1" w:lastRow="0" w:firstColumn="1" w:lastColumn="0" w:noHBand="0" w:noVBand="1"/>
      </w:tblPr>
      <w:tblGrid>
        <w:gridCol w:w="5827"/>
      </w:tblGrid>
      <w:tr w:rsidR="00370BB5" w:rsidRPr="00370BB5" w:rsidTr="00163CB2">
        <w:trPr>
          <w:trHeight w:val="255"/>
        </w:trPr>
        <w:tc>
          <w:tcPr>
            <w:tcW w:w="5827" w:type="dxa"/>
            <w:tcBorders>
              <w:top w:val="nil"/>
              <w:left w:val="nil"/>
              <w:bottom w:val="nil"/>
              <w:right w:val="nil"/>
            </w:tcBorders>
            <w:shd w:val="clear" w:color="auto" w:fill="auto"/>
            <w:vAlign w:val="center"/>
            <w:hideMark/>
          </w:tcPr>
          <w:p w:rsidR="00370BB5" w:rsidRPr="00370BB5" w:rsidRDefault="00370BB5" w:rsidP="00370BB5">
            <w:pPr>
              <w:spacing w:after="0" w:line="240" w:lineRule="auto"/>
              <w:jc w:val="center"/>
              <w:rPr>
                <w:rFonts w:ascii="Times New Roman" w:hAnsi="Times New Roman"/>
                <w:b/>
                <w:bCs/>
                <w:color w:val="000000"/>
                <w:sz w:val="24"/>
                <w:szCs w:val="24"/>
              </w:rPr>
            </w:pPr>
            <w:r w:rsidRPr="00370BB5">
              <w:rPr>
                <w:rFonts w:ascii="Times New Roman" w:hAnsi="Times New Roman"/>
                <w:b/>
                <w:bCs/>
                <w:color w:val="000000"/>
                <w:sz w:val="24"/>
                <w:szCs w:val="24"/>
              </w:rPr>
              <w:t>OESTE MED PRODUTOS HOSPITALARES LTDA</w:t>
            </w:r>
          </w:p>
        </w:tc>
      </w:tr>
      <w:tr w:rsidR="00370BB5" w:rsidRPr="00370BB5" w:rsidTr="00163CB2">
        <w:trPr>
          <w:trHeight w:val="255"/>
        </w:trPr>
        <w:tc>
          <w:tcPr>
            <w:tcW w:w="5827" w:type="dxa"/>
            <w:tcBorders>
              <w:top w:val="nil"/>
              <w:left w:val="nil"/>
              <w:bottom w:val="nil"/>
              <w:right w:val="nil"/>
            </w:tcBorders>
            <w:shd w:val="clear" w:color="auto" w:fill="auto"/>
            <w:noWrap/>
            <w:vAlign w:val="center"/>
            <w:hideMark/>
          </w:tcPr>
          <w:p w:rsidR="00370BB5" w:rsidRPr="00370BB5" w:rsidRDefault="00370BB5" w:rsidP="00370BB5">
            <w:pPr>
              <w:spacing w:after="0" w:line="240" w:lineRule="auto"/>
              <w:jc w:val="center"/>
              <w:rPr>
                <w:rFonts w:ascii="Times New Roman" w:hAnsi="Times New Roman"/>
                <w:sz w:val="24"/>
                <w:szCs w:val="24"/>
              </w:rPr>
            </w:pPr>
            <w:r w:rsidRPr="00370BB5">
              <w:rPr>
                <w:rFonts w:ascii="Times New Roman" w:hAnsi="Times New Roman"/>
                <w:sz w:val="24"/>
                <w:szCs w:val="24"/>
              </w:rPr>
              <w:t>CONTRATADA</w:t>
            </w:r>
          </w:p>
        </w:tc>
      </w:tr>
    </w:tbl>
    <w:p w:rsidR="00216A47" w:rsidRPr="00370BB5" w:rsidRDefault="00216A47" w:rsidP="00216A47">
      <w:pPr>
        <w:tabs>
          <w:tab w:val="left" w:pos="1134"/>
          <w:tab w:val="left" w:pos="1701"/>
        </w:tabs>
        <w:ind w:firstLine="567"/>
        <w:jc w:val="right"/>
        <w:rPr>
          <w:rFonts w:ascii="Times New Roman" w:hAnsi="Times New Roman"/>
          <w:sz w:val="24"/>
          <w:szCs w:val="24"/>
          <w:lang w:val="pt-PT"/>
        </w:rPr>
      </w:pPr>
    </w:p>
    <w:p w:rsidR="00216A47" w:rsidRPr="00370BB5" w:rsidRDefault="00216A47" w:rsidP="00216A47">
      <w:pPr>
        <w:autoSpaceDE w:val="0"/>
        <w:autoSpaceDN w:val="0"/>
        <w:adjustRightInd w:val="0"/>
        <w:rPr>
          <w:rFonts w:ascii="Times New Roman" w:hAnsi="Times New Roman"/>
          <w:sz w:val="24"/>
          <w:szCs w:val="24"/>
        </w:rPr>
      </w:pPr>
    </w:p>
    <w:p w:rsidR="00216A47" w:rsidRPr="00163CB2" w:rsidRDefault="00216A47" w:rsidP="00216A47">
      <w:pPr>
        <w:autoSpaceDE w:val="0"/>
        <w:autoSpaceDN w:val="0"/>
        <w:adjustRightInd w:val="0"/>
        <w:rPr>
          <w:rFonts w:ascii="Times New Roman" w:hAnsi="Times New Roman"/>
          <w:sz w:val="24"/>
          <w:szCs w:val="24"/>
        </w:rPr>
      </w:pPr>
      <w:r w:rsidRPr="00163CB2">
        <w:rPr>
          <w:rFonts w:ascii="Times New Roman" w:hAnsi="Times New Roman"/>
          <w:sz w:val="24"/>
          <w:szCs w:val="24"/>
        </w:rPr>
        <w:t>Testemunhas:</w:t>
      </w:r>
    </w:p>
    <w:p w:rsidR="00216A47" w:rsidRPr="00163CB2" w:rsidRDefault="00216A47" w:rsidP="00216A47">
      <w:pPr>
        <w:autoSpaceDE w:val="0"/>
        <w:autoSpaceDN w:val="0"/>
        <w:adjustRightInd w:val="0"/>
        <w:rPr>
          <w:rFonts w:ascii="Times New Roman" w:hAnsi="Times New Roman"/>
          <w:sz w:val="24"/>
          <w:szCs w:val="24"/>
        </w:rPr>
      </w:pPr>
    </w:p>
    <w:tbl>
      <w:tblPr>
        <w:tblW w:w="10135" w:type="dxa"/>
        <w:tblLayout w:type="fixed"/>
        <w:tblCellMar>
          <w:left w:w="70" w:type="dxa"/>
          <w:right w:w="70" w:type="dxa"/>
        </w:tblCellMar>
        <w:tblLook w:val="0000" w:firstRow="0" w:lastRow="0" w:firstColumn="0" w:lastColumn="0" w:noHBand="0" w:noVBand="0"/>
      </w:tblPr>
      <w:tblGrid>
        <w:gridCol w:w="5067"/>
        <w:gridCol w:w="5068"/>
      </w:tblGrid>
      <w:tr w:rsidR="00370BB5" w:rsidRPr="00163CB2" w:rsidTr="00DF10F7">
        <w:trPr>
          <w:trHeight w:val="397"/>
        </w:trPr>
        <w:tc>
          <w:tcPr>
            <w:tcW w:w="5067" w:type="dxa"/>
          </w:tcPr>
          <w:p w:rsidR="00370BB5" w:rsidRPr="00163CB2" w:rsidRDefault="00370BB5" w:rsidP="00370BB5">
            <w:pPr>
              <w:autoSpaceDE w:val="0"/>
              <w:autoSpaceDN w:val="0"/>
              <w:adjustRightInd w:val="0"/>
              <w:rPr>
                <w:rFonts w:ascii="Times New Roman" w:hAnsi="Times New Roman"/>
                <w:iCs/>
                <w:sz w:val="24"/>
                <w:szCs w:val="24"/>
              </w:rPr>
            </w:pPr>
            <w:r w:rsidRPr="00163CB2">
              <w:rPr>
                <w:rFonts w:ascii="Times New Roman" w:hAnsi="Times New Roman"/>
                <w:iCs/>
                <w:sz w:val="24"/>
                <w:szCs w:val="24"/>
              </w:rPr>
              <w:t>Ass.:</w:t>
            </w:r>
            <w:proofErr w:type="gramStart"/>
            <w:r w:rsidRPr="00163CB2">
              <w:rPr>
                <w:rFonts w:ascii="Times New Roman" w:hAnsi="Times New Roman"/>
                <w:iCs/>
                <w:sz w:val="24"/>
                <w:szCs w:val="24"/>
              </w:rPr>
              <w:t xml:space="preserve">   </w:t>
            </w:r>
            <w:proofErr w:type="gramEnd"/>
            <w:r w:rsidRPr="00163CB2">
              <w:rPr>
                <w:rFonts w:ascii="Times New Roman" w:hAnsi="Times New Roman"/>
                <w:iCs/>
                <w:sz w:val="24"/>
                <w:szCs w:val="24"/>
              </w:rPr>
              <w:t>_________________________________</w:t>
            </w:r>
          </w:p>
        </w:tc>
        <w:tc>
          <w:tcPr>
            <w:tcW w:w="5068" w:type="dxa"/>
          </w:tcPr>
          <w:p w:rsidR="00370BB5" w:rsidRPr="00163CB2" w:rsidRDefault="00370BB5" w:rsidP="00370BB5">
            <w:pPr>
              <w:autoSpaceDE w:val="0"/>
              <w:autoSpaceDN w:val="0"/>
              <w:adjustRightInd w:val="0"/>
              <w:rPr>
                <w:rFonts w:ascii="Times New Roman" w:hAnsi="Times New Roman"/>
                <w:iCs/>
                <w:sz w:val="24"/>
                <w:szCs w:val="24"/>
              </w:rPr>
            </w:pPr>
            <w:r w:rsidRPr="00163CB2">
              <w:rPr>
                <w:rFonts w:ascii="Times New Roman" w:hAnsi="Times New Roman"/>
                <w:iCs/>
                <w:sz w:val="24"/>
                <w:szCs w:val="24"/>
              </w:rPr>
              <w:t>Ass.:</w:t>
            </w:r>
            <w:proofErr w:type="gramStart"/>
            <w:r w:rsidRPr="00163CB2">
              <w:rPr>
                <w:rFonts w:ascii="Times New Roman" w:hAnsi="Times New Roman"/>
                <w:iCs/>
                <w:sz w:val="24"/>
                <w:szCs w:val="24"/>
              </w:rPr>
              <w:t xml:space="preserve">   </w:t>
            </w:r>
            <w:proofErr w:type="gramEnd"/>
            <w:r w:rsidRPr="00163CB2">
              <w:rPr>
                <w:rFonts w:ascii="Times New Roman" w:hAnsi="Times New Roman"/>
                <w:iCs/>
                <w:sz w:val="24"/>
                <w:szCs w:val="24"/>
              </w:rPr>
              <w:t>_________________________________</w:t>
            </w:r>
          </w:p>
        </w:tc>
      </w:tr>
      <w:tr w:rsidR="00370BB5" w:rsidRPr="00163CB2" w:rsidTr="00DF10F7">
        <w:trPr>
          <w:trHeight w:val="397"/>
        </w:trPr>
        <w:tc>
          <w:tcPr>
            <w:tcW w:w="5067" w:type="dxa"/>
          </w:tcPr>
          <w:p w:rsidR="00370BB5" w:rsidRPr="00163CB2" w:rsidRDefault="00370BB5" w:rsidP="00370BB5">
            <w:pPr>
              <w:autoSpaceDE w:val="0"/>
              <w:autoSpaceDN w:val="0"/>
              <w:adjustRightInd w:val="0"/>
              <w:rPr>
                <w:rFonts w:ascii="Times New Roman" w:hAnsi="Times New Roman"/>
                <w:iCs/>
                <w:sz w:val="24"/>
                <w:szCs w:val="24"/>
              </w:rPr>
            </w:pPr>
            <w:r w:rsidRPr="00163CB2">
              <w:rPr>
                <w:rFonts w:ascii="Times New Roman" w:hAnsi="Times New Roman"/>
                <w:iCs/>
                <w:sz w:val="24"/>
                <w:szCs w:val="24"/>
              </w:rPr>
              <w:t xml:space="preserve">NOME: SONIA MARIA R. BAIRRO DA </w:t>
            </w:r>
            <w:proofErr w:type="gramStart"/>
            <w:r w:rsidRPr="00163CB2">
              <w:rPr>
                <w:rFonts w:ascii="Times New Roman" w:hAnsi="Times New Roman"/>
                <w:iCs/>
                <w:sz w:val="24"/>
                <w:szCs w:val="24"/>
              </w:rPr>
              <w:t>SILVA</w:t>
            </w:r>
            <w:proofErr w:type="gramEnd"/>
          </w:p>
        </w:tc>
        <w:tc>
          <w:tcPr>
            <w:tcW w:w="5068" w:type="dxa"/>
          </w:tcPr>
          <w:p w:rsidR="00370BB5" w:rsidRPr="00163CB2" w:rsidRDefault="00370BB5" w:rsidP="00370BB5">
            <w:pPr>
              <w:autoSpaceDE w:val="0"/>
              <w:autoSpaceDN w:val="0"/>
              <w:adjustRightInd w:val="0"/>
              <w:rPr>
                <w:rFonts w:ascii="Times New Roman" w:hAnsi="Times New Roman"/>
                <w:iCs/>
                <w:sz w:val="24"/>
                <w:szCs w:val="24"/>
              </w:rPr>
            </w:pPr>
            <w:r w:rsidRPr="00163CB2">
              <w:rPr>
                <w:rFonts w:ascii="Times New Roman" w:hAnsi="Times New Roman"/>
                <w:iCs/>
                <w:sz w:val="24"/>
                <w:szCs w:val="24"/>
              </w:rPr>
              <w:t>NOME: JONATHAN CAVALHERI</w:t>
            </w:r>
          </w:p>
        </w:tc>
      </w:tr>
      <w:tr w:rsidR="00370BB5" w:rsidRPr="00163CB2" w:rsidTr="00DF10F7">
        <w:trPr>
          <w:trHeight w:val="397"/>
        </w:trPr>
        <w:tc>
          <w:tcPr>
            <w:tcW w:w="5067" w:type="dxa"/>
          </w:tcPr>
          <w:p w:rsidR="00370BB5" w:rsidRPr="00163CB2" w:rsidRDefault="00370BB5" w:rsidP="00370BB5">
            <w:pPr>
              <w:autoSpaceDE w:val="0"/>
              <w:autoSpaceDN w:val="0"/>
              <w:adjustRightInd w:val="0"/>
              <w:rPr>
                <w:rFonts w:ascii="Times New Roman" w:hAnsi="Times New Roman"/>
                <w:iCs/>
                <w:sz w:val="24"/>
                <w:szCs w:val="24"/>
              </w:rPr>
            </w:pPr>
            <w:r w:rsidRPr="00163CB2">
              <w:rPr>
                <w:rFonts w:ascii="Times New Roman" w:hAnsi="Times New Roman"/>
                <w:iCs/>
                <w:sz w:val="24"/>
                <w:szCs w:val="24"/>
              </w:rPr>
              <w:t>CPF: 974.591.431-20</w:t>
            </w:r>
          </w:p>
        </w:tc>
        <w:tc>
          <w:tcPr>
            <w:tcW w:w="5068" w:type="dxa"/>
          </w:tcPr>
          <w:p w:rsidR="00370BB5" w:rsidRPr="00163CB2" w:rsidRDefault="00370BB5" w:rsidP="00370BB5">
            <w:pPr>
              <w:autoSpaceDE w:val="0"/>
              <w:autoSpaceDN w:val="0"/>
              <w:adjustRightInd w:val="0"/>
              <w:rPr>
                <w:rFonts w:ascii="Times New Roman" w:hAnsi="Times New Roman"/>
                <w:iCs/>
                <w:sz w:val="24"/>
                <w:szCs w:val="24"/>
              </w:rPr>
            </w:pPr>
            <w:r w:rsidRPr="00163CB2">
              <w:rPr>
                <w:rFonts w:ascii="Times New Roman" w:hAnsi="Times New Roman"/>
                <w:iCs/>
                <w:sz w:val="24"/>
                <w:szCs w:val="24"/>
              </w:rPr>
              <w:t>CPF:</w:t>
            </w:r>
            <w:r w:rsidRPr="00163CB2">
              <w:rPr>
                <w:rFonts w:ascii="Times New Roman" w:hAnsi="Times New Roman"/>
                <w:sz w:val="24"/>
                <w:szCs w:val="24"/>
              </w:rPr>
              <w:t xml:space="preserve"> </w:t>
            </w:r>
            <w:r w:rsidRPr="00163CB2">
              <w:rPr>
                <w:rFonts w:ascii="Times New Roman" w:hAnsi="Times New Roman"/>
                <w:iCs/>
                <w:sz w:val="24"/>
                <w:szCs w:val="24"/>
              </w:rPr>
              <w:t>026.880.171-10</w:t>
            </w:r>
          </w:p>
        </w:tc>
      </w:tr>
    </w:tbl>
    <w:p w:rsidR="00216A47" w:rsidRPr="00370BB5" w:rsidRDefault="00216A47" w:rsidP="00216A47">
      <w:pPr>
        <w:autoSpaceDE w:val="0"/>
        <w:autoSpaceDN w:val="0"/>
        <w:adjustRightInd w:val="0"/>
        <w:rPr>
          <w:rFonts w:ascii="Times New Roman" w:hAnsi="Times New Roman"/>
          <w:sz w:val="24"/>
          <w:szCs w:val="24"/>
        </w:rPr>
      </w:pPr>
    </w:p>
    <w:p w:rsidR="00216A47" w:rsidRPr="00370BB5" w:rsidRDefault="00216A47" w:rsidP="00216A47">
      <w:pPr>
        <w:jc w:val="both"/>
        <w:rPr>
          <w:rFonts w:ascii="Times New Roman" w:hAnsi="Times New Roman"/>
          <w:b/>
          <w:sz w:val="24"/>
          <w:szCs w:val="24"/>
        </w:rPr>
      </w:pPr>
      <w:r w:rsidRPr="00370BB5">
        <w:rPr>
          <w:rFonts w:ascii="Times New Roman" w:hAnsi="Times New Roman"/>
          <w:b/>
          <w:sz w:val="24"/>
          <w:szCs w:val="24"/>
        </w:rPr>
        <w:t xml:space="preserve">          </w:t>
      </w:r>
    </w:p>
    <w:p w:rsidR="002D6566" w:rsidRPr="00370BB5" w:rsidRDefault="002D6566">
      <w:pPr>
        <w:rPr>
          <w:rFonts w:ascii="Times New Roman" w:hAnsi="Times New Roman"/>
          <w:sz w:val="24"/>
          <w:szCs w:val="24"/>
        </w:rPr>
      </w:pPr>
    </w:p>
    <w:sectPr w:rsidR="002D6566" w:rsidRPr="00370BB5" w:rsidSect="00370BB5">
      <w:headerReference w:type="default" r:id="rId8"/>
      <w:footerReference w:type="default" r:id="rId9"/>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A0A" w:rsidRDefault="00345A0A" w:rsidP="00345A0A">
      <w:pPr>
        <w:spacing w:after="0" w:line="240" w:lineRule="auto"/>
      </w:pPr>
      <w:r>
        <w:separator/>
      </w:r>
    </w:p>
  </w:endnote>
  <w:endnote w:type="continuationSeparator" w:id="0">
    <w:p w:rsidR="00345A0A" w:rsidRDefault="00345A0A" w:rsidP="00345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A0A" w:rsidRPr="00345A0A" w:rsidRDefault="00345A0A" w:rsidP="00345A0A">
    <w:pPr>
      <w:pStyle w:val="Rodap"/>
      <w:pBdr>
        <w:top w:val="single" w:sz="4" w:space="0" w:color="auto"/>
      </w:pBdr>
      <w:jc w:val="center"/>
      <w:rPr>
        <w:rFonts w:ascii="Times New Roman" w:hAnsi="Times New Roman"/>
        <w:sz w:val="20"/>
      </w:rPr>
    </w:pPr>
    <w:r w:rsidRPr="00345A0A">
      <w:rPr>
        <w:rFonts w:ascii="Times New Roman" w:hAnsi="Times New Roman"/>
        <w:sz w:val="20"/>
      </w:rPr>
      <w:t xml:space="preserve">Av. Abílio Espíndola Sobrinho, n° 570, Jardim </w:t>
    </w:r>
    <w:r w:rsidRPr="00345A0A">
      <w:rPr>
        <w:rFonts w:ascii="Times New Roman" w:hAnsi="Times New Roman"/>
        <w:sz w:val="20"/>
      </w:rPr>
      <w:t>Seriema</w:t>
    </w:r>
    <w:r w:rsidRPr="00345A0A">
      <w:rPr>
        <w:rFonts w:ascii="Times New Roman" w:hAnsi="Times New Roman"/>
        <w:sz w:val="20"/>
      </w:rPr>
      <w:t xml:space="preserve">, Coronel Sapucaia- </w:t>
    </w:r>
    <w:proofErr w:type="gramStart"/>
    <w:r w:rsidRPr="00345A0A">
      <w:rPr>
        <w:rFonts w:ascii="Times New Roman" w:hAnsi="Times New Roman"/>
        <w:sz w:val="20"/>
      </w:rPr>
      <w:t>MS</w:t>
    </w:r>
    <w:proofErr w:type="gramEnd"/>
  </w:p>
  <w:p w:rsidR="00345A0A" w:rsidRPr="00345A0A" w:rsidRDefault="00345A0A" w:rsidP="00345A0A">
    <w:pPr>
      <w:pStyle w:val="Rodap"/>
      <w:jc w:val="center"/>
      <w:rPr>
        <w:rFonts w:ascii="Times New Roman" w:hAnsi="Times New Roman"/>
      </w:rPr>
    </w:pPr>
    <w:r w:rsidRPr="00345A0A">
      <w:rPr>
        <w:rFonts w:ascii="Times New Roman" w:hAnsi="Times New Roman"/>
        <w:sz w:val="20"/>
      </w:rPr>
      <w:t>Fones: (67) 3483-1144 / Fone/Fax: (67) 3483-1038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A0A" w:rsidRDefault="00345A0A" w:rsidP="00345A0A">
      <w:pPr>
        <w:spacing w:after="0" w:line="240" w:lineRule="auto"/>
      </w:pPr>
      <w:r>
        <w:separator/>
      </w:r>
    </w:p>
  </w:footnote>
  <w:footnote w:type="continuationSeparator" w:id="0">
    <w:p w:rsidR="00345A0A" w:rsidRDefault="00345A0A" w:rsidP="00345A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A0A" w:rsidRDefault="00345A0A" w:rsidP="00345A0A">
    <w:pPr>
      <w:spacing w:line="240" w:lineRule="auto"/>
      <w:ind w:firstLine="708"/>
      <w:jc w:val="center"/>
      <w:rPr>
        <w:rFonts w:ascii="Times New Roman" w:hAnsi="Times New Roman"/>
        <w:b/>
        <w:sz w:val="24"/>
        <w:szCs w:val="24"/>
      </w:rPr>
    </w:pPr>
    <w:r w:rsidRPr="00345A0A">
      <w:rPr>
        <w:rFonts w:ascii="Times New Roman" w:hAnsi="Times New Roman"/>
        <w:noProof/>
        <w:sz w:val="24"/>
        <w:szCs w:val="24"/>
      </w:rPr>
      <w:drawing>
        <wp:anchor distT="0" distB="0" distL="114300" distR="114300" simplePos="0" relativeHeight="251659264" behindDoc="0" locked="0" layoutInCell="1" allowOverlap="1" wp14:anchorId="34DB5692" wp14:editId="5D94F5CE">
          <wp:simplePos x="0" y="0"/>
          <wp:positionH relativeFrom="column">
            <wp:posOffset>67945</wp:posOffset>
          </wp:positionH>
          <wp:positionV relativeFrom="paragraph">
            <wp:posOffset>-255104</wp:posOffset>
          </wp:positionV>
          <wp:extent cx="882015" cy="1083310"/>
          <wp:effectExtent l="0" t="0" r="0" b="2540"/>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1083310"/>
                  </a:xfrm>
                  <a:prstGeom prst="rect">
                    <a:avLst/>
                  </a:prstGeom>
                  <a:noFill/>
                </pic:spPr>
              </pic:pic>
            </a:graphicData>
          </a:graphic>
          <wp14:sizeRelH relativeFrom="page">
            <wp14:pctWidth>0</wp14:pctWidth>
          </wp14:sizeRelH>
          <wp14:sizeRelV relativeFrom="page">
            <wp14:pctHeight>0</wp14:pctHeight>
          </wp14:sizeRelV>
        </wp:anchor>
      </w:drawing>
    </w:r>
    <w:r w:rsidRPr="00345A0A">
      <w:rPr>
        <w:rFonts w:ascii="Times New Roman" w:hAnsi="Times New Roman"/>
        <w:b/>
        <w:sz w:val="24"/>
        <w:szCs w:val="24"/>
      </w:rPr>
      <w:t>PREFEITURA MUNICIPAL DE CORONEL SAPUCAIA</w:t>
    </w:r>
  </w:p>
  <w:p w:rsidR="00345A0A" w:rsidRPr="00345A0A" w:rsidRDefault="00345A0A" w:rsidP="00345A0A">
    <w:pPr>
      <w:spacing w:line="240" w:lineRule="auto"/>
      <w:ind w:firstLine="708"/>
      <w:jc w:val="center"/>
      <w:rPr>
        <w:rFonts w:ascii="Times New Roman" w:hAnsi="Times New Roman"/>
        <w:b/>
        <w:sz w:val="24"/>
        <w:szCs w:val="24"/>
      </w:rPr>
    </w:pPr>
    <w:r w:rsidRPr="00345A0A">
      <w:rPr>
        <w:rFonts w:ascii="Times New Roman" w:hAnsi="Times New Roman"/>
        <w:b/>
        <w:sz w:val="24"/>
        <w:szCs w:val="24"/>
      </w:rPr>
      <w:t>ESTADO DE MATO GROSSO DO SUL</w:t>
    </w:r>
  </w:p>
  <w:p w:rsidR="00345A0A" w:rsidRDefault="00345A0A" w:rsidP="00345A0A">
    <w:pPr>
      <w:spacing w:line="240" w:lineRule="auto"/>
      <w:ind w:firstLine="708"/>
      <w:jc w:val="center"/>
    </w:pPr>
    <w:r>
      <w:rPr>
        <w:rFonts w:ascii="Times New Roman" w:hAnsi="Times New Roman"/>
        <w:b/>
        <w:sz w:val="24"/>
        <w:szCs w:val="24"/>
      </w:rPr>
      <w:t>DEPARTAMENTO DE LICITAÇÃO E CONTRATO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23C1D"/>
    <w:multiLevelType w:val="multilevel"/>
    <w:tmpl w:val="8DFC6B4E"/>
    <w:lvl w:ilvl="0">
      <w:start w:val="2"/>
      <w:numFmt w:val="decimal"/>
      <w:lvlText w:val="%1"/>
      <w:lvlJc w:val="left"/>
      <w:pPr>
        <w:ind w:left="838" w:hanging="708"/>
      </w:pPr>
      <w:rPr>
        <w:rFonts w:hint="default"/>
      </w:rPr>
    </w:lvl>
    <w:lvl w:ilvl="1">
      <w:start w:val="1"/>
      <w:numFmt w:val="decimal"/>
      <w:lvlText w:val="%1.%2."/>
      <w:lvlJc w:val="left"/>
      <w:pPr>
        <w:ind w:left="838" w:hanging="708"/>
      </w:pPr>
      <w:rPr>
        <w:rFonts w:ascii="Times New Roman" w:eastAsia="Times New Roman" w:hAnsi="Times New Roman" w:cs="Times New Roman" w:hint="default"/>
        <w:b/>
        <w:bCs/>
        <w:w w:val="100"/>
        <w:sz w:val="22"/>
        <w:szCs w:val="22"/>
      </w:rPr>
    </w:lvl>
    <w:lvl w:ilvl="2">
      <w:start w:val="1"/>
      <w:numFmt w:val="decimal"/>
      <w:lvlText w:val="%1.%2.%3."/>
      <w:lvlJc w:val="left"/>
      <w:pPr>
        <w:ind w:left="708" w:hanging="708"/>
      </w:pPr>
      <w:rPr>
        <w:rFonts w:ascii="Times New Roman" w:eastAsia="Times New Roman" w:hAnsi="Times New Roman" w:cs="Times New Roman" w:hint="default"/>
        <w:b/>
        <w:bCs/>
        <w:w w:val="100"/>
        <w:sz w:val="22"/>
        <w:szCs w:val="22"/>
      </w:rPr>
    </w:lvl>
    <w:lvl w:ilvl="3">
      <w:numFmt w:val="bullet"/>
      <w:lvlText w:val="•"/>
      <w:lvlJc w:val="left"/>
      <w:pPr>
        <w:ind w:left="3673" w:hanging="708"/>
      </w:pPr>
      <w:rPr>
        <w:rFonts w:hint="default"/>
      </w:rPr>
    </w:lvl>
    <w:lvl w:ilvl="4">
      <w:numFmt w:val="bullet"/>
      <w:lvlText w:val="•"/>
      <w:lvlJc w:val="left"/>
      <w:pPr>
        <w:ind w:left="4618" w:hanging="708"/>
      </w:pPr>
      <w:rPr>
        <w:rFonts w:hint="default"/>
      </w:rPr>
    </w:lvl>
    <w:lvl w:ilvl="5">
      <w:numFmt w:val="bullet"/>
      <w:lvlText w:val="•"/>
      <w:lvlJc w:val="left"/>
      <w:pPr>
        <w:ind w:left="5563" w:hanging="708"/>
      </w:pPr>
      <w:rPr>
        <w:rFonts w:hint="default"/>
      </w:rPr>
    </w:lvl>
    <w:lvl w:ilvl="6">
      <w:numFmt w:val="bullet"/>
      <w:lvlText w:val="•"/>
      <w:lvlJc w:val="left"/>
      <w:pPr>
        <w:ind w:left="6507" w:hanging="708"/>
      </w:pPr>
      <w:rPr>
        <w:rFonts w:hint="default"/>
      </w:rPr>
    </w:lvl>
    <w:lvl w:ilvl="7">
      <w:numFmt w:val="bullet"/>
      <w:lvlText w:val="•"/>
      <w:lvlJc w:val="left"/>
      <w:pPr>
        <w:ind w:left="7452" w:hanging="708"/>
      </w:pPr>
      <w:rPr>
        <w:rFonts w:hint="default"/>
      </w:rPr>
    </w:lvl>
    <w:lvl w:ilvl="8">
      <w:numFmt w:val="bullet"/>
      <w:lvlText w:val="•"/>
      <w:lvlJc w:val="left"/>
      <w:pPr>
        <w:ind w:left="8397" w:hanging="708"/>
      </w:pPr>
      <w:rPr>
        <w:rFonts w:hint="default"/>
      </w:rPr>
    </w:lvl>
  </w:abstractNum>
  <w:abstractNum w:abstractNumId="1">
    <w:nsid w:val="0C233F45"/>
    <w:multiLevelType w:val="multilevel"/>
    <w:tmpl w:val="A5923A14"/>
    <w:lvl w:ilvl="0">
      <w:start w:val="1"/>
      <w:numFmt w:val="upperRoman"/>
      <w:lvlText w:val="%1."/>
      <w:lvlJc w:val="left"/>
      <w:pPr>
        <w:ind w:left="1080" w:hanging="720"/>
      </w:pPr>
      <w:rPr>
        <w:rFonts w:hint="default"/>
        <w:b/>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0D3321B0"/>
    <w:multiLevelType w:val="multilevel"/>
    <w:tmpl w:val="2BE6A418"/>
    <w:lvl w:ilvl="0">
      <w:start w:val="4"/>
      <w:numFmt w:val="decimal"/>
      <w:lvlText w:val="%1"/>
      <w:lvlJc w:val="left"/>
      <w:pPr>
        <w:ind w:left="826" w:hanging="708"/>
      </w:pPr>
      <w:rPr>
        <w:rFonts w:hint="default"/>
      </w:r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numFmt w:val="bullet"/>
      <w:lvlText w:val="•"/>
      <w:lvlJc w:val="left"/>
      <w:pPr>
        <w:ind w:left="2713" w:hanging="708"/>
      </w:pPr>
      <w:rPr>
        <w:rFonts w:hint="default"/>
      </w:rPr>
    </w:lvl>
    <w:lvl w:ilvl="3">
      <w:numFmt w:val="bullet"/>
      <w:lvlText w:val="•"/>
      <w:lvlJc w:val="left"/>
      <w:pPr>
        <w:ind w:left="3659" w:hanging="708"/>
      </w:pPr>
      <w:rPr>
        <w:rFonts w:hint="default"/>
      </w:rPr>
    </w:lvl>
    <w:lvl w:ilvl="4">
      <w:numFmt w:val="bullet"/>
      <w:lvlText w:val="•"/>
      <w:lvlJc w:val="left"/>
      <w:pPr>
        <w:ind w:left="4606" w:hanging="708"/>
      </w:pPr>
      <w:rPr>
        <w:rFonts w:hint="default"/>
      </w:rPr>
    </w:lvl>
    <w:lvl w:ilvl="5">
      <w:numFmt w:val="bullet"/>
      <w:lvlText w:val="•"/>
      <w:lvlJc w:val="left"/>
      <w:pPr>
        <w:ind w:left="5553" w:hanging="708"/>
      </w:pPr>
      <w:rPr>
        <w:rFonts w:hint="default"/>
      </w:rPr>
    </w:lvl>
    <w:lvl w:ilvl="6">
      <w:numFmt w:val="bullet"/>
      <w:lvlText w:val="•"/>
      <w:lvlJc w:val="left"/>
      <w:pPr>
        <w:ind w:left="6499" w:hanging="708"/>
      </w:pPr>
      <w:rPr>
        <w:rFonts w:hint="default"/>
      </w:rPr>
    </w:lvl>
    <w:lvl w:ilvl="7">
      <w:numFmt w:val="bullet"/>
      <w:lvlText w:val="•"/>
      <w:lvlJc w:val="left"/>
      <w:pPr>
        <w:ind w:left="7446" w:hanging="708"/>
      </w:pPr>
      <w:rPr>
        <w:rFonts w:hint="default"/>
      </w:rPr>
    </w:lvl>
    <w:lvl w:ilvl="8">
      <w:numFmt w:val="bullet"/>
      <w:lvlText w:val="•"/>
      <w:lvlJc w:val="left"/>
      <w:pPr>
        <w:ind w:left="8393" w:hanging="708"/>
      </w:pPr>
      <w:rPr>
        <w:rFonts w:hint="default"/>
      </w:rPr>
    </w:lvl>
  </w:abstractNum>
  <w:abstractNum w:abstractNumId="3">
    <w:nsid w:val="134A1F5F"/>
    <w:multiLevelType w:val="multilevel"/>
    <w:tmpl w:val="DCF89ADC"/>
    <w:lvl w:ilvl="0">
      <w:start w:val="9"/>
      <w:numFmt w:val="decimal"/>
      <w:lvlText w:val="%1"/>
      <w:lvlJc w:val="left"/>
      <w:pPr>
        <w:ind w:left="826" w:hanging="708"/>
      </w:pPr>
      <w:rPr>
        <w:rFonts w:hint="default"/>
      </w:r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decimal"/>
      <w:lvlText w:val="%1.%2.%3."/>
      <w:lvlJc w:val="left"/>
      <w:pPr>
        <w:ind w:left="826" w:hanging="708"/>
      </w:pPr>
      <w:rPr>
        <w:rFonts w:ascii="Times New Roman" w:eastAsia="Times New Roman" w:hAnsi="Times New Roman" w:cs="Times New Roman" w:hint="default"/>
        <w:b/>
        <w:bCs/>
        <w:w w:val="100"/>
        <w:sz w:val="22"/>
        <w:szCs w:val="22"/>
      </w:rPr>
    </w:lvl>
    <w:lvl w:ilvl="3">
      <w:numFmt w:val="bullet"/>
      <w:lvlText w:val="•"/>
      <w:lvlJc w:val="left"/>
      <w:pPr>
        <w:ind w:left="2939" w:hanging="708"/>
      </w:pPr>
      <w:rPr>
        <w:rFonts w:hint="default"/>
      </w:rPr>
    </w:lvl>
    <w:lvl w:ilvl="4">
      <w:numFmt w:val="bullet"/>
      <w:lvlText w:val="•"/>
      <w:lvlJc w:val="left"/>
      <w:pPr>
        <w:ind w:left="3988" w:hanging="708"/>
      </w:pPr>
      <w:rPr>
        <w:rFonts w:hint="default"/>
      </w:rPr>
    </w:lvl>
    <w:lvl w:ilvl="5">
      <w:numFmt w:val="bullet"/>
      <w:lvlText w:val="•"/>
      <w:lvlJc w:val="left"/>
      <w:pPr>
        <w:ind w:left="5038" w:hanging="708"/>
      </w:pPr>
      <w:rPr>
        <w:rFonts w:hint="default"/>
      </w:rPr>
    </w:lvl>
    <w:lvl w:ilvl="6">
      <w:numFmt w:val="bullet"/>
      <w:lvlText w:val="•"/>
      <w:lvlJc w:val="left"/>
      <w:pPr>
        <w:ind w:left="6088" w:hanging="708"/>
      </w:pPr>
      <w:rPr>
        <w:rFonts w:hint="default"/>
      </w:rPr>
    </w:lvl>
    <w:lvl w:ilvl="7">
      <w:numFmt w:val="bullet"/>
      <w:lvlText w:val="•"/>
      <w:lvlJc w:val="left"/>
      <w:pPr>
        <w:ind w:left="7137" w:hanging="708"/>
      </w:pPr>
      <w:rPr>
        <w:rFonts w:hint="default"/>
      </w:rPr>
    </w:lvl>
    <w:lvl w:ilvl="8">
      <w:numFmt w:val="bullet"/>
      <w:lvlText w:val="•"/>
      <w:lvlJc w:val="left"/>
      <w:pPr>
        <w:ind w:left="8187" w:hanging="708"/>
      </w:pPr>
      <w:rPr>
        <w:rFonts w:hint="default"/>
      </w:rPr>
    </w:lvl>
  </w:abstractNum>
  <w:abstractNum w:abstractNumId="4">
    <w:nsid w:val="1CCB5431"/>
    <w:multiLevelType w:val="multilevel"/>
    <w:tmpl w:val="6F268A68"/>
    <w:lvl w:ilvl="0">
      <w:start w:val="11"/>
      <w:numFmt w:val="decimal"/>
      <w:lvlText w:val="%1"/>
      <w:lvlJc w:val="left"/>
      <w:pPr>
        <w:ind w:left="826" w:hanging="708"/>
      </w:pPr>
      <w:rPr>
        <w:rFonts w:hint="default"/>
      </w:r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decimal"/>
      <w:lvlText w:val="%1.%2.%3."/>
      <w:lvlJc w:val="left"/>
      <w:pPr>
        <w:ind w:left="826" w:hanging="708"/>
      </w:pPr>
      <w:rPr>
        <w:rFonts w:ascii="Times New Roman" w:eastAsia="Times New Roman" w:hAnsi="Times New Roman" w:cs="Times New Roman" w:hint="default"/>
        <w:b/>
        <w:bCs/>
        <w:w w:val="100"/>
        <w:sz w:val="22"/>
        <w:szCs w:val="22"/>
      </w:rPr>
    </w:lvl>
    <w:lvl w:ilvl="3">
      <w:start w:val="1"/>
      <w:numFmt w:val="upperRoman"/>
      <w:lvlText w:val="%4."/>
      <w:lvlJc w:val="left"/>
      <w:pPr>
        <w:ind w:left="1395" w:hanging="569"/>
      </w:pPr>
      <w:rPr>
        <w:rFonts w:ascii="Times New Roman" w:eastAsia="Times New Roman" w:hAnsi="Times New Roman" w:cs="Times New Roman" w:hint="default"/>
        <w:b/>
        <w:bCs/>
        <w:w w:val="100"/>
        <w:sz w:val="22"/>
        <w:szCs w:val="22"/>
      </w:rPr>
    </w:lvl>
    <w:lvl w:ilvl="4">
      <w:start w:val="1"/>
      <w:numFmt w:val="lowerLetter"/>
      <w:lvlText w:val="%5)"/>
      <w:lvlJc w:val="left"/>
      <w:pPr>
        <w:ind w:left="1820" w:hanging="425"/>
      </w:pPr>
      <w:rPr>
        <w:rFonts w:ascii="Times New Roman" w:eastAsia="Times New Roman" w:hAnsi="Times New Roman" w:cs="Times New Roman" w:hint="default"/>
        <w:b/>
        <w:bCs/>
        <w:w w:val="100"/>
        <w:sz w:val="22"/>
        <w:szCs w:val="22"/>
      </w:rPr>
    </w:lvl>
    <w:lvl w:ilvl="5">
      <w:numFmt w:val="bullet"/>
      <w:lvlText w:val="•"/>
      <w:lvlJc w:val="left"/>
      <w:pPr>
        <w:ind w:left="4994" w:hanging="425"/>
      </w:pPr>
      <w:rPr>
        <w:rFonts w:hint="default"/>
      </w:rPr>
    </w:lvl>
    <w:lvl w:ilvl="6">
      <w:numFmt w:val="bullet"/>
      <w:lvlText w:val="•"/>
      <w:lvlJc w:val="left"/>
      <w:pPr>
        <w:ind w:left="6053" w:hanging="425"/>
      </w:pPr>
      <w:rPr>
        <w:rFonts w:hint="default"/>
      </w:rPr>
    </w:lvl>
    <w:lvl w:ilvl="7">
      <w:numFmt w:val="bullet"/>
      <w:lvlText w:val="•"/>
      <w:lvlJc w:val="left"/>
      <w:pPr>
        <w:ind w:left="7111" w:hanging="425"/>
      </w:pPr>
      <w:rPr>
        <w:rFonts w:hint="default"/>
      </w:rPr>
    </w:lvl>
    <w:lvl w:ilvl="8">
      <w:numFmt w:val="bullet"/>
      <w:lvlText w:val="•"/>
      <w:lvlJc w:val="left"/>
      <w:pPr>
        <w:ind w:left="8169" w:hanging="425"/>
      </w:pPr>
      <w:rPr>
        <w:rFonts w:hint="default"/>
      </w:rPr>
    </w:lvl>
  </w:abstractNum>
  <w:abstractNum w:abstractNumId="5">
    <w:nsid w:val="43AD755F"/>
    <w:multiLevelType w:val="multilevel"/>
    <w:tmpl w:val="231C70C0"/>
    <w:lvl w:ilvl="0">
      <w:start w:val="5"/>
      <w:numFmt w:val="decimal"/>
      <w:lvlText w:val="%1"/>
      <w:lvlJc w:val="left"/>
      <w:pPr>
        <w:ind w:left="826" w:hanging="708"/>
      </w:pPr>
      <w:rPr>
        <w:rFonts w:hint="default"/>
      </w:r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decimal"/>
      <w:lvlText w:val="%1.%2.%3."/>
      <w:lvlJc w:val="left"/>
      <w:pPr>
        <w:ind w:left="826" w:hanging="708"/>
      </w:pPr>
      <w:rPr>
        <w:rFonts w:ascii="Times New Roman" w:eastAsia="Times New Roman" w:hAnsi="Times New Roman" w:cs="Times New Roman" w:hint="default"/>
        <w:b/>
        <w:bCs/>
        <w:w w:val="100"/>
        <w:sz w:val="22"/>
        <w:szCs w:val="22"/>
      </w:rPr>
    </w:lvl>
    <w:lvl w:ilvl="3">
      <w:numFmt w:val="bullet"/>
      <w:lvlText w:val="•"/>
      <w:lvlJc w:val="left"/>
      <w:pPr>
        <w:ind w:left="3659" w:hanging="708"/>
      </w:pPr>
      <w:rPr>
        <w:rFonts w:hint="default"/>
      </w:rPr>
    </w:lvl>
    <w:lvl w:ilvl="4">
      <w:numFmt w:val="bullet"/>
      <w:lvlText w:val="•"/>
      <w:lvlJc w:val="left"/>
      <w:pPr>
        <w:ind w:left="4606" w:hanging="708"/>
      </w:pPr>
      <w:rPr>
        <w:rFonts w:hint="default"/>
      </w:rPr>
    </w:lvl>
    <w:lvl w:ilvl="5">
      <w:numFmt w:val="bullet"/>
      <w:lvlText w:val="•"/>
      <w:lvlJc w:val="left"/>
      <w:pPr>
        <w:ind w:left="5553" w:hanging="708"/>
      </w:pPr>
      <w:rPr>
        <w:rFonts w:hint="default"/>
      </w:rPr>
    </w:lvl>
    <w:lvl w:ilvl="6">
      <w:numFmt w:val="bullet"/>
      <w:lvlText w:val="•"/>
      <w:lvlJc w:val="left"/>
      <w:pPr>
        <w:ind w:left="6499" w:hanging="708"/>
      </w:pPr>
      <w:rPr>
        <w:rFonts w:hint="default"/>
      </w:rPr>
    </w:lvl>
    <w:lvl w:ilvl="7">
      <w:numFmt w:val="bullet"/>
      <w:lvlText w:val="•"/>
      <w:lvlJc w:val="left"/>
      <w:pPr>
        <w:ind w:left="7446" w:hanging="708"/>
      </w:pPr>
      <w:rPr>
        <w:rFonts w:hint="default"/>
      </w:rPr>
    </w:lvl>
    <w:lvl w:ilvl="8">
      <w:numFmt w:val="bullet"/>
      <w:lvlText w:val="•"/>
      <w:lvlJc w:val="left"/>
      <w:pPr>
        <w:ind w:left="8393" w:hanging="708"/>
      </w:pPr>
      <w:rPr>
        <w:rFonts w:hint="default"/>
      </w:rPr>
    </w:lvl>
  </w:abstractNum>
  <w:abstractNum w:abstractNumId="6">
    <w:nsid w:val="4C7B450A"/>
    <w:multiLevelType w:val="multilevel"/>
    <w:tmpl w:val="FE3A9EAC"/>
    <w:lvl w:ilvl="0">
      <w:start w:val="7"/>
      <w:numFmt w:val="decimal"/>
      <w:lvlText w:val="%1"/>
      <w:lvlJc w:val="left"/>
      <w:pPr>
        <w:ind w:left="838" w:hanging="708"/>
      </w:pPr>
      <w:rPr>
        <w:rFonts w:hint="default"/>
      </w:rPr>
    </w:lvl>
    <w:lvl w:ilvl="1">
      <w:start w:val="1"/>
      <w:numFmt w:val="decimal"/>
      <w:lvlText w:val="%1.%2."/>
      <w:lvlJc w:val="left"/>
      <w:pPr>
        <w:ind w:left="838" w:hanging="708"/>
      </w:pPr>
      <w:rPr>
        <w:rFonts w:ascii="Times New Roman" w:eastAsia="Times New Roman" w:hAnsi="Times New Roman" w:cs="Times New Roman" w:hint="default"/>
        <w:b/>
        <w:bCs/>
        <w:w w:val="100"/>
        <w:sz w:val="22"/>
        <w:szCs w:val="22"/>
      </w:rPr>
    </w:lvl>
    <w:lvl w:ilvl="2">
      <w:start w:val="1"/>
      <w:numFmt w:val="lowerLetter"/>
      <w:lvlText w:val="%3)"/>
      <w:lvlJc w:val="left"/>
      <w:pPr>
        <w:ind w:left="1251" w:hanging="404"/>
      </w:pPr>
      <w:rPr>
        <w:rFonts w:ascii="Times New Roman" w:eastAsia="Times New Roman" w:hAnsi="Times New Roman" w:cs="Times New Roman" w:hint="default"/>
        <w:b/>
        <w:bCs/>
        <w:w w:val="100"/>
        <w:sz w:val="22"/>
        <w:szCs w:val="22"/>
      </w:rPr>
    </w:lvl>
    <w:lvl w:ilvl="3">
      <w:numFmt w:val="bullet"/>
      <w:lvlText w:val="•"/>
      <w:lvlJc w:val="left"/>
      <w:pPr>
        <w:ind w:left="3265" w:hanging="404"/>
      </w:pPr>
      <w:rPr>
        <w:rFonts w:hint="default"/>
      </w:rPr>
    </w:lvl>
    <w:lvl w:ilvl="4">
      <w:numFmt w:val="bullet"/>
      <w:lvlText w:val="•"/>
      <w:lvlJc w:val="left"/>
      <w:pPr>
        <w:ind w:left="4268" w:hanging="404"/>
      </w:pPr>
      <w:rPr>
        <w:rFonts w:hint="default"/>
      </w:rPr>
    </w:lvl>
    <w:lvl w:ilvl="5">
      <w:numFmt w:val="bullet"/>
      <w:lvlText w:val="•"/>
      <w:lvlJc w:val="left"/>
      <w:pPr>
        <w:ind w:left="5271" w:hanging="404"/>
      </w:pPr>
      <w:rPr>
        <w:rFonts w:hint="default"/>
      </w:rPr>
    </w:lvl>
    <w:lvl w:ilvl="6">
      <w:numFmt w:val="bullet"/>
      <w:lvlText w:val="•"/>
      <w:lvlJc w:val="left"/>
      <w:pPr>
        <w:ind w:left="6274" w:hanging="404"/>
      </w:pPr>
      <w:rPr>
        <w:rFonts w:hint="default"/>
      </w:rPr>
    </w:lvl>
    <w:lvl w:ilvl="7">
      <w:numFmt w:val="bullet"/>
      <w:lvlText w:val="•"/>
      <w:lvlJc w:val="left"/>
      <w:pPr>
        <w:ind w:left="7277" w:hanging="404"/>
      </w:pPr>
      <w:rPr>
        <w:rFonts w:hint="default"/>
      </w:rPr>
    </w:lvl>
    <w:lvl w:ilvl="8">
      <w:numFmt w:val="bullet"/>
      <w:lvlText w:val="•"/>
      <w:lvlJc w:val="left"/>
      <w:pPr>
        <w:ind w:left="8280" w:hanging="404"/>
      </w:pPr>
      <w:rPr>
        <w:rFonts w:hint="default"/>
      </w:rPr>
    </w:lvl>
  </w:abstractNum>
  <w:abstractNum w:abstractNumId="7">
    <w:nsid w:val="53D728D6"/>
    <w:multiLevelType w:val="multilevel"/>
    <w:tmpl w:val="CF20BDC0"/>
    <w:lvl w:ilvl="0">
      <w:start w:val="6"/>
      <w:numFmt w:val="decimal"/>
      <w:lvlText w:val="%1"/>
      <w:lvlJc w:val="left"/>
      <w:pPr>
        <w:ind w:left="826" w:hanging="708"/>
      </w:pPr>
      <w:rPr>
        <w:rFonts w:hint="default"/>
      </w:r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lowerLetter"/>
      <w:lvlText w:val="%3)"/>
      <w:lvlJc w:val="left"/>
      <w:pPr>
        <w:ind w:left="1251" w:hanging="425"/>
      </w:pPr>
      <w:rPr>
        <w:rFonts w:ascii="Times New Roman" w:eastAsia="Times New Roman" w:hAnsi="Times New Roman" w:cs="Times New Roman" w:hint="default"/>
        <w:b/>
        <w:bCs/>
        <w:w w:val="100"/>
        <w:sz w:val="22"/>
        <w:szCs w:val="22"/>
      </w:rPr>
    </w:lvl>
    <w:lvl w:ilvl="3">
      <w:numFmt w:val="bullet"/>
      <w:lvlText w:val="•"/>
      <w:lvlJc w:val="left"/>
      <w:pPr>
        <w:ind w:left="3265" w:hanging="425"/>
      </w:pPr>
      <w:rPr>
        <w:rFonts w:hint="default"/>
      </w:rPr>
    </w:lvl>
    <w:lvl w:ilvl="4">
      <w:numFmt w:val="bullet"/>
      <w:lvlText w:val="•"/>
      <w:lvlJc w:val="left"/>
      <w:pPr>
        <w:ind w:left="4268" w:hanging="425"/>
      </w:pPr>
      <w:rPr>
        <w:rFonts w:hint="default"/>
      </w:rPr>
    </w:lvl>
    <w:lvl w:ilvl="5">
      <w:numFmt w:val="bullet"/>
      <w:lvlText w:val="•"/>
      <w:lvlJc w:val="left"/>
      <w:pPr>
        <w:ind w:left="5271" w:hanging="425"/>
      </w:pPr>
      <w:rPr>
        <w:rFonts w:hint="default"/>
      </w:rPr>
    </w:lvl>
    <w:lvl w:ilvl="6">
      <w:numFmt w:val="bullet"/>
      <w:lvlText w:val="•"/>
      <w:lvlJc w:val="left"/>
      <w:pPr>
        <w:ind w:left="6274" w:hanging="425"/>
      </w:pPr>
      <w:rPr>
        <w:rFonts w:hint="default"/>
      </w:rPr>
    </w:lvl>
    <w:lvl w:ilvl="7">
      <w:numFmt w:val="bullet"/>
      <w:lvlText w:val="•"/>
      <w:lvlJc w:val="left"/>
      <w:pPr>
        <w:ind w:left="7277" w:hanging="425"/>
      </w:pPr>
      <w:rPr>
        <w:rFonts w:hint="default"/>
      </w:rPr>
    </w:lvl>
    <w:lvl w:ilvl="8">
      <w:numFmt w:val="bullet"/>
      <w:lvlText w:val="•"/>
      <w:lvlJc w:val="left"/>
      <w:pPr>
        <w:ind w:left="8280" w:hanging="425"/>
      </w:pPr>
      <w:rPr>
        <w:rFonts w:hint="default"/>
      </w:rPr>
    </w:lvl>
  </w:abstractNum>
  <w:abstractNum w:abstractNumId="8">
    <w:nsid w:val="54936460"/>
    <w:multiLevelType w:val="hybridMultilevel"/>
    <w:tmpl w:val="F5B82D2C"/>
    <w:lvl w:ilvl="0" w:tplc="3E2805A2">
      <w:start w:val="1"/>
      <w:numFmt w:val="lowerLetter"/>
      <w:lvlText w:val="%1)"/>
      <w:lvlJc w:val="left"/>
      <w:pPr>
        <w:ind w:left="1251" w:hanging="425"/>
      </w:pPr>
      <w:rPr>
        <w:rFonts w:ascii="Times New Roman" w:eastAsia="Times New Roman" w:hAnsi="Times New Roman" w:cs="Times New Roman" w:hint="default"/>
        <w:b/>
        <w:bCs/>
        <w:w w:val="100"/>
        <w:sz w:val="22"/>
        <w:szCs w:val="22"/>
      </w:rPr>
    </w:lvl>
    <w:lvl w:ilvl="1" w:tplc="65D8B09C">
      <w:numFmt w:val="bullet"/>
      <w:lvlText w:val="•"/>
      <w:lvlJc w:val="left"/>
      <w:pPr>
        <w:ind w:left="2162" w:hanging="425"/>
      </w:pPr>
      <w:rPr>
        <w:rFonts w:hint="default"/>
      </w:rPr>
    </w:lvl>
    <w:lvl w:ilvl="2" w:tplc="DC043254">
      <w:numFmt w:val="bullet"/>
      <w:lvlText w:val="•"/>
      <w:lvlJc w:val="left"/>
      <w:pPr>
        <w:ind w:left="3065" w:hanging="425"/>
      </w:pPr>
      <w:rPr>
        <w:rFonts w:hint="default"/>
      </w:rPr>
    </w:lvl>
    <w:lvl w:ilvl="3" w:tplc="41E0B9E2">
      <w:numFmt w:val="bullet"/>
      <w:lvlText w:val="•"/>
      <w:lvlJc w:val="left"/>
      <w:pPr>
        <w:ind w:left="3967" w:hanging="425"/>
      </w:pPr>
      <w:rPr>
        <w:rFonts w:hint="default"/>
      </w:rPr>
    </w:lvl>
    <w:lvl w:ilvl="4" w:tplc="A39E9704">
      <w:numFmt w:val="bullet"/>
      <w:lvlText w:val="•"/>
      <w:lvlJc w:val="left"/>
      <w:pPr>
        <w:ind w:left="4870" w:hanging="425"/>
      </w:pPr>
      <w:rPr>
        <w:rFonts w:hint="default"/>
      </w:rPr>
    </w:lvl>
    <w:lvl w:ilvl="5" w:tplc="D9F635CC">
      <w:numFmt w:val="bullet"/>
      <w:lvlText w:val="•"/>
      <w:lvlJc w:val="left"/>
      <w:pPr>
        <w:ind w:left="5773" w:hanging="425"/>
      </w:pPr>
      <w:rPr>
        <w:rFonts w:hint="default"/>
      </w:rPr>
    </w:lvl>
    <w:lvl w:ilvl="6" w:tplc="5882FA18">
      <w:numFmt w:val="bullet"/>
      <w:lvlText w:val="•"/>
      <w:lvlJc w:val="left"/>
      <w:pPr>
        <w:ind w:left="6675" w:hanging="425"/>
      </w:pPr>
      <w:rPr>
        <w:rFonts w:hint="default"/>
      </w:rPr>
    </w:lvl>
    <w:lvl w:ilvl="7" w:tplc="35EAB1DC">
      <w:numFmt w:val="bullet"/>
      <w:lvlText w:val="•"/>
      <w:lvlJc w:val="left"/>
      <w:pPr>
        <w:ind w:left="7578" w:hanging="425"/>
      </w:pPr>
      <w:rPr>
        <w:rFonts w:hint="default"/>
      </w:rPr>
    </w:lvl>
    <w:lvl w:ilvl="8" w:tplc="F056BCC8">
      <w:numFmt w:val="bullet"/>
      <w:lvlText w:val="•"/>
      <w:lvlJc w:val="left"/>
      <w:pPr>
        <w:ind w:left="8481" w:hanging="425"/>
      </w:pPr>
      <w:rPr>
        <w:rFonts w:hint="default"/>
      </w:rPr>
    </w:lvl>
  </w:abstractNum>
  <w:abstractNum w:abstractNumId="9">
    <w:nsid w:val="55950B37"/>
    <w:multiLevelType w:val="multilevel"/>
    <w:tmpl w:val="06DA4CC6"/>
    <w:lvl w:ilvl="0">
      <w:start w:val="12"/>
      <w:numFmt w:val="decimal"/>
      <w:lvlText w:val="%1"/>
      <w:lvlJc w:val="left"/>
      <w:pPr>
        <w:ind w:left="826" w:hanging="708"/>
      </w:pPr>
      <w:rPr>
        <w:rFonts w:hint="default"/>
      </w:r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lowerLetter"/>
      <w:lvlText w:val="%3)"/>
      <w:lvlJc w:val="left"/>
      <w:pPr>
        <w:ind w:left="1395" w:hanging="569"/>
      </w:pPr>
      <w:rPr>
        <w:rFonts w:ascii="Times New Roman" w:eastAsia="Times New Roman" w:hAnsi="Times New Roman" w:cs="Times New Roman" w:hint="default"/>
        <w:b/>
        <w:bCs/>
        <w:w w:val="100"/>
        <w:sz w:val="22"/>
        <w:szCs w:val="22"/>
      </w:rPr>
    </w:lvl>
    <w:lvl w:ilvl="3">
      <w:numFmt w:val="bullet"/>
      <w:lvlText w:val="•"/>
      <w:lvlJc w:val="left"/>
      <w:pPr>
        <w:ind w:left="3374" w:hanging="569"/>
      </w:pPr>
      <w:rPr>
        <w:rFonts w:hint="default"/>
      </w:rPr>
    </w:lvl>
    <w:lvl w:ilvl="4">
      <w:numFmt w:val="bullet"/>
      <w:lvlText w:val="•"/>
      <w:lvlJc w:val="left"/>
      <w:pPr>
        <w:ind w:left="4362" w:hanging="569"/>
      </w:pPr>
      <w:rPr>
        <w:rFonts w:hint="default"/>
      </w:rPr>
    </w:lvl>
    <w:lvl w:ilvl="5">
      <w:numFmt w:val="bullet"/>
      <w:lvlText w:val="•"/>
      <w:lvlJc w:val="left"/>
      <w:pPr>
        <w:ind w:left="5349" w:hanging="569"/>
      </w:pPr>
      <w:rPr>
        <w:rFonts w:hint="default"/>
      </w:rPr>
    </w:lvl>
    <w:lvl w:ilvl="6">
      <w:numFmt w:val="bullet"/>
      <w:lvlText w:val="•"/>
      <w:lvlJc w:val="left"/>
      <w:pPr>
        <w:ind w:left="6336" w:hanging="569"/>
      </w:pPr>
      <w:rPr>
        <w:rFonts w:hint="default"/>
      </w:rPr>
    </w:lvl>
    <w:lvl w:ilvl="7">
      <w:numFmt w:val="bullet"/>
      <w:lvlText w:val="•"/>
      <w:lvlJc w:val="left"/>
      <w:pPr>
        <w:ind w:left="7324" w:hanging="569"/>
      </w:pPr>
      <w:rPr>
        <w:rFonts w:hint="default"/>
      </w:rPr>
    </w:lvl>
    <w:lvl w:ilvl="8">
      <w:numFmt w:val="bullet"/>
      <w:lvlText w:val="•"/>
      <w:lvlJc w:val="left"/>
      <w:pPr>
        <w:ind w:left="8311" w:hanging="569"/>
      </w:pPr>
      <w:rPr>
        <w:rFonts w:hint="default"/>
      </w:rPr>
    </w:lvl>
  </w:abstractNum>
  <w:abstractNum w:abstractNumId="10">
    <w:nsid w:val="6F4868E1"/>
    <w:multiLevelType w:val="multilevel"/>
    <w:tmpl w:val="158AB322"/>
    <w:lvl w:ilvl="0">
      <w:start w:val="10"/>
      <w:numFmt w:val="decimal"/>
      <w:lvlText w:val="%1."/>
      <w:lvlJc w:val="left"/>
      <w:pPr>
        <w:ind w:left="480" w:hanging="480"/>
      </w:pPr>
      <w:rPr>
        <w:rFonts w:hint="default"/>
      </w:rPr>
    </w:lvl>
    <w:lvl w:ilvl="1">
      <w:start w:val="1"/>
      <w:numFmt w:val="decimal"/>
      <w:lvlText w:val="%1.%2."/>
      <w:lvlJc w:val="left"/>
      <w:pPr>
        <w:ind w:left="598" w:hanging="480"/>
      </w:pPr>
      <w:rPr>
        <w:rFonts w:hint="default"/>
        <w:b/>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11">
    <w:nsid w:val="70FB0E01"/>
    <w:multiLevelType w:val="hybridMultilevel"/>
    <w:tmpl w:val="FCB8BB8C"/>
    <w:lvl w:ilvl="0" w:tplc="76C26322">
      <w:start w:val="1"/>
      <w:numFmt w:val="lowerLetter"/>
      <w:lvlText w:val="%1)"/>
      <w:lvlJc w:val="left"/>
      <w:pPr>
        <w:ind w:left="1251" w:hanging="425"/>
      </w:pPr>
      <w:rPr>
        <w:rFonts w:ascii="Times New Roman" w:eastAsia="Times New Roman" w:hAnsi="Times New Roman" w:cs="Times New Roman" w:hint="default"/>
        <w:b/>
        <w:bCs/>
        <w:w w:val="100"/>
        <w:sz w:val="22"/>
        <w:szCs w:val="22"/>
      </w:rPr>
    </w:lvl>
    <w:lvl w:ilvl="1" w:tplc="8DC414FE">
      <w:numFmt w:val="bullet"/>
      <w:lvlText w:val="•"/>
      <w:lvlJc w:val="left"/>
      <w:pPr>
        <w:ind w:left="2162" w:hanging="425"/>
      </w:pPr>
      <w:rPr>
        <w:rFonts w:hint="default"/>
      </w:rPr>
    </w:lvl>
    <w:lvl w:ilvl="2" w:tplc="ADAACD00">
      <w:numFmt w:val="bullet"/>
      <w:lvlText w:val="•"/>
      <w:lvlJc w:val="left"/>
      <w:pPr>
        <w:ind w:left="3065" w:hanging="425"/>
      </w:pPr>
      <w:rPr>
        <w:rFonts w:hint="default"/>
      </w:rPr>
    </w:lvl>
    <w:lvl w:ilvl="3" w:tplc="360CF29E">
      <w:numFmt w:val="bullet"/>
      <w:lvlText w:val="•"/>
      <w:lvlJc w:val="left"/>
      <w:pPr>
        <w:ind w:left="3967" w:hanging="425"/>
      </w:pPr>
      <w:rPr>
        <w:rFonts w:hint="default"/>
      </w:rPr>
    </w:lvl>
    <w:lvl w:ilvl="4" w:tplc="38B621A6">
      <w:numFmt w:val="bullet"/>
      <w:lvlText w:val="•"/>
      <w:lvlJc w:val="left"/>
      <w:pPr>
        <w:ind w:left="4870" w:hanging="425"/>
      </w:pPr>
      <w:rPr>
        <w:rFonts w:hint="default"/>
      </w:rPr>
    </w:lvl>
    <w:lvl w:ilvl="5" w:tplc="3CA6FCE8">
      <w:numFmt w:val="bullet"/>
      <w:lvlText w:val="•"/>
      <w:lvlJc w:val="left"/>
      <w:pPr>
        <w:ind w:left="5773" w:hanging="425"/>
      </w:pPr>
      <w:rPr>
        <w:rFonts w:hint="default"/>
      </w:rPr>
    </w:lvl>
    <w:lvl w:ilvl="6" w:tplc="DBB89A74">
      <w:numFmt w:val="bullet"/>
      <w:lvlText w:val="•"/>
      <w:lvlJc w:val="left"/>
      <w:pPr>
        <w:ind w:left="6675" w:hanging="425"/>
      </w:pPr>
      <w:rPr>
        <w:rFonts w:hint="default"/>
      </w:rPr>
    </w:lvl>
    <w:lvl w:ilvl="7" w:tplc="F9140816">
      <w:numFmt w:val="bullet"/>
      <w:lvlText w:val="•"/>
      <w:lvlJc w:val="left"/>
      <w:pPr>
        <w:ind w:left="7578" w:hanging="425"/>
      </w:pPr>
      <w:rPr>
        <w:rFonts w:hint="default"/>
      </w:rPr>
    </w:lvl>
    <w:lvl w:ilvl="8" w:tplc="A8287A30">
      <w:numFmt w:val="bullet"/>
      <w:lvlText w:val="•"/>
      <w:lvlJc w:val="left"/>
      <w:pPr>
        <w:ind w:left="8481" w:hanging="425"/>
      </w:pPr>
      <w:rPr>
        <w:rFonts w:hint="default"/>
      </w:rPr>
    </w:lvl>
  </w:abstractNum>
  <w:abstractNum w:abstractNumId="12">
    <w:nsid w:val="735425DD"/>
    <w:multiLevelType w:val="multilevel"/>
    <w:tmpl w:val="D200DF5C"/>
    <w:lvl w:ilvl="0">
      <w:start w:val="7"/>
      <w:numFmt w:val="decimal"/>
      <w:lvlText w:val="%1"/>
      <w:lvlJc w:val="left"/>
      <w:pPr>
        <w:ind w:left="826" w:hanging="720"/>
      </w:pPr>
      <w:rPr>
        <w:rFonts w:hint="default"/>
      </w:rPr>
    </w:lvl>
    <w:lvl w:ilvl="1">
      <w:start w:val="1"/>
      <w:numFmt w:val="decimal"/>
      <w:lvlText w:val="%1.%2"/>
      <w:lvlJc w:val="left"/>
      <w:pPr>
        <w:ind w:left="826" w:hanging="720"/>
      </w:pPr>
      <w:rPr>
        <w:rFonts w:hint="default"/>
      </w:rPr>
    </w:lvl>
    <w:lvl w:ilvl="2">
      <w:start w:val="1"/>
      <w:numFmt w:val="decimal"/>
      <w:lvlText w:val="%1.%2.%3."/>
      <w:lvlJc w:val="left"/>
      <w:pPr>
        <w:ind w:left="826" w:hanging="720"/>
      </w:pPr>
      <w:rPr>
        <w:rFonts w:ascii="Times New Roman" w:eastAsia="Times New Roman" w:hAnsi="Times New Roman" w:cs="Times New Roman" w:hint="default"/>
        <w:b/>
        <w:bCs/>
        <w:w w:val="100"/>
        <w:sz w:val="22"/>
        <w:szCs w:val="22"/>
      </w:rPr>
    </w:lvl>
    <w:lvl w:ilvl="3">
      <w:numFmt w:val="bullet"/>
      <w:lvlText w:val="•"/>
      <w:lvlJc w:val="left"/>
      <w:pPr>
        <w:ind w:left="3659" w:hanging="720"/>
      </w:pPr>
      <w:rPr>
        <w:rFonts w:hint="default"/>
      </w:rPr>
    </w:lvl>
    <w:lvl w:ilvl="4">
      <w:numFmt w:val="bullet"/>
      <w:lvlText w:val="•"/>
      <w:lvlJc w:val="left"/>
      <w:pPr>
        <w:ind w:left="4606" w:hanging="720"/>
      </w:pPr>
      <w:rPr>
        <w:rFonts w:hint="default"/>
      </w:rPr>
    </w:lvl>
    <w:lvl w:ilvl="5">
      <w:numFmt w:val="bullet"/>
      <w:lvlText w:val="•"/>
      <w:lvlJc w:val="left"/>
      <w:pPr>
        <w:ind w:left="5553" w:hanging="720"/>
      </w:pPr>
      <w:rPr>
        <w:rFonts w:hint="default"/>
      </w:rPr>
    </w:lvl>
    <w:lvl w:ilvl="6">
      <w:numFmt w:val="bullet"/>
      <w:lvlText w:val="•"/>
      <w:lvlJc w:val="left"/>
      <w:pPr>
        <w:ind w:left="6499" w:hanging="720"/>
      </w:pPr>
      <w:rPr>
        <w:rFonts w:hint="default"/>
      </w:rPr>
    </w:lvl>
    <w:lvl w:ilvl="7">
      <w:numFmt w:val="bullet"/>
      <w:lvlText w:val="•"/>
      <w:lvlJc w:val="left"/>
      <w:pPr>
        <w:ind w:left="7446" w:hanging="720"/>
      </w:pPr>
      <w:rPr>
        <w:rFonts w:hint="default"/>
      </w:rPr>
    </w:lvl>
    <w:lvl w:ilvl="8">
      <w:numFmt w:val="bullet"/>
      <w:lvlText w:val="•"/>
      <w:lvlJc w:val="left"/>
      <w:pPr>
        <w:ind w:left="8393" w:hanging="720"/>
      </w:pPr>
      <w:rPr>
        <w:rFonts w:hint="default"/>
      </w:rPr>
    </w:lvl>
  </w:abstractNum>
  <w:abstractNum w:abstractNumId="13">
    <w:nsid w:val="73E61EBA"/>
    <w:multiLevelType w:val="multilevel"/>
    <w:tmpl w:val="4D1CADEA"/>
    <w:lvl w:ilvl="0">
      <w:start w:val="8"/>
      <w:numFmt w:val="decimal"/>
      <w:lvlText w:val="%1"/>
      <w:lvlJc w:val="left"/>
      <w:pPr>
        <w:ind w:left="826" w:hanging="708"/>
      </w:pPr>
      <w:rPr>
        <w:rFonts w:hint="default"/>
      </w:r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numFmt w:val="bullet"/>
      <w:lvlText w:val="•"/>
      <w:lvlJc w:val="left"/>
      <w:pPr>
        <w:ind w:left="2713" w:hanging="708"/>
      </w:pPr>
      <w:rPr>
        <w:rFonts w:hint="default"/>
      </w:rPr>
    </w:lvl>
    <w:lvl w:ilvl="3">
      <w:numFmt w:val="bullet"/>
      <w:lvlText w:val="•"/>
      <w:lvlJc w:val="left"/>
      <w:pPr>
        <w:ind w:left="3659" w:hanging="708"/>
      </w:pPr>
      <w:rPr>
        <w:rFonts w:hint="default"/>
      </w:rPr>
    </w:lvl>
    <w:lvl w:ilvl="4">
      <w:numFmt w:val="bullet"/>
      <w:lvlText w:val="•"/>
      <w:lvlJc w:val="left"/>
      <w:pPr>
        <w:ind w:left="4606" w:hanging="708"/>
      </w:pPr>
      <w:rPr>
        <w:rFonts w:hint="default"/>
      </w:rPr>
    </w:lvl>
    <w:lvl w:ilvl="5">
      <w:numFmt w:val="bullet"/>
      <w:lvlText w:val="•"/>
      <w:lvlJc w:val="left"/>
      <w:pPr>
        <w:ind w:left="5553" w:hanging="708"/>
      </w:pPr>
      <w:rPr>
        <w:rFonts w:hint="default"/>
      </w:rPr>
    </w:lvl>
    <w:lvl w:ilvl="6">
      <w:numFmt w:val="bullet"/>
      <w:lvlText w:val="•"/>
      <w:lvlJc w:val="left"/>
      <w:pPr>
        <w:ind w:left="6499" w:hanging="708"/>
      </w:pPr>
      <w:rPr>
        <w:rFonts w:hint="default"/>
      </w:rPr>
    </w:lvl>
    <w:lvl w:ilvl="7">
      <w:numFmt w:val="bullet"/>
      <w:lvlText w:val="•"/>
      <w:lvlJc w:val="left"/>
      <w:pPr>
        <w:ind w:left="7446" w:hanging="708"/>
      </w:pPr>
      <w:rPr>
        <w:rFonts w:hint="default"/>
      </w:rPr>
    </w:lvl>
    <w:lvl w:ilvl="8">
      <w:numFmt w:val="bullet"/>
      <w:lvlText w:val="•"/>
      <w:lvlJc w:val="left"/>
      <w:pPr>
        <w:ind w:left="8393" w:hanging="708"/>
      </w:pPr>
      <w:rPr>
        <w:rFonts w:hint="default"/>
      </w:rPr>
    </w:lvl>
  </w:abstractNum>
  <w:abstractNum w:abstractNumId="14">
    <w:nsid w:val="78174DC0"/>
    <w:multiLevelType w:val="multilevel"/>
    <w:tmpl w:val="7190FF06"/>
    <w:lvl w:ilvl="0">
      <w:start w:val="7"/>
      <w:numFmt w:val="decimal"/>
      <w:lvlText w:val="%1"/>
      <w:lvlJc w:val="left"/>
      <w:pPr>
        <w:ind w:left="826" w:hanging="708"/>
      </w:pPr>
      <w:rPr>
        <w:rFonts w:hint="default"/>
      </w:rPr>
    </w:lvl>
    <w:lvl w:ilvl="1">
      <w:start w:val="2"/>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decimal"/>
      <w:lvlText w:val="%1.%2.%3."/>
      <w:lvlJc w:val="left"/>
      <w:pPr>
        <w:ind w:left="826" w:hanging="708"/>
      </w:pPr>
      <w:rPr>
        <w:rFonts w:ascii="Times New Roman" w:eastAsia="Times New Roman" w:hAnsi="Times New Roman" w:cs="Times New Roman" w:hint="default"/>
        <w:b/>
        <w:bCs/>
        <w:w w:val="100"/>
        <w:sz w:val="22"/>
        <w:szCs w:val="22"/>
      </w:rPr>
    </w:lvl>
    <w:lvl w:ilvl="3">
      <w:start w:val="1"/>
      <w:numFmt w:val="lowerLetter"/>
      <w:lvlText w:val="%4)"/>
      <w:lvlJc w:val="left"/>
      <w:pPr>
        <w:ind w:left="1251" w:hanging="425"/>
      </w:pPr>
      <w:rPr>
        <w:rFonts w:ascii="Times New Roman" w:eastAsia="Times New Roman" w:hAnsi="Times New Roman" w:cs="Times New Roman" w:hint="default"/>
        <w:b/>
        <w:bCs/>
        <w:w w:val="100"/>
        <w:sz w:val="22"/>
        <w:szCs w:val="22"/>
      </w:rPr>
    </w:lvl>
    <w:lvl w:ilvl="4">
      <w:numFmt w:val="bullet"/>
      <w:lvlText w:val="•"/>
      <w:lvlJc w:val="left"/>
      <w:pPr>
        <w:ind w:left="4268" w:hanging="425"/>
      </w:pPr>
      <w:rPr>
        <w:rFonts w:hint="default"/>
      </w:rPr>
    </w:lvl>
    <w:lvl w:ilvl="5">
      <w:numFmt w:val="bullet"/>
      <w:lvlText w:val="•"/>
      <w:lvlJc w:val="left"/>
      <w:pPr>
        <w:ind w:left="5271" w:hanging="425"/>
      </w:pPr>
      <w:rPr>
        <w:rFonts w:hint="default"/>
      </w:rPr>
    </w:lvl>
    <w:lvl w:ilvl="6">
      <w:numFmt w:val="bullet"/>
      <w:lvlText w:val="•"/>
      <w:lvlJc w:val="left"/>
      <w:pPr>
        <w:ind w:left="6274" w:hanging="425"/>
      </w:pPr>
      <w:rPr>
        <w:rFonts w:hint="default"/>
      </w:rPr>
    </w:lvl>
    <w:lvl w:ilvl="7">
      <w:numFmt w:val="bullet"/>
      <w:lvlText w:val="•"/>
      <w:lvlJc w:val="left"/>
      <w:pPr>
        <w:ind w:left="7277" w:hanging="425"/>
      </w:pPr>
      <w:rPr>
        <w:rFonts w:hint="default"/>
      </w:rPr>
    </w:lvl>
    <w:lvl w:ilvl="8">
      <w:numFmt w:val="bullet"/>
      <w:lvlText w:val="•"/>
      <w:lvlJc w:val="left"/>
      <w:pPr>
        <w:ind w:left="8280" w:hanging="425"/>
      </w:pPr>
      <w:rPr>
        <w:rFonts w:hint="default"/>
      </w:rPr>
    </w:lvl>
  </w:abstractNum>
  <w:abstractNum w:abstractNumId="15">
    <w:nsid w:val="79A861C3"/>
    <w:multiLevelType w:val="multilevel"/>
    <w:tmpl w:val="4EB4D920"/>
    <w:lvl w:ilvl="0">
      <w:start w:val="3"/>
      <w:numFmt w:val="decimal"/>
      <w:lvlText w:val="%1"/>
      <w:lvlJc w:val="left"/>
      <w:pPr>
        <w:ind w:left="838" w:hanging="708"/>
      </w:pPr>
      <w:rPr>
        <w:rFonts w:hint="default"/>
      </w:rPr>
    </w:lvl>
    <w:lvl w:ilvl="1">
      <w:start w:val="1"/>
      <w:numFmt w:val="decimal"/>
      <w:lvlText w:val="%1.%2."/>
      <w:lvlJc w:val="left"/>
      <w:pPr>
        <w:ind w:left="838" w:hanging="708"/>
      </w:pPr>
      <w:rPr>
        <w:rFonts w:ascii="Times New Roman" w:eastAsia="Times New Roman" w:hAnsi="Times New Roman" w:cs="Times New Roman" w:hint="default"/>
        <w:b/>
        <w:bCs/>
        <w:w w:val="100"/>
        <w:sz w:val="22"/>
        <w:szCs w:val="22"/>
      </w:rPr>
    </w:lvl>
    <w:lvl w:ilvl="2">
      <w:numFmt w:val="bullet"/>
      <w:lvlText w:val="•"/>
      <w:lvlJc w:val="left"/>
      <w:pPr>
        <w:ind w:left="2729" w:hanging="708"/>
      </w:pPr>
      <w:rPr>
        <w:rFonts w:hint="default"/>
      </w:rPr>
    </w:lvl>
    <w:lvl w:ilvl="3">
      <w:numFmt w:val="bullet"/>
      <w:lvlText w:val="•"/>
      <w:lvlJc w:val="left"/>
      <w:pPr>
        <w:ind w:left="3673" w:hanging="708"/>
      </w:pPr>
      <w:rPr>
        <w:rFonts w:hint="default"/>
      </w:rPr>
    </w:lvl>
    <w:lvl w:ilvl="4">
      <w:numFmt w:val="bullet"/>
      <w:lvlText w:val="•"/>
      <w:lvlJc w:val="left"/>
      <w:pPr>
        <w:ind w:left="4618" w:hanging="708"/>
      </w:pPr>
      <w:rPr>
        <w:rFonts w:hint="default"/>
      </w:rPr>
    </w:lvl>
    <w:lvl w:ilvl="5">
      <w:numFmt w:val="bullet"/>
      <w:lvlText w:val="•"/>
      <w:lvlJc w:val="left"/>
      <w:pPr>
        <w:ind w:left="5563" w:hanging="708"/>
      </w:pPr>
      <w:rPr>
        <w:rFonts w:hint="default"/>
      </w:rPr>
    </w:lvl>
    <w:lvl w:ilvl="6">
      <w:numFmt w:val="bullet"/>
      <w:lvlText w:val="•"/>
      <w:lvlJc w:val="left"/>
      <w:pPr>
        <w:ind w:left="6507" w:hanging="708"/>
      </w:pPr>
      <w:rPr>
        <w:rFonts w:hint="default"/>
      </w:rPr>
    </w:lvl>
    <w:lvl w:ilvl="7">
      <w:numFmt w:val="bullet"/>
      <w:lvlText w:val="•"/>
      <w:lvlJc w:val="left"/>
      <w:pPr>
        <w:ind w:left="7452" w:hanging="708"/>
      </w:pPr>
      <w:rPr>
        <w:rFonts w:hint="default"/>
      </w:rPr>
    </w:lvl>
    <w:lvl w:ilvl="8">
      <w:numFmt w:val="bullet"/>
      <w:lvlText w:val="•"/>
      <w:lvlJc w:val="left"/>
      <w:pPr>
        <w:ind w:left="8397" w:hanging="708"/>
      </w:pPr>
      <w:rPr>
        <w:rFonts w:hint="default"/>
      </w:rPr>
    </w:lvl>
  </w:abstractNum>
  <w:abstractNum w:abstractNumId="16">
    <w:nsid w:val="7EAF4F38"/>
    <w:multiLevelType w:val="hybridMultilevel"/>
    <w:tmpl w:val="CC3A7EBA"/>
    <w:lvl w:ilvl="0" w:tplc="0DF4A564">
      <w:start w:val="1"/>
      <w:numFmt w:val="lowerLetter"/>
      <w:lvlText w:val="%1)"/>
      <w:lvlJc w:val="left"/>
      <w:pPr>
        <w:ind w:left="1251" w:hanging="425"/>
      </w:pPr>
      <w:rPr>
        <w:rFonts w:ascii="Times New Roman" w:eastAsia="Times New Roman" w:hAnsi="Times New Roman" w:cs="Times New Roman" w:hint="default"/>
        <w:b/>
        <w:bCs/>
        <w:w w:val="100"/>
        <w:sz w:val="22"/>
        <w:szCs w:val="22"/>
      </w:rPr>
    </w:lvl>
    <w:lvl w:ilvl="1" w:tplc="70EA2AC4">
      <w:numFmt w:val="bullet"/>
      <w:lvlText w:val="•"/>
      <w:lvlJc w:val="left"/>
      <w:pPr>
        <w:ind w:left="2162" w:hanging="425"/>
      </w:pPr>
      <w:rPr>
        <w:rFonts w:hint="default"/>
      </w:rPr>
    </w:lvl>
    <w:lvl w:ilvl="2" w:tplc="FFE6C712">
      <w:numFmt w:val="bullet"/>
      <w:lvlText w:val="•"/>
      <w:lvlJc w:val="left"/>
      <w:pPr>
        <w:ind w:left="3065" w:hanging="425"/>
      </w:pPr>
      <w:rPr>
        <w:rFonts w:hint="default"/>
      </w:rPr>
    </w:lvl>
    <w:lvl w:ilvl="3" w:tplc="7AC8CBAA">
      <w:numFmt w:val="bullet"/>
      <w:lvlText w:val="•"/>
      <w:lvlJc w:val="left"/>
      <w:pPr>
        <w:ind w:left="3967" w:hanging="425"/>
      </w:pPr>
      <w:rPr>
        <w:rFonts w:hint="default"/>
      </w:rPr>
    </w:lvl>
    <w:lvl w:ilvl="4" w:tplc="BCACC6B8">
      <w:numFmt w:val="bullet"/>
      <w:lvlText w:val="•"/>
      <w:lvlJc w:val="left"/>
      <w:pPr>
        <w:ind w:left="4870" w:hanging="425"/>
      </w:pPr>
      <w:rPr>
        <w:rFonts w:hint="default"/>
      </w:rPr>
    </w:lvl>
    <w:lvl w:ilvl="5" w:tplc="329C0E60">
      <w:numFmt w:val="bullet"/>
      <w:lvlText w:val="•"/>
      <w:lvlJc w:val="left"/>
      <w:pPr>
        <w:ind w:left="5773" w:hanging="425"/>
      </w:pPr>
      <w:rPr>
        <w:rFonts w:hint="default"/>
      </w:rPr>
    </w:lvl>
    <w:lvl w:ilvl="6" w:tplc="DC0674AC">
      <w:numFmt w:val="bullet"/>
      <w:lvlText w:val="•"/>
      <w:lvlJc w:val="left"/>
      <w:pPr>
        <w:ind w:left="6675" w:hanging="425"/>
      </w:pPr>
      <w:rPr>
        <w:rFonts w:hint="default"/>
      </w:rPr>
    </w:lvl>
    <w:lvl w:ilvl="7" w:tplc="870AF846">
      <w:numFmt w:val="bullet"/>
      <w:lvlText w:val="•"/>
      <w:lvlJc w:val="left"/>
      <w:pPr>
        <w:ind w:left="7578" w:hanging="425"/>
      </w:pPr>
      <w:rPr>
        <w:rFonts w:hint="default"/>
      </w:rPr>
    </w:lvl>
    <w:lvl w:ilvl="8" w:tplc="4AF070CC">
      <w:numFmt w:val="bullet"/>
      <w:lvlText w:val="•"/>
      <w:lvlJc w:val="left"/>
      <w:pPr>
        <w:ind w:left="8481" w:hanging="425"/>
      </w:pPr>
      <w:rPr>
        <w:rFonts w:hint="default"/>
      </w:rPr>
    </w:lvl>
  </w:abstractNum>
  <w:num w:numId="1">
    <w:abstractNumId w:val="1"/>
  </w:num>
  <w:num w:numId="2">
    <w:abstractNumId w:val="5"/>
  </w:num>
  <w:num w:numId="3">
    <w:abstractNumId w:val="2"/>
  </w:num>
  <w:num w:numId="4">
    <w:abstractNumId w:val="15"/>
  </w:num>
  <w:num w:numId="5">
    <w:abstractNumId w:val="0"/>
  </w:num>
  <w:num w:numId="6">
    <w:abstractNumId w:val="7"/>
  </w:num>
  <w:num w:numId="7">
    <w:abstractNumId w:val="14"/>
  </w:num>
  <w:num w:numId="8">
    <w:abstractNumId w:val="12"/>
  </w:num>
  <w:num w:numId="9">
    <w:abstractNumId w:val="6"/>
  </w:num>
  <w:num w:numId="10">
    <w:abstractNumId w:val="16"/>
  </w:num>
  <w:num w:numId="11">
    <w:abstractNumId w:val="8"/>
  </w:num>
  <w:num w:numId="12">
    <w:abstractNumId w:val="11"/>
  </w:num>
  <w:num w:numId="13">
    <w:abstractNumId w:val="3"/>
  </w:num>
  <w:num w:numId="14">
    <w:abstractNumId w:val="13"/>
  </w:num>
  <w:num w:numId="15">
    <w:abstractNumId w:val="10"/>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A47"/>
    <w:rsid w:val="000D1ED7"/>
    <w:rsid w:val="00163CB2"/>
    <w:rsid w:val="00216A47"/>
    <w:rsid w:val="002D6566"/>
    <w:rsid w:val="00345A0A"/>
    <w:rsid w:val="00370BB5"/>
    <w:rsid w:val="00615D14"/>
    <w:rsid w:val="007B1E4E"/>
    <w:rsid w:val="00DE65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A47"/>
    <w:pPr>
      <w:spacing w:after="160" w:line="259" w:lineRule="auto"/>
    </w:pPr>
    <w:rPr>
      <w:rFonts w:ascii="Calibri" w:eastAsia="Times New Roman" w:hAnsi="Calibri" w:cs="Times New Roman"/>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rsid w:val="00216A47"/>
    <w:pPr>
      <w:spacing w:after="120"/>
    </w:pPr>
  </w:style>
  <w:style w:type="character" w:customStyle="1" w:styleId="CorpodetextoChar">
    <w:name w:val="Corpo de texto Char"/>
    <w:basedOn w:val="Fontepargpadro"/>
    <w:link w:val="Corpodetexto"/>
    <w:uiPriority w:val="99"/>
    <w:rsid w:val="00216A47"/>
    <w:rPr>
      <w:rFonts w:ascii="Calibri" w:eastAsia="Times New Roman" w:hAnsi="Calibri" w:cs="Times New Roman"/>
      <w:lang w:eastAsia="pt-BR"/>
    </w:rPr>
  </w:style>
  <w:style w:type="paragraph" w:customStyle="1" w:styleId="Ttulo11">
    <w:name w:val="Título 11"/>
    <w:basedOn w:val="Normal"/>
    <w:uiPriority w:val="1"/>
    <w:qFormat/>
    <w:rsid w:val="00216A47"/>
    <w:pPr>
      <w:widowControl w:val="0"/>
      <w:autoSpaceDE w:val="0"/>
      <w:autoSpaceDN w:val="0"/>
      <w:spacing w:after="0" w:line="240" w:lineRule="auto"/>
      <w:ind w:left="826"/>
      <w:outlineLvl w:val="1"/>
    </w:pPr>
    <w:rPr>
      <w:rFonts w:ascii="Times New Roman" w:hAnsi="Times New Roman"/>
      <w:b/>
      <w:bCs/>
      <w:lang w:val="en-US" w:eastAsia="en-US"/>
    </w:rPr>
  </w:style>
  <w:style w:type="paragraph" w:styleId="PargrafodaLista">
    <w:name w:val="List Paragraph"/>
    <w:basedOn w:val="Normal"/>
    <w:uiPriority w:val="1"/>
    <w:qFormat/>
    <w:rsid w:val="00216A47"/>
    <w:pPr>
      <w:widowControl w:val="0"/>
      <w:autoSpaceDE w:val="0"/>
      <w:autoSpaceDN w:val="0"/>
      <w:spacing w:before="99" w:after="0" w:line="240" w:lineRule="auto"/>
      <w:ind w:left="826" w:hanging="708"/>
      <w:jc w:val="both"/>
    </w:pPr>
    <w:rPr>
      <w:rFonts w:ascii="Times New Roman" w:hAnsi="Times New Roman"/>
      <w:lang w:val="en-US" w:eastAsia="en-US"/>
    </w:rPr>
  </w:style>
  <w:style w:type="paragraph" w:styleId="Cabealho">
    <w:name w:val="header"/>
    <w:basedOn w:val="Normal"/>
    <w:link w:val="CabealhoChar"/>
    <w:uiPriority w:val="99"/>
    <w:unhideWhenUsed/>
    <w:rsid w:val="00345A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5A0A"/>
    <w:rPr>
      <w:rFonts w:ascii="Calibri" w:eastAsia="Times New Roman" w:hAnsi="Calibri" w:cs="Times New Roman"/>
      <w:lang w:eastAsia="pt-BR"/>
    </w:rPr>
  </w:style>
  <w:style w:type="paragraph" w:styleId="Rodap">
    <w:name w:val="footer"/>
    <w:basedOn w:val="Normal"/>
    <w:link w:val="RodapChar"/>
    <w:uiPriority w:val="99"/>
    <w:unhideWhenUsed/>
    <w:rsid w:val="00345A0A"/>
    <w:pPr>
      <w:tabs>
        <w:tab w:val="center" w:pos="4252"/>
        <w:tab w:val="right" w:pos="8504"/>
      </w:tabs>
      <w:spacing w:after="0" w:line="240" w:lineRule="auto"/>
    </w:pPr>
  </w:style>
  <w:style w:type="character" w:customStyle="1" w:styleId="RodapChar">
    <w:name w:val="Rodapé Char"/>
    <w:basedOn w:val="Fontepargpadro"/>
    <w:link w:val="Rodap"/>
    <w:uiPriority w:val="99"/>
    <w:rsid w:val="00345A0A"/>
    <w:rPr>
      <w:rFonts w:ascii="Calibri" w:eastAsia="Times New Roman" w:hAnsi="Calibri" w:cs="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A47"/>
    <w:pPr>
      <w:spacing w:after="160" w:line="259" w:lineRule="auto"/>
    </w:pPr>
    <w:rPr>
      <w:rFonts w:ascii="Calibri" w:eastAsia="Times New Roman" w:hAnsi="Calibri" w:cs="Times New Roman"/>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rsid w:val="00216A47"/>
    <w:pPr>
      <w:spacing w:after="120"/>
    </w:pPr>
  </w:style>
  <w:style w:type="character" w:customStyle="1" w:styleId="CorpodetextoChar">
    <w:name w:val="Corpo de texto Char"/>
    <w:basedOn w:val="Fontepargpadro"/>
    <w:link w:val="Corpodetexto"/>
    <w:uiPriority w:val="99"/>
    <w:rsid w:val="00216A47"/>
    <w:rPr>
      <w:rFonts w:ascii="Calibri" w:eastAsia="Times New Roman" w:hAnsi="Calibri" w:cs="Times New Roman"/>
      <w:lang w:eastAsia="pt-BR"/>
    </w:rPr>
  </w:style>
  <w:style w:type="paragraph" w:customStyle="1" w:styleId="Ttulo11">
    <w:name w:val="Título 11"/>
    <w:basedOn w:val="Normal"/>
    <w:uiPriority w:val="1"/>
    <w:qFormat/>
    <w:rsid w:val="00216A47"/>
    <w:pPr>
      <w:widowControl w:val="0"/>
      <w:autoSpaceDE w:val="0"/>
      <w:autoSpaceDN w:val="0"/>
      <w:spacing w:after="0" w:line="240" w:lineRule="auto"/>
      <w:ind w:left="826"/>
      <w:outlineLvl w:val="1"/>
    </w:pPr>
    <w:rPr>
      <w:rFonts w:ascii="Times New Roman" w:hAnsi="Times New Roman"/>
      <w:b/>
      <w:bCs/>
      <w:lang w:val="en-US" w:eastAsia="en-US"/>
    </w:rPr>
  </w:style>
  <w:style w:type="paragraph" w:styleId="PargrafodaLista">
    <w:name w:val="List Paragraph"/>
    <w:basedOn w:val="Normal"/>
    <w:uiPriority w:val="1"/>
    <w:qFormat/>
    <w:rsid w:val="00216A47"/>
    <w:pPr>
      <w:widowControl w:val="0"/>
      <w:autoSpaceDE w:val="0"/>
      <w:autoSpaceDN w:val="0"/>
      <w:spacing w:before="99" w:after="0" w:line="240" w:lineRule="auto"/>
      <w:ind w:left="826" w:hanging="708"/>
      <w:jc w:val="both"/>
    </w:pPr>
    <w:rPr>
      <w:rFonts w:ascii="Times New Roman" w:hAnsi="Times New Roman"/>
      <w:lang w:val="en-US" w:eastAsia="en-US"/>
    </w:rPr>
  </w:style>
  <w:style w:type="paragraph" w:styleId="Cabealho">
    <w:name w:val="header"/>
    <w:basedOn w:val="Normal"/>
    <w:link w:val="CabealhoChar"/>
    <w:uiPriority w:val="99"/>
    <w:unhideWhenUsed/>
    <w:rsid w:val="00345A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5A0A"/>
    <w:rPr>
      <w:rFonts w:ascii="Calibri" w:eastAsia="Times New Roman" w:hAnsi="Calibri" w:cs="Times New Roman"/>
      <w:lang w:eastAsia="pt-BR"/>
    </w:rPr>
  </w:style>
  <w:style w:type="paragraph" w:styleId="Rodap">
    <w:name w:val="footer"/>
    <w:basedOn w:val="Normal"/>
    <w:link w:val="RodapChar"/>
    <w:uiPriority w:val="99"/>
    <w:unhideWhenUsed/>
    <w:rsid w:val="00345A0A"/>
    <w:pPr>
      <w:tabs>
        <w:tab w:val="center" w:pos="4252"/>
        <w:tab w:val="right" w:pos="8504"/>
      </w:tabs>
      <w:spacing w:after="0" w:line="240" w:lineRule="auto"/>
    </w:pPr>
  </w:style>
  <w:style w:type="character" w:customStyle="1" w:styleId="RodapChar">
    <w:name w:val="Rodapé Char"/>
    <w:basedOn w:val="Fontepargpadro"/>
    <w:link w:val="Rodap"/>
    <w:uiPriority w:val="99"/>
    <w:rsid w:val="00345A0A"/>
    <w:rPr>
      <w:rFonts w:ascii="Calibri" w:eastAsia="Times New Roman"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502145">
      <w:bodyDiv w:val="1"/>
      <w:marLeft w:val="0"/>
      <w:marRight w:val="0"/>
      <w:marTop w:val="0"/>
      <w:marBottom w:val="0"/>
      <w:divBdr>
        <w:top w:val="none" w:sz="0" w:space="0" w:color="auto"/>
        <w:left w:val="none" w:sz="0" w:space="0" w:color="auto"/>
        <w:bottom w:val="none" w:sz="0" w:space="0" w:color="auto"/>
        <w:right w:val="none" w:sz="0" w:space="0" w:color="auto"/>
      </w:divBdr>
    </w:div>
    <w:div w:id="1066148148">
      <w:bodyDiv w:val="1"/>
      <w:marLeft w:val="0"/>
      <w:marRight w:val="0"/>
      <w:marTop w:val="0"/>
      <w:marBottom w:val="0"/>
      <w:divBdr>
        <w:top w:val="none" w:sz="0" w:space="0" w:color="auto"/>
        <w:left w:val="none" w:sz="0" w:space="0" w:color="auto"/>
        <w:bottom w:val="none" w:sz="0" w:space="0" w:color="auto"/>
        <w:right w:val="none" w:sz="0" w:space="0" w:color="auto"/>
      </w:divBdr>
    </w:div>
    <w:div w:id="1244876555">
      <w:bodyDiv w:val="1"/>
      <w:marLeft w:val="0"/>
      <w:marRight w:val="0"/>
      <w:marTop w:val="0"/>
      <w:marBottom w:val="0"/>
      <w:divBdr>
        <w:top w:val="none" w:sz="0" w:space="0" w:color="auto"/>
        <w:left w:val="none" w:sz="0" w:space="0" w:color="auto"/>
        <w:bottom w:val="none" w:sz="0" w:space="0" w:color="auto"/>
        <w:right w:val="none" w:sz="0" w:space="0" w:color="auto"/>
      </w:divBdr>
    </w:div>
    <w:div w:id="1638996354">
      <w:bodyDiv w:val="1"/>
      <w:marLeft w:val="0"/>
      <w:marRight w:val="0"/>
      <w:marTop w:val="0"/>
      <w:marBottom w:val="0"/>
      <w:divBdr>
        <w:top w:val="none" w:sz="0" w:space="0" w:color="auto"/>
        <w:left w:val="none" w:sz="0" w:space="0" w:color="auto"/>
        <w:bottom w:val="none" w:sz="0" w:space="0" w:color="auto"/>
        <w:right w:val="none" w:sz="0" w:space="0" w:color="auto"/>
      </w:divBdr>
    </w:div>
    <w:div w:id="1679311094">
      <w:bodyDiv w:val="1"/>
      <w:marLeft w:val="0"/>
      <w:marRight w:val="0"/>
      <w:marTop w:val="0"/>
      <w:marBottom w:val="0"/>
      <w:divBdr>
        <w:top w:val="none" w:sz="0" w:space="0" w:color="auto"/>
        <w:left w:val="none" w:sz="0" w:space="0" w:color="auto"/>
        <w:bottom w:val="none" w:sz="0" w:space="0" w:color="auto"/>
        <w:right w:val="none" w:sz="0" w:space="0" w:color="auto"/>
      </w:divBdr>
    </w:div>
    <w:div w:id="200862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19</Pages>
  <Words>7840</Words>
  <Characters>42341</Characters>
  <Application>Microsoft Office Word</Application>
  <DocSecurity>0</DocSecurity>
  <Lines>352</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3</cp:revision>
  <dcterms:created xsi:type="dcterms:W3CDTF">2018-08-09T15:46:00Z</dcterms:created>
  <dcterms:modified xsi:type="dcterms:W3CDTF">2018-08-09T16:46:00Z</dcterms:modified>
</cp:coreProperties>
</file>