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A4D" w:rsidRPr="006A3A4D" w:rsidRDefault="006A3A4D" w:rsidP="006A3A4D">
      <w:pPr>
        <w:shd w:val="clear" w:color="auto" w:fill="FFFFFF"/>
        <w:spacing w:line="240" w:lineRule="auto"/>
        <w:jc w:val="center"/>
        <w:rPr>
          <w:rFonts w:ascii="Times New Roman" w:eastAsia="Calibri" w:hAnsi="Times New Roman" w:cs="Times New Roman"/>
          <w:b/>
          <w:caps/>
          <w:spacing w:val="20"/>
          <w:u w:val="single"/>
        </w:rPr>
      </w:pPr>
      <w:r w:rsidRPr="006A3A4D">
        <w:rPr>
          <w:rFonts w:ascii="Times New Roman" w:eastAsia="Calibri" w:hAnsi="Times New Roman" w:cs="Times New Roman"/>
          <w:b/>
          <w:bCs/>
          <w:spacing w:val="20"/>
          <w:u w:val="single"/>
        </w:rPr>
        <w:t xml:space="preserve">ATA DE REGISTRO DE PREÇOS N.º </w:t>
      </w:r>
      <w:r w:rsidR="000A5FAB">
        <w:rPr>
          <w:rFonts w:ascii="Times New Roman" w:eastAsia="Calibri" w:hAnsi="Times New Roman" w:cs="Times New Roman"/>
          <w:b/>
          <w:bCs/>
          <w:spacing w:val="20"/>
          <w:u w:val="single"/>
        </w:rPr>
        <w:t>016/2019</w:t>
      </w:r>
    </w:p>
    <w:p w:rsidR="006A3A4D" w:rsidRDefault="006A3A4D" w:rsidP="006A3A4D">
      <w:pPr>
        <w:spacing w:after="0" w:line="240" w:lineRule="auto"/>
        <w:jc w:val="both"/>
        <w:rPr>
          <w:rFonts w:ascii="Times New Roman" w:eastAsia="Calibri" w:hAnsi="Times New Roman" w:cs="Times New Roman"/>
        </w:rPr>
      </w:pPr>
      <w:r w:rsidRPr="006A3A4D">
        <w:rPr>
          <w:rFonts w:ascii="Times New Roman" w:eastAsia="Times New Roman" w:hAnsi="Times New Roman" w:cs="Times New Roman"/>
          <w:b/>
          <w:lang w:eastAsia="pt-BR"/>
        </w:rPr>
        <w:t>REPRESENTANTES:</w:t>
      </w:r>
      <w:r w:rsidRPr="006A3A4D">
        <w:rPr>
          <w:rFonts w:ascii="Times New Roman" w:eastAsia="Times New Roman" w:hAnsi="Times New Roman" w:cs="Times New Roman"/>
          <w:lang w:eastAsia="pt-BR"/>
        </w:rPr>
        <w:t xml:space="preserve"> Representa a </w:t>
      </w:r>
      <w:r w:rsidRPr="006A3A4D">
        <w:rPr>
          <w:rFonts w:ascii="Times New Roman" w:eastAsia="Times New Roman" w:hAnsi="Times New Roman" w:cs="Times New Roman"/>
          <w:b/>
          <w:lang w:eastAsia="pt-BR"/>
        </w:rPr>
        <w:t>CONTRATANTE</w:t>
      </w:r>
      <w:r w:rsidRPr="006A3A4D">
        <w:rPr>
          <w:rFonts w:ascii="Times New Roman" w:eastAsia="Times New Roman" w:hAnsi="Times New Roman" w:cs="Times New Roman"/>
          <w:lang w:eastAsia="pt-BR"/>
        </w:rPr>
        <w:t xml:space="preserve"> </w:t>
      </w:r>
      <w:r w:rsidRPr="006A3A4D">
        <w:rPr>
          <w:rFonts w:ascii="Times New Roman" w:eastAsia="Calibri" w:hAnsi="Times New Roman" w:cs="Times New Roman"/>
          <w:b/>
          <w:bCs/>
          <w:spacing w:val="1"/>
        </w:rPr>
        <w:t>F</w:t>
      </w:r>
      <w:r w:rsidRPr="006A3A4D">
        <w:rPr>
          <w:rFonts w:ascii="Times New Roman" w:eastAsia="Calibri" w:hAnsi="Times New Roman" w:cs="Times New Roman"/>
          <w:b/>
          <w:bCs/>
          <w:spacing w:val="-1"/>
        </w:rPr>
        <w:t>L</w:t>
      </w:r>
      <w:r w:rsidRPr="006A3A4D">
        <w:rPr>
          <w:rFonts w:ascii="Times New Roman" w:eastAsia="Calibri" w:hAnsi="Times New Roman" w:cs="Times New Roman"/>
          <w:b/>
          <w:bCs/>
        </w:rPr>
        <w:t>Á</w:t>
      </w:r>
      <w:r w:rsidRPr="006A3A4D">
        <w:rPr>
          <w:rFonts w:ascii="Times New Roman" w:eastAsia="Calibri" w:hAnsi="Times New Roman" w:cs="Times New Roman"/>
          <w:b/>
          <w:bCs/>
          <w:spacing w:val="-2"/>
        </w:rPr>
        <w:t>V</w:t>
      </w:r>
      <w:r w:rsidRPr="006A3A4D">
        <w:rPr>
          <w:rFonts w:ascii="Times New Roman" w:eastAsia="Calibri" w:hAnsi="Times New Roman" w:cs="Times New Roman"/>
          <w:b/>
          <w:bCs/>
          <w:spacing w:val="1"/>
        </w:rPr>
        <w:t>I</w:t>
      </w:r>
      <w:r w:rsidRPr="006A3A4D">
        <w:rPr>
          <w:rFonts w:ascii="Times New Roman" w:eastAsia="Calibri" w:hAnsi="Times New Roman" w:cs="Times New Roman"/>
          <w:b/>
          <w:bCs/>
        </w:rPr>
        <w:t>O GA</w:t>
      </w:r>
      <w:r w:rsidRPr="006A3A4D">
        <w:rPr>
          <w:rFonts w:ascii="Times New Roman" w:eastAsia="Calibri" w:hAnsi="Times New Roman" w:cs="Times New Roman"/>
          <w:b/>
          <w:bCs/>
          <w:spacing w:val="-1"/>
        </w:rPr>
        <w:t>L</w:t>
      </w:r>
      <w:r w:rsidRPr="006A3A4D">
        <w:rPr>
          <w:rFonts w:ascii="Times New Roman" w:eastAsia="Calibri" w:hAnsi="Times New Roman" w:cs="Times New Roman"/>
          <w:b/>
          <w:bCs/>
        </w:rPr>
        <w:t>D</w:t>
      </w:r>
      <w:r w:rsidRPr="006A3A4D">
        <w:rPr>
          <w:rFonts w:ascii="Times New Roman" w:eastAsia="Calibri" w:hAnsi="Times New Roman" w:cs="Times New Roman"/>
          <w:b/>
          <w:bCs/>
          <w:spacing w:val="1"/>
        </w:rPr>
        <w:t>I</w:t>
      </w:r>
      <w:r w:rsidRPr="006A3A4D">
        <w:rPr>
          <w:rFonts w:ascii="Times New Roman" w:eastAsia="Calibri" w:hAnsi="Times New Roman" w:cs="Times New Roman"/>
          <w:b/>
          <w:bCs/>
          <w:spacing w:val="-2"/>
        </w:rPr>
        <w:t>N</w:t>
      </w:r>
      <w:r w:rsidRPr="006A3A4D">
        <w:rPr>
          <w:rFonts w:ascii="Times New Roman" w:eastAsia="Calibri" w:hAnsi="Times New Roman" w:cs="Times New Roman"/>
          <w:b/>
          <w:bCs/>
        </w:rPr>
        <w:t>O</w:t>
      </w:r>
      <w:r w:rsidRPr="006A3A4D">
        <w:rPr>
          <w:rFonts w:ascii="Times New Roman" w:eastAsia="Calibri" w:hAnsi="Times New Roman" w:cs="Times New Roman"/>
          <w:b/>
          <w:bCs/>
          <w:spacing w:val="20"/>
        </w:rPr>
        <w:t xml:space="preserve"> </w:t>
      </w:r>
      <w:r w:rsidRPr="006A3A4D">
        <w:rPr>
          <w:rFonts w:ascii="Times New Roman" w:eastAsia="Calibri" w:hAnsi="Times New Roman" w:cs="Times New Roman"/>
          <w:b/>
          <w:bCs/>
        </w:rPr>
        <w:t>DA</w:t>
      </w:r>
      <w:r w:rsidRPr="006A3A4D">
        <w:rPr>
          <w:rFonts w:ascii="Times New Roman" w:eastAsia="Calibri" w:hAnsi="Times New Roman" w:cs="Times New Roman"/>
          <w:b/>
          <w:bCs/>
          <w:spacing w:val="18"/>
        </w:rPr>
        <w:t xml:space="preserve"> </w:t>
      </w:r>
      <w:r w:rsidRPr="006A3A4D">
        <w:rPr>
          <w:rFonts w:ascii="Times New Roman" w:eastAsia="Calibri" w:hAnsi="Times New Roman" w:cs="Times New Roman"/>
          <w:b/>
          <w:bCs/>
        </w:rPr>
        <w:t>S</w:t>
      </w:r>
      <w:r w:rsidRPr="006A3A4D">
        <w:rPr>
          <w:rFonts w:ascii="Times New Roman" w:eastAsia="Calibri" w:hAnsi="Times New Roman" w:cs="Times New Roman"/>
          <w:b/>
          <w:bCs/>
          <w:spacing w:val="-2"/>
        </w:rPr>
        <w:t>I</w:t>
      </w:r>
      <w:r w:rsidRPr="006A3A4D">
        <w:rPr>
          <w:rFonts w:ascii="Times New Roman" w:eastAsia="Calibri" w:hAnsi="Times New Roman" w:cs="Times New Roman"/>
          <w:b/>
          <w:bCs/>
          <w:spacing w:val="1"/>
        </w:rPr>
        <w:t>L</w:t>
      </w:r>
      <w:r w:rsidRPr="006A3A4D">
        <w:rPr>
          <w:rFonts w:ascii="Times New Roman" w:eastAsia="Calibri" w:hAnsi="Times New Roman" w:cs="Times New Roman"/>
          <w:b/>
          <w:bCs/>
        </w:rPr>
        <w:t>VA</w:t>
      </w:r>
      <w:r w:rsidRPr="006A3A4D">
        <w:rPr>
          <w:rFonts w:ascii="Times New Roman" w:eastAsia="Calibri" w:hAnsi="Times New Roman" w:cs="Times New Roman"/>
          <w:b/>
          <w:bCs/>
          <w:spacing w:val="21"/>
        </w:rPr>
        <w:t xml:space="preserve"> </w:t>
      </w:r>
      <w:r w:rsidRPr="006A3A4D">
        <w:rPr>
          <w:rFonts w:ascii="Times New Roman" w:eastAsia="Calibri" w:hAnsi="Times New Roman" w:cs="Times New Roman"/>
        </w:rPr>
        <w:t>,</w:t>
      </w:r>
      <w:r w:rsidRPr="006A3A4D">
        <w:rPr>
          <w:rFonts w:ascii="Times New Roman" w:eastAsia="Calibri" w:hAnsi="Times New Roman" w:cs="Times New Roman"/>
          <w:spacing w:val="20"/>
        </w:rPr>
        <w:t xml:space="preserve"> </w:t>
      </w:r>
      <w:r w:rsidRPr="006A3A4D">
        <w:rPr>
          <w:rFonts w:ascii="Times New Roman" w:eastAsia="Calibri" w:hAnsi="Times New Roman" w:cs="Times New Roman"/>
          <w:spacing w:val="1"/>
        </w:rPr>
        <w:t>b</w:t>
      </w:r>
      <w:r w:rsidRPr="006A3A4D">
        <w:rPr>
          <w:rFonts w:ascii="Times New Roman" w:eastAsia="Calibri" w:hAnsi="Times New Roman" w:cs="Times New Roman"/>
          <w:spacing w:val="-2"/>
        </w:rPr>
        <w:t>r</w:t>
      </w:r>
      <w:r w:rsidRPr="006A3A4D">
        <w:rPr>
          <w:rFonts w:ascii="Times New Roman" w:eastAsia="Calibri" w:hAnsi="Times New Roman" w:cs="Times New Roman"/>
          <w:spacing w:val="1"/>
        </w:rPr>
        <w:t>a</w:t>
      </w:r>
      <w:r w:rsidRPr="006A3A4D">
        <w:rPr>
          <w:rFonts w:ascii="Times New Roman" w:eastAsia="Calibri" w:hAnsi="Times New Roman" w:cs="Times New Roman"/>
          <w:spacing w:val="-1"/>
        </w:rPr>
        <w:t>si</w:t>
      </w:r>
      <w:r w:rsidRPr="006A3A4D">
        <w:rPr>
          <w:rFonts w:ascii="Times New Roman" w:eastAsia="Calibri" w:hAnsi="Times New Roman" w:cs="Times New Roman"/>
          <w:spacing w:val="1"/>
        </w:rPr>
        <w:t>l</w:t>
      </w:r>
      <w:r w:rsidRPr="006A3A4D">
        <w:rPr>
          <w:rFonts w:ascii="Times New Roman" w:eastAsia="Calibri" w:hAnsi="Times New Roman" w:cs="Times New Roman"/>
          <w:spacing w:val="-1"/>
        </w:rPr>
        <w:t>e</w:t>
      </w:r>
      <w:r w:rsidRPr="006A3A4D">
        <w:rPr>
          <w:rFonts w:ascii="Times New Roman" w:eastAsia="Calibri" w:hAnsi="Times New Roman" w:cs="Times New Roman"/>
          <w:spacing w:val="1"/>
        </w:rPr>
        <w:t>i</w:t>
      </w:r>
      <w:r w:rsidRPr="006A3A4D">
        <w:rPr>
          <w:rFonts w:ascii="Times New Roman" w:eastAsia="Calibri" w:hAnsi="Times New Roman" w:cs="Times New Roman"/>
          <w:spacing w:val="-2"/>
        </w:rPr>
        <w:t>r</w:t>
      </w:r>
      <w:r w:rsidRPr="006A3A4D">
        <w:rPr>
          <w:rFonts w:ascii="Times New Roman" w:eastAsia="Calibri" w:hAnsi="Times New Roman" w:cs="Times New Roman"/>
          <w:spacing w:val="1"/>
        </w:rPr>
        <w:t>o</w:t>
      </w:r>
      <w:r w:rsidRPr="006A3A4D">
        <w:rPr>
          <w:rFonts w:ascii="Times New Roman" w:eastAsia="Calibri" w:hAnsi="Times New Roman" w:cs="Times New Roman"/>
        </w:rPr>
        <w:t>,</w:t>
      </w:r>
      <w:r w:rsidRPr="006A3A4D">
        <w:rPr>
          <w:rFonts w:ascii="Times New Roman" w:eastAsia="Calibri" w:hAnsi="Times New Roman" w:cs="Times New Roman"/>
          <w:spacing w:val="20"/>
        </w:rPr>
        <w:t xml:space="preserve"> </w:t>
      </w:r>
      <w:r w:rsidRPr="006A3A4D">
        <w:rPr>
          <w:rFonts w:ascii="Times New Roman" w:eastAsia="Calibri" w:hAnsi="Times New Roman" w:cs="Times New Roman"/>
          <w:spacing w:val="-1"/>
        </w:rPr>
        <w:t>so</w:t>
      </w:r>
      <w:r w:rsidRPr="006A3A4D">
        <w:rPr>
          <w:rFonts w:ascii="Times New Roman" w:eastAsia="Calibri" w:hAnsi="Times New Roman" w:cs="Times New Roman"/>
          <w:spacing w:val="1"/>
        </w:rPr>
        <w:t>l</w:t>
      </w:r>
      <w:r w:rsidRPr="006A3A4D">
        <w:rPr>
          <w:rFonts w:ascii="Times New Roman" w:eastAsia="Calibri" w:hAnsi="Times New Roman" w:cs="Times New Roman"/>
          <w:spacing w:val="-2"/>
        </w:rPr>
        <w:t>t</w:t>
      </w:r>
      <w:r w:rsidRPr="006A3A4D">
        <w:rPr>
          <w:rFonts w:ascii="Times New Roman" w:eastAsia="Calibri" w:hAnsi="Times New Roman" w:cs="Times New Roman"/>
          <w:spacing w:val="1"/>
        </w:rPr>
        <w:t>e</w:t>
      </w:r>
      <w:r w:rsidRPr="006A3A4D">
        <w:rPr>
          <w:rFonts w:ascii="Times New Roman" w:eastAsia="Calibri" w:hAnsi="Times New Roman" w:cs="Times New Roman"/>
          <w:spacing w:val="-1"/>
        </w:rPr>
        <w:t>i</w:t>
      </w:r>
      <w:r w:rsidRPr="006A3A4D">
        <w:rPr>
          <w:rFonts w:ascii="Times New Roman" w:eastAsia="Calibri" w:hAnsi="Times New Roman" w:cs="Times New Roman"/>
        </w:rPr>
        <w:t>r</w:t>
      </w:r>
      <w:r w:rsidRPr="006A3A4D">
        <w:rPr>
          <w:rFonts w:ascii="Times New Roman" w:eastAsia="Calibri" w:hAnsi="Times New Roman" w:cs="Times New Roman"/>
          <w:spacing w:val="-1"/>
        </w:rPr>
        <w:t>o</w:t>
      </w:r>
      <w:r w:rsidRPr="006A3A4D">
        <w:rPr>
          <w:rFonts w:ascii="Times New Roman" w:eastAsia="Calibri" w:hAnsi="Times New Roman" w:cs="Times New Roman"/>
        </w:rPr>
        <w:t>,</w:t>
      </w:r>
      <w:r w:rsidRPr="006A3A4D">
        <w:rPr>
          <w:rFonts w:ascii="Times New Roman" w:eastAsia="Calibri" w:hAnsi="Times New Roman" w:cs="Times New Roman"/>
          <w:spacing w:val="20"/>
        </w:rPr>
        <w:t xml:space="preserve"> </w:t>
      </w:r>
      <w:r w:rsidRPr="006A3A4D">
        <w:rPr>
          <w:rFonts w:ascii="Times New Roman" w:eastAsia="Calibri" w:hAnsi="Times New Roman" w:cs="Times New Roman"/>
        </w:rPr>
        <w:t>CI</w:t>
      </w:r>
      <w:r w:rsidRPr="006A3A4D">
        <w:rPr>
          <w:rFonts w:ascii="Times New Roman" w:eastAsia="Calibri" w:hAnsi="Times New Roman" w:cs="Times New Roman"/>
          <w:spacing w:val="1"/>
        </w:rPr>
        <w:t>-</w:t>
      </w:r>
      <w:r w:rsidRPr="006A3A4D">
        <w:rPr>
          <w:rFonts w:ascii="Times New Roman" w:eastAsia="Calibri" w:hAnsi="Times New Roman" w:cs="Times New Roman"/>
          <w:spacing w:val="-2"/>
        </w:rPr>
        <w:t>R</w:t>
      </w:r>
      <w:r w:rsidRPr="006A3A4D">
        <w:rPr>
          <w:rFonts w:ascii="Times New Roman" w:eastAsia="Calibri" w:hAnsi="Times New Roman" w:cs="Times New Roman"/>
        </w:rPr>
        <w:t>G</w:t>
      </w:r>
      <w:r w:rsidRPr="006A3A4D">
        <w:rPr>
          <w:rFonts w:ascii="Times New Roman" w:eastAsia="Calibri" w:hAnsi="Times New Roman" w:cs="Times New Roman"/>
          <w:spacing w:val="20"/>
        </w:rPr>
        <w:t xml:space="preserve"> </w:t>
      </w:r>
      <w:r w:rsidRPr="006A3A4D">
        <w:rPr>
          <w:rFonts w:ascii="Times New Roman" w:eastAsia="Calibri" w:hAnsi="Times New Roman" w:cs="Times New Roman"/>
          <w:spacing w:val="1"/>
        </w:rPr>
        <w:t>n.</w:t>
      </w:r>
      <w:r w:rsidRPr="006A3A4D">
        <w:rPr>
          <w:rFonts w:ascii="Times New Roman" w:eastAsia="Calibri" w:hAnsi="Times New Roman" w:cs="Times New Roman"/>
        </w:rPr>
        <w:t>º</w:t>
      </w:r>
      <w:r w:rsidRPr="006A3A4D">
        <w:rPr>
          <w:rFonts w:ascii="Times New Roman" w:eastAsia="Calibri" w:hAnsi="Times New Roman" w:cs="Times New Roman"/>
          <w:spacing w:val="18"/>
        </w:rPr>
        <w:t xml:space="preserve"> </w:t>
      </w:r>
      <w:r w:rsidRPr="006A3A4D">
        <w:rPr>
          <w:rFonts w:ascii="Times New Roman" w:eastAsia="Calibri" w:hAnsi="Times New Roman" w:cs="Times New Roman"/>
          <w:spacing w:val="-1"/>
        </w:rPr>
        <w:t>0</w:t>
      </w:r>
      <w:r w:rsidRPr="006A3A4D">
        <w:rPr>
          <w:rFonts w:ascii="Times New Roman" w:eastAsia="Calibri" w:hAnsi="Times New Roman" w:cs="Times New Roman"/>
          <w:spacing w:val="1"/>
        </w:rPr>
        <w:t>0</w:t>
      </w:r>
      <w:r w:rsidRPr="006A3A4D">
        <w:rPr>
          <w:rFonts w:ascii="Times New Roman" w:eastAsia="Calibri" w:hAnsi="Times New Roman" w:cs="Times New Roman"/>
          <w:spacing w:val="-1"/>
        </w:rPr>
        <w:t>0</w:t>
      </w:r>
      <w:r w:rsidRPr="006A3A4D">
        <w:rPr>
          <w:rFonts w:ascii="Times New Roman" w:eastAsia="Calibri" w:hAnsi="Times New Roman" w:cs="Times New Roman"/>
          <w:spacing w:val="1"/>
        </w:rPr>
        <w:t>.</w:t>
      </w:r>
      <w:r w:rsidRPr="006A3A4D">
        <w:rPr>
          <w:rFonts w:ascii="Times New Roman" w:eastAsia="Calibri" w:hAnsi="Times New Roman" w:cs="Times New Roman"/>
          <w:spacing w:val="-1"/>
        </w:rPr>
        <w:t>87</w:t>
      </w:r>
      <w:r w:rsidRPr="006A3A4D">
        <w:rPr>
          <w:rFonts w:ascii="Times New Roman" w:eastAsia="Calibri" w:hAnsi="Times New Roman" w:cs="Times New Roman"/>
          <w:spacing w:val="1"/>
        </w:rPr>
        <w:t>7</w:t>
      </w:r>
      <w:r w:rsidRPr="006A3A4D">
        <w:rPr>
          <w:rFonts w:ascii="Times New Roman" w:eastAsia="Calibri" w:hAnsi="Times New Roman" w:cs="Times New Roman"/>
          <w:spacing w:val="-2"/>
        </w:rPr>
        <w:t>.</w:t>
      </w:r>
      <w:r w:rsidRPr="006A3A4D">
        <w:rPr>
          <w:rFonts w:ascii="Times New Roman" w:eastAsia="Calibri" w:hAnsi="Times New Roman" w:cs="Times New Roman"/>
          <w:spacing w:val="1"/>
        </w:rPr>
        <w:t>2</w:t>
      </w:r>
      <w:r w:rsidRPr="006A3A4D">
        <w:rPr>
          <w:rFonts w:ascii="Times New Roman" w:eastAsia="Calibri" w:hAnsi="Times New Roman" w:cs="Times New Roman"/>
          <w:spacing w:val="-1"/>
        </w:rPr>
        <w:t>2</w:t>
      </w:r>
      <w:r w:rsidRPr="006A3A4D">
        <w:rPr>
          <w:rFonts w:ascii="Times New Roman" w:eastAsia="Calibri" w:hAnsi="Times New Roman" w:cs="Times New Roman"/>
        </w:rPr>
        <w:t>2</w:t>
      </w:r>
      <w:r w:rsidRPr="006A3A4D">
        <w:rPr>
          <w:rFonts w:ascii="Times New Roman" w:eastAsia="Calibri" w:hAnsi="Times New Roman" w:cs="Times New Roman"/>
          <w:spacing w:val="21"/>
        </w:rPr>
        <w:t xml:space="preserve"> </w:t>
      </w:r>
      <w:r w:rsidRPr="006A3A4D">
        <w:rPr>
          <w:rFonts w:ascii="Times New Roman" w:eastAsia="Calibri" w:hAnsi="Times New Roman" w:cs="Times New Roman"/>
          <w:spacing w:val="-2"/>
        </w:rPr>
        <w:t>S</w:t>
      </w:r>
      <w:r w:rsidRPr="006A3A4D">
        <w:rPr>
          <w:rFonts w:ascii="Times New Roman" w:eastAsia="Calibri" w:hAnsi="Times New Roman" w:cs="Times New Roman"/>
        </w:rPr>
        <w:t>S</w:t>
      </w:r>
      <w:r w:rsidRPr="006A3A4D">
        <w:rPr>
          <w:rFonts w:ascii="Times New Roman" w:eastAsia="Calibri" w:hAnsi="Times New Roman" w:cs="Times New Roman"/>
          <w:spacing w:val="-2"/>
        </w:rPr>
        <w:t>P/</w:t>
      </w:r>
      <w:r w:rsidRPr="006A3A4D">
        <w:rPr>
          <w:rFonts w:ascii="Times New Roman" w:eastAsia="Calibri" w:hAnsi="Times New Roman" w:cs="Times New Roman"/>
        </w:rPr>
        <w:t>MS</w:t>
      </w:r>
      <w:r w:rsidRPr="006A3A4D">
        <w:rPr>
          <w:rFonts w:ascii="Times New Roman" w:eastAsia="Calibri" w:hAnsi="Times New Roman" w:cs="Times New Roman"/>
          <w:spacing w:val="20"/>
        </w:rPr>
        <w:t xml:space="preserve"> </w:t>
      </w:r>
      <w:r w:rsidRPr="006A3A4D">
        <w:rPr>
          <w:rFonts w:ascii="Times New Roman" w:eastAsia="Calibri" w:hAnsi="Times New Roman" w:cs="Times New Roman"/>
        </w:rPr>
        <w:t>e</w:t>
      </w:r>
      <w:r w:rsidRPr="006A3A4D">
        <w:rPr>
          <w:rFonts w:ascii="Times New Roman" w:eastAsia="Calibri" w:hAnsi="Times New Roman" w:cs="Times New Roman"/>
          <w:spacing w:val="21"/>
        </w:rPr>
        <w:t xml:space="preserve"> </w:t>
      </w:r>
      <w:r w:rsidRPr="006A3A4D">
        <w:rPr>
          <w:rFonts w:ascii="Times New Roman" w:eastAsia="Calibri" w:hAnsi="Times New Roman" w:cs="Times New Roman"/>
          <w:spacing w:val="-1"/>
        </w:rPr>
        <w:t>i</w:t>
      </w:r>
      <w:r w:rsidRPr="006A3A4D">
        <w:rPr>
          <w:rFonts w:ascii="Times New Roman" w:eastAsia="Calibri" w:hAnsi="Times New Roman" w:cs="Times New Roman"/>
          <w:spacing w:val="1"/>
        </w:rPr>
        <w:t>n</w:t>
      </w:r>
      <w:r w:rsidRPr="006A3A4D">
        <w:rPr>
          <w:rFonts w:ascii="Times New Roman" w:eastAsia="Calibri" w:hAnsi="Times New Roman" w:cs="Times New Roman"/>
          <w:spacing w:val="-1"/>
        </w:rPr>
        <w:t>sc</w:t>
      </w:r>
      <w:r w:rsidRPr="006A3A4D">
        <w:rPr>
          <w:rFonts w:ascii="Times New Roman" w:eastAsia="Calibri" w:hAnsi="Times New Roman" w:cs="Times New Roman"/>
          <w:spacing w:val="-2"/>
        </w:rPr>
        <w:t>r</w:t>
      </w:r>
      <w:r w:rsidRPr="006A3A4D">
        <w:rPr>
          <w:rFonts w:ascii="Times New Roman" w:eastAsia="Calibri" w:hAnsi="Times New Roman" w:cs="Times New Roman"/>
          <w:spacing w:val="1"/>
        </w:rPr>
        <w:t>i</w:t>
      </w:r>
      <w:r w:rsidRPr="006A3A4D">
        <w:rPr>
          <w:rFonts w:ascii="Times New Roman" w:eastAsia="Calibri" w:hAnsi="Times New Roman" w:cs="Times New Roman"/>
          <w:spacing w:val="-2"/>
        </w:rPr>
        <w:t>t</w:t>
      </w:r>
      <w:r w:rsidRPr="006A3A4D">
        <w:rPr>
          <w:rFonts w:ascii="Times New Roman" w:eastAsia="Calibri" w:hAnsi="Times New Roman" w:cs="Times New Roman"/>
        </w:rPr>
        <w:t xml:space="preserve">a </w:t>
      </w:r>
      <w:r w:rsidRPr="006A3A4D">
        <w:rPr>
          <w:rFonts w:ascii="Times New Roman" w:eastAsia="Calibri" w:hAnsi="Times New Roman" w:cs="Times New Roman"/>
          <w:spacing w:val="1"/>
        </w:rPr>
        <w:t>n</w:t>
      </w:r>
      <w:r w:rsidRPr="006A3A4D">
        <w:rPr>
          <w:rFonts w:ascii="Times New Roman" w:eastAsia="Calibri" w:hAnsi="Times New Roman" w:cs="Times New Roman"/>
        </w:rPr>
        <w:t>o</w:t>
      </w:r>
      <w:r w:rsidRPr="006A3A4D">
        <w:rPr>
          <w:rFonts w:ascii="Times New Roman" w:eastAsia="Calibri" w:hAnsi="Times New Roman" w:cs="Times New Roman"/>
          <w:spacing w:val="62"/>
        </w:rPr>
        <w:t xml:space="preserve"> </w:t>
      </w:r>
      <w:r w:rsidRPr="006A3A4D">
        <w:rPr>
          <w:rFonts w:ascii="Times New Roman" w:eastAsia="Calibri" w:hAnsi="Times New Roman" w:cs="Times New Roman"/>
          <w:spacing w:val="-2"/>
        </w:rPr>
        <w:t>CP</w:t>
      </w:r>
      <w:r w:rsidRPr="006A3A4D">
        <w:rPr>
          <w:rFonts w:ascii="Times New Roman" w:eastAsia="Calibri" w:hAnsi="Times New Roman" w:cs="Times New Roman"/>
          <w:spacing w:val="1"/>
        </w:rPr>
        <w:t>F/</w:t>
      </w:r>
      <w:r w:rsidRPr="006A3A4D">
        <w:rPr>
          <w:rFonts w:ascii="Times New Roman" w:eastAsia="Calibri" w:hAnsi="Times New Roman" w:cs="Times New Roman"/>
          <w:spacing w:val="-3"/>
        </w:rPr>
        <w:t>M</w:t>
      </w:r>
      <w:r w:rsidRPr="006A3A4D">
        <w:rPr>
          <w:rFonts w:ascii="Times New Roman" w:eastAsia="Calibri" w:hAnsi="Times New Roman" w:cs="Times New Roman"/>
        </w:rPr>
        <w:t xml:space="preserve">F  </w:t>
      </w:r>
      <w:r w:rsidRPr="006A3A4D">
        <w:rPr>
          <w:rFonts w:ascii="Times New Roman" w:eastAsia="Calibri" w:hAnsi="Times New Roman" w:cs="Times New Roman"/>
          <w:spacing w:val="1"/>
        </w:rPr>
        <w:t>n</w:t>
      </w:r>
      <w:r w:rsidRPr="006A3A4D">
        <w:rPr>
          <w:rFonts w:ascii="Times New Roman" w:eastAsia="Calibri" w:hAnsi="Times New Roman" w:cs="Times New Roman"/>
        </w:rPr>
        <w:t>º</w:t>
      </w:r>
      <w:r w:rsidRPr="006A3A4D">
        <w:rPr>
          <w:rFonts w:ascii="Times New Roman" w:eastAsia="Calibri" w:hAnsi="Times New Roman" w:cs="Times New Roman"/>
          <w:spacing w:val="59"/>
        </w:rPr>
        <w:t xml:space="preserve"> </w:t>
      </w:r>
      <w:r w:rsidRPr="006A3A4D">
        <w:rPr>
          <w:rFonts w:ascii="Times New Roman" w:eastAsia="Calibri" w:hAnsi="Times New Roman" w:cs="Times New Roman"/>
          <w:spacing w:val="1"/>
        </w:rPr>
        <w:t>0</w:t>
      </w:r>
      <w:r w:rsidRPr="006A3A4D">
        <w:rPr>
          <w:rFonts w:ascii="Times New Roman" w:eastAsia="Calibri" w:hAnsi="Times New Roman" w:cs="Times New Roman"/>
          <w:spacing w:val="-1"/>
        </w:rPr>
        <w:t>0</w:t>
      </w:r>
      <w:r w:rsidRPr="006A3A4D">
        <w:rPr>
          <w:rFonts w:ascii="Times New Roman" w:eastAsia="Calibri" w:hAnsi="Times New Roman" w:cs="Times New Roman"/>
          <w:spacing w:val="1"/>
        </w:rPr>
        <w:t>2</w:t>
      </w:r>
      <w:r w:rsidRPr="006A3A4D">
        <w:rPr>
          <w:rFonts w:ascii="Times New Roman" w:eastAsia="Calibri" w:hAnsi="Times New Roman" w:cs="Times New Roman"/>
          <w:spacing w:val="-2"/>
        </w:rPr>
        <w:t>.</w:t>
      </w:r>
      <w:r w:rsidRPr="006A3A4D">
        <w:rPr>
          <w:rFonts w:ascii="Times New Roman" w:eastAsia="Calibri" w:hAnsi="Times New Roman" w:cs="Times New Roman"/>
          <w:spacing w:val="-1"/>
        </w:rPr>
        <w:t>626</w:t>
      </w:r>
      <w:r w:rsidRPr="006A3A4D">
        <w:rPr>
          <w:rFonts w:ascii="Times New Roman" w:eastAsia="Calibri" w:hAnsi="Times New Roman" w:cs="Times New Roman"/>
          <w:spacing w:val="1"/>
        </w:rPr>
        <w:t>.</w:t>
      </w:r>
      <w:r w:rsidRPr="006A3A4D">
        <w:rPr>
          <w:rFonts w:ascii="Times New Roman" w:eastAsia="Calibri" w:hAnsi="Times New Roman" w:cs="Times New Roman"/>
          <w:spacing w:val="-1"/>
        </w:rPr>
        <w:t>1</w:t>
      </w:r>
      <w:r w:rsidRPr="006A3A4D">
        <w:rPr>
          <w:rFonts w:ascii="Times New Roman" w:eastAsia="Calibri" w:hAnsi="Times New Roman" w:cs="Times New Roman"/>
          <w:spacing w:val="1"/>
        </w:rPr>
        <w:t>2</w:t>
      </w:r>
      <w:r w:rsidRPr="006A3A4D">
        <w:rPr>
          <w:rFonts w:ascii="Times New Roman" w:eastAsia="Calibri" w:hAnsi="Times New Roman" w:cs="Times New Roman"/>
          <w:spacing w:val="-1"/>
        </w:rPr>
        <w:t>1</w:t>
      </w:r>
      <w:r w:rsidRPr="006A3A4D">
        <w:rPr>
          <w:rFonts w:ascii="Times New Roman" w:eastAsia="Calibri" w:hAnsi="Times New Roman" w:cs="Times New Roman"/>
          <w:spacing w:val="1"/>
        </w:rPr>
        <w:t>-</w:t>
      </w:r>
      <w:r w:rsidRPr="006A3A4D">
        <w:rPr>
          <w:rFonts w:ascii="Times New Roman" w:eastAsia="Calibri" w:hAnsi="Times New Roman" w:cs="Times New Roman"/>
          <w:spacing w:val="-1"/>
        </w:rPr>
        <w:t>9</w:t>
      </w:r>
      <w:r w:rsidRPr="006A3A4D">
        <w:rPr>
          <w:rFonts w:ascii="Times New Roman" w:eastAsia="Calibri" w:hAnsi="Times New Roman" w:cs="Times New Roman"/>
          <w:spacing w:val="1"/>
        </w:rPr>
        <w:t>4</w:t>
      </w:r>
      <w:r w:rsidRPr="006A3A4D">
        <w:rPr>
          <w:rFonts w:ascii="Times New Roman" w:eastAsia="Calibri" w:hAnsi="Times New Roman" w:cs="Times New Roman"/>
        </w:rPr>
        <w:t xml:space="preserve">,  </w:t>
      </w:r>
      <w:r w:rsidRPr="006A3A4D">
        <w:rPr>
          <w:rFonts w:ascii="Times New Roman" w:eastAsia="Calibri" w:hAnsi="Times New Roman" w:cs="Times New Roman"/>
          <w:spacing w:val="-2"/>
        </w:rPr>
        <w:t>r</w:t>
      </w:r>
      <w:r w:rsidRPr="006A3A4D">
        <w:rPr>
          <w:rFonts w:ascii="Times New Roman" w:eastAsia="Calibri" w:hAnsi="Times New Roman" w:cs="Times New Roman"/>
          <w:spacing w:val="1"/>
        </w:rPr>
        <w:t>e</w:t>
      </w:r>
      <w:r w:rsidRPr="006A3A4D">
        <w:rPr>
          <w:rFonts w:ascii="Times New Roman" w:eastAsia="Calibri" w:hAnsi="Times New Roman" w:cs="Times New Roman"/>
          <w:spacing w:val="-1"/>
        </w:rPr>
        <w:t>sid</w:t>
      </w:r>
      <w:r w:rsidRPr="006A3A4D">
        <w:rPr>
          <w:rFonts w:ascii="Times New Roman" w:eastAsia="Calibri" w:hAnsi="Times New Roman" w:cs="Times New Roman"/>
          <w:spacing w:val="1"/>
        </w:rPr>
        <w:t>e</w:t>
      </w:r>
      <w:r w:rsidRPr="006A3A4D">
        <w:rPr>
          <w:rFonts w:ascii="Times New Roman" w:eastAsia="Calibri" w:hAnsi="Times New Roman" w:cs="Times New Roman"/>
          <w:spacing w:val="-1"/>
        </w:rPr>
        <w:t>n</w:t>
      </w:r>
      <w:r w:rsidRPr="006A3A4D">
        <w:rPr>
          <w:rFonts w:ascii="Times New Roman" w:eastAsia="Calibri" w:hAnsi="Times New Roman" w:cs="Times New Roman"/>
          <w:spacing w:val="-2"/>
        </w:rPr>
        <w:t>t</w:t>
      </w:r>
      <w:r w:rsidRPr="006A3A4D">
        <w:rPr>
          <w:rFonts w:ascii="Times New Roman" w:eastAsia="Calibri" w:hAnsi="Times New Roman" w:cs="Times New Roman"/>
        </w:rPr>
        <w:t xml:space="preserve">e  e  </w:t>
      </w:r>
      <w:r w:rsidRPr="006A3A4D">
        <w:rPr>
          <w:rFonts w:ascii="Times New Roman" w:eastAsia="Calibri" w:hAnsi="Times New Roman" w:cs="Times New Roman"/>
          <w:spacing w:val="-1"/>
        </w:rPr>
        <w:t>d</w:t>
      </w:r>
      <w:r w:rsidRPr="006A3A4D">
        <w:rPr>
          <w:rFonts w:ascii="Times New Roman" w:eastAsia="Calibri" w:hAnsi="Times New Roman" w:cs="Times New Roman"/>
          <w:spacing w:val="1"/>
        </w:rPr>
        <w:t>o</w:t>
      </w:r>
      <w:r w:rsidRPr="006A3A4D">
        <w:rPr>
          <w:rFonts w:ascii="Times New Roman" w:eastAsia="Calibri" w:hAnsi="Times New Roman" w:cs="Times New Roman"/>
        </w:rPr>
        <w:t>m</w:t>
      </w:r>
      <w:r w:rsidRPr="006A3A4D">
        <w:rPr>
          <w:rFonts w:ascii="Times New Roman" w:eastAsia="Calibri" w:hAnsi="Times New Roman" w:cs="Times New Roman"/>
          <w:spacing w:val="1"/>
        </w:rPr>
        <w:t>i</w:t>
      </w:r>
      <w:r w:rsidRPr="006A3A4D">
        <w:rPr>
          <w:rFonts w:ascii="Times New Roman" w:eastAsia="Calibri" w:hAnsi="Times New Roman" w:cs="Times New Roman"/>
          <w:spacing w:val="-3"/>
        </w:rPr>
        <w:t>c</w:t>
      </w:r>
      <w:r w:rsidRPr="006A3A4D">
        <w:rPr>
          <w:rFonts w:ascii="Times New Roman" w:eastAsia="Calibri" w:hAnsi="Times New Roman" w:cs="Times New Roman"/>
          <w:spacing w:val="1"/>
        </w:rPr>
        <w:t>i</w:t>
      </w:r>
      <w:r w:rsidRPr="006A3A4D">
        <w:rPr>
          <w:rFonts w:ascii="Times New Roman" w:eastAsia="Calibri" w:hAnsi="Times New Roman" w:cs="Times New Roman"/>
          <w:spacing w:val="-1"/>
        </w:rPr>
        <w:t>l</w:t>
      </w:r>
      <w:r w:rsidRPr="006A3A4D">
        <w:rPr>
          <w:rFonts w:ascii="Times New Roman" w:eastAsia="Calibri" w:hAnsi="Times New Roman" w:cs="Times New Roman"/>
          <w:spacing w:val="1"/>
        </w:rPr>
        <w:t>i</w:t>
      </w:r>
      <w:r w:rsidRPr="006A3A4D">
        <w:rPr>
          <w:rFonts w:ascii="Times New Roman" w:eastAsia="Calibri" w:hAnsi="Times New Roman" w:cs="Times New Roman"/>
          <w:spacing w:val="-1"/>
        </w:rPr>
        <w:t>ad</w:t>
      </w:r>
      <w:r w:rsidRPr="006A3A4D">
        <w:rPr>
          <w:rFonts w:ascii="Times New Roman" w:eastAsia="Calibri" w:hAnsi="Times New Roman" w:cs="Times New Roman"/>
        </w:rPr>
        <w:t>o</w:t>
      </w:r>
      <w:r w:rsidRPr="006A3A4D">
        <w:rPr>
          <w:rFonts w:ascii="Times New Roman" w:eastAsia="Calibri" w:hAnsi="Times New Roman" w:cs="Times New Roman"/>
          <w:spacing w:val="62"/>
        </w:rPr>
        <w:t xml:space="preserve"> </w:t>
      </w:r>
      <w:r w:rsidRPr="006A3A4D">
        <w:rPr>
          <w:rFonts w:ascii="Times New Roman" w:eastAsia="Calibri" w:hAnsi="Times New Roman" w:cs="Times New Roman"/>
          <w:spacing w:val="-1"/>
        </w:rPr>
        <w:t>n</w:t>
      </w:r>
      <w:r w:rsidRPr="006A3A4D">
        <w:rPr>
          <w:rFonts w:ascii="Times New Roman" w:eastAsia="Calibri" w:hAnsi="Times New Roman" w:cs="Times New Roman"/>
        </w:rPr>
        <w:t>a</w:t>
      </w:r>
      <w:r w:rsidRPr="006A3A4D">
        <w:rPr>
          <w:rFonts w:ascii="Times New Roman" w:eastAsia="Calibri" w:hAnsi="Times New Roman" w:cs="Times New Roman"/>
          <w:spacing w:val="62"/>
        </w:rPr>
        <w:t xml:space="preserve"> </w:t>
      </w:r>
      <w:r w:rsidRPr="006A3A4D">
        <w:rPr>
          <w:rFonts w:ascii="Times New Roman" w:eastAsia="Calibri" w:hAnsi="Times New Roman" w:cs="Times New Roman"/>
          <w:spacing w:val="-2"/>
        </w:rPr>
        <w:t>R</w:t>
      </w:r>
      <w:r w:rsidRPr="006A3A4D">
        <w:rPr>
          <w:rFonts w:ascii="Times New Roman" w:eastAsia="Calibri" w:hAnsi="Times New Roman" w:cs="Times New Roman"/>
          <w:spacing w:val="1"/>
        </w:rPr>
        <w:t>u</w:t>
      </w:r>
      <w:r w:rsidRPr="006A3A4D">
        <w:rPr>
          <w:rFonts w:ascii="Times New Roman" w:eastAsia="Calibri" w:hAnsi="Times New Roman" w:cs="Times New Roman"/>
        </w:rPr>
        <w:t>a</w:t>
      </w:r>
      <w:r w:rsidRPr="006A3A4D">
        <w:rPr>
          <w:rFonts w:ascii="Times New Roman" w:eastAsia="Calibri" w:hAnsi="Times New Roman" w:cs="Times New Roman"/>
          <w:spacing w:val="62"/>
        </w:rPr>
        <w:t xml:space="preserve"> </w:t>
      </w:r>
      <w:r w:rsidRPr="006A3A4D">
        <w:rPr>
          <w:rFonts w:ascii="Times New Roman" w:eastAsia="Calibri" w:hAnsi="Times New Roman" w:cs="Times New Roman"/>
          <w:spacing w:val="-2"/>
        </w:rPr>
        <w:t>A</w:t>
      </w:r>
      <w:r w:rsidRPr="006A3A4D">
        <w:rPr>
          <w:rFonts w:ascii="Times New Roman" w:eastAsia="Calibri" w:hAnsi="Times New Roman" w:cs="Times New Roman"/>
          <w:spacing w:val="-1"/>
        </w:rPr>
        <w:t>l</w:t>
      </w:r>
      <w:r w:rsidRPr="006A3A4D">
        <w:rPr>
          <w:rFonts w:ascii="Times New Roman" w:eastAsia="Calibri" w:hAnsi="Times New Roman" w:cs="Times New Roman"/>
          <w:spacing w:val="1"/>
        </w:rPr>
        <w:t>b</w:t>
      </w:r>
      <w:r w:rsidRPr="006A3A4D">
        <w:rPr>
          <w:rFonts w:ascii="Times New Roman" w:eastAsia="Calibri" w:hAnsi="Times New Roman" w:cs="Times New Roman"/>
          <w:spacing w:val="-1"/>
        </w:rPr>
        <w:t>e</w:t>
      </w:r>
      <w:r w:rsidRPr="006A3A4D">
        <w:rPr>
          <w:rFonts w:ascii="Times New Roman" w:eastAsia="Calibri" w:hAnsi="Times New Roman" w:cs="Times New Roman"/>
        </w:rPr>
        <w:t>r</w:t>
      </w:r>
      <w:r w:rsidRPr="006A3A4D">
        <w:rPr>
          <w:rFonts w:ascii="Times New Roman" w:eastAsia="Calibri" w:hAnsi="Times New Roman" w:cs="Times New Roman"/>
          <w:spacing w:val="1"/>
        </w:rPr>
        <w:t>t</w:t>
      </w:r>
      <w:r w:rsidRPr="006A3A4D">
        <w:rPr>
          <w:rFonts w:ascii="Times New Roman" w:eastAsia="Calibri" w:hAnsi="Times New Roman" w:cs="Times New Roman"/>
        </w:rPr>
        <w:t>o</w:t>
      </w:r>
      <w:r w:rsidRPr="006A3A4D">
        <w:rPr>
          <w:rFonts w:ascii="Times New Roman" w:eastAsia="Calibri" w:hAnsi="Times New Roman" w:cs="Times New Roman"/>
          <w:spacing w:val="62"/>
        </w:rPr>
        <w:t xml:space="preserve"> </w:t>
      </w:r>
      <w:r w:rsidRPr="006A3A4D">
        <w:rPr>
          <w:rFonts w:ascii="Times New Roman" w:eastAsia="Calibri" w:hAnsi="Times New Roman" w:cs="Times New Roman"/>
          <w:spacing w:val="-3"/>
        </w:rPr>
        <w:t>M</w:t>
      </w:r>
      <w:r w:rsidRPr="006A3A4D">
        <w:rPr>
          <w:rFonts w:ascii="Times New Roman" w:eastAsia="Calibri" w:hAnsi="Times New Roman" w:cs="Times New Roman"/>
          <w:spacing w:val="1"/>
        </w:rPr>
        <w:t>a</w:t>
      </w:r>
      <w:r w:rsidRPr="006A3A4D">
        <w:rPr>
          <w:rFonts w:ascii="Times New Roman" w:eastAsia="Calibri" w:hAnsi="Times New Roman" w:cs="Times New Roman"/>
          <w:spacing w:val="-2"/>
        </w:rPr>
        <w:t>r</w:t>
      </w:r>
      <w:r w:rsidRPr="006A3A4D">
        <w:rPr>
          <w:rFonts w:ascii="Times New Roman" w:eastAsia="Calibri" w:hAnsi="Times New Roman" w:cs="Times New Roman"/>
          <w:spacing w:val="1"/>
        </w:rPr>
        <w:t>i</w:t>
      </w:r>
      <w:r w:rsidRPr="006A3A4D">
        <w:rPr>
          <w:rFonts w:ascii="Times New Roman" w:eastAsia="Calibri" w:hAnsi="Times New Roman" w:cs="Times New Roman"/>
          <w:spacing w:val="-1"/>
        </w:rPr>
        <w:t>an</w:t>
      </w:r>
      <w:r w:rsidRPr="006A3A4D">
        <w:rPr>
          <w:rFonts w:ascii="Times New Roman" w:eastAsia="Calibri" w:hAnsi="Times New Roman" w:cs="Times New Roman"/>
          <w:spacing w:val="1"/>
        </w:rPr>
        <w:t>o</w:t>
      </w:r>
      <w:r w:rsidRPr="006A3A4D">
        <w:rPr>
          <w:rFonts w:ascii="Times New Roman" w:eastAsia="Calibri" w:hAnsi="Times New Roman" w:cs="Times New Roman"/>
        </w:rPr>
        <w:t xml:space="preserve">, </w:t>
      </w:r>
      <w:r w:rsidRPr="006A3A4D">
        <w:rPr>
          <w:rFonts w:ascii="Times New Roman" w:eastAsia="Calibri" w:hAnsi="Times New Roman" w:cs="Times New Roman"/>
          <w:spacing w:val="1"/>
        </w:rPr>
        <w:t>d</w:t>
      </w:r>
      <w:r w:rsidRPr="006A3A4D">
        <w:rPr>
          <w:rFonts w:ascii="Times New Roman" w:eastAsia="Calibri" w:hAnsi="Times New Roman" w:cs="Times New Roman"/>
          <w:spacing w:val="-1"/>
        </w:rPr>
        <w:t>o</w:t>
      </w:r>
      <w:r w:rsidRPr="006A3A4D">
        <w:rPr>
          <w:rFonts w:ascii="Times New Roman" w:eastAsia="Calibri" w:hAnsi="Times New Roman" w:cs="Times New Roman"/>
        </w:rPr>
        <w:t>r</w:t>
      </w:r>
      <w:r w:rsidRPr="006A3A4D">
        <w:rPr>
          <w:rFonts w:ascii="Times New Roman" w:eastAsia="Calibri" w:hAnsi="Times New Roman" w:cs="Times New Roman"/>
          <w:spacing w:val="1"/>
        </w:rPr>
        <w:t>a</w:t>
      </w:r>
      <w:r w:rsidRPr="006A3A4D">
        <w:rPr>
          <w:rFonts w:ascii="Times New Roman" w:eastAsia="Calibri" w:hAnsi="Times New Roman" w:cs="Times New Roman"/>
          <w:spacing w:val="-3"/>
        </w:rPr>
        <w:t>v</w:t>
      </w:r>
      <w:r w:rsidRPr="006A3A4D">
        <w:rPr>
          <w:rFonts w:ascii="Times New Roman" w:eastAsia="Calibri" w:hAnsi="Times New Roman" w:cs="Times New Roman"/>
          <w:spacing w:val="-1"/>
        </w:rPr>
        <w:t>a</w:t>
      </w:r>
      <w:r w:rsidRPr="006A3A4D">
        <w:rPr>
          <w:rFonts w:ascii="Times New Roman" w:eastAsia="Calibri" w:hAnsi="Times New Roman" w:cs="Times New Roman"/>
          <w:spacing w:val="1"/>
        </w:rPr>
        <w:t>n</w:t>
      </w:r>
      <w:r w:rsidRPr="006A3A4D">
        <w:rPr>
          <w:rFonts w:ascii="Times New Roman" w:eastAsia="Calibri" w:hAnsi="Times New Roman" w:cs="Times New Roman"/>
          <w:spacing w:val="-2"/>
        </w:rPr>
        <w:t>t</w:t>
      </w:r>
      <w:r w:rsidRPr="006A3A4D">
        <w:rPr>
          <w:rFonts w:ascii="Times New Roman" w:eastAsia="Calibri" w:hAnsi="Times New Roman" w:cs="Times New Roman"/>
        </w:rPr>
        <w:t xml:space="preserve">e </w:t>
      </w:r>
      <w:r w:rsidRPr="006A3A4D">
        <w:rPr>
          <w:rFonts w:ascii="Times New Roman" w:eastAsia="Calibri" w:hAnsi="Times New Roman" w:cs="Times New Roman"/>
          <w:spacing w:val="1"/>
        </w:rPr>
        <w:t>d</w:t>
      </w:r>
      <w:r w:rsidRPr="006A3A4D">
        <w:rPr>
          <w:rFonts w:ascii="Times New Roman" w:eastAsia="Calibri" w:hAnsi="Times New Roman" w:cs="Times New Roman"/>
          <w:spacing w:val="-1"/>
        </w:rPr>
        <w:t>en</w:t>
      </w:r>
      <w:r w:rsidRPr="006A3A4D">
        <w:rPr>
          <w:rFonts w:ascii="Times New Roman" w:eastAsia="Calibri" w:hAnsi="Times New Roman" w:cs="Times New Roman"/>
          <w:spacing w:val="1"/>
        </w:rPr>
        <w:t>o</w:t>
      </w:r>
      <w:r w:rsidRPr="006A3A4D">
        <w:rPr>
          <w:rFonts w:ascii="Times New Roman" w:eastAsia="Calibri" w:hAnsi="Times New Roman" w:cs="Times New Roman"/>
        </w:rPr>
        <w:t>m</w:t>
      </w:r>
      <w:r w:rsidRPr="006A3A4D">
        <w:rPr>
          <w:rFonts w:ascii="Times New Roman" w:eastAsia="Calibri" w:hAnsi="Times New Roman" w:cs="Times New Roman"/>
          <w:spacing w:val="-1"/>
        </w:rPr>
        <w:t>in</w:t>
      </w:r>
      <w:r w:rsidRPr="006A3A4D">
        <w:rPr>
          <w:rFonts w:ascii="Times New Roman" w:eastAsia="Calibri" w:hAnsi="Times New Roman" w:cs="Times New Roman"/>
          <w:spacing w:val="1"/>
        </w:rPr>
        <w:t>a</w:t>
      </w:r>
      <w:r w:rsidRPr="006A3A4D">
        <w:rPr>
          <w:rFonts w:ascii="Times New Roman" w:eastAsia="Calibri" w:hAnsi="Times New Roman" w:cs="Times New Roman"/>
          <w:spacing w:val="-1"/>
        </w:rPr>
        <w:t>d</w:t>
      </w:r>
      <w:r w:rsidRPr="006A3A4D">
        <w:rPr>
          <w:rFonts w:ascii="Times New Roman" w:eastAsia="Calibri" w:hAnsi="Times New Roman" w:cs="Times New Roman"/>
        </w:rPr>
        <w:t>o</w:t>
      </w:r>
      <w:r w:rsidRPr="006A3A4D">
        <w:rPr>
          <w:rFonts w:ascii="Times New Roman" w:eastAsia="Calibri" w:hAnsi="Times New Roman" w:cs="Times New Roman"/>
          <w:spacing w:val="-2"/>
        </w:rPr>
        <w:t xml:space="preserve"> </w:t>
      </w:r>
      <w:r w:rsidRPr="006A3A4D">
        <w:rPr>
          <w:rFonts w:ascii="Times New Roman" w:eastAsia="Calibri" w:hAnsi="Times New Roman" w:cs="Times New Roman"/>
          <w:b/>
          <w:bCs/>
        </w:rPr>
        <w:t>CO</w:t>
      </w:r>
      <w:r w:rsidRPr="006A3A4D">
        <w:rPr>
          <w:rFonts w:ascii="Times New Roman" w:eastAsia="Calibri" w:hAnsi="Times New Roman" w:cs="Times New Roman"/>
          <w:b/>
          <w:bCs/>
          <w:spacing w:val="-2"/>
        </w:rPr>
        <w:t>N</w:t>
      </w:r>
      <w:r w:rsidRPr="006A3A4D">
        <w:rPr>
          <w:rFonts w:ascii="Times New Roman" w:eastAsia="Calibri" w:hAnsi="Times New Roman" w:cs="Times New Roman"/>
          <w:b/>
          <w:bCs/>
          <w:spacing w:val="1"/>
        </w:rPr>
        <w:t>T</w:t>
      </w:r>
      <w:r w:rsidRPr="006A3A4D">
        <w:rPr>
          <w:rFonts w:ascii="Times New Roman" w:eastAsia="Calibri" w:hAnsi="Times New Roman" w:cs="Times New Roman"/>
          <w:b/>
          <w:bCs/>
          <w:spacing w:val="-2"/>
        </w:rPr>
        <w:t>R</w:t>
      </w:r>
      <w:r w:rsidRPr="006A3A4D">
        <w:rPr>
          <w:rFonts w:ascii="Times New Roman" w:eastAsia="Calibri" w:hAnsi="Times New Roman" w:cs="Times New Roman"/>
          <w:b/>
          <w:bCs/>
        </w:rPr>
        <w:t>A</w:t>
      </w:r>
      <w:r w:rsidRPr="006A3A4D">
        <w:rPr>
          <w:rFonts w:ascii="Times New Roman" w:eastAsia="Calibri" w:hAnsi="Times New Roman" w:cs="Times New Roman"/>
          <w:b/>
          <w:bCs/>
          <w:spacing w:val="-1"/>
        </w:rPr>
        <w:t>T</w:t>
      </w:r>
      <w:r w:rsidRPr="006A3A4D">
        <w:rPr>
          <w:rFonts w:ascii="Times New Roman" w:eastAsia="Calibri" w:hAnsi="Times New Roman" w:cs="Times New Roman"/>
          <w:b/>
          <w:bCs/>
        </w:rPr>
        <w:t>A</w:t>
      </w:r>
      <w:r w:rsidRPr="006A3A4D">
        <w:rPr>
          <w:rFonts w:ascii="Times New Roman" w:eastAsia="Calibri" w:hAnsi="Times New Roman" w:cs="Times New Roman"/>
          <w:b/>
          <w:bCs/>
          <w:spacing w:val="-2"/>
        </w:rPr>
        <w:t>N</w:t>
      </w:r>
      <w:r w:rsidRPr="006A3A4D">
        <w:rPr>
          <w:rFonts w:ascii="Times New Roman" w:eastAsia="Calibri" w:hAnsi="Times New Roman" w:cs="Times New Roman"/>
          <w:b/>
          <w:bCs/>
          <w:spacing w:val="1"/>
        </w:rPr>
        <w:t>T</w:t>
      </w:r>
      <w:r w:rsidRPr="006A3A4D">
        <w:rPr>
          <w:rFonts w:ascii="Times New Roman" w:eastAsia="Calibri" w:hAnsi="Times New Roman" w:cs="Times New Roman"/>
          <w:b/>
          <w:bCs/>
          <w:spacing w:val="3"/>
        </w:rPr>
        <w:t xml:space="preserve">E </w:t>
      </w:r>
      <w:r w:rsidRPr="006A3A4D">
        <w:rPr>
          <w:rFonts w:ascii="Times New Roman" w:eastAsia="Calibri" w:hAnsi="Times New Roman" w:cs="Times New Roman"/>
        </w:rPr>
        <w:t xml:space="preserve">e as empresas abaixo qualificadas, doravante denominadas COMPROMITENTES FORNECEDORES, resolvem firmar a presente </w:t>
      </w:r>
      <w:r w:rsidRPr="006A3A4D">
        <w:rPr>
          <w:rFonts w:ascii="Times New Roman" w:eastAsia="Calibri" w:hAnsi="Times New Roman" w:cs="Times New Roman"/>
          <w:b/>
          <w:caps/>
        </w:rPr>
        <w:t xml:space="preserve">ATA DE Registro de Preços para FUTURA E EVENTUAL </w:t>
      </w:r>
      <w:r w:rsidRPr="006A3A4D">
        <w:rPr>
          <w:rFonts w:ascii="Times New Roman" w:eastAsia="Calibri" w:hAnsi="Times New Roman" w:cs="Times New Roman"/>
        </w:rPr>
        <w:t xml:space="preserve">AQUISIÇÃO DE MATERIAIS DE CONSUMO MÉDICO HOSPITALAR. EM ATENDIMENTO A SOLICITAÇÃO DA SECRETARIA MUNICIPAL DE SAÚDE PUBLICA, visa o fornecimento de material de consumo medico variados e seguros, que contribuam para a saúde saudável das população </w:t>
      </w:r>
      <w:proofErr w:type="gramStart"/>
      <w:r w:rsidRPr="006A3A4D">
        <w:rPr>
          <w:rFonts w:ascii="Times New Roman" w:eastAsia="Calibri" w:hAnsi="Times New Roman" w:cs="Times New Roman"/>
        </w:rPr>
        <w:t>do  município</w:t>
      </w:r>
      <w:proofErr w:type="gramEnd"/>
      <w:r w:rsidRPr="006A3A4D">
        <w:rPr>
          <w:rFonts w:ascii="Times New Roman" w:eastAsia="Calibri" w:hAnsi="Times New Roman" w:cs="Times New Roman"/>
        </w:rPr>
        <w:t xml:space="preserve"> de Coronel Sapucaia/MS, garantindo melhoria no atendimento. De acordo com o resultado da licitação publicada no Diário Oficial, decorrente da licitação na modalidade </w:t>
      </w:r>
      <w:r w:rsidRPr="006A3A4D">
        <w:rPr>
          <w:rFonts w:ascii="Times New Roman" w:eastAsia="Calibri" w:hAnsi="Times New Roman" w:cs="Times New Roman"/>
          <w:b/>
        </w:rPr>
        <w:t>Pregão Presencial n.º 019/2019</w:t>
      </w:r>
      <w:r w:rsidRPr="006A3A4D">
        <w:rPr>
          <w:rFonts w:ascii="Times New Roman" w:eastAsia="Calibri" w:hAnsi="Times New Roman" w:cs="Times New Roman"/>
        </w:rPr>
        <w:t xml:space="preserve">, autorizado pelo </w:t>
      </w:r>
      <w:r w:rsidRPr="006A3A4D">
        <w:rPr>
          <w:rFonts w:ascii="Times New Roman" w:eastAsia="Calibri" w:hAnsi="Times New Roman" w:cs="Times New Roman"/>
          <w:b/>
        </w:rPr>
        <w:t>Processo n.º 048/2019</w:t>
      </w:r>
      <w:r w:rsidRPr="006A3A4D">
        <w:rPr>
          <w:rFonts w:ascii="Times New Roman" w:eastAsia="Calibri" w:hAnsi="Times New Roman" w:cs="Times New Roman"/>
        </w:rPr>
        <w:t>, regida pela Lei Federal n.º 10.520, de 17 de julho de 2002 e o Decreto Municipal n.º 076/2017, de 01 de junho de 2017, subsidiariamente pela Lei Federal n.º 8.666/93 e, pelas condições do edital, termos da proposta, mediante as cláusulas e condições a seguir estabelecidas:</w:t>
      </w:r>
    </w:p>
    <w:p w:rsidR="003F4CB5" w:rsidRPr="000B3E83" w:rsidRDefault="003F4CB5" w:rsidP="006A3A4D">
      <w:pPr>
        <w:spacing w:after="0" w:line="240" w:lineRule="auto"/>
        <w:jc w:val="both"/>
        <w:rPr>
          <w:rFonts w:ascii="Times New Roman" w:eastAsia="Calibri" w:hAnsi="Times New Roman" w:cs="Times New Roman"/>
        </w:rPr>
      </w:pPr>
    </w:p>
    <w:p w:rsidR="003F4CB5" w:rsidRPr="000B3E83" w:rsidRDefault="003F4CB5" w:rsidP="003F4CB5">
      <w:pPr>
        <w:spacing w:after="0" w:line="240" w:lineRule="auto"/>
        <w:jc w:val="both"/>
        <w:rPr>
          <w:rFonts w:ascii="Times New Roman" w:eastAsia="Calibri" w:hAnsi="Times New Roman" w:cs="Times New Roman"/>
        </w:rPr>
      </w:pPr>
      <w:r w:rsidRPr="00CE6110">
        <w:rPr>
          <w:rFonts w:ascii="Times New Roman" w:eastAsia="Calibri" w:hAnsi="Times New Roman" w:cs="Times New Roman"/>
          <w:u w:val="single"/>
          <w:lang w:val="x-none"/>
        </w:rPr>
        <w:t>Empresa</w:t>
      </w:r>
      <w:r w:rsidR="00CE6110">
        <w:rPr>
          <w:rFonts w:ascii="Times New Roman" w:eastAsia="Calibri" w:hAnsi="Times New Roman" w:cs="Times New Roman"/>
        </w:rPr>
        <w:t>:</w:t>
      </w:r>
      <w:r w:rsidRPr="000B3E83">
        <w:rPr>
          <w:rFonts w:ascii="Times New Roman" w:eastAsia="Calibri" w:hAnsi="Times New Roman" w:cs="Times New Roman"/>
        </w:rPr>
        <w:t xml:space="preserve"> </w:t>
      </w:r>
      <w:r w:rsidRPr="00CE6110">
        <w:rPr>
          <w:rFonts w:ascii="Times New Roman" w:eastAsia="Calibri" w:hAnsi="Times New Roman" w:cs="Times New Roman"/>
          <w:b/>
        </w:rPr>
        <w:t>AGIL PRODUTOS PARA SAÚDE EIRELI- ME</w:t>
      </w:r>
      <w:r w:rsidRPr="000B3E83">
        <w:rPr>
          <w:rFonts w:ascii="Times New Roman" w:eastAsia="Calibri" w:hAnsi="Times New Roman" w:cs="Times New Roman"/>
          <w:lang w:val="x-none"/>
        </w:rPr>
        <w:t xml:space="preserve">, inscrita no CNPJ sob o n.º </w:t>
      </w:r>
      <w:r w:rsidRPr="000B3E83">
        <w:rPr>
          <w:rFonts w:ascii="Times New Roman" w:eastAsia="Calibri" w:hAnsi="Times New Roman" w:cs="Times New Roman"/>
        </w:rPr>
        <w:t>24.595.557/0001-80</w:t>
      </w:r>
      <w:r w:rsidRPr="000B3E83">
        <w:rPr>
          <w:rFonts w:ascii="Times New Roman" w:eastAsia="Calibri" w:hAnsi="Times New Roman" w:cs="Times New Roman"/>
          <w:lang w:val="x-none"/>
        </w:rPr>
        <w:t>, com sede à</w:t>
      </w:r>
      <w:r w:rsidRPr="000B3E83">
        <w:rPr>
          <w:rFonts w:ascii="Times New Roman" w:eastAsia="Calibri" w:hAnsi="Times New Roman" w:cs="Times New Roman"/>
        </w:rPr>
        <w:t xml:space="preserve"> Av. Madri nº 1114, Vila Alba, Capital do Estado de Mato Grosso do Sul</w:t>
      </w:r>
      <w:r w:rsidRPr="000B3E83">
        <w:rPr>
          <w:rFonts w:ascii="Times New Roman" w:eastAsia="Calibri" w:hAnsi="Times New Roman" w:cs="Times New Roman"/>
          <w:lang w:val="x-none"/>
        </w:rPr>
        <w:t>, neste ato representada por seu procurador o Senhor</w:t>
      </w:r>
      <w:r w:rsidRPr="000B3E83">
        <w:rPr>
          <w:rFonts w:ascii="Times New Roman" w:eastAsia="Calibri" w:hAnsi="Times New Roman" w:cs="Times New Roman"/>
        </w:rPr>
        <w:t xml:space="preserve">  Eder </w:t>
      </w:r>
      <w:proofErr w:type="spellStart"/>
      <w:r w:rsidRPr="000B3E83">
        <w:rPr>
          <w:rFonts w:ascii="Times New Roman" w:eastAsia="Calibri" w:hAnsi="Times New Roman" w:cs="Times New Roman"/>
        </w:rPr>
        <w:t>Salcedo</w:t>
      </w:r>
      <w:proofErr w:type="spellEnd"/>
      <w:r w:rsidRPr="000B3E83">
        <w:rPr>
          <w:rFonts w:ascii="Times New Roman" w:eastAsia="Calibri" w:hAnsi="Times New Roman" w:cs="Times New Roman"/>
        </w:rPr>
        <w:t xml:space="preserve"> Correa</w:t>
      </w:r>
      <w:r w:rsidRPr="000B3E83">
        <w:rPr>
          <w:rFonts w:ascii="Times New Roman" w:eastAsia="Calibri" w:hAnsi="Times New Roman" w:cs="Times New Roman"/>
          <w:lang w:val="x-none"/>
        </w:rPr>
        <w:t xml:space="preserve">, portador da Cédula de Identidade RG n.º </w:t>
      </w:r>
      <w:r w:rsidRPr="000B3E83">
        <w:rPr>
          <w:rFonts w:ascii="Times New Roman" w:eastAsia="Calibri" w:hAnsi="Times New Roman" w:cs="Times New Roman"/>
        </w:rPr>
        <w:t>25035 SSP/MS</w:t>
      </w:r>
      <w:r w:rsidRPr="000B3E83">
        <w:rPr>
          <w:rFonts w:ascii="Times New Roman" w:eastAsia="Calibri" w:hAnsi="Times New Roman" w:cs="Times New Roman"/>
          <w:lang w:val="x-none"/>
        </w:rPr>
        <w:t xml:space="preserve"> e CPF n.º </w:t>
      </w:r>
      <w:r w:rsidRPr="000B3E83">
        <w:rPr>
          <w:rFonts w:ascii="Times New Roman" w:eastAsia="Calibri" w:hAnsi="Times New Roman" w:cs="Times New Roman"/>
        </w:rPr>
        <w:t>238.243.361-20</w:t>
      </w:r>
      <w:r w:rsidRPr="000B3E83">
        <w:rPr>
          <w:rFonts w:ascii="Times New Roman" w:eastAsia="Calibri" w:hAnsi="Times New Roman" w:cs="Times New Roman"/>
          <w:lang w:val="x-none"/>
        </w:rPr>
        <w:t xml:space="preserve">, residente e domiciliado à </w:t>
      </w:r>
      <w:r w:rsidRPr="000B3E83">
        <w:rPr>
          <w:rFonts w:ascii="Times New Roman" w:eastAsia="Calibri" w:hAnsi="Times New Roman" w:cs="Times New Roman"/>
        </w:rPr>
        <w:t>Rua Jose Gonçalves Sobrinho, nº 110, Vila Sobrinho CEP 79110-020, em Campo Grande - MS.</w:t>
      </w:r>
    </w:p>
    <w:p w:rsidR="00DE3A86" w:rsidRPr="000B3E83" w:rsidRDefault="00DE3A86" w:rsidP="00DE3A86">
      <w:pPr>
        <w:spacing w:after="0" w:line="240" w:lineRule="auto"/>
        <w:jc w:val="both"/>
        <w:rPr>
          <w:rFonts w:ascii="Times New Roman" w:eastAsia="Times New Roman" w:hAnsi="Times New Roman" w:cs="Times New Roman"/>
          <w:lang w:eastAsia="pt-BR"/>
        </w:rPr>
      </w:pPr>
    </w:p>
    <w:p w:rsidR="003F7FFB" w:rsidRDefault="00DE3A86" w:rsidP="00445CAA">
      <w:pPr>
        <w:spacing w:after="0"/>
        <w:jc w:val="both"/>
        <w:rPr>
          <w:rFonts w:ascii="Times New Roman" w:eastAsia="Times New Roman" w:hAnsi="Times New Roman"/>
          <w:lang w:eastAsia="pt-BR"/>
        </w:rPr>
      </w:pPr>
      <w:r w:rsidRPr="00445CAA">
        <w:rPr>
          <w:rFonts w:ascii="Times New Roman" w:eastAsia="Times New Roman" w:hAnsi="Times New Roman" w:cs="Times New Roman"/>
          <w:u w:val="single"/>
          <w:lang w:val="x-none" w:eastAsia="pt-BR"/>
        </w:rPr>
        <w:t>Empresa</w:t>
      </w:r>
      <w:r w:rsidR="00445CAA">
        <w:rPr>
          <w:rFonts w:ascii="Times New Roman" w:eastAsia="Times New Roman" w:hAnsi="Times New Roman" w:cs="Times New Roman"/>
          <w:lang w:eastAsia="pt-BR"/>
        </w:rPr>
        <w:t>:</w:t>
      </w:r>
      <w:r w:rsidRPr="000B3E83">
        <w:rPr>
          <w:rFonts w:ascii="Times New Roman" w:eastAsia="Times New Roman" w:hAnsi="Times New Roman" w:cs="Times New Roman"/>
          <w:lang w:eastAsia="pt-BR"/>
        </w:rPr>
        <w:t xml:space="preserve"> </w:t>
      </w:r>
      <w:r w:rsidRPr="00445CAA">
        <w:rPr>
          <w:rFonts w:ascii="Times New Roman" w:eastAsia="Times New Roman" w:hAnsi="Times New Roman" w:cs="Times New Roman"/>
          <w:b/>
          <w:lang w:eastAsia="pt-BR"/>
        </w:rPr>
        <w:t>AGUIA DISTRIBUIDORA DE MEDICAMENTOS E SUPRIMENTOS EIRELI</w:t>
      </w:r>
      <w:r w:rsidRPr="000B3E83">
        <w:rPr>
          <w:rFonts w:ascii="Times New Roman" w:eastAsia="Times New Roman" w:hAnsi="Times New Roman" w:cs="Times New Roman"/>
          <w:lang w:val="x-none" w:eastAsia="pt-BR"/>
        </w:rPr>
        <w:t xml:space="preserve">, inscrita no CNPJ sob o n.º </w:t>
      </w:r>
      <w:r w:rsidRPr="000B3E83">
        <w:rPr>
          <w:rFonts w:ascii="Times New Roman" w:eastAsia="Times New Roman" w:hAnsi="Times New Roman" w:cs="Times New Roman"/>
          <w:lang w:eastAsia="pt-BR"/>
        </w:rPr>
        <w:t>27.789.446/0001-01</w:t>
      </w:r>
      <w:r w:rsidRPr="000B3E83">
        <w:rPr>
          <w:rFonts w:ascii="Times New Roman" w:eastAsia="Times New Roman" w:hAnsi="Times New Roman" w:cs="Times New Roman"/>
          <w:lang w:val="x-none" w:eastAsia="pt-BR"/>
        </w:rPr>
        <w:t xml:space="preserve">, com sede à </w:t>
      </w:r>
      <w:r w:rsidRPr="000B3E83">
        <w:rPr>
          <w:rFonts w:ascii="Times New Roman" w:eastAsia="Times New Roman" w:hAnsi="Times New Roman" w:cs="Times New Roman"/>
          <w:lang w:eastAsia="pt-BR"/>
        </w:rPr>
        <w:t>Avenida Presidente Castelo Branco, nº4455 -  Zona I, na cidade de Umuarama – PR, CEP: 87501-170,</w:t>
      </w:r>
      <w:r w:rsidRPr="000B3E83">
        <w:rPr>
          <w:rFonts w:ascii="Times New Roman" w:eastAsia="Times New Roman" w:hAnsi="Times New Roman" w:cs="Times New Roman"/>
          <w:lang w:val="x-none" w:eastAsia="pt-BR"/>
        </w:rPr>
        <w:t xml:space="preserve"> neste ato representada por seu procurador o Senhor</w:t>
      </w:r>
      <w:r w:rsidRPr="000B3E83">
        <w:rPr>
          <w:rFonts w:ascii="Times New Roman" w:eastAsia="Times New Roman" w:hAnsi="Times New Roman" w:cs="Times New Roman"/>
          <w:lang w:eastAsia="pt-BR"/>
        </w:rPr>
        <w:t xml:space="preserve"> </w:t>
      </w:r>
      <w:r w:rsidRPr="00445CAA">
        <w:rPr>
          <w:rFonts w:ascii="Times New Roman" w:eastAsia="Times New Roman" w:hAnsi="Times New Roman" w:cs="Times New Roman"/>
          <w:b/>
          <w:lang w:eastAsia="pt-BR"/>
        </w:rPr>
        <w:t>Jair Junior Peron</w:t>
      </w:r>
      <w:r w:rsidRPr="000B3E83">
        <w:rPr>
          <w:rFonts w:ascii="Times New Roman" w:eastAsia="Times New Roman" w:hAnsi="Times New Roman" w:cs="Times New Roman"/>
          <w:lang w:eastAsia="pt-BR"/>
        </w:rPr>
        <w:t xml:space="preserve">, natural de </w:t>
      </w:r>
      <w:r w:rsidR="00CC14F4">
        <w:rPr>
          <w:rFonts w:ascii="Times New Roman" w:eastAsia="Times New Roman" w:hAnsi="Times New Roman" w:cs="Times New Roman"/>
          <w:lang w:eastAsia="pt-BR"/>
        </w:rPr>
        <w:t>Maringá</w:t>
      </w:r>
      <w:r w:rsidRPr="000B3E83">
        <w:rPr>
          <w:rFonts w:ascii="Times New Roman" w:eastAsia="Times New Roman" w:hAnsi="Times New Roman" w:cs="Times New Roman"/>
          <w:lang w:eastAsia="pt-BR"/>
        </w:rPr>
        <w:t>/</w:t>
      </w:r>
      <w:r w:rsidR="00CC14F4">
        <w:rPr>
          <w:rFonts w:ascii="Times New Roman" w:eastAsia="Times New Roman" w:hAnsi="Times New Roman" w:cs="Times New Roman"/>
          <w:lang w:eastAsia="pt-BR"/>
        </w:rPr>
        <w:t>PR</w:t>
      </w:r>
      <w:r w:rsidRPr="000B3E83">
        <w:rPr>
          <w:rFonts w:ascii="Times New Roman" w:eastAsia="Times New Roman" w:hAnsi="Times New Roman" w:cs="Times New Roman"/>
          <w:lang w:val="x-none" w:eastAsia="pt-BR"/>
        </w:rPr>
        <w:t xml:space="preserve">, </w:t>
      </w:r>
      <w:r w:rsidRPr="000B3E83">
        <w:rPr>
          <w:rFonts w:ascii="Times New Roman" w:eastAsia="Times New Roman" w:hAnsi="Times New Roman"/>
          <w:lang w:eastAsia="pt-BR"/>
        </w:rPr>
        <w:t>portador da Cédula de Identidade</w:t>
      </w:r>
      <w:r w:rsidR="003F7FFB" w:rsidRPr="000B3E83">
        <w:rPr>
          <w:rFonts w:ascii="Times New Roman" w:eastAsia="Times New Roman" w:hAnsi="Times New Roman"/>
          <w:lang w:eastAsia="pt-BR"/>
        </w:rPr>
        <w:t xml:space="preserve"> </w:t>
      </w:r>
      <w:r w:rsidRPr="000B3E83">
        <w:rPr>
          <w:rFonts w:ascii="Times New Roman" w:eastAsia="Times New Roman" w:hAnsi="Times New Roman"/>
          <w:lang w:eastAsia="pt-BR"/>
        </w:rPr>
        <w:t xml:space="preserve"> RG n.º </w:t>
      </w:r>
      <w:r w:rsidR="003F7FFB" w:rsidRPr="000B3E83">
        <w:rPr>
          <w:rFonts w:ascii="Times New Roman" w:eastAsia="Times New Roman" w:hAnsi="Times New Roman"/>
          <w:lang w:eastAsia="pt-BR"/>
        </w:rPr>
        <w:t xml:space="preserve"> 4.615.873-3 SSP/PR </w:t>
      </w:r>
      <w:r w:rsidRPr="000B3E83">
        <w:rPr>
          <w:rFonts w:ascii="Times New Roman" w:eastAsia="Times New Roman" w:hAnsi="Times New Roman"/>
          <w:lang w:eastAsia="pt-BR"/>
        </w:rPr>
        <w:t>e CPF n.º</w:t>
      </w:r>
      <w:r w:rsidR="003F7FFB" w:rsidRPr="000B3E83">
        <w:rPr>
          <w:rFonts w:ascii="Times New Roman" w:eastAsia="Times New Roman" w:hAnsi="Times New Roman"/>
          <w:lang w:eastAsia="pt-BR"/>
        </w:rPr>
        <w:t>725.712.929-00</w:t>
      </w:r>
      <w:r w:rsidRPr="000B3E83">
        <w:rPr>
          <w:rFonts w:ascii="Times New Roman" w:eastAsia="Times New Roman" w:hAnsi="Times New Roman"/>
          <w:lang w:eastAsia="pt-BR"/>
        </w:rPr>
        <w:t xml:space="preserve">, residente e domiciliado à </w:t>
      </w:r>
      <w:r w:rsidR="003F7FFB" w:rsidRPr="000B3E83">
        <w:rPr>
          <w:rFonts w:ascii="Times New Roman" w:eastAsia="Times New Roman" w:hAnsi="Times New Roman"/>
          <w:lang w:eastAsia="pt-BR"/>
        </w:rPr>
        <w:t>Rua Montes Claro, nº 4076 – Jardim Cidade Alta, , na cidade de Umuarama – PR, CEP: 87501-170.</w:t>
      </w:r>
    </w:p>
    <w:p w:rsidR="00C4634C" w:rsidRPr="000B3E83" w:rsidRDefault="00C4634C" w:rsidP="00445CAA">
      <w:pPr>
        <w:spacing w:after="0"/>
        <w:jc w:val="both"/>
        <w:rPr>
          <w:rFonts w:ascii="Times New Roman" w:eastAsia="Times New Roman" w:hAnsi="Times New Roman"/>
          <w:lang w:eastAsia="pt-BR"/>
        </w:rPr>
      </w:pPr>
    </w:p>
    <w:p w:rsidR="003F7FFB" w:rsidRDefault="00DE3A86" w:rsidP="00445CAA">
      <w:pPr>
        <w:jc w:val="both"/>
        <w:rPr>
          <w:rFonts w:ascii="Times New Roman" w:hAnsi="Times New Roman" w:cs="Times New Roman"/>
          <w:lang w:eastAsia="pt-BR"/>
        </w:rPr>
      </w:pPr>
      <w:r w:rsidRPr="00445CAA">
        <w:rPr>
          <w:rFonts w:ascii="Times New Roman" w:hAnsi="Times New Roman" w:cs="Times New Roman"/>
          <w:u w:val="single"/>
          <w:lang w:val="x-none" w:eastAsia="pt-BR"/>
        </w:rPr>
        <w:t>Empresa</w:t>
      </w:r>
      <w:r w:rsidR="00445CAA">
        <w:rPr>
          <w:rFonts w:ascii="Times New Roman" w:hAnsi="Times New Roman" w:cs="Times New Roman"/>
          <w:lang w:eastAsia="pt-BR"/>
        </w:rPr>
        <w:t>:</w:t>
      </w:r>
      <w:r w:rsidRPr="000B3E83">
        <w:rPr>
          <w:rFonts w:ascii="Times New Roman" w:hAnsi="Times New Roman" w:cs="Times New Roman"/>
          <w:lang w:val="x-none" w:eastAsia="pt-BR"/>
        </w:rPr>
        <w:t xml:space="preserve"> </w:t>
      </w:r>
      <w:r w:rsidRPr="00445CAA">
        <w:rPr>
          <w:rFonts w:ascii="Times New Roman" w:hAnsi="Times New Roman" w:cs="Times New Roman"/>
          <w:b/>
          <w:lang w:eastAsia="pt-BR"/>
        </w:rPr>
        <w:t>BRASMED COMÉRCIO DE PRODUTOS HOSPITALARES LTDA</w:t>
      </w:r>
      <w:r w:rsidRPr="003D5B83">
        <w:rPr>
          <w:rFonts w:ascii="Times New Roman" w:hAnsi="Times New Roman" w:cs="Times New Roman"/>
          <w:lang w:val="x-none" w:eastAsia="pt-BR"/>
        </w:rPr>
        <w:t xml:space="preserve">, inscrita no CNPJ sob o n.º </w:t>
      </w:r>
      <w:r w:rsidRPr="003D5B83">
        <w:rPr>
          <w:rFonts w:ascii="Times New Roman" w:hAnsi="Times New Roman" w:cs="Times New Roman"/>
          <w:lang w:eastAsia="pt-BR"/>
        </w:rPr>
        <w:t>26.396.672/0001-51</w:t>
      </w:r>
      <w:r w:rsidRPr="003D5B83">
        <w:rPr>
          <w:rFonts w:ascii="Times New Roman" w:hAnsi="Times New Roman" w:cs="Times New Roman"/>
          <w:lang w:val="x-none" w:eastAsia="pt-BR"/>
        </w:rPr>
        <w:t xml:space="preserve">, com sede à </w:t>
      </w:r>
      <w:r w:rsidRPr="003D5B83">
        <w:rPr>
          <w:rFonts w:ascii="Times New Roman" w:hAnsi="Times New Roman" w:cs="Times New Roman"/>
          <w:lang w:eastAsia="pt-BR"/>
        </w:rPr>
        <w:t>Rua Pontalina, 171. Bairro Vila Santo Eugenio, CEP: 79060-540</w:t>
      </w:r>
      <w:r w:rsidRPr="003D5B83">
        <w:rPr>
          <w:rFonts w:ascii="Times New Roman" w:hAnsi="Times New Roman" w:cs="Times New Roman"/>
          <w:lang w:val="x-none" w:eastAsia="pt-BR"/>
        </w:rPr>
        <w:t>,</w:t>
      </w:r>
      <w:r w:rsidRPr="003D5B83">
        <w:rPr>
          <w:rFonts w:ascii="Times New Roman" w:hAnsi="Times New Roman" w:cs="Times New Roman"/>
          <w:lang w:eastAsia="pt-BR"/>
        </w:rPr>
        <w:t xml:space="preserve"> Campo Grande – MS,</w:t>
      </w:r>
      <w:r w:rsidRPr="003D5B83">
        <w:rPr>
          <w:rFonts w:ascii="Times New Roman" w:hAnsi="Times New Roman" w:cs="Times New Roman"/>
          <w:lang w:val="x-none" w:eastAsia="pt-BR"/>
        </w:rPr>
        <w:t xml:space="preserve"> neste ato representada por seu procurador o Senhor</w:t>
      </w:r>
      <w:r w:rsidR="00445CAA">
        <w:rPr>
          <w:rFonts w:ascii="Times New Roman" w:hAnsi="Times New Roman" w:cs="Times New Roman"/>
          <w:lang w:eastAsia="pt-BR"/>
        </w:rPr>
        <w:t xml:space="preserve"> </w:t>
      </w:r>
      <w:r w:rsidRPr="003D5B83">
        <w:rPr>
          <w:rFonts w:ascii="Times New Roman" w:hAnsi="Times New Roman" w:cs="Times New Roman"/>
          <w:lang w:eastAsia="pt-BR"/>
        </w:rPr>
        <w:t xml:space="preserve">a </w:t>
      </w:r>
      <w:r w:rsidR="00445CAA">
        <w:rPr>
          <w:rFonts w:ascii="Times New Roman" w:hAnsi="Times New Roman" w:cs="Times New Roman"/>
          <w:b/>
          <w:lang w:eastAsia="pt-BR"/>
        </w:rPr>
        <w:t xml:space="preserve">Carlos Roberto </w:t>
      </w:r>
      <w:proofErr w:type="spellStart"/>
      <w:r w:rsidR="00445CAA">
        <w:rPr>
          <w:rFonts w:ascii="Times New Roman" w:hAnsi="Times New Roman" w:cs="Times New Roman"/>
          <w:b/>
          <w:lang w:eastAsia="pt-BR"/>
        </w:rPr>
        <w:t>Menani</w:t>
      </w:r>
      <w:proofErr w:type="spellEnd"/>
      <w:r w:rsidRPr="003D5B83">
        <w:rPr>
          <w:rFonts w:ascii="Times New Roman" w:hAnsi="Times New Roman" w:cs="Times New Roman"/>
          <w:lang w:eastAsia="pt-BR"/>
        </w:rPr>
        <w:t xml:space="preserve">, </w:t>
      </w:r>
      <w:r w:rsidRPr="005B1F58">
        <w:rPr>
          <w:rFonts w:ascii="Times New Roman" w:hAnsi="Times New Roman" w:cs="Times New Roman"/>
          <w:lang w:eastAsia="pt-BR"/>
        </w:rPr>
        <w:t xml:space="preserve">brasileiro, empresário, casado sob regime parcial de bens, natural de </w:t>
      </w:r>
      <w:r w:rsidR="005B1F58" w:rsidRPr="005B1F58">
        <w:rPr>
          <w:rFonts w:ascii="Times New Roman" w:hAnsi="Times New Roman" w:cs="Times New Roman"/>
          <w:lang w:eastAsia="pt-BR"/>
        </w:rPr>
        <w:t>Itaporã</w:t>
      </w:r>
      <w:r w:rsidRPr="005B1F58">
        <w:rPr>
          <w:rFonts w:ascii="Times New Roman" w:hAnsi="Times New Roman" w:cs="Times New Roman"/>
          <w:lang w:eastAsia="pt-BR"/>
        </w:rPr>
        <w:t>/MS</w:t>
      </w:r>
      <w:r w:rsidRPr="005B1F58">
        <w:rPr>
          <w:rFonts w:ascii="Times New Roman" w:hAnsi="Times New Roman" w:cs="Times New Roman"/>
          <w:lang w:val="x-none" w:eastAsia="pt-BR"/>
        </w:rPr>
        <w:t xml:space="preserve">, portador da Cédula de Identidade RG n.º </w:t>
      </w:r>
      <w:r w:rsidR="00E016BD" w:rsidRPr="005B1F58">
        <w:rPr>
          <w:rFonts w:ascii="Times New Roman" w:hAnsi="Times New Roman" w:cs="Times New Roman"/>
          <w:lang w:eastAsia="pt-BR"/>
        </w:rPr>
        <w:t>304.486</w:t>
      </w:r>
      <w:r w:rsidRPr="005B1F58">
        <w:rPr>
          <w:rFonts w:ascii="Times New Roman" w:hAnsi="Times New Roman" w:cs="Times New Roman"/>
          <w:lang w:eastAsia="pt-BR"/>
        </w:rPr>
        <w:t xml:space="preserve"> SEJUSP/MS</w:t>
      </w:r>
      <w:r w:rsidRPr="005B1F58">
        <w:rPr>
          <w:rFonts w:ascii="Times New Roman" w:hAnsi="Times New Roman" w:cs="Times New Roman"/>
          <w:lang w:val="x-none" w:eastAsia="pt-BR"/>
        </w:rPr>
        <w:t xml:space="preserve"> e CPF n.º </w:t>
      </w:r>
      <w:r w:rsidR="00E016BD" w:rsidRPr="005B1F58">
        <w:rPr>
          <w:rFonts w:ascii="Times New Roman" w:hAnsi="Times New Roman" w:cs="Times New Roman"/>
          <w:lang w:eastAsia="pt-BR"/>
        </w:rPr>
        <w:t>365</w:t>
      </w:r>
      <w:r w:rsidR="00E016BD" w:rsidRPr="00FD0D89">
        <w:rPr>
          <w:rFonts w:ascii="Times New Roman" w:hAnsi="Times New Roman" w:cs="Times New Roman"/>
          <w:lang w:eastAsia="pt-BR"/>
        </w:rPr>
        <w:t>.671.751-68</w:t>
      </w:r>
      <w:r w:rsidRPr="00FD0D89">
        <w:rPr>
          <w:rFonts w:ascii="Times New Roman" w:hAnsi="Times New Roman" w:cs="Times New Roman"/>
          <w:lang w:val="x-none" w:eastAsia="pt-BR"/>
        </w:rPr>
        <w:t xml:space="preserve">, residente e domiciliado à </w:t>
      </w:r>
      <w:r w:rsidRPr="00FD0D89">
        <w:rPr>
          <w:rFonts w:ascii="Times New Roman" w:hAnsi="Times New Roman" w:cs="Times New Roman"/>
          <w:lang w:eastAsia="pt-BR"/>
        </w:rPr>
        <w:t xml:space="preserve">Rua </w:t>
      </w:r>
      <w:r w:rsidR="00E250D1" w:rsidRPr="00FD0D89">
        <w:rPr>
          <w:rFonts w:ascii="Times New Roman" w:hAnsi="Times New Roman" w:cs="Times New Roman"/>
          <w:lang w:eastAsia="pt-BR"/>
        </w:rPr>
        <w:t xml:space="preserve">Manoel </w:t>
      </w:r>
      <w:proofErr w:type="spellStart"/>
      <w:r w:rsidR="00E250D1" w:rsidRPr="00FD0D89">
        <w:rPr>
          <w:rFonts w:ascii="Times New Roman" w:hAnsi="Times New Roman" w:cs="Times New Roman"/>
          <w:lang w:eastAsia="pt-BR"/>
        </w:rPr>
        <w:t>Rasselen</w:t>
      </w:r>
      <w:proofErr w:type="spellEnd"/>
      <w:r w:rsidRPr="00FD0D89">
        <w:rPr>
          <w:rFonts w:ascii="Times New Roman" w:hAnsi="Times New Roman" w:cs="Times New Roman"/>
          <w:lang w:eastAsia="pt-BR"/>
        </w:rPr>
        <w:t xml:space="preserve">, n </w:t>
      </w:r>
      <w:r w:rsidR="00E250D1" w:rsidRPr="00FD0D89">
        <w:rPr>
          <w:rFonts w:ascii="Times New Roman" w:hAnsi="Times New Roman" w:cs="Times New Roman"/>
          <w:lang w:eastAsia="pt-BR"/>
        </w:rPr>
        <w:t>530</w:t>
      </w:r>
      <w:r w:rsidRPr="00FD0D89">
        <w:rPr>
          <w:rFonts w:ascii="Times New Roman" w:hAnsi="Times New Roman" w:cs="Times New Roman"/>
          <w:lang w:eastAsia="pt-BR"/>
        </w:rPr>
        <w:t xml:space="preserve"> – Bairro </w:t>
      </w:r>
      <w:r w:rsidR="00E250D1" w:rsidRPr="00FD0D89">
        <w:rPr>
          <w:rFonts w:ascii="Times New Roman" w:hAnsi="Times New Roman" w:cs="Times New Roman"/>
          <w:lang w:eastAsia="pt-BR"/>
        </w:rPr>
        <w:t xml:space="preserve">JD </w:t>
      </w:r>
      <w:proofErr w:type="spellStart"/>
      <w:r w:rsidR="00E250D1" w:rsidRPr="00FD0D89">
        <w:rPr>
          <w:rFonts w:ascii="Times New Roman" w:hAnsi="Times New Roman" w:cs="Times New Roman"/>
          <w:lang w:eastAsia="pt-BR"/>
        </w:rPr>
        <w:t>Rasselen</w:t>
      </w:r>
      <w:proofErr w:type="spellEnd"/>
      <w:r w:rsidRPr="00FD0D89">
        <w:rPr>
          <w:rFonts w:ascii="Times New Roman" w:hAnsi="Times New Roman" w:cs="Times New Roman"/>
          <w:lang w:eastAsia="pt-BR"/>
        </w:rPr>
        <w:t xml:space="preserve">, </w:t>
      </w:r>
      <w:r w:rsidR="00E250D1" w:rsidRPr="00FD0D89">
        <w:rPr>
          <w:rFonts w:ascii="Times New Roman" w:hAnsi="Times New Roman" w:cs="Times New Roman"/>
          <w:lang w:eastAsia="pt-BR"/>
        </w:rPr>
        <w:t xml:space="preserve">no </w:t>
      </w:r>
      <w:r w:rsidRPr="00FD0D89">
        <w:rPr>
          <w:rFonts w:ascii="Times New Roman" w:hAnsi="Times New Roman" w:cs="Times New Roman"/>
          <w:lang w:eastAsia="pt-BR"/>
        </w:rPr>
        <w:t xml:space="preserve">município de </w:t>
      </w:r>
      <w:r w:rsidR="005B1F58" w:rsidRPr="00FD0D89">
        <w:rPr>
          <w:rFonts w:ascii="Times New Roman" w:hAnsi="Times New Roman" w:cs="Times New Roman"/>
          <w:lang w:eastAsia="pt-BR"/>
        </w:rPr>
        <w:t>Dourados</w:t>
      </w:r>
      <w:r w:rsidRPr="00FD0D89">
        <w:rPr>
          <w:rFonts w:ascii="Times New Roman" w:hAnsi="Times New Roman" w:cs="Times New Roman"/>
          <w:lang w:eastAsia="pt-BR"/>
        </w:rPr>
        <w:t xml:space="preserve"> – MS.</w:t>
      </w:r>
    </w:p>
    <w:p w:rsidR="001A6C52" w:rsidRPr="003D5B83" w:rsidRDefault="001A6C52" w:rsidP="00445CAA">
      <w:pPr>
        <w:jc w:val="both"/>
        <w:rPr>
          <w:rFonts w:ascii="Times New Roman" w:hAnsi="Times New Roman" w:cs="Times New Roman"/>
          <w:lang w:eastAsia="pt-BR"/>
        </w:rPr>
      </w:pPr>
      <w:r w:rsidRPr="00445CAA">
        <w:rPr>
          <w:rFonts w:ascii="Times New Roman" w:hAnsi="Times New Roman" w:cs="Times New Roman"/>
          <w:u w:val="single"/>
          <w:lang w:val="x-none" w:eastAsia="pt-BR"/>
        </w:rPr>
        <w:t>Empresa</w:t>
      </w:r>
      <w:r w:rsidR="00445CAA">
        <w:rPr>
          <w:rFonts w:ascii="Times New Roman" w:hAnsi="Times New Roman" w:cs="Times New Roman"/>
          <w:lang w:eastAsia="pt-BR"/>
        </w:rPr>
        <w:t>:</w:t>
      </w:r>
      <w:r w:rsidRPr="001A6C52">
        <w:rPr>
          <w:rFonts w:ascii="Times New Roman" w:hAnsi="Times New Roman" w:cs="Times New Roman"/>
          <w:lang w:val="x-none" w:eastAsia="pt-BR"/>
        </w:rPr>
        <w:t xml:space="preserve"> </w:t>
      </w:r>
      <w:r w:rsidRPr="00445CAA">
        <w:rPr>
          <w:rFonts w:ascii="Times New Roman" w:hAnsi="Times New Roman" w:cs="Times New Roman"/>
          <w:b/>
          <w:lang w:eastAsia="pt-BR"/>
        </w:rPr>
        <w:t>C. LEMOS – DISTRIBUIDORA HOSPITALAR LTDA - ME</w:t>
      </w:r>
      <w:r w:rsidRPr="001A6C52">
        <w:rPr>
          <w:rFonts w:ascii="Times New Roman" w:hAnsi="Times New Roman" w:cs="Times New Roman"/>
          <w:lang w:val="x-none" w:eastAsia="pt-BR"/>
        </w:rPr>
        <w:t>, inscrita no CNPJ sob o n.º</w:t>
      </w:r>
      <w:r>
        <w:rPr>
          <w:rFonts w:ascii="Times New Roman" w:hAnsi="Times New Roman" w:cs="Times New Roman"/>
          <w:lang w:eastAsia="pt-BR"/>
        </w:rPr>
        <w:t xml:space="preserve"> 16.752.682/0001-29</w:t>
      </w:r>
      <w:r w:rsidRPr="001A6C52">
        <w:rPr>
          <w:rFonts w:ascii="Times New Roman" w:hAnsi="Times New Roman" w:cs="Times New Roman"/>
          <w:lang w:val="x-none" w:eastAsia="pt-BR"/>
        </w:rPr>
        <w:t>, com sede à</w:t>
      </w:r>
      <w:r>
        <w:rPr>
          <w:rFonts w:ascii="Times New Roman" w:hAnsi="Times New Roman" w:cs="Times New Roman"/>
          <w:lang w:eastAsia="pt-BR"/>
        </w:rPr>
        <w:t xml:space="preserve"> Rua </w:t>
      </w:r>
      <w:proofErr w:type="spellStart"/>
      <w:r>
        <w:rPr>
          <w:rFonts w:ascii="Times New Roman" w:hAnsi="Times New Roman" w:cs="Times New Roman"/>
          <w:lang w:eastAsia="pt-BR"/>
        </w:rPr>
        <w:t>Imil</w:t>
      </w:r>
      <w:proofErr w:type="spellEnd"/>
      <w:r>
        <w:rPr>
          <w:rFonts w:ascii="Times New Roman" w:hAnsi="Times New Roman" w:cs="Times New Roman"/>
          <w:lang w:eastAsia="pt-BR"/>
        </w:rPr>
        <w:t xml:space="preserve"> </w:t>
      </w:r>
      <w:proofErr w:type="spellStart"/>
      <w:r>
        <w:rPr>
          <w:rFonts w:ascii="Times New Roman" w:hAnsi="Times New Roman" w:cs="Times New Roman"/>
          <w:lang w:eastAsia="pt-BR"/>
        </w:rPr>
        <w:t>E</w:t>
      </w:r>
      <w:r w:rsidR="00445CAA">
        <w:rPr>
          <w:rFonts w:ascii="Times New Roman" w:hAnsi="Times New Roman" w:cs="Times New Roman"/>
          <w:lang w:eastAsia="pt-BR"/>
        </w:rPr>
        <w:t>s</w:t>
      </w:r>
      <w:r>
        <w:rPr>
          <w:rFonts w:ascii="Times New Roman" w:hAnsi="Times New Roman" w:cs="Times New Roman"/>
          <w:lang w:eastAsia="pt-BR"/>
        </w:rPr>
        <w:t>per</w:t>
      </w:r>
      <w:proofErr w:type="spellEnd"/>
      <w:r>
        <w:rPr>
          <w:rFonts w:ascii="Times New Roman" w:hAnsi="Times New Roman" w:cs="Times New Roman"/>
          <w:lang w:eastAsia="pt-BR"/>
        </w:rPr>
        <w:t xml:space="preserve">, nº </w:t>
      </w:r>
      <w:r w:rsidR="005F7FC1">
        <w:rPr>
          <w:rFonts w:ascii="Times New Roman" w:hAnsi="Times New Roman" w:cs="Times New Roman"/>
          <w:lang w:eastAsia="pt-BR"/>
        </w:rPr>
        <w:t>267</w:t>
      </w:r>
      <w:r>
        <w:rPr>
          <w:rFonts w:ascii="Times New Roman" w:hAnsi="Times New Roman" w:cs="Times New Roman"/>
          <w:lang w:eastAsia="pt-BR"/>
        </w:rPr>
        <w:t xml:space="preserve">, Jardim </w:t>
      </w:r>
      <w:proofErr w:type="spellStart"/>
      <w:r>
        <w:rPr>
          <w:rFonts w:ascii="Times New Roman" w:hAnsi="Times New Roman" w:cs="Times New Roman"/>
          <w:lang w:eastAsia="pt-BR"/>
        </w:rPr>
        <w:t>Cambuy</w:t>
      </w:r>
      <w:proofErr w:type="spellEnd"/>
      <w:r>
        <w:rPr>
          <w:rFonts w:ascii="Times New Roman" w:hAnsi="Times New Roman" w:cs="Times New Roman"/>
          <w:lang w:eastAsia="pt-BR"/>
        </w:rPr>
        <w:t xml:space="preserve">, </w:t>
      </w:r>
      <w:r w:rsidR="00711B6B">
        <w:rPr>
          <w:rFonts w:ascii="Times New Roman" w:hAnsi="Times New Roman" w:cs="Times New Roman"/>
          <w:lang w:eastAsia="pt-BR"/>
        </w:rPr>
        <w:t xml:space="preserve"> em Presidente Prudente – </w:t>
      </w:r>
      <w:r w:rsidR="005F7FC1">
        <w:rPr>
          <w:rFonts w:ascii="Times New Roman" w:hAnsi="Times New Roman" w:cs="Times New Roman"/>
          <w:lang w:eastAsia="pt-BR"/>
        </w:rPr>
        <w:t>SP</w:t>
      </w:r>
      <w:r w:rsidR="00711B6B">
        <w:rPr>
          <w:rFonts w:ascii="Times New Roman" w:hAnsi="Times New Roman" w:cs="Times New Roman"/>
          <w:lang w:eastAsia="pt-BR"/>
        </w:rPr>
        <w:t xml:space="preserve">, </w:t>
      </w:r>
      <w:r>
        <w:rPr>
          <w:rFonts w:ascii="Times New Roman" w:hAnsi="Times New Roman" w:cs="Times New Roman"/>
          <w:lang w:eastAsia="pt-BR"/>
        </w:rPr>
        <w:t>CEP 19.061-540</w:t>
      </w:r>
      <w:r w:rsidRPr="001A6C52">
        <w:rPr>
          <w:rFonts w:ascii="Times New Roman" w:hAnsi="Times New Roman" w:cs="Times New Roman"/>
          <w:lang w:val="x-none" w:eastAsia="pt-BR"/>
        </w:rPr>
        <w:t>, neste ato representada por seu procurador o Senhor</w:t>
      </w:r>
      <w:r w:rsidR="00445CAA">
        <w:rPr>
          <w:rFonts w:ascii="Times New Roman" w:hAnsi="Times New Roman" w:cs="Times New Roman"/>
          <w:lang w:eastAsia="pt-BR"/>
        </w:rPr>
        <w:t xml:space="preserve"> </w:t>
      </w:r>
      <w:r w:rsidRPr="001A6C52">
        <w:rPr>
          <w:rFonts w:ascii="Times New Roman" w:hAnsi="Times New Roman" w:cs="Times New Roman"/>
          <w:lang w:val="x-none" w:eastAsia="pt-BR"/>
        </w:rPr>
        <w:t xml:space="preserve"> </w:t>
      </w:r>
      <w:r w:rsidR="00711B6B" w:rsidRPr="00711B6B">
        <w:rPr>
          <w:rFonts w:ascii="Times New Roman" w:hAnsi="Times New Roman" w:cs="Times New Roman"/>
          <w:b/>
          <w:lang w:eastAsia="pt-BR"/>
        </w:rPr>
        <w:t>Luiz Eduardo dos Santos</w:t>
      </w:r>
      <w:r w:rsidR="00711B6B">
        <w:rPr>
          <w:rFonts w:ascii="Times New Roman" w:hAnsi="Times New Roman" w:cs="Times New Roman"/>
          <w:lang w:eastAsia="pt-BR"/>
        </w:rPr>
        <w:t xml:space="preserve">, </w:t>
      </w:r>
      <w:r w:rsidRPr="001A6C52">
        <w:rPr>
          <w:rFonts w:ascii="Times New Roman" w:hAnsi="Times New Roman" w:cs="Times New Roman"/>
          <w:lang w:val="x-none" w:eastAsia="pt-BR"/>
        </w:rPr>
        <w:t xml:space="preserve">portador da Cédula de Identidade RG n.º </w:t>
      </w:r>
      <w:r w:rsidR="00711B6B">
        <w:rPr>
          <w:rFonts w:ascii="Times New Roman" w:hAnsi="Times New Roman" w:cs="Times New Roman"/>
          <w:lang w:eastAsia="pt-BR"/>
        </w:rPr>
        <w:t>28.897.139-5 SSP/SP</w:t>
      </w:r>
      <w:r w:rsidRPr="001A6C52">
        <w:rPr>
          <w:rFonts w:ascii="Times New Roman" w:hAnsi="Times New Roman" w:cs="Times New Roman"/>
          <w:lang w:val="x-none" w:eastAsia="pt-BR"/>
        </w:rPr>
        <w:t xml:space="preserve"> e CPF n.º </w:t>
      </w:r>
      <w:r w:rsidR="00711B6B">
        <w:rPr>
          <w:rFonts w:ascii="Times New Roman" w:hAnsi="Times New Roman" w:cs="Times New Roman"/>
          <w:lang w:eastAsia="pt-BR"/>
        </w:rPr>
        <w:t>223.432.958-24</w:t>
      </w:r>
      <w:r w:rsidRPr="001A6C52">
        <w:rPr>
          <w:rFonts w:ascii="Times New Roman" w:hAnsi="Times New Roman" w:cs="Times New Roman"/>
          <w:lang w:val="x-none" w:eastAsia="pt-BR"/>
        </w:rPr>
        <w:t xml:space="preserve">, residente e domiciliado à </w:t>
      </w:r>
      <w:r w:rsidR="00711B6B">
        <w:rPr>
          <w:rFonts w:ascii="Times New Roman" w:hAnsi="Times New Roman" w:cs="Times New Roman"/>
          <w:lang w:eastAsia="pt-BR"/>
        </w:rPr>
        <w:t xml:space="preserve">cidade de Presidente Bernardes – SP, na Rua </w:t>
      </w:r>
      <w:proofErr w:type="spellStart"/>
      <w:r w:rsidR="00711B6B">
        <w:rPr>
          <w:rFonts w:ascii="Times New Roman" w:hAnsi="Times New Roman" w:cs="Times New Roman"/>
          <w:lang w:eastAsia="pt-BR"/>
        </w:rPr>
        <w:t>Tanus</w:t>
      </w:r>
      <w:proofErr w:type="spellEnd"/>
      <w:r w:rsidR="00711B6B">
        <w:rPr>
          <w:rFonts w:ascii="Times New Roman" w:hAnsi="Times New Roman" w:cs="Times New Roman"/>
          <w:lang w:eastAsia="pt-BR"/>
        </w:rPr>
        <w:t xml:space="preserve"> </w:t>
      </w:r>
      <w:proofErr w:type="spellStart"/>
      <w:r w:rsidR="00711B6B">
        <w:rPr>
          <w:rFonts w:ascii="Times New Roman" w:hAnsi="Times New Roman" w:cs="Times New Roman"/>
          <w:lang w:eastAsia="pt-BR"/>
        </w:rPr>
        <w:t>Gastin</w:t>
      </w:r>
      <w:proofErr w:type="spellEnd"/>
      <w:r w:rsidR="00711B6B">
        <w:rPr>
          <w:rFonts w:ascii="Times New Roman" w:hAnsi="Times New Roman" w:cs="Times New Roman"/>
          <w:lang w:eastAsia="pt-BR"/>
        </w:rPr>
        <w:t>, 147</w:t>
      </w:r>
      <w:r w:rsidRPr="001A6C52">
        <w:rPr>
          <w:rFonts w:ascii="Times New Roman" w:hAnsi="Times New Roman" w:cs="Times New Roman"/>
          <w:lang w:eastAsia="pt-BR"/>
        </w:rPr>
        <w:t>.</w:t>
      </w:r>
    </w:p>
    <w:p w:rsidR="003F7FFB" w:rsidRDefault="006A3A4D" w:rsidP="00445CAA">
      <w:pPr>
        <w:widowControl w:val="0"/>
        <w:spacing w:after="120" w:line="240" w:lineRule="auto"/>
        <w:jc w:val="both"/>
        <w:rPr>
          <w:rFonts w:ascii="Times New Roman" w:eastAsia="Calibri" w:hAnsi="Times New Roman" w:cs="Times New Roman"/>
        </w:rPr>
      </w:pPr>
      <w:r w:rsidRPr="00445CAA">
        <w:rPr>
          <w:rFonts w:ascii="Times New Roman" w:eastAsia="Calibri" w:hAnsi="Times New Roman" w:cs="Times New Roman"/>
          <w:u w:val="single"/>
          <w:lang w:val="x-none"/>
        </w:rPr>
        <w:t>Empresa</w:t>
      </w:r>
      <w:r w:rsidR="00445CAA">
        <w:rPr>
          <w:rFonts w:ascii="Times New Roman" w:eastAsia="Calibri" w:hAnsi="Times New Roman" w:cs="Times New Roman"/>
          <w:u w:val="single"/>
        </w:rPr>
        <w:t>:</w:t>
      </w:r>
      <w:r w:rsidRPr="006A3A4D">
        <w:rPr>
          <w:rFonts w:ascii="Times New Roman" w:eastAsia="Calibri" w:hAnsi="Times New Roman" w:cs="Times New Roman"/>
          <w:lang w:val="x-none"/>
        </w:rPr>
        <w:t xml:space="preserve"> </w:t>
      </w:r>
      <w:r w:rsidRPr="00445CAA">
        <w:rPr>
          <w:rFonts w:ascii="Times New Roman" w:eastAsia="Calibri" w:hAnsi="Times New Roman" w:cs="Times New Roman"/>
          <w:b/>
        </w:rPr>
        <w:t>CIRURGICA ONIX – EIRELI - ME</w:t>
      </w:r>
      <w:r w:rsidRPr="006A3A4D">
        <w:rPr>
          <w:rFonts w:ascii="Times New Roman" w:eastAsia="Calibri" w:hAnsi="Times New Roman" w:cs="Times New Roman"/>
          <w:lang w:val="x-none"/>
        </w:rPr>
        <w:t>, inscrita no CNPJ sob o n.º</w:t>
      </w:r>
      <w:r>
        <w:rPr>
          <w:rFonts w:ascii="Times New Roman" w:eastAsia="Calibri" w:hAnsi="Times New Roman" w:cs="Times New Roman"/>
        </w:rPr>
        <w:t>20.419.709/0001-33</w:t>
      </w:r>
      <w:r w:rsidRPr="006A3A4D">
        <w:rPr>
          <w:rFonts w:ascii="Times New Roman" w:eastAsia="Calibri" w:hAnsi="Times New Roman" w:cs="Times New Roman"/>
          <w:lang w:val="x-none"/>
        </w:rPr>
        <w:t xml:space="preserve">, com sede à </w:t>
      </w:r>
      <w:r>
        <w:rPr>
          <w:rFonts w:ascii="Times New Roman" w:eastAsia="Calibri" w:hAnsi="Times New Roman" w:cs="Times New Roman"/>
        </w:rPr>
        <w:t xml:space="preserve">Rua </w:t>
      </w:r>
      <w:proofErr w:type="spellStart"/>
      <w:r>
        <w:rPr>
          <w:rFonts w:ascii="Times New Roman" w:eastAsia="Calibri" w:hAnsi="Times New Roman" w:cs="Times New Roman"/>
        </w:rPr>
        <w:t>Tovaçu</w:t>
      </w:r>
      <w:proofErr w:type="spellEnd"/>
      <w:r>
        <w:rPr>
          <w:rFonts w:ascii="Times New Roman" w:eastAsia="Calibri" w:hAnsi="Times New Roman" w:cs="Times New Roman"/>
        </w:rPr>
        <w:t>, 1220, Arapongas - PR</w:t>
      </w:r>
      <w:r w:rsidRPr="006A3A4D">
        <w:rPr>
          <w:rFonts w:ascii="Times New Roman" w:eastAsia="Calibri" w:hAnsi="Times New Roman" w:cs="Times New Roman"/>
          <w:lang w:val="x-none"/>
        </w:rPr>
        <w:t>, neste ato representada por seu procurador o Senhor,</w:t>
      </w:r>
      <w:r>
        <w:rPr>
          <w:rFonts w:ascii="Times New Roman" w:eastAsia="Calibri" w:hAnsi="Times New Roman" w:cs="Times New Roman"/>
        </w:rPr>
        <w:t xml:space="preserve"> </w:t>
      </w:r>
      <w:r w:rsidRPr="006A3A4D">
        <w:rPr>
          <w:rFonts w:ascii="Times New Roman" w:eastAsia="Calibri" w:hAnsi="Times New Roman" w:cs="Times New Roman"/>
          <w:b/>
        </w:rPr>
        <w:t xml:space="preserve">Joel </w:t>
      </w:r>
      <w:proofErr w:type="spellStart"/>
      <w:r w:rsidRPr="006A3A4D">
        <w:rPr>
          <w:rFonts w:ascii="Times New Roman" w:eastAsia="Calibri" w:hAnsi="Times New Roman" w:cs="Times New Roman"/>
          <w:b/>
        </w:rPr>
        <w:t>Eudis</w:t>
      </w:r>
      <w:proofErr w:type="spellEnd"/>
      <w:r w:rsidRPr="006A3A4D">
        <w:rPr>
          <w:rFonts w:ascii="Times New Roman" w:eastAsia="Calibri" w:hAnsi="Times New Roman" w:cs="Times New Roman"/>
          <w:b/>
        </w:rPr>
        <w:t xml:space="preserve"> de Oliveira Junior</w:t>
      </w:r>
      <w:r>
        <w:rPr>
          <w:rFonts w:ascii="Times New Roman" w:eastAsia="Calibri" w:hAnsi="Times New Roman" w:cs="Times New Roman"/>
        </w:rPr>
        <w:t>,</w:t>
      </w:r>
      <w:r w:rsidRPr="006A3A4D">
        <w:rPr>
          <w:rFonts w:ascii="Times New Roman" w:eastAsia="Calibri" w:hAnsi="Times New Roman" w:cs="Times New Roman"/>
          <w:lang w:val="x-none"/>
        </w:rPr>
        <w:t xml:space="preserve"> portador da Cédula de Identidade RG n.º </w:t>
      </w:r>
      <w:r>
        <w:rPr>
          <w:rFonts w:ascii="Times New Roman" w:eastAsia="Calibri" w:hAnsi="Times New Roman" w:cs="Times New Roman"/>
        </w:rPr>
        <w:t>7.375.187-0/SSP-PR</w:t>
      </w:r>
      <w:r w:rsidRPr="006A3A4D">
        <w:rPr>
          <w:rFonts w:ascii="Times New Roman" w:eastAsia="Calibri" w:hAnsi="Times New Roman" w:cs="Times New Roman"/>
          <w:lang w:val="x-none"/>
        </w:rPr>
        <w:t xml:space="preserve"> e CPF n.º </w:t>
      </w:r>
      <w:r>
        <w:rPr>
          <w:rFonts w:ascii="Times New Roman" w:eastAsia="Calibri" w:hAnsi="Times New Roman" w:cs="Times New Roman"/>
        </w:rPr>
        <w:t>057.473.859-25</w:t>
      </w:r>
      <w:r w:rsidRPr="006A3A4D">
        <w:rPr>
          <w:rFonts w:ascii="Times New Roman" w:eastAsia="Calibri" w:hAnsi="Times New Roman" w:cs="Times New Roman"/>
        </w:rPr>
        <w:t>.</w:t>
      </w:r>
    </w:p>
    <w:p w:rsidR="003D5B83" w:rsidRPr="001A6C52" w:rsidRDefault="003D5B83" w:rsidP="00445CAA">
      <w:pPr>
        <w:pStyle w:val="Corpodetexto"/>
        <w:widowControl w:val="0"/>
        <w:spacing w:line="240" w:lineRule="auto"/>
        <w:jc w:val="both"/>
        <w:rPr>
          <w:rFonts w:ascii="Times New Roman" w:hAnsi="Times New Roman"/>
          <w:lang w:val="pt-BR"/>
        </w:rPr>
      </w:pPr>
      <w:r w:rsidRPr="00445CAA">
        <w:rPr>
          <w:rFonts w:ascii="Times New Roman" w:hAnsi="Times New Roman"/>
          <w:u w:val="single"/>
        </w:rPr>
        <w:t>Empresa</w:t>
      </w:r>
      <w:r w:rsidR="00445CAA">
        <w:rPr>
          <w:rFonts w:ascii="Times New Roman" w:hAnsi="Times New Roman"/>
          <w:lang w:val="pt-BR"/>
        </w:rPr>
        <w:t>:</w:t>
      </w:r>
      <w:r w:rsidRPr="00520549">
        <w:rPr>
          <w:rFonts w:ascii="Times New Roman" w:hAnsi="Times New Roman"/>
        </w:rPr>
        <w:t xml:space="preserve"> </w:t>
      </w:r>
      <w:r w:rsidRPr="00445CAA">
        <w:rPr>
          <w:rFonts w:ascii="Times New Roman" w:hAnsi="Times New Roman"/>
          <w:b/>
          <w:lang w:val="pt-BR"/>
        </w:rPr>
        <w:t>COMERCIAL MARK ATACADISTA EIRELI - ME</w:t>
      </w:r>
      <w:r w:rsidRPr="00520549">
        <w:rPr>
          <w:rFonts w:ascii="Times New Roman" w:hAnsi="Times New Roman"/>
        </w:rPr>
        <w:t xml:space="preserve">, inscrita no CNPJ sob o n.º </w:t>
      </w:r>
      <w:r>
        <w:rPr>
          <w:rFonts w:ascii="Times New Roman" w:hAnsi="Times New Roman"/>
          <w:lang w:val="pt-BR"/>
        </w:rPr>
        <w:t>09.315.996/0001-07</w:t>
      </w:r>
      <w:r w:rsidRPr="00520549">
        <w:rPr>
          <w:rFonts w:ascii="Times New Roman" w:hAnsi="Times New Roman"/>
        </w:rPr>
        <w:t>, com sede à</w:t>
      </w:r>
      <w:r w:rsidR="005213B1">
        <w:rPr>
          <w:rFonts w:ascii="Times New Roman" w:hAnsi="Times New Roman"/>
          <w:lang w:val="pt-BR"/>
        </w:rPr>
        <w:t xml:space="preserve"> Rua Ipê, Centro CE</w:t>
      </w:r>
      <w:r w:rsidR="00445CAA">
        <w:rPr>
          <w:rFonts w:ascii="Times New Roman" w:hAnsi="Times New Roman"/>
          <w:lang w:val="pt-BR"/>
        </w:rPr>
        <w:t>P</w:t>
      </w:r>
      <w:r w:rsidR="005213B1">
        <w:rPr>
          <w:rFonts w:ascii="Times New Roman" w:hAnsi="Times New Roman"/>
          <w:lang w:val="pt-BR"/>
        </w:rPr>
        <w:t xml:space="preserve"> </w:t>
      </w:r>
      <w:r>
        <w:rPr>
          <w:rFonts w:ascii="Times New Roman" w:hAnsi="Times New Roman"/>
          <w:lang w:val="pt-BR"/>
        </w:rPr>
        <w:t>85.935-000, em Assis Chateaubriand, PR</w:t>
      </w:r>
      <w:r w:rsidRPr="00520549">
        <w:rPr>
          <w:rFonts w:ascii="Times New Roman" w:hAnsi="Times New Roman"/>
        </w:rPr>
        <w:t xml:space="preserve">, neste ato representada por seu procurador o Senhor </w:t>
      </w:r>
      <w:r w:rsidRPr="001A6C52">
        <w:rPr>
          <w:rFonts w:ascii="Times New Roman" w:hAnsi="Times New Roman"/>
          <w:b/>
          <w:lang w:val="pt-BR"/>
        </w:rPr>
        <w:t>Ce</w:t>
      </w:r>
      <w:r w:rsidR="00137AFE">
        <w:rPr>
          <w:rFonts w:ascii="Times New Roman" w:hAnsi="Times New Roman"/>
          <w:b/>
          <w:lang w:val="pt-BR"/>
        </w:rPr>
        <w:t>z</w:t>
      </w:r>
      <w:r w:rsidRPr="001A6C52">
        <w:rPr>
          <w:rFonts w:ascii="Times New Roman" w:hAnsi="Times New Roman"/>
          <w:b/>
          <w:lang w:val="pt-BR"/>
        </w:rPr>
        <w:t>ar Ferreira da Silva</w:t>
      </w:r>
      <w:r w:rsidRPr="00520549">
        <w:rPr>
          <w:rFonts w:ascii="Times New Roman" w:hAnsi="Times New Roman"/>
        </w:rPr>
        <w:t>,</w:t>
      </w:r>
      <w:r w:rsidR="001A6C52">
        <w:rPr>
          <w:rFonts w:ascii="Times New Roman" w:hAnsi="Times New Roman"/>
          <w:lang w:val="pt-BR"/>
        </w:rPr>
        <w:t xml:space="preserve"> vendedor,</w:t>
      </w:r>
      <w:r w:rsidRPr="00520549">
        <w:rPr>
          <w:rFonts w:ascii="Times New Roman" w:hAnsi="Times New Roman"/>
        </w:rPr>
        <w:t xml:space="preserve"> portador da Cédula de </w:t>
      </w:r>
      <w:r w:rsidRPr="00520549">
        <w:rPr>
          <w:rFonts w:ascii="Times New Roman" w:hAnsi="Times New Roman"/>
        </w:rPr>
        <w:lastRenderedPageBreak/>
        <w:t>Identidade RG n.</w:t>
      </w:r>
      <w:r>
        <w:rPr>
          <w:rFonts w:ascii="Times New Roman" w:hAnsi="Times New Roman"/>
          <w:lang w:val="pt-BR"/>
        </w:rPr>
        <w:t>º 7.024.465-9</w:t>
      </w:r>
      <w:r w:rsidR="001A6C52">
        <w:rPr>
          <w:rFonts w:ascii="Times New Roman" w:hAnsi="Times New Roman"/>
          <w:lang w:val="pt-BR"/>
        </w:rPr>
        <w:t xml:space="preserve"> SSP/PR</w:t>
      </w:r>
      <w:r w:rsidRPr="00520549">
        <w:rPr>
          <w:rFonts w:ascii="Times New Roman" w:hAnsi="Times New Roman"/>
        </w:rPr>
        <w:t xml:space="preserve"> e CPF n.º</w:t>
      </w:r>
      <w:r w:rsidR="001A6C52">
        <w:rPr>
          <w:rFonts w:ascii="Times New Roman" w:hAnsi="Times New Roman"/>
          <w:lang w:val="pt-BR"/>
        </w:rPr>
        <w:t>023.953.829-30</w:t>
      </w:r>
      <w:r w:rsidRPr="00520549">
        <w:rPr>
          <w:rFonts w:ascii="Times New Roman" w:hAnsi="Times New Roman"/>
        </w:rPr>
        <w:t xml:space="preserve">, residente e domiciliado à </w:t>
      </w:r>
      <w:r w:rsidR="001A6C52">
        <w:rPr>
          <w:rFonts w:ascii="Times New Roman" w:hAnsi="Times New Roman"/>
          <w:lang w:val="pt-BR"/>
        </w:rPr>
        <w:t>em Goioerê - PR</w:t>
      </w:r>
    </w:p>
    <w:p w:rsidR="008F7D7E" w:rsidRDefault="00DE3A86" w:rsidP="00445CAA">
      <w:pPr>
        <w:widowControl w:val="0"/>
        <w:spacing w:after="120" w:line="240" w:lineRule="auto"/>
        <w:jc w:val="both"/>
        <w:rPr>
          <w:rFonts w:ascii="Times New Roman" w:eastAsia="Calibri" w:hAnsi="Times New Roman" w:cs="Times New Roman"/>
        </w:rPr>
      </w:pPr>
      <w:r w:rsidRPr="00445CAA">
        <w:rPr>
          <w:rFonts w:ascii="Times New Roman" w:eastAsia="Calibri" w:hAnsi="Times New Roman" w:cs="Times New Roman"/>
          <w:u w:val="single"/>
          <w:lang w:val="x-none"/>
        </w:rPr>
        <w:t>Empresa</w:t>
      </w:r>
      <w:r w:rsidR="00445CAA">
        <w:rPr>
          <w:rFonts w:ascii="Times New Roman" w:eastAsia="Calibri" w:hAnsi="Times New Roman" w:cs="Times New Roman"/>
        </w:rPr>
        <w:t>:</w:t>
      </w:r>
      <w:r w:rsidRPr="00DE3A86">
        <w:rPr>
          <w:rFonts w:ascii="Times New Roman" w:eastAsia="Calibri" w:hAnsi="Times New Roman" w:cs="Times New Roman"/>
          <w:lang w:val="x-none"/>
        </w:rPr>
        <w:t xml:space="preserve"> </w:t>
      </w:r>
      <w:r w:rsidRPr="00445CAA">
        <w:rPr>
          <w:rFonts w:ascii="Times New Roman" w:eastAsia="Calibri" w:hAnsi="Times New Roman" w:cs="Times New Roman"/>
          <w:b/>
        </w:rPr>
        <w:t>DIFE DISTRIBUIDORA DE MEDICAMENTOS</w:t>
      </w:r>
      <w:r>
        <w:rPr>
          <w:rFonts w:ascii="Times New Roman" w:eastAsia="Calibri" w:hAnsi="Times New Roman" w:cs="Times New Roman"/>
        </w:rPr>
        <w:t>,</w:t>
      </w:r>
      <w:r w:rsidRPr="00DE3A86">
        <w:rPr>
          <w:rFonts w:ascii="Times New Roman" w:eastAsia="Calibri" w:hAnsi="Times New Roman" w:cs="Times New Roman"/>
          <w:lang w:val="x-none"/>
        </w:rPr>
        <w:t xml:space="preserve"> inscrita no CNPJ sob o n.º </w:t>
      </w:r>
      <w:r w:rsidR="003F4CB5">
        <w:rPr>
          <w:rFonts w:ascii="Times New Roman" w:eastAsia="Calibri" w:hAnsi="Times New Roman" w:cs="Times New Roman"/>
        </w:rPr>
        <w:t>10.566.711/0001-81</w:t>
      </w:r>
      <w:r w:rsidRPr="00DE3A86">
        <w:rPr>
          <w:rFonts w:ascii="Times New Roman" w:eastAsia="Calibri" w:hAnsi="Times New Roman" w:cs="Times New Roman"/>
          <w:lang w:val="x-none"/>
        </w:rPr>
        <w:t>, com sede à</w:t>
      </w:r>
      <w:r w:rsidR="003F4CB5">
        <w:rPr>
          <w:rFonts w:ascii="Times New Roman" w:eastAsia="Calibri" w:hAnsi="Times New Roman" w:cs="Times New Roman"/>
        </w:rPr>
        <w:t xml:space="preserve"> Rua Luiz Segundo </w:t>
      </w:r>
      <w:proofErr w:type="spellStart"/>
      <w:r w:rsidR="003F4CB5">
        <w:rPr>
          <w:rFonts w:ascii="Times New Roman" w:eastAsia="Calibri" w:hAnsi="Times New Roman" w:cs="Times New Roman"/>
        </w:rPr>
        <w:t>Rossoni</w:t>
      </w:r>
      <w:proofErr w:type="spellEnd"/>
      <w:r w:rsidR="003F4CB5">
        <w:rPr>
          <w:rFonts w:ascii="Times New Roman" w:eastAsia="Calibri" w:hAnsi="Times New Roman" w:cs="Times New Roman"/>
        </w:rPr>
        <w:t>, nº 315, Centro, Toledo - PR</w:t>
      </w:r>
      <w:r w:rsidRPr="00DE3A86">
        <w:rPr>
          <w:rFonts w:ascii="Times New Roman" w:eastAsia="Calibri" w:hAnsi="Times New Roman" w:cs="Times New Roman"/>
          <w:lang w:val="x-none"/>
        </w:rPr>
        <w:t>, neste ato representada por seu procurador o Senhor</w:t>
      </w:r>
      <w:r w:rsidR="003F4CB5">
        <w:rPr>
          <w:rFonts w:ascii="Times New Roman" w:eastAsia="Calibri" w:hAnsi="Times New Roman" w:cs="Times New Roman"/>
        </w:rPr>
        <w:t xml:space="preserve"> </w:t>
      </w:r>
      <w:proofErr w:type="spellStart"/>
      <w:r w:rsidR="003F4CB5" w:rsidRPr="00711B6B">
        <w:rPr>
          <w:rFonts w:ascii="Times New Roman" w:eastAsia="Calibri" w:hAnsi="Times New Roman" w:cs="Times New Roman"/>
          <w:b/>
        </w:rPr>
        <w:t>Crystian</w:t>
      </w:r>
      <w:proofErr w:type="spellEnd"/>
      <w:r w:rsidR="003F4CB5" w:rsidRPr="00711B6B">
        <w:rPr>
          <w:rFonts w:ascii="Times New Roman" w:eastAsia="Calibri" w:hAnsi="Times New Roman" w:cs="Times New Roman"/>
          <w:b/>
        </w:rPr>
        <w:t xml:space="preserve"> Evandro </w:t>
      </w:r>
      <w:proofErr w:type="spellStart"/>
      <w:r w:rsidR="003F4CB5" w:rsidRPr="00711B6B">
        <w:rPr>
          <w:rFonts w:ascii="Times New Roman" w:eastAsia="Calibri" w:hAnsi="Times New Roman" w:cs="Times New Roman"/>
          <w:b/>
        </w:rPr>
        <w:t>Lindner</w:t>
      </w:r>
      <w:proofErr w:type="spellEnd"/>
      <w:r w:rsidR="003F4CB5">
        <w:rPr>
          <w:rFonts w:ascii="Times New Roman" w:eastAsia="Calibri" w:hAnsi="Times New Roman" w:cs="Times New Roman"/>
        </w:rPr>
        <w:t>, vendedor</w:t>
      </w:r>
      <w:r w:rsidRPr="00DE3A86">
        <w:rPr>
          <w:rFonts w:ascii="Times New Roman" w:eastAsia="Calibri" w:hAnsi="Times New Roman" w:cs="Times New Roman"/>
          <w:lang w:val="x-none"/>
        </w:rPr>
        <w:t xml:space="preserve">, portador da Cédula de Identidade RG n.º </w:t>
      </w:r>
      <w:r w:rsidR="003F4CB5">
        <w:rPr>
          <w:rFonts w:ascii="Times New Roman" w:eastAsia="Calibri" w:hAnsi="Times New Roman" w:cs="Times New Roman"/>
        </w:rPr>
        <w:t>7.251.323-1 SSP/PR</w:t>
      </w:r>
      <w:r w:rsidRPr="00DE3A86">
        <w:rPr>
          <w:rFonts w:ascii="Times New Roman" w:eastAsia="Calibri" w:hAnsi="Times New Roman" w:cs="Times New Roman"/>
          <w:lang w:val="x-none"/>
        </w:rPr>
        <w:t xml:space="preserve"> e CPF n.º </w:t>
      </w:r>
      <w:r w:rsidR="003F4CB5">
        <w:rPr>
          <w:rFonts w:ascii="Times New Roman" w:eastAsia="Calibri" w:hAnsi="Times New Roman" w:cs="Times New Roman"/>
        </w:rPr>
        <w:t>032.346.329-01</w:t>
      </w:r>
      <w:r w:rsidR="003F4CB5">
        <w:rPr>
          <w:rFonts w:ascii="Times New Roman" w:eastAsia="Calibri" w:hAnsi="Times New Roman" w:cs="Times New Roman"/>
          <w:lang w:val="x-none"/>
        </w:rPr>
        <w:t xml:space="preserve">, residente e domiciliado </w:t>
      </w:r>
      <w:r w:rsidR="003F4CB5">
        <w:rPr>
          <w:rFonts w:ascii="Times New Roman" w:eastAsia="Calibri" w:hAnsi="Times New Roman" w:cs="Times New Roman"/>
        </w:rPr>
        <w:t>em Palotina – PR.</w:t>
      </w:r>
    </w:p>
    <w:p w:rsidR="001A6C52" w:rsidRPr="001A6C52" w:rsidRDefault="001A6C52" w:rsidP="00445CAA">
      <w:pPr>
        <w:pStyle w:val="Corpodetexto"/>
        <w:widowControl w:val="0"/>
        <w:spacing w:line="240" w:lineRule="auto"/>
        <w:jc w:val="both"/>
        <w:rPr>
          <w:rFonts w:ascii="Times New Roman" w:hAnsi="Times New Roman"/>
          <w:lang w:val="pt-BR"/>
        </w:rPr>
      </w:pPr>
      <w:r w:rsidRPr="00445CAA">
        <w:rPr>
          <w:rFonts w:ascii="Times New Roman" w:hAnsi="Times New Roman"/>
          <w:u w:val="single"/>
        </w:rPr>
        <w:t>Empresa</w:t>
      </w:r>
      <w:r w:rsidR="00445CAA">
        <w:rPr>
          <w:rFonts w:ascii="Times New Roman" w:hAnsi="Times New Roman"/>
          <w:lang w:val="pt-BR"/>
        </w:rPr>
        <w:t>:</w:t>
      </w:r>
      <w:r w:rsidRPr="00520549">
        <w:rPr>
          <w:rFonts w:ascii="Times New Roman" w:hAnsi="Times New Roman"/>
        </w:rPr>
        <w:t xml:space="preserve"> </w:t>
      </w:r>
      <w:r w:rsidRPr="00445CAA">
        <w:rPr>
          <w:rFonts w:ascii="Times New Roman" w:hAnsi="Times New Roman"/>
          <w:b/>
          <w:lang w:val="pt-BR"/>
        </w:rPr>
        <w:t>DU BOM DISTRIBUIÇÃO DE PRODUTOS MEDICOS – HOSPITALAR EIRELI EPP</w:t>
      </w:r>
      <w:r w:rsidRPr="00520549">
        <w:rPr>
          <w:rFonts w:ascii="Times New Roman" w:hAnsi="Times New Roman"/>
        </w:rPr>
        <w:t>, inscrita no CNPJ sob o n.º</w:t>
      </w:r>
      <w:r>
        <w:rPr>
          <w:rFonts w:ascii="Times New Roman" w:hAnsi="Times New Roman"/>
          <w:lang w:val="pt-BR"/>
        </w:rPr>
        <w:t xml:space="preserve"> 18.483.775-0001-20</w:t>
      </w:r>
      <w:r w:rsidRPr="00520549">
        <w:rPr>
          <w:rFonts w:ascii="Times New Roman" w:hAnsi="Times New Roman"/>
        </w:rPr>
        <w:t xml:space="preserve">, com sede à </w:t>
      </w:r>
      <w:r>
        <w:rPr>
          <w:rFonts w:ascii="Times New Roman" w:hAnsi="Times New Roman"/>
          <w:lang w:val="pt-BR"/>
        </w:rPr>
        <w:t xml:space="preserve">Rua </w:t>
      </w:r>
      <w:proofErr w:type="spellStart"/>
      <w:r>
        <w:rPr>
          <w:rFonts w:ascii="Times New Roman" w:hAnsi="Times New Roman"/>
          <w:lang w:val="pt-BR"/>
        </w:rPr>
        <w:t>Paracatú</w:t>
      </w:r>
      <w:proofErr w:type="spellEnd"/>
      <w:r>
        <w:rPr>
          <w:rFonts w:ascii="Times New Roman" w:hAnsi="Times New Roman"/>
          <w:lang w:val="pt-BR"/>
        </w:rPr>
        <w:t>, 1032, Jardim das Regina em Campo Grande - MS</w:t>
      </w:r>
      <w:r w:rsidRPr="00520549">
        <w:rPr>
          <w:rFonts w:ascii="Times New Roman" w:hAnsi="Times New Roman"/>
        </w:rPr>
        <w:t xml:space="preserve">, neste ato representada por seu procurador o Senhor, </w:t>
      </w:r>
      <w:r w:rsidRPr="00711B6B">
        <w:rPr>
          <w:rFonts w:ascii="Times New Roman" w:hAnsi="Times New Roman"/>
          <w:b/>
          <w:lang w:val="pt-BR"/>
        </w:rPr>
        <w:t xml:space="preserve">Alex </w:t>
      </w:r>
      <w:proofErr w:type="spellStart"/>
      <w:r w:rsidRPr="00711B6B">
        <w:rPr>
          <w:rFonts w:ascii="Times New Roman" w:hAnsi="Times New Roman"/>
          <w:b/>
          <w:lang w:val="pt-BR"/>
        </w:rPr>
        <w:t>Tognasini</w:t>
      </w:r>
      <w:proofErr w:type="spellEnd"/>
      <w:r>
        <w:rPr>
          <w:rFonts w:ascii="Times New Roman" w:hAnsi="Times New Roman"/>
          <w:lang w:val="pt-BR"/>
        </w:rPr>
        <w:t xml:space="preserve">, </w:t>
      </w:r>
      <w:r w:rsidRPr="00520549">
        <w:rPr>
          <w:rFonts w:ascii="Times New Roman" w:hAnsi="Times New Roman"/>
        </w:rPr>
        <w:t>portador da Cédula de Identidade RG n.º</w:t>
      </w:r>
      <w:r>
        <w:rPr>
          <w:rFonts w:ascii="Times New Roman" w:hAnsi="Times New Roman"/>
          <w:lang w:val="pt-BR"/>
        </w:rPr>
        <w:t xml:space="preserve"> 4769.8097-5 SSP/SP</w:t>
      </w:r>
      <w:r w:rsidRPr="00520549">
        <w:rPr>
          <w:rFonts w:ascii="Times New Roman" w:hAnsi="Times New Roman"/>
        </w:rPr>
        <w:t xml:space="preserve">  e CPF n.º </w:t>
      </w:r>
      <w:r>
        <w:rPr>
          <w:rFonts w:ascii="Times New Roman" w:hAnsi="Times New Roman"/>
          <w:lang w:val="pt-BR"/>
        </w:rPr>
        <w:t>301.534.748-90,</w:t>
      </w:r>
      <w:r w:rsidRPr="00520549">
        <w:rPr>
          <w:rFonts w:ascii="Times New Roman" w:hAnsi="Times New Roman"/>
        </w:rPr>
        <w:t xml:space="preserve"> residente e domiciliado à </w:t>
      </w:r>
      <w:r>
        <w:rPr>
          <w:rFonts w:ascii="Times New Roman" w:hAnsi="Times New Roman"/>
          <w:lang w:val="pt-BR"/>
        </w:rPr>
        <w:t xml:space="preserve">cidade </w:t>
      </w:r>
      <w:r w:rsidR="00675035">
        <w:rPr>
          <w:rFonts w:ascii="Times New Roman" w:hAnsi="Times New Roman"/>
          <w:lang w:val="pt-BR"/>
        </w:rPr>
        <w:t>d</w:t>
      </w:r>
      <w:r>
        <w:rPr>
          <w:rFonts w:ascii="Times New Roman" w:hAnsi="Times New Roman"/>
          <w:lang w:val="pt-BR"/>
        </w:rPr>
        <w:t>e</w:t>
      </w:r>
      <w:r w:rsidR="00675035">
        <w:rPr>
          <w:rFonts w:ascii="Times New Roman" w:hAnsi="Times New Roman"/>
          <w:lang w:val="pt-BR"/>
        </w:rPr>
        <w:t xml:space="preserve"> </w:t>
      </w:r>
      <w:proofErr w:type="spellStart"/>
      <w:r>
        <w:rPr>
          <w:rFonts w:ascii="Times New Roman" w:hAnsi="Times New Roman"/>
          <w:lang w:val="pt-BR"/>
        </w:rPr>
        <w:t>ltaporã</w:t>
      </w:r>
      <w:proofErr w:type="spellEnd"/>
      <w:r>
        <w:rPr>
          <w:rFonts w:ascii="Times New Roman" w:hAnsi="Times New Roman"/>
          <w:lang w:val="pt-BR"/>
        </w:rPr>
        <w:t xml:space="preserve"> – MS.</w:t>
      </w:r>
    </w:p>
    <w:p w:rsidR="00870349" w:rsidRPr="003F4CB5" w:rsidRDefault="00870349" w:rsidP="00445CAA">
      <w:pPr>
        <w:widowControl w:val="0"/>
        <w:spacing w:after="120" w:line="240" w:lineRule="auto"/>
        <w:jc w:val="both"/>
        <w:rPr>
          <w:rFonts w:ascii="Times New Roman" w:eastAsia="Calibri" w:hAnsi="Times New Roman" w:cs="Times New Roman"/>
        </w:rPr>
      </w:pPr>
      <w:r w:rsidRPr="00675035">
        <w:rPr>
          <w:rFonts w:ascii="Times New Roman" w:eastAsia="Calibri" w:hAnsi="Times New Roman" w:cs="Times New Roman"/>
          <w:u w:val="single"/>
          <w:lang w:val="x-none"/>
        </w:rPr>
        <w:t>Empresa</w:t>
      </w:r>
      <w:r w:rsidR="00675035">
        <w:rPr>
          <w:rFonts w:ascii="Times New Roman" w:eastAsia="Calibri" w:hAnsi="Times New Roman" w:cs="Times New Roman"/>
        </w:rPr>
        <w:t>:</w:t>
      </w:r>
      <w:r w:rsidR="003D5B83">
        <w:rPr>
          <w:rFonts w:ascii="Times New Roman" w:eastAsia="Calibri" w:hAnsi="Times New Roman" w:cs="Times New Roman"/>
        </w:rPr>
        <w:t xml:space="preserve"> </w:t>
      </w:r>
      <w:r w:rsidR="003D5B83" w:rsidRPr="00675035">
        <w:rPr>
          <w:rFonts w:ascii="Times New Roman" w:eastAsia="Calibri" w:hAnsi="Times New Roman" w:cs="Times New Roman"/>
          <w:b/>
        </w:rPr>
        <w:t>MC MEDICALL PRODUTOS MEDICO HOSPITALARES – EIRELI ME</w:t>
      </w:r>
      <w:r w:rsidRPr="00870349">
        <w:rPr>
          <w:rFonts w:ascii="Times New Roman" w:eastAsia="Calibri" w:hAnsi="Times New Roman" w:cs="Times New Roman"/>
          <w:lang w:val="x-none"/>
        </w:rPr>
        <w:t xml:space="preserve">, inscrita no CNPJ sob o n.º </w:t>
      </w:r>
      <w:r w:rsidR="003D5B83">
        <w:rPr>
          <w:rFonts w:ascii="Times New Roman" w:eastAsia="Calibri" w:hAnsi="Times New Roman" w:cs="Times New Roman"/>
        </w:rPr>
        <w:t>27.330.244/0001-99</w:t>
      </w:r>
      <w:r w:rsidRPr="00870349">
        <w:rPr>
          <w:rFonts w:ascii="Times New Roman" w:eastAsia="Calibri" w:hAnsi="Times New Roman" w:cs="Times New Roman"/>
          <w:lang w:val="x-none"/>
        </w:rPr>
        <w:t xml:space="preserve">, com sede à </w:t>
      </w:r>
      <w:r w:rsidR="003D5B83">
        <w:rPr>
          <w:rFonts w:ascii="Times New Roman" w:eastAsia="Calibri" w:hAnsi="Times New Roman" w:cs="Times New Roman"/>
        </w:rPr>
        <w:t xml:space="preserve">Av. </w:t>
      </w:r>
      <w:r w:rsidR="00137AFE">
        <w:rPr>
          <w:rFonts w:ascii="Times New Roman" w:eastAsia="Calibri" w:hAnsi="Times New Roman" w:cs="Times New Roman"/>
        </w:rPr>
        <w:t>Rond</w:t>
      </w:r>
      <w:r w:rsidR="005B1F58">
        <w:rPr>
          <w:rFonts w:ascii="Times New Roman" w:eastAsia="Calibri" w:hAnsi="Times New Roman" w:cs="Times New Roman"/>
        </w:rPr>
        <w:t>ô</w:t>
      </w:r>
      <w:r w:rsidR="00137AFE">
        <w:rPr>
          <w:rFonts w:ascii="Times New Roman" w:eastAsia="Calibri" w:hAnsi="Times New Roman" w:cs="Times New Roman"/>
        </w:rPr>
        <w:t>nia</w:t>
      </w:r>
      <w:r w:rsidR="003D5B83">
        <w:rPr>
          <w:rFonts w:ascii="Times New Roman" w:eastAsia="Calibri" w:hAnsi="Times New Roman" w:cs="Times New Roman"/>
        </w:rPr>
        <w:t>, n º</w:t>
      </w:r>
      <w:r w:rsidR="00137AFE">
        <w:rPr>
          <w:rFonts w:ascii="Times New Roman" w:eastAsia="Calibri" w:hAnsi="Times New Roman" w:cs="Times New Roman"/>
        </w:rPr>
        <w:t xml:space="preserve"> 3640</w:t>
      </w:r>
      <w:r w:rsidR="003D5B83">
        <w:rPr>
          <w:rFonts w:ascii="Times New Roman" w:eastAsia="Calibri" w:hAnsi="Times New Roman" w:cs="Times New Roman"/>
        </w:rPr>
        <w:t>, Zona VII, CEP 87.503-410</w:t>
      </w:r>
      <w:r w:rsidRPr="00870349">
        <w:rPr>
          <w:rFonts w:ascii="Times New Roman" w:eastAsia="Calibri" w:hAnsi="Times New Roman" w:cs="Times New Roman"/>
          <w:lang w:val="x-none"/>
        </w:rPr>
        <w:t>, neste ato representada por seu procurador o Senhor</w:t>
      </w:r>
      <w:r w:rsidR="003D5B83">
        <w:rPr>
          <w:rFonts w:ascii="Times New Roman" w:eastAsia="Calibri" w:hAnsi="Times New Roman" w:cs="Times New Roman"/>
        </w:rPr>
        <w:t xml:space="preserve"> </w:t>
      </w:r>
      <w:r w:rsidR="003D5B83" w:rsidRPr="003D5B83">
        <w:rPr>
          <w:rFonts w:ascii="Times New Roman" w:eastAsia="Calibri" w:hAnsi="Times New Roman" w:cs="Times New Roman"/>
          <w:b/>
        </w:rPr>
        <w:t>Francisco Ricardo de Oliveira</w:t>
      </w:r>
      <w:r w:rsidRPr="00870349">
        <w:rPr>
          <w:rFonts w:ascii="Times New Roman" w:eastAsia="Calibri" w:hAnsi="Times New Roman" w:cs="Times New Roman"/>
          <w:b/>
          <w:lang w:val="x-none"/>
        </w:rPr>
        <w:t>,</w:t>
      </w:r>
      <w:r w:rsidRPr="00870349">
        <w:rPr>
          <w:rFonts w:ascii="Times New Roman" w:eastAsia="Calibri" w:hAnsi="Times New Roman" w:cs="Times New Roman"/>
          <w:lang w:val="x-none"/>
        </w:rPr>
        <w:t xml:space="preserve"> portador da Cédula de Identidade RG n.º </w:t>
      </w:r>
      <w:r w:rsidR="003D5B83">
        <w:rPr>
          <w:rFonts w:ascii="Times New Roman" w:eastAsia="Calibri" w:hAnsi="Times New Roman" w:cs="Times New Roman"/>
        </w:rPr>
        <w:t>6.897.796-7 SSP/PR</w:t>
      </w:r>
      <w:r w:rsidRPr="00870349">
        <w:rPr>
          <w:rFonts w:ascii="Times New Roman" w:eastAsia="Calibri" w:hAnsi="Times New Roman" w:cs="Times New Roman"/>
          <w:lang w:val="x-none"/>
        </w:rPr>
        <w:t xml:space="preserve"> e CPF n.º </w:t>
      </w:r>
      <w:r w:rsidR="003D5B83">
        <w:rPr>
          <w:rFonts w:ascii="Times New Roman" w:eastAsia="Calibri" w:hAnsi="Times New Roman" w:cs="Times New Roman"/>
        </w:rPr>
        <w:t>027.456.339-88</w:t>
      </w:r>
      <w:r w:rsidRPr="00870349">
        <w:rPr>
          <w:rFonts w:ascii="Times New Roman" w:eastAsia="Calibri" w:hAnsi="Times New Roman" w:cs="Times New Roman"/>
          <w:lang w:val="x-none"/>
        </w:rPr>
        <w:t>, residente e domiciliado à</w:t>
      </w:r>
      <w:r w:rsidR="003D5B83">
        <w:rPr>
          <w:rFonts w:ascii="Times New Roman" w:eastAsia="Calibri" w:hAnsi="Times New Roman" w:cs="Times New Roman"/>
        </w:rPr>
        <w:t xml:space="preserve"> </w:t>
      </w:r>
      <w:proofErr w:type="spellStart"/>
      <w:r w:rsidR="003D5B83">
        <w:rPr>
          <w:rFonts w:ascii="Times New Roman" w:eastAsia="Calibri" w:hAnsi="Times New Roman" w:cs="Times New Roman"/>
        </w:rPr>
        <w:t>Av</w:t>
      </w:r>
      <w:proofErr w:type="spellEnd"/>
      <w:r w:rsidR="003D5B83">
        <w:rPr>
          <w:rFonts w:ascii="Times New Roman" w:eastAsia="Calibri" w:hAnsi="Times New Roman" w:cs="Times New Roman"/>
        </w:rPr>
        <w:t xml:space="preserve"> Colombo, 3284, Jardim Tropical CEP 87503-180, na cidade de Umuarama - PR</w:t>
      </w:r>
      <w:r w:rsidRPr="00870349">
        <w:rPr>
          <w:rFonts w:ascii="Times New Roman" w:eastAsia="Calibri" w:hAnsi="Times New Roman" w:cs="Times New Roman"/>
        </w:rPr>
        <w:t>.</w:t>
      </w:r>
    </w:p>
    <w:p w:rsidR="008F7D7E" w:rsidRDefault="008F7D7E" w:rsidP="00445CAA">
      <w:pPr>
        <w:pStyle w:val="Corpodetexto"/>
        <w:widowControl w:val="0"/>
        <w:spacing w:line="240" w:lineRule="auto"/>
        <w:jc w:val="both"/>
        <w:rPr>
          <w:rFonts w:ascii="Times New Roman" w:hAnsi="Times New Roman"/>
          <w:lang w:val="pt-BR"/>
        </w:rPr>
      </w:pPr>
      <w:r w:rsidRPr="00675035">
        <w:rPr>
          <w:rFonts w:ascii="Times New Roman" w:hAnsi="Times New Roman"/>
          <w:u w:val="single"/>
        </w:rPr>
        <w:t>Empresa</w:t>
      </w:r>
      <w:r w:rsidR="00675035">
        <w:rPr>
          <w:rFonts w:ascii="Times New Roman" w:hAnsi="Times New Roman"/>
          <w:lang w:val="pt-BR"/>
        </w:rPr>
        <w:t>:</w:t>
      </w:r>
      <w:r>
        <w:rPr>
          <w:rFonts w:ascii="Times New Roman" w:hAnsi="Times New Roman"/>
          <w:lang w:val="pt-BR"/>
        </w:rPr>
        <w:t xml:space="preserve"> </w:t>
      </w:r>
      <w:r w:rsidR="00DE3A86" w:rsidRPr="00675035">
        <w:rPr>
          <w:rFonts w:ascii="Times New Roman" w:hAnsi="Times New Roman"/>
          <w:b/>
          <w:lang w:val="pt-BR"/>
        </w:rPr>
        <w:t>MS SAUDE DISTRIBUIDORA PRODUTOS HOSPITALARES LTDA ME</w:t>
      </w:r>
      <w:r w:rsidRPr="00520549">
        <w:rPr>
          <w:rFonts w:ascii="Times New Roman" w:hAnsi="Times New Roman"/>
        </w:rPr>
        <w:t>, inscrita no CNPJ sob o n.º</w:t>
      </w:r>
      <w:r w:rsidR="00DE3A86">
        <w:rPr>
          <w:rFonts w:ascii="Times New Roman" w:hAnsi="Times New Roman"/>
          <w:lang w:val="pt-BR"/>
        </w:rPr>
        <w:t xml:space="preserve"> 24.595.488/0001-05</w:t>
      </w:r>
      <w:r w:rsidRPr="00520549">
        <w:rPr>
          <w:rFonts w:ascii="Times New Roman" w:hAnsi="Times New Roman"/>
        </w:rPr>
        <w:t>, com sede à</w:t>
      </w:r>
      <w:r w:rsidR="00DE3A86">
        <w:rPr>
          <w:rFonts w:ascii="Times New Roman" w:hAnsi="Times New Roman"/>
          <w:lang w:val="pt-BR"/>
        </w:rPr>
        <w:t xml:space="preserve"> Rua José </w:t>
      </w:r>
      <w:proofErr w:type="spellStart"/>
      <w:r w:rsidR="00DE3A86">
        <w:rPr>
          <w:rFonts w:ascii="Times New Roman" w:hAnsi="Times New Roman"/>
          <w:lang w:val="pt-BR"/>
        </w:rPr>
        <w:t>Anache</w:t>
      </w:r>
      <w:proofErr w:type="spellEnd"/>
      <w:r w:rsidR="00DE3A86">
        <w:rPr>
          <w:rFonts w:ascii="Times New Roman" w:hAnsi="Times New Roman"/>
          <w:lang w:val="pt-BR"/>
        </w:rPr>
        <w:t>, 67, Bairro Mata do Jacinto, CEP: 79033-050, Cidade de Capo Grande - MS</w:t>
      </w:r>
      <w:r w:rsidRPr="00520549">
        <w:rPr>
          <w:rFonts w:ascii="Times New Roman" w:hAnsi="Times New Roman"/>
        </w:rPr>
        <w:t>, neste ato representada por seu procurador o Senhor</w:t>
      </w:r>
      <w:r w:rsidR="00DE3A86">
        <w:rPr>
          <w:rFonts w:ascii="Times New Roman" w:hAnsi="Times New Roman"/>
          <w:lang w:val="pt-BR"/>
        </w:rPr>
        <w:t xml:space="preserve"> </w:t>
      </w:r>
      <w:r w:rsidR="00DE3A86" w:rsidRPr="00DE3A86">
        <w:rPr>
          <w:rFonts w:ascii="Times New Roman" w:hAnsi="Times New Roman"/>
          <w:b/>
          <w:lang w:val="pt-BR"/>
        </w:rPr>
        <w:t>Johnny Lima de Oliveira</w:t>
      </w:r>
      <w:r w:rsidR="00DE3A86">
        <w:rPr>
          <w:rFonts w:ascii="Times New Roman" w:hAnsi="Times New Roman"/>
          <w:lang w:val="pt-BR"/>
        </w:rPr>
        <w:t>, representante comercial</w:t>
      </w:r>
      <w:r w:rsidRPr="00520549">
        <w:rPr>
          <w:rFonts w:ascii="Times New Roman" w:hAnsi="Times New Roman"/>
        </w:rPr>
        <w:t xml:space="preserve">, portador da Cédula de Identidade RG n.º </w:t>
      </w:r>
      <w:r w:rsidR="00DE3A86">
        <w:rPr>
          <w:rFonts w:ascii="Times New Roman" w:hAnsi="Times New Roman"/>
          <w:lang w:val="pt-BR"/>
        </w:rPr>
        <w:t>1442941 SSP/MS</w:t>
      </w:r>
      <w:r w:rsidRPr="00520549">
        <w:rPr>
          <w:rFonts w:ascii="Times New Roman" w:hAnsi="Times New Roman"/>
        </w:rPr>
        <w:t xml:space="preserve"> e CPF n.º </w:t>
      </w:r>
      <w:r w:rsidR="00DE3A86">
        <w:rPr>
          <w:rFonts w:ascii="Times New Roman" w:hAnsi="Times New Roman"/>
          <w:lang w:val="pt-BR"/>
        </w:rPr>
        <w:t>748.895.081</w:t>
      </w:r>
      <w:r w:rsidR="00DE3A86">
        <w:rPr>
          <w:rFonts w:ascii="Times New Roman" w:hAnsi="Times New Roman"/>
        </w:rPr>
        <w:t xml:space="preserve">, residente e domiciliado </w:t>
      </w:r>
      <w:r w:rsidR="00DE3A86">
        <w:rPr>
          <w:rFonts w:ascii="Times New Roman" w:hAnsi="Times New Roman"/>
          <w:lang w:val="pt-BR"/>
        </w:rPr>
        <w:t>em Campo Grande – MS.</w:t>
      </w:r>
    </w:p>
    <w:p w:rsidR="003F7FFB" w:rsidRPr="00870349" w:rsidRDefault="00870349" w:rsidP="00445CAA">
      <w:pPr>
        <w:widowControl w:val="0"/>
        <w:spacing w:after="120" w:line="240" w:lineRule="auto"/>
        <w:jc w:val="both"/>
        <w:rPr>
          <w:rFonts w:ascii="Times New Roman" w:eastAsia="Calibri" w:hAnsi="Times New Roman" w:cs="Times New Roman"/>
        </w:rPr>
      </w:pPr>
      <w:r w:rsidRPr="00675035">
        <w:rPr>
          <w:rFonts w:ascii="Times New Roman" w:eastAsia="Calibri" w:hAnsi="Times New Roman" w:cs="Times New Roman"/>
          <w:u w:val="single"/>
          <w:lang w:val="x-none"/>
        </w:rPr>
        <w:t>Empresa</w:t>
      </w:r>
      <w:r>
        <w:rPr>
          <w:rFonts w:ascii="Times New Roman" w:eastAsia="Calibri" w:hAnsi="Times New Roman" w:cs="Times New Roman"/>
          <w:lang w:val="x-none"/>
        </w:rPr>
        <w:t xml:space="preserve"> </w:t>
      </w:r>
      <w:r w:rsidRPr="00675035">
        <w:rPr>
          <w:rFonts w:ascii="Times New Roman" w:eastAsia="Calibri" w:hAnsi="Times New Roman" w:cs="Times New Roman"/>
          <w:b/>
        </w:rPr>
        <w:t>POLLO HOSPITALAR LTDA</w:t>
      </w:r>
      <w:r w:rsidRPr="00870349">
        <w:rPr>
          <w:rFonts w:ascii="Times New Roman" w:eastAsia="Calibri" w:hAnsi="Times New Roman" w:cs="Times New Roman"/>
          <w:lang w:val="x-none"/>
        </w:rPr>
        <w:t>, inscrita no CNPJ sob o n.º</w:t>
      </w:r>
      <w:r w:rsidR="00675035">
        <w:rPr>
          <w:rFonts w:ascii="Times New Roman" w:eastAsia="Calibri" w:hAnsi="Times New Roman" w:cs="Times New Roman"/>
        </w:rPr>
        <w:t xml:space="preserve"> </w:t>
      </w:r>
      <w:r>
        <w:rPr>
          <w:rFonts w:ascii="Times New Roman" w:eastAsia="Calibri" w:hAnsi="Times New Roman" w:cs="Times New Roman"/>
        </w:rPr>
        <w:t>09.24.127/0001-05</w:t>
      </w:r>
      <w:r w:rsidRPr="00870349">
        <w:rPr>
          <w:rFonts w:ascii="Times New Roman" w:eastAsia="Calibri" w:hAnsi="Times New Roman" w:cs="Times New Roman"/>
          <w:lang w:val="x-none"/>
        </w:rPr>
        <w:t>, com sede à</w:t>
      </w:r>
      <w:r>
        <w:rPr>
          <w:rFonts w:ascii="Times New Roman" w:eastAsia="Calibri" w:hAnsi="Times New Roman" w:cs="Times New Roman"/>
        </w:rPr>
        <w:t xml:space="preserve"> Rua Governador Ney Braga, 4335, Umuarama - PR</w:t>
      </w:r>
      <w:r w:rsidRPr="00870349">
        <w:rPr>
          <w:rFonts w:ascii="Times New Roman" w:eastAsia="Calibri" w:hAnsi="Times New Roman" w:cs="Times New Roman"/>
          <w:lang w:val="x-none"/>
        </w:rPr>
        <w:t xml:space="preserve">, neste ato representada por seu procurador o Senhor </w:t>
      </w:r>
      <w:r w:rsidRPr="00870349">
        <w:rPr>
          <w:rFonts w:ascii="Times New Roman" w:eastAsia="Calibri" w:hAnsi="Times New Roman" w:cs="Times New Roman"/>
          <w:b/>
        </w:rPr>
        <w:t>Elvis Aparecido Mariani</w:t>
      </w:r>
      <w:r>
        <w:rPr>
          <w:rFonts w:ascii="Times New Roman" w:eastAsia="Calibri" w:hAnsi="Times New Roman" w:cs="Times New Roman"/>
        </w:rPr>
        <w:t>, representante comercial</w:t>
      </w:r>
      <w:r w:rsidRPr="00870349">
        <w:rPr>
          <w:rFonts w:ascii="Times New Roman" w:eastAsia="Calibri" w:hAnsi="Times New Roman" w:cs="Times New Roman"/>
          <w:lang w:val="x-none"/>
        </w:rPr>
        <w:t xml:space="preserve">, portador da Cédula de Identidade RG n.º </w:t>
      </w:r>
      <w:r>
        <w:rPr>
          <w:rFonts w:ascii="Times New Roman" w:eastAsia="Calibri" w:hAnsi="Times New Roman" w:cs="Times New Roman"/>
        </w:rPr>
        <w:t>3.619.977-6 SSP/PR</w:t>
      </w:r>
      <w:r w:rsidRPr="00870349">
        <w:rPr>
          <w:rFonts w:ascii="Times New Roman" w:eastAsia="Calibri" w:hAnsi="Times New Roman" w:cs="Times New Roman"/>
          <w:lang w:val="x-none"/>
        </w:rPr>
        <w:t xml:space="preserve"> e CPF n.º </w:t>
      </w:r>
      <w:r>
        <w:rPr>
          <w:rFonts w:ascii="Times New Roman" w:eastAsia="Calibri" w:hAnsi="Times New Roman" w:cs="Times New Roman"/>
        </w:rPr>
        <w:t>602.238.639-04</w:t>
      </w:r>
      <w:r>
        <w:rPr>
          <w:rFonts w:ascii="Times New Roman" w:eastAsia="Calibri" w:hAnsi="Times New Roman" w:cs="Times New Roman"/>
          <w:lang w:val="x-none"/>
        </w:rPr>
        <w:t xml:space="preserve">, residente e domiciliado </w:t>
      </w:r>
      <w:r w:rsidR="00513351">
        <w:rPr>
          <w:rFonts w:ascii="Times New Roman" w:eastAsia="Calibri" w:hAnsi="Times New Roman" w:cs="Times New Roman"/>
        </w:rPr>
        <w:t xml:space="preserve">na Rua Tiete, n° 4030 0- JD América na cidade de </w:t>
      </w:r>
      <w:r>
        <w:rPr>
          <w:rFonts w:ascii="Times New Roman" w:eastAsia="Calibri" w:hAnsi="Times New Roman" w:cs="Times New Roman"/>
        </w:rPr>
        <w:t>Umuarama – PR.</w:t>
      </w:r>
    </w:p>
    <w:p w:rsidR="00870349" w:rsidRDefault="00DE3A86" w:rsidP="00445CAA">
      <w:pPr>
        <w:pStyle w:val="Corpodetexto"/>
        <w:jc w:val="both"/>
        <w:rPr>
          <w:rFonts w:ascii="Times New Roman" w:hAnsi="Times New Roman"/>
          <w:lang w:val="pt-BR"/>
        </w:rPr>
      </w:pPr>
      <w:r w:rsidRPr="00675035">
        <w:rPr>
          <w:rFonts w:ascii="Times New Roman" w:hAnsi="Times New Roman"/>
          <w:u w:val="single"/>
        </w:rPr>
        <w:t>Empresa</w:t>
      </w:r>
      <w:r w:rsidR="00675035">
        <w:rPr>
          <w:rFonts w:ascii="Times New Roman" w:hAnsi="Times New Roman"/>
          <w:lang w:val="pt-BR"/>
        </w:rPr>
        <w:t>:</w:t>
      </w:r>
      <w:r w:rsidR="003F7FFB">
        <w:rPr>
          <w:rFonts w:ascii="Times New Roman" w:hAnsi="Times New Roman"/>
          <w:lang w:val="pt-BR"/>
        </w:rPr>
        <w:t xml:space="preserve"> </w:t>
      </w:r>
      <w:r w:rsidR="003F7FFB" w:rsidRPr="00675035">
        <w:rPr>
          <w:rFonts w:ascii="Times New Roman" w:hAnsi="Times New Roman"/>
          <w:b/>
          <w:lang w:val="pt-BR"/>
        </w:rPr>
        <w:t>SOS DISTRIBUIDORA DE PRODUTOS PARA SAUDE EIRELI</w:t>
      </w:r>
      <w:r w:rsidRPr="00DE3A86">
        <w:rPr>
          <w:rFonts w:ascii="Times New Roman" w:hAnsi="Times New Roman"/>
        </w:rPr>
        <w:t xml:space="preserve">, inscrita no CNPJ sob o n.º </w:t>
      </w:r>
      <w:r w:rsidR="003F7FFB">
        <w:rPr>
          <w:rFonts w:ascii="Times New Roman" w:hAnsi="Times New Roman"/>
          <w:lang w:val="pt-BR"/>
        </w:rPr>
        <w:t>28.289.799/0001-05</w:t>
      </w:r>
      <w:r w:rsidRPr="00DE3A86">
        <w:rPr>
          <w:rFonts w:ascii="Times New Roman" w:hAnsi="Times New Roman"/>
        </w:rPr>
        <w:t>, com sede à</w:t>
      </w:r>
      <w:r w:rsidR="003F7FFB">
        <w:rPr>
          <w:rFonts w:ascii="Times New Roman" w:hAnsi="Times New Roman"/>
          <w:lang w:val="pt-BR"/>
        </w:rPr>
        <w:t xml:space="preserve"> Avenida Portugal, 5201, Zona I-A CEP 87.504-530, na cidade de Umuarama - PR</w:t>
      </w:r>
      <w:r w:rsidRPr="00DE3A86">
        <w:rPr>
          <w:rFonts w:ascii="Times New Roman" w:hAnsi="Times New Roman"/>
        </w:rPr>
        <w:t>, neste ato representada por seu procurador o Senhor</w:t>
      </w:r>
      <w:r w:rsidR="003F7FFB">
        <w:rPr>
          <w:rFonts w:ascii="Times New Roman" w:hAnsi="Times New Roman"/>
          <w:lang w:val="pt-BR"/>
        </w:rPr>
        <w:t xml:space="preserve"> </w:t>
      </w:r>
      <w:r w:rsidR="003F7FFB" w:rsidRPr="00870349">
        <w:rPr>
          <w:rFonts w:ascii="Times New Roman" w:hAnsi="Times New Roman"/>
          <w:b/>
          <w:lang w:val="pt-BR"/>
        </w:rPr>
        <w:t xml:space="preserve">Vinícius </w:t>
      </w:r>
      <w:proofErr w:type="spellStart"/>
      <w:r w:rsidR="003F7FFB" w:rsidRPr="00870349">
        <w:rPr>
          <w:rFonts w:ascii="Times New Roman" w:hAnsi="Times New Roman"/>
          <w:b/>
          <w:lang w:val="pt-BR"/>
        </w:rPr>
        <w:t>Dinel</w:t>
      </w:r>
      <w:proofErr w:type="spellEnd"/>
      <w:r w:rsidR="003F7FFB" w:rsidRPr="00870349">
        <w:rPr>
          <w:rFonts w:ascii="Times New Roman" w:hAnsi="Times New Roman"/>
          <w:b/>
          <w:lang w:val="pt-BR"/>
        </w:rPr>
        <w:t xml:space="preserve"> da Silveira</w:t>
      </w:r>
      <w:r w:rsidRPr="00DE3A86">
        <w:rPr>
          <w:rFonts w:ascii="Times New Roman" w:hAnsi="Times New Roman"/>
        </w:rPr>
        <w:t xml:space="preserve">, portador da Cédula de Identidade RG n.º </w:t>
      </w:r>
      <w:r w:rsidR="003F7FFB">
        <w:rPr>
          <w:rFonts w:ascii="Times New Roman" w:hAnsi="Times New Roman"/>
          <w:lang w:val="pt-BR"/>
        </w:rPr>
        <w:t>39.721.815-1 SSP/SP</w:t>
      </w:r>
      <w:r w:rsidRPr="00DE3A86">
        <w:rPr>
          <w:rFonts w:ascii="Times New Roman" w:hAnsi="Times New Roman"/>
        </w:rPr>
        <w:t xml:space="preserve"> e CPF n.º</w:t>
      </w:r>
      <w:r w:rsidR="003F7FFB">
        <w:rPr>
          <w:rFonts w:ascii="Times New Roman" w:hAnsi="Times New Roman"/>
          <w:lang w:val="pt-BR"/>
        </w:rPr>
        <w:t>347.920.548-85</w:t>
      </w:r>
      <w:r w:rsidR="00870349">
        <w:rPr>
          <w:rFonts w:ascii="Times New Roman" w:hAnsi="Times New Roman"/>
        </w:rPr>
        <w:t xml:space="preserve">, residente e domiciliado </w:t>
      </w:r>
      <w:r w:rsidR="00870349">
        <w:rPr>
          <w:rFonts w:ascii="Times New Roman" w:hAnsi="Times New Roman"/>
          <w:lang w:val="pt-BR"/>
        </w:rPr>
        <w:t>em  Umuarama – PR.</w:t>
      </w:r>
    </w:p>
    <w:p w:rsidR="006A3A4D" w:rsidRPr="006A3A4D" w:rsidRDefault="006A3A4D" w:rsidP="006A3A4D">
      <w:pPr>
        <w:spacing w:before="240" w:after="120" w:line="360" w:lineRule="auto"/>
        <w:mirrorIndents/>
        <w:jc w:val="center"/>
        <w:rPr>
          <w:rFonts w:ascii="Times New Roman" w:eastAsia="Calibri" w:hAnsi="Times New Roman" w:cs="Times New Roman"/>
          <w:b/>
          <w:bCs/>
        </w:rPr>
      </w:pPr>
      <w:r w:rsidRPr="006A3A4D">
        <w:rPr>
          <w:rFonts w:ascii="Times New Roman" w:eastAsia="Calibri" w:hAnsi="Times New Roman" w:cs="Times New Roman"/>
          <w:b/>
          <w:bCs/>
        </w:rPr>
        <w:t xml:space="preserve">CLÁUSULA PRIMEIRA </w:t>
      </w:r>
      <w:r w:rsidRPr="006A3A4D">
        <w:rPr>
          <w:rFonts w:ascii="Times New Roman" w:eastAsia="Calibri" w:hAnsi="Times New Roman" w:cs="Times New Roman"/>
          <w:b/>
          <w:bCs/>
          <w:noProof/>
        </w:rPr>
        <w:t>–</w:t>
      </w:r>
      <w:r w:rsidRPr="006A3A4D">
        <w:rPr>
          <w:rFonts w:ascii="Times New Roman" w:eastAsia="Calibri" w:hAnsi="Times New Roman" w:cs="Times New Roman"/>
          <w:b/>
          <w:bCs/>
        </w:rPr>
        <w:t xml:space="preserve"> OBJETO</w:t>
      </w:r>
    </w:p>
    <w:p w:rsidR="006A3A4D" w:rsidRPr="006A3A4D" w:rsidRDefault="006A3A4D" w:rsidP="006A3A4D">
      <w:pPr>
        <w:widowControl w:val="0"/>
        <w:numPr>
          <w:ilvl w:val="1"/>
          <w:numId w:val="6"/>
        </w:numPr>
        <w:autoSpaceDE w:val="0"/>
        <w:autoSpaceDN w:val="0"/>
        <w:adjustRightInd w:val="0"/>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 xml:space="preserve">O objeto da presente </w:t>
      </w:r>
      <w:r w:rsidRPr="006A3A4D">
        <w:rPr>
          <w:rFonts w:ascii="Times New Roman" w:eastAsia="Calibri" w:hAnsi="Times New Roman" w:cs="Times New Roman"/>
          <w:bCs/>
        </w:rPr>
        <w:t>ATA DE REGISTRO DE PREÇOS</w:t>
      </w:r>
      <w:r w:rsidRPr="006A3A4D">
        <w:rPr>
          <w:rFonts w:ascii="Times New Roman" w:eastAsia="Calibri" w:hAnsi="Times New Roman" w:cs="Times New Roman"/>
          <w:b/>
          <w:bCs/>
        </w:rPr>
        <w:t xml:space="preserve"> </w:t>
      </w:r>
      <w:r w:rsidRPr="006A3A4D">
        <w:rPr>
          <w:rFonts w:ascii="Times New Roman" w:eastAsia="Calibri" w:hAnsi="Times New Roman" w:cs="Times New Roman"/>
        </w:rPr>
        <w:t xml:space="preserve">consiste em Aquisição De Materiais De Consumo Médico Hospitalares E Materiais Radiológicos. Em Atendimento A Solicitação Da Secretaria Municipal De Saúde Publica, em conformidades com as quantidades detalhadas no Termo de Referência, Anexos e propostas de preços e ata do </w:t>
      </w:r>
      <w:r w:rsidRPr="006A3A4D">
        <w:rPr>
          <w:rFonts w:ascii="Times New Roman" w:eastAsia="Calibri" w:hAnsi="Times New Roman" w:cs="Times New Roman"/>
          <w:b/>
        </w:rPr>
        <w:t>Pregão Presencial n.º 019/2019</w:t>
      </w:r>
      <w:r w:rsidRPr="006A3A4D">
        <w:rPr>
          <w:rFonts w:ascii="Times New Roman" w:eastAsia="Calibri" w:hAnsi="Times New Roman" w:cs="Times New Roman"/>
        </w:rPr>
        <w:t>, que integram este instrumento independente de transcrição, pelo prazo de validade do registro.</w:t>
      </w:r>
    </w:p>
    <w:p w:rsidR="006A3A4D" w:rsidRPr="006A3A4D" w:rsidRDefault="006A3A4D" w:rsidP="006A3A4D">
      <w:pPr>
        <w:widowControl w:val="0"/>
        <w:numPr>
          <w:ilvl w:val="1"/>
          <w:numId w:val="6"/>
        </w:numPr>
        <w:autoSpaceDE w:val="0"/>
        <w:autoSpaceDN w:val="0"/>
        <w:adjustRightInd w:val="0"/>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6A3A4D" w:rsidRPr="006A3A4D" w:rsidRDefault="006A3A4D" w:rsidP="006A3A4D">
      <w:pPr>
        <w:spacing w:before="480" w:after="120" w:line="240" w:lineRule="auto"/>
        <w:mirrorIndents/>
        <w:jc w:val="center"/>
        <w:rPr>
          <w:rFonts w:ascii="Times New Roman" w:eastAsia="Calibri" w:hAnsi="Times New Roman" w:cs="Times New Roman"/>
        </w:rPr>
      </w:pPr>
      <w:r w:rsidRPr="006A3A4D">
        <w:rPr>
          <w:rFonts w:ascii="Times New Roman" w:eastAsia="Calibri" w:hAnsi="Times New Roman" w:cs="Times New Roman"/>
          <w:b/>
          <w:bCs/>
        </w:rPr>
        <w:t xml:space="preserve">CLÁUSULA SEGUNDA </w:t>
      </w:r>
      <w:r w:rsidRPr="006A3A4D">
        <w:rPr>
          <w:rFonts w:ascii="Times New Roman" w:eastAsia="Calibri" w:hAnsi="Times New Roman" w:cs="Times New Roman"/>
          <w:b/>
          <w:bCs/>
          <w:noProof/>
        </w:rPr>
        <w:t>–</w:t>
      </w:r>
      <w:r w:rsidRPr="006A3A4D">
        <w:rPr>
          <w:rFonts w:ascii="Times New Roman" w:eastAsia="Calibri" w:hAnsi="Times New Roman" w:cs="Times New Roman"/>
          <w:b/>
          <w:bCs/>
        </w:rPr>
        <w:t xml:space="preserve"> DO PREÇO E REVISÃO</w:t>
      </w:r>
    </w:p>
    <w:p w:rsidR="006A3A4D" w:rsidRPr="006A3A4D" w:rsidRDefault="006A3A4D" w:rsidP="006A3A4D">
      <w:pPr>
        <w:widowControl w:val="0"/>
        <w:numPr>
          <w:ilvl w:val="0"/>
          <w:numId w:val="7"/>
        </w:numPr>
        <w:autoSpaceDE w:val="0"/>
        <w:autoSpaceDN w:val="0"/>
        <w:adjustRightInd w:val="0"/>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lastRenderedPageBreak/>
        <w:t xml:space="preserve">O preço unitário para execução do objeto de registro será o de menor preço inscrito na Ata do </w:t>
      </w:r>
      <w:r w:rsidRPr="006A3A4D">
        <w:rPr>
          <w:rFonts w:ascii="Times New Roman" w:eastAsia="Calibri" w:hAnsi="Times New Roman" w:cs="Times New Roman"/>
          <w:b/>
        </w:rPr>
        <w:t>Pregão Presencial n.º 019/2019</w:t>
      </w:r>
      <w:r w:rsidRPr="006A3A4D">
        <w:rPr>
          <w:rFonts w:ascii="Times New Roman" w:eastAsia="Calibri" w:hAnsi="Times New Roman" w:cs="Times New Roman"/>
        </w:rPr>
        <w:t xml:space="preserve">, </w:t>
      </w:r>
      <w:r w:rsidRPr="006A3A4D">
        <w:rPr>
          <w:rFonts w:ascii="Times New Roman" w:eastAsia="Calibri" w:hAnsi="Times New Roman" w:cs="Times New Roman"/>
          <w:b/>
        </w:rPr>
        <w:t>Processo n.º 048/2019</w:t>
      </w:r>
      <w:r w:rsidRPr="006A3A4D">
        <w:rPr>
          <w:rFonts w:ascii="Times New Roman" w:eastAsia="Calibri" w:hAnsi="Times New Roman" w:cs="Times New Roman"/>
        </w:rPr>
        <w:t>, de acordo com a ordem de classificação das respectivas propostas de que integram este instrumento independente de transcrição, pelo prazo de validade do registro, conforme segue:</w:t>
      </w:r>
    </w:p>
    <w:p w:rsidR="00A146B1" w:rsidRPr="006035F3" w:rsidRDefault="00A146B1" w:rsidP="006035F3">
      <w:pPr>
        <w:widowControl w:val="0"/>
        <w:autoSpaceDE w:val="0"/>
        <w:autoSpaceDN w:val="0"/>
        <w:adjustRightInd w:val="0"/>
        <w:spacing w:after="120" w:line="240" w:lineRule="auto"/>
        <w:ind w:right="-1"/>
        <w:mirrorIndents/>
        <w:rPr>
          <w:rFonts w:ascii="Times New Roman" w:eastAsia="Calibri" w:hAnsi="Times New Roman" w:cs="Times New Roman"/>
          <w:b/>
        </w:rPr>
      </w:pPr>
      <w:r w:rsidRPr="006035F3">
        <w:rPr>
          <w:rFonts w:ascii="Times New Roman" w:eastAsia="Calibri" w:hAnsi="Times New Roman" w:cs="Times New Roman"/>
          <w:b/>
        </w:rPr>
        <w:t>EMPRESA: AGIL PRODUTOS PARA SAUDE EIRELI</w:t>
      </w:r>
    </w:p>
    <w:tbl>
      <w:tblPr>
        <w:tblW w:w="5000" w:type="pct"/>
        <w:tblCellMar>
          <w:left w:w="70" w:type="dxa"/>
          <w:right w:w="70" w:type="dxa"/>
        </w:tblCellMar>
        <w:tblLook w:val="04A0" w:firstRow="1" w:lastRow="0" w:firstColumn="1" w:lastColumn="0" w:noHBand="0" w:noVBand="1"/>
      </w:tblPr>
      <w:tblGrid>
        <w:gridCol w:w="494"/>
        <w:gridCol w:w="446"/>
        <w:gridCol w:w="392"/>
        <w:gridCol w:w="522"/>
        <w:gridCol w:w="3382"/>
        <w:gridCol w:w="408"/>
        <w:gridCol w:w="1052"/>
        <w:gridCol w:w="1198"/>
        <w:gridCol w:w="802"/>
        <w:gridCol w:w="800"/>
      </w:tblGrid>
      <w:tr w:rsidR="00A146B1" w:rsidRPr="00A146B1" w:rsidTr="00212129">
        <w:trPr>
          <w:trHeight w:val="165"/>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sz w:val="10"/>
                <w:szCs w:val="10"/>
                <w:lang w:eastAsia="pt-BR"/>
              </w:rPr>
            </w:pPr>
            <w:r w:rsidRPr="00A146B1">
              <w:rPr>
                <w:rFonts w:ascii="Verdana" w:eastAsia="Times New Roman" w:hAnsi="Verdana" w:cs="Arial"/>
                <w:sz w:val="10"/>
                <w:szCs w:val="10"/>
                <w:lang w:eastAsia="pt-BR"/>
              </w:rPr>
              <w:t>ANEXO</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sz w:val="10"/>
                <w:szCs w:val="10"/>
                <w:lang w:eastAsia="pt-BR"/>
              </w:rPr>
            </w:pPr>
            <w:r w:rsidRPr="00A146B1">
              <w:rPr>
                <w:rFonts w:ascii="Verdana" w:eastAsia="Times New Roman" w:hAnsi="Verdana" w:cs="Arial"/>
                <w:sz w:val="10"/>
                <w:szCs w:val="10"/>
                <w:lang w:eastAsia="pt-BR"/>
              </w:rPr>
              <w:t>LOTE</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sz w:val="10"/>
                <w:szCs w:val="10"/>
                <w:lang w:eastAsia="pt-BR"/>
              </w:rPr>
            </w:pPr>
            <w:r w:rsidRPr="00A146B1">
              <w:rPr>
                <w:rFonts w:ascii="Verdana" w:eastAsia="Times New Roman" w:hAnsi="Verdana" w:cs="Arial"/>
                <w:sz w:val="10"/>
                <w:szCs w:val="10"/>
                <w:lang w:eastAsia="pt-BR"/>
              </w:rPr>
              <w:t>ITEM</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sz w:val="10"/>
                <w:szCs w:val="10"/>
                <w:lang w:eastAsia="pt-BR"/>
              </w:rPr>
            </w:pPr>
            <w:r w:rsidRPr="00A146B1">
              <w:rPr>
                <w:rFonts w:ascii="Verdana" w:eastAsia="Times New Roman" w:hAnsi="Verdana" w:cs="Arial"/>
                <w:sz w:val="10"/>
                <w:szCs w:val="10"/>
                <w:lang w:eastAsia="pt-BR"/>
              </w:rPr>
              <w:t>CÓD.</w:t>
            </w:r>
          </w:p>
        </w:tc>
        <w:tc>
          <w:tcPr>
            <w:tcW w:w="1795" w:type="pct"/>
            <w:tcBorders>
              <w:top w:val="single" w:sz="4" w:space="0" w:color="auto"/>
              <w:left w:val="nil"/>
              <w:bottom w:val="single" w:sz="4" w:space="0" w:color="auto"/>
              <w:right w:val="single" w:sz="4" w:space="0" w:color="auto"/>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sz w:val="10"/>
                <w:szCs w:val="10"/>
                <w:lang w:eastAsia="pt-BR"/>
              </w:rPr>
            </w:pPr>
            <w:r w:rsidRPr="00A146B1">
              <w:rPr>
                <w:rFonts w:ascii="Verdana" w:eastAsia="Times New Roman" w:hAnsi="Verdana" w:cs="Arial"/>
                <w:sz w:val="10"/>
                <w:szCs w:val="10"/>
                <w:lang w:eastAsia="pt-BR"/>
              </w:rPr>
              <w:t>ESPECIFICAÇÃO DO ITEM</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sz w:val="10"/>
                <w:szCs w:val="10"/>
                <w:lang w:eastAsia="pt-BR"/>
              </w:rPr>
            </w:pPr>
            <w:r w:rsidRPr="00A146B1">
              <w:rPr>
                <w:rFonts w:ascii="Verdana" w:eastAsia="Times New Roman" w:hAnsi="Verdana" w:cs="Arial"/>
                <w:sz w:val="10"/>
                <w:szCs w:val="10"/>
                <w:lang w:eastAsia="pt-BR"/>
              </w:rPr>
              <w:t>UNID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sz w:val="10"/>
                <w:szCs w:val="10"/>
                <w:lang w:eastAsia="pt-BR"/>
              </w:rPr>
            </w:pPr>
            <w:r w:rsidRPr="00A146B1">
              <w:rPr>
                <w:rFonts w:ascii="Verdana" w:eastAsia="Times New Roman" w:hAnsi="Verdana" w:cs="Arial"/>
                <w:sz w:val="10"/>
                <w:szCs w:val="10"/>
                <w:lang w:eastAsia="pt-BR"/>
              </w:rPr>
              <w:t>QUANTIDADE</w:t>
            </w:r>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sz w:val="10"/>
                <w:szCs w:val="10"/>
                <w:lang w:eastAsia="pt-BR"/>
              </w:rPr>
            </w:pPr>
            <w:r w:rsidRPr="00A146B1">
              <w:rPr>
                <w:rFonts w:ascii="Verdana" w:eastAsia="Times New Roman" w:hAnsi="Verdana" w:cs="Arial"/>
                <w:sz w:val="10"/>
                <w:szCs w:val="10"/>
                <w:lang w:eastAsia="pt-BR"/>
              </w:rPr>
              <w:t xml:space="preserve">MARCA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sz w:val="10"/>
                <w:szCs w:val="10"/>
                <w:lang w:eastAsia="pt-BR"/>
              </w:rPr>
            </w:pPr>
            <w:r w:rsidRPr="00A146B1">
              <w:rPr>
                <w:rFonts w:ascii="Verdana" w:eastAsia="Times New Roman" w:hAnsi="Verdana" w:cs="Arial"/>
                <w:sz w:val="10"/>
                <w:szCs w:val="10"/>
                <w:lang w:eastAsia="pt-BR"/>
              </w:rPr>
              <w:t>VALOR UNIT.</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sz w:val="10"/>
                <w:szCs w:val="10"/>
                <w:lang w:eastAsia="pt-BR"/>
              </w:rPr>
            </w:pPr>
            <w:r w:rsidRPr="00A146B1">
              <w:rPr>
                <w:rFonts w:ascii="Verdana" w:eastAsia="Times New Roman" w:hAnsi="Verdana" w:cs="Arial"/>
                <w:sz w:val="10"/>
                <w:szCs w:val="10"/>
                <w:lang w:eastAsia="pt-BR"/>
              </w:rPr>
              <w:t>VALOR TOTAL</w:t>
            </w:r>
          </w:p>
        </w:tc>
      </w:tr>
      <w:tr w:rsidR="00A146B1" w:rsidRPr="00A146B1" w:rsidTr="00212129">
        <w:trPr>
          <w:trHeight w:val="18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9</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15722</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ALCOOL 70% FRASCO DE 1 L</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400,00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CICLOFARMA</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10,80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4.320,00</w:t>
            </w:r>
          </w:p>
        </w:tc>
      </w:tr>
      <w:tr w:rsidR="00A146B1" w:rsidRPr="00A146B1" w:rsidTr="00212129">
        <w:trPr>
          <w:trHeight w:val="181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23</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12075</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CATETER ANGIOCATH Nº 24.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8.000,00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DESCARPACK</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1,70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13.600,00</w:t>
            </w:r>
          </w:p>
        </w:tc>
      </w:tr>
      <w:tr w:rsidR="00A146B1" w:rsidRPr="00A146B1" w:rsidTr="00212129">
        <w:trPr>
          <w:trHeight w:val="82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80</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12114</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GEL PARA ULTRA-SONOGRAFIA. ESPECIFICAÇÕES TÉCNICAS: GEL VISCOSO TRANSLÚCIDO, INODORO, ISENTO DE SAL, PH NEUTRO, INCOLOR, NÃO CONTÉM ÁLCOOL, ALTA CONDUTIVIDADE ULTRA-SÔNICA, NÃO GORDUROSO. APRESENTAÇÃO: FRASCO CONTENDO 5 LITROS</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15,00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ADLIN/KOLPLAST</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40,00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600,00</w:t>
            </w:r>
          </w:p>
        </w:tc>
      </w:tr>
      <w:tr w:rsidR="00A146B1" w:rsidRPr="00A146B1" w:rsidTr="00212129">
        <w:trPr>
          <w:trHeight w:val="231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98</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11236</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MASCARA FACIAL PARA OXIGENAÇÃO SISTEMA VENTURI. CONJUNTO COM - MASCARA FACIAL ALONGADA TAMANHO PEDIÁTRICO, CONFECCIONADA EM VINIL MACIO E TRANSPARENTE, COM FORMATO ANATOMICO SOB O QUEIXO, ASSEGURANDO CONFORTO E VISUALIZAÇÃO DA FACE DO PACIENTE E ANEL METÁLICO QUE PERMITE MELHOR AJUSTE A FACE DO PACIENTE. DILUIDORES CODIFICADOS EM SEIS CORES PARA DIFERENTES CONCENTRAÇÕES DE 24%, 28%, 31%, 35%, 40% E 50%. INCLUI ADAPTADOR ACRILICO PARA ENTRADA DE NEBULIZAÇÃO DE ALTA PERFORMACE, TUBO FLEXIVEL PARA CONEXÃO DOS DILUIDORES, E TUBO DE OXIGENIO COM 2,10M DE COMPRIMENTO COM CONECTOR UNIVERSAL.</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MD</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42,00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420,00</w:t>
            </w:r>
          </w:p>
        </w:tc>
      </w:tr>
      <w:tr w:rsidR="00A146B1" w:rsidRPr="00A146B1" w:rsidTr="00212129">
        <w:trPr>
          <w:trHeight w:val="231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99</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12182</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MÁSCARA FACIAL PARA OXIGENAÇÃO SISTEMA VENTURI. CONJUNTO CONTENDO: MÁSCARA FACIAL ALONGADA TAMANHO ADULTO, CONFECCIONADA EM VINIL MACIO E TRANSPARENTE, COM FORMATO ANATÔMICO SOB O QUEIXO, ASSEGURANDO CONFORTO E VISUALIZAÇÃO DA FACE DO PACIENTE E ANEL METÁLICO QUE PERMITE MELHOR AJUSTE À FACE DO PACIENTE. DILUIDORES CODIFICADOS EM SEIS CORES PARA DIFERENTES CONCENTRAÇÕES DE 24%, 28%, 31%, 35%, 40%, 50%. INCLUI ADAPTADOR ACRÍLICO PARA ENTRADA DE NEBULIZAÇÃO DE ALTA PERFORMANCE, TUBO FLEXÍVEL PARA CONEXÃO DOS DILUIDORES, E TUBO DE OXIGÊNIO COM 2,10 DE COMPRIMENTO COM CONECTOR UNIVERSAL. APRESENTAÇÃO: KIT COMPLETO UNIDADE.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MD</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42,00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420,00</w:t>
            </w:r>
          </w:p>
        </w:tc>
      </w:tr>
      <w:tr w:rsidR="00A146B1" w:rsidRPr="00A146B1"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106</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19185</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REANIMADOR PULMONAR MANUAL ADULTO (AMBU), COM RESERVATÓRIO, MATERIAL DE CONFECÇÃO: SILICONE.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3,00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MD</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445,00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1.335,00</w:t>
            </w:r>
          </w:p>
        </w:tc>
      </w:tr>
      <w:tr w:rsidR="00A146B1" w:rsidRPr="00A146B1"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107</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19204</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REANIMADOR PULMONAR MANUAL PEDIÁTRICO (AMBU), COM RESERVATÓRIO, MATERIAL DE CONFECÇÃO: SILICONE.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3,00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MD</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445,00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1.335,00</w:t>
            </w:r>
          </w:p>
        </w:tc>
      </w:tr>
      <w:tr w:rsidR="00A146B1" w:rsidRPr="00A146B1" w:rsidTr="00212129">
        <w:trPr>
          <w:trHeight w:val="148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12179</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SONDA ASPIRAÇÃO TRAQUEAL CALIBRE 08.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1.500,00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MARKMED</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1,28</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1.920,00</w:t>
            </w:r>
          </w:p>
        </w:tc>
      </w:tr>
      <w:tr w:rsidR="00A146B1" w:rsidRPr="00A146B1" w:rsidTr="00212129">
        <w:trPr>
          <w:trHeight w:val="99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122</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12150</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SONDA DE FOLLEY Nº 14 2 VIAS 30CC. ESPECIFICAÇÕES TÉCNICAS: PRODUZIDA EM LÁTEX DE BORRACHA 100% NATURAL, COM PONTA DISTAL ATRAUMÁTICA; EMBALADAS INDIVIDUALMENTE, TIPO BLISTER, EM PAPEL GRAU CIRÚRGICO, ATÓXICO E ESTÉRIL. APRESENTAÇÃO: UNIDADE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150,00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MEDIX</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5,90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885,00</w:t>
            </w:r>
          </w:p>
        </w:tc>
      </w:tr>
      <w:tr w:rsidR="00A146B1" w:rsidRPr="00A146B1" w:rsidTr="00212129">
        <w:trPr>
          <w:trHeight w:val="99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lastRenderedPageBreak/>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123</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12151</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SONDA DE FOLLEY Nº 16 2 VIAS 30CC. ESPECIFICAÇÕES TÉCNICAS: PRODUZIDA EM LÁTEX DE BORRACHA 100% NATURAL, COM PONTA DISTAL ATRAUMÁTICA; EMBALADAS INDIVIDUALMENTE, TIPO BLISTER, EM PAPEL GRAU CIRÚRGICO, ATÓXICO E ESTÉRIL. APRESENTAÇÃO: UNIDADE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200,00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MEDIX</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5,90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1.180,00</w:t>
            </w:r>
          </w:p>
        </w:tc>
      </w:tr>
      <w:tr w:rsidR="00A146B1" w:rsidRPr="00A146B1" w:rsidTr="00212129">
        <w:trPr>
          <w:trHeight w:val="99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124</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12152</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SONDA DE FOLLEY Nº 18 2 VIAS 30CC. ESPECIFICAÇÕES TÉCNICAS: PRODUZIDA EM LÁTEX DE BORRACHA 100% NATURAL, COM PONTA DISTAL ATRAUMÁTICA; EMBALADAS INDIVIDUALMENTE, TIPO BLISTER, EM PAPEL GRAU CIRÚRGICO, ATÓXICO E ESTÉRIL. APRESENTAÇÃO: UNIDADE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200,00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MEDIX</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5,90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1.180,00</w:t>
            </w:r>
          </w:p>
        </w:tc>
      </w:tr>
      <w:tr w:rsidR="00A146B1" w:rsidRPr="00A146B1" w:rsidTr="00212129">
        <w:trPr>
          <w:trHeight w:val="99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125</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12153</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SONDA DE FOLLEY Nº 20 2 VIAS 30CC. ESPECIFICAÇÕES TÉCNICAS: PRODUZIDA EM LÁTEX DE BORRACHA 100% NATURAL, COM PONTA DISTAL ATRAUMÁTICA; EMBALADAS INDIVIDUALMENTE, TIPO BLISTER, EM PAPEL GRAU CIRÚRGICO, ATÓXICO E ESTÉRIL. APRESENTAÇÃO: UNIDADE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200,00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MEDIX</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5,90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1.180,00</w:t>
            </w:r>
          </w:p>
        </w:tc>
      </w:tr>
      <w:tr w:rsidR="00A146B1" w:rsidRPr="00A146B1" w:rsidTr="00212129">
        <w:trPr>
          <w:trHeight w:val="198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129</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12155</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SONDA NASOGASTRICA LONGA CALIBRE 12.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50,00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MARKMED</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1,90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95,00</w:t>
            </w:r>
          </w:p>
        </w:tc>
      </w:tr>
      <w:tr w:rsidR="00A146B1" w:rsidRPr="00A146B1" w:rsidTr="00212129">
        <w:trPr>
          <w:trHeight w:val="198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130</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12156</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SONDA NASOGASTRICA LONGA CALIBRE 14.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200,00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MARKMED</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1,90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380,00</w:t>
            </w:r>
          </w:p>
        </w:tc>
      </w:tr>
      <w:tr w:rsidR="00A146B1" w:rsidRPr="00A146B1" w:rsidTr="00212129">
        <w:trPr>
          <w:trHeight w:val="198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131</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12157</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SONDA NASOGASTRICA LONGA CALIBRE 16.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100,00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MARKMED</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2,10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210,00</w:t>
            </w:r>
          </w:p>
        </w:tc>
      </w:tr>
      <w:tr w:rsidR="00A146B1" w:rsidRPr="00A146B1" w:rsidTr="00212129">
        <w:trPr>
          <w:trHeight w:val="198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132</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12158</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SONDA NASOGASTRICA LONGA CALIBRE 18.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100,00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MARKMED</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2,20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220,00</w:t>
            </w:r>
          </w:p>
        </w:tc>
      </w:tr>
      <w:tr w:rsidR="00A146B1" w:rsidRPr="00A146B1"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133</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08710</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SONDA URETRAL DE ALÍVIO Nº 12. SONDA EM PVC ATÓXICO, SILICONIZADA, CONECTOR UNIVERSAL. EMBALADA INDIVIDUALMENTE.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300,00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MARKMED</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1,27</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381,00</w:t>
            </w:r>
          </w:p>
        </w:tc>
      </w:tr>
      <w:tr w:rsidR="00A146B1" w:rsidRPr="00A146B1"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134</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08711</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SONDA URETRAL DE ALÍVIO Nº 14. SONDA EM PVC ATÓXICO, SILICONIZADA, CONECTOR UNIVERSAL. EMBALADA INDIVIDUALMENTE.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300,00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MARKMED</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1,30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390,00</w:t>
            </w:r>
          </w:p>
        </w:tc>
      </w:tr>
      <w:tr w:rsidR="00A146B1" w:rsidRPr="00A146B1" w:rsidTr="00212129">
        <w:trPr>
          <w:trHeight w:val="412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lastRenderedPageBreak/>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138</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24005</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TIRA TESTE PARA AFERIÇÃO DE GLICEMIA CAPILAR. ESPECIFICAÇÕES TÉCNICAS: TIRA TESTE PARA AFERIÇÃO DE GLICEMIA CAPILAR, SANGUE ARTERIAL OU VENOSO, USO ADULTO E NEONATO. CADA TIRA CONTÉM 20U DE GLICOSE OXIDASE, 0,12MG DE FERRICIANETO DE POTÁSSIO E 1,8MG DE SUBSTÂNCIAS NÃO REATIVAS. MODELO COMPATÍVEL COM GLICOSÍMETRO. APRESENTAÇÃO: CAIXA C/ 50 TIRAS. A AQUISIÇÃO DO PRODUTO PRESSUPÕE O FORNECIMENTO, EM SISTEMA DE COMODATO DE 50 (CINQUENTA) GLICOSÍMETROS ACORDO COM AS SEGUINTES ESPECIFICAÇÕES: TECNOLOGIA AMPEROMÉTRICA, VOLUME DE SANGUE 0.8 MICROGRAMAS/LITRO, AMOSTRAS CAPILAR/VENOSA/ARTERIAL/NEONATAL, TEMPO DE TESTE 5 SEGUNDOS, INTERVALO DE MEDIÇÃO 10~600MG/DL ( 0.6~33.3 NMOL/L), CONDIÇÃO OPERACIONAL DO SISTEMA TEMPERATURA: ENTRE 8ºC E 44ºC, CAPACIDADE DE MEMÓRIA PARA 800 RESULTADOS DE TESTE COM HORA E DATA, FONTE DE ENERGIA BATERIA DE LÍTIO 3 VOLTS (TIPO CR 2032), DISPLAY EM LCD, DIMENSÕES APROXIMADAS 97X60X16.5MM (LWH), PESO APROXIMADO 55.2G, MÉDIA DE RESULTADOS DE TESTE ENTRE 7, 14, 21 E 28 DIAS. A ENTREGA DO PRODUTO SERÁ REALIZADA DE MANEIRA PARCELADA, CONFORME CONVENIÊNCIA DA SECRETARIA MUNICIPAL DE SAÚDE.</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500,00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ACTIVE</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64,00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32.000,00</w:t>
            </w:r>
          </w:p>
        </w:tc>
      </w:tr>
      <w:tr w:rsidR="00A146B1" w:rsidRPr="00A146B1" w:rsidTr="00212129">
        <w:trPr>
          <w:trHeight w:val="214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140</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05204</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TUBO ENDOTRAQUEAL COM BALÃO 3,5MM, TUBO DE MATERIAL PLASTICO COM BALÃO, EM PVC E SILICONE ATOXICO, TRANSLUCIDO E RADIOPACO, BALAO PILOTO (CUFF) DE COR AZUL CLARO, TRANSPARENTE, COM CONECTOR UNIVERSAL PARA O ENCAIXE DA SERINGA, VALVULA DE SEGURANÇA EM PVC ATOXICO, COM CONEXAO UNIVERSAL LUER EM SUA EXTREMIDADE DISTAL, DE FACIL ADAPTAÇÃO, COM MARCADORES DE GRADUAÇÃO M CENTIMENTROS, CURVATURA ANATOMICA E QUE PERMITE CONEXÃO COM DIFERENTES TIPOS DE ACESSORIOS DE VENTILAÇÃO. PRODUTO ESTERIL, DESCARTAVEL, PARA USO UNICO. APRESENTAÇAO EMBALAGEM INDIVIDUAL.</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20,00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SOLIDOR</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8,00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160,00</w:t>
            </w:r>
          </w:p>
        </w:tc>
      </w:tr>
      <w:tr w:rsidR="00A146B1" w:rsidRPr="00A146B1" w:rsidTr="00212129">
        <w:trPr>
          <w:trHeight w:val="214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141</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05205</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TUBO ENDOTRAQUEAL COM BALÃO 6MM, TUBO DE MATERIAL PLASTICO COM BALÃO, EM PVC E SILICONE ATOXICO, TRANSLUCIDO E RADIOPACO, BALAO PILOTO (CUFF) DE COR AZUL CLARO, TRANSPARENTE, COM CONECTOR UNIVERSAL PARA O ENCAIXE DA SERINGA, VALVULA DE SEGURANÇA EM PVC ATOXICO, COM CONEXAO UNIVERSAL LUER EM SUA EXTREMIDADE DISTAL, DE FACIL ADAPTAÇÃO, COM MARCADORES DE GRADUAÇÃO M CENTIMENTROS, CURVATURA ANATOMICA E QUE PERMITE CONEXÃO COM DIFERENTES TIPOS DE ACESSORIOS DE VENTILAÇÃO. PRODUTO ESTERIL, DESCARTAVEL, PARA USO UNICO. APRESENTAÇAO EMBALAGEM INDIVIDUAL.</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40,00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SOLIDOR</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8,00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320,00</w:t>
            </w:r>
          </w:p>
        </w:tc>
      </w:tr>
      <w:tr w:rsidR="00A146B1" w:rsidRPr="00A146B1" w:rsidTr="00212129">
        <w:trPr>
          <w:trHeight w:val="231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142</w:t>
            </w:r>
          </w:p>
        </w:tc>
        <w:tc>
          <w:tcPr>
            <w:tcW w:w="265"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12176</w:t>
            </w:r>
          </w:p>
        </w:tc>
        <w:tc>
          <w:tcPr>
            <w:tcW w:w="1795"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both"/>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TUBO ENDOTRAQUEAL COM BALÃO 8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213"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40,00</w:t>
            </w:r>
          </w:p>
        </w:tc>
        <w:tc>
          <w:tcPr>
            <w:tcW w:w="608"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center"/>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SOLIDOR</w:t>
            </w:r>
          </w:p>
        </w:tc>
        <w:tc>
          <w:tcPr>
            <w:tcW w:w="436" w:type="pct"/>
            <w:tcBorders>
              <w:top w:val="nil"/>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8,00</w:t>
            </w:r>
          </w:p>
        </w:tc>
        <w:tc>
          <w:tcPr>
            <w:tcW w:w="436" w:type="pct"/>
            <w:tcBorders>
              <w:top w:val="nil"/>
              <w:left w:val="nil"/>
              <w:bottom w:val="single" w:sz="4" w:space="0" w:color="000000"/>
              <w:right w:val="single" w:sz="4" w:space="0" w:color="000000"/>
            </w:tcBorders>
            <w:shd w:val="clear" w:color="auto" w:fill="auto"/>
            <w:vAlign w:val="center"/>
            <w:hideMark/>
          </w:tcPr>
          <w:p w:rsidR="00A146B1" w:rsidRPr="00A146B1" w:rsidRDefault="00A146B1" w:rsidP="00A146B1">
            <w:pPr>
              <w:spacing w:after="0" w:line="240" w:lineRule="auto"/>
              <w:jc w:val="right"/>
              <w:rPr>
                <w:rFonts w:ascii="Verdana" w:eastAsia="Times New Roman" w:hAnsi="Verdana" w:cs="Arial"/>
                <w:color w:val="000000"/>
                <w:sz w:val="12"/>
                <w:szCs w:val="12"/>
                <w:lang w:eastAsia="pt-BR"/>
              </w:rPr>
            </w:pPr>
            <w:r w:rsidRPr="00A146B1">
              <w:rPr>
                <w:rFonts w:ascii="Verdana" w:eastAsia="Times New Roman" w:hAnsi="Verdana" w:cs="Arial"/>
                <w:color w:val="000000"/>
                <w:sz w:val="12"/>
                <w:szCs w:val="12"/>
                <w:lang w:eastAsia="pt-BR"/>
              </w:rPr>
              <w:t>320,00</w:t>
            </w:r>
          </w:p>
        </w:tc>
      </w:tr>
      <w:tr w:rsidR="00A146B1" w:rsidRPr="00A146B1" w:rsidTr="00212129">
        <w:trPr>
          <w:trHeight w:val="210"/>
        </w:trPr>
        <w:tc>
          <w:tcPr>
            <w:tcW w:w="4128" w:type="pct"/>
            <w:gridSpan w:val="8"/>
            <w:tcBorders>
              <w:top w:val="nil"/>
              <w:left w:val="single" w:sz="4" w:space="0" w:color="000000"/>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right"/>
              <w:rPr>
                <w:rFonts w:ascii="Verdana" w:eastAsia="Times New Roman" w:hAnsi="Verdana" w:cs="Arial"/>
                <w:b/>
                <w:bCs/>
                <w:color w:val="000000"/>
                <w:sz w:val="16"/>
                <w:szCs w:val="16"/>
                <w:lang w:eastAsia="pt-BR"/>
              </w:rPr>
            </w:pPr>
            <w:r w:rsidRPr="00A146B1">
              <w:rPr>
                <w:rFonts w:ascii="Verdana" w:eastAsia="Times New Roman" w:hAnsi="Verdana" w:cs="Arial"/>
                <w:b/>
                <w:bCs/>
                <w:color w:val="000000"/>
                <w:sz w:val="16"/>
                <w:szCs w:val="16"/>
                <w:lang w:eastAsia="pt-BR"/>
              </w:rPr>
              <w:t>VALOR TOTAL</w:t>
            </w:r>
          </w:p>
        </w:tc>
        <w:tc>
          <w:tcPr>
            <w:tcW w:w="87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A146B1" w:rsidRPr="00A146B1" w:rsidRDefault="00A146B1" w:rsidP="00A146B1">
            <w:pPr>
              <w:spacing w:after="0" w:line="240" w:lineRule="auto"/>
              <w:jc w:val="center"/>
              <w:rPr>
                <w:rFonts w:ascii="Verdana" w:eastAsia="Times New Roman" w:hAnsi="Verdana" w:cs="Arial"/>
                <w:b/>
                <w:bCs/>
                <w:color w:val="000000"/>
                <w:sz w:val="16"/>
                <w:szCs w:val="16"/>
                <w:lang w:eastAsia="pt-BR"/>
              </w:rPr>
            </w:pPr>
            <w:r w:rsidRPr="00A146B1">
              <w:rPr>
                <w:rFonts w:ascii="Verdana" w:eastAsia="Times New Roman" w:hAnsi="Verdana" w:cs="Arial"/>
                <w:b/>
                <w:bCs/>
                <w:color w:val="000000"/>
                <w:sz w:val="16"/>
                <w:szCs w:val="16"/>
                <w:lang w:eastAsia="pt-BR"/>
              </w:rPr>
              <w:t>62.851,00</w:t>
            </w:r>
          </w:p>
        </w:tc>
      </w:tr>
    </w:tbl>
    <w:p w:rsidR="00A146B1" w:rsidRDefault="00A146B1" w:rsidP="006A3A4D">
      <w:pPr>
        <w:widowControl w:val="0"/>
        <w:autoSpaceDE w:val="0"/>
        <w:autoSpaceDN w:val="0"/>
        <w:adjustRightInd w:val="0"/>
        <w:spacing w:after="120" w:line="240" w:lineRule="auto"/>
        <w:ind w:right="-1"/>
        <w:mirrorIndents/>
        <w:jc w:val="center"/>
        <w:rPr>
          <w:rFonts w:ascii="Times New Roman" w:eastAsia="Calibri" w:hAnsi="Times New Roman" w:cs="Times New Roman"/>
        </w:rPr>
      </w:pPr>
    </w:p>
    <w:p w:rsidR="006035F3" w:rsidRPr="006035F3" w:rsidRDefault="006035F3" w:rsidP="006035F3">
      <w:pPr>
        <w:widowControl w:val="0"/>
        <w:autoSpaceDE w:val="0"/>
        <w:autoSpaceDN w:val="0"/>
        <w:adjustRightInd w:val="0"/>
        <w:spacing w:after="120" w:line="240" w:lineRule="auto"/>
        <w:ind w:right="-1"/>
        <w:mirrorIndents/>
        <w:rPr>
          <w:rFonts w:ascii="Times New Roman" w:eastAsia="Calibri" w:hAnsi="Times New Roman" w:cs="Times New Roman"/>
          <w:b/>
        </w:rPr>
      </w:pPr>
      <w:r w:rsidRPr="006035F3">
        <w:rPr>
          <w:rFonts w:ascii="Times New Roman" w:eastAsia="Calibri" w:hAnsi="Times New Roman" w:cs="Times New Roman"/>
          <w:b/>
        </w:rPr>
        <w:t>EMPRESA: ÁGUIA DISTRIBUIDORA DE MEDICAMENTOS E SUPREMENTOS EIRELI ME</w:t>
      </w:r>
    </w:p>
    <w:tbl>
      <w:tblPr>
        <w:tblW w:w="5000" w:type="pct"/>
        <w:tblCellMar>
          <w:left w:w="70" w:type="dxa"/>
          <w:right w:w="70" w:type="dxa"/>
        </w:tblCellMar>
        <w:tblLook w:val="04A0" w:firstRow="1" w:lastRow="0" w:firstColumn="1" w:lastColumn="0" w:noHBand="0" w:noVBand="1"/>
      </w:tblPr>
      <w:tblGrid>
        <w:gridCol w:w="494"/>
        <w:gridCol w:w="446"/>
        <w:gridCol w:w="392"/>
        <w:gridCol w:w="522"/>
        <w:gridCol w:w="3493"/>
        <w:gridCol w:w="408"/>
        <w:gridCol w:w="1066"/>
        <w:gridCol w:w="1045"/>
        <w:gridCol w:w="815"/>
        <w:gridCol w:w="815"/>
      </w:tblGrid>
      <w:tr w:rsidR="006035F3" w:rsidRPr="006035F3" w:rsidTr="00212129">
        <w:trPr>
          <w:trHeight w:val="165"/>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sz w:val="10"/>
                <w:szCs w:val="10"/>
                <w:lang w:eastAsia="pt-BR"/>
              </w:rPr>
            </w:pPr>
            <w:r w:rsidRPr="006035F3">
              <w:rPr>
                <w:rFonts w:ascii="Verdana" w:eastAsia="Times New Roman" w:hAnsi="Verdana" w:cs="Arial"/>
                <w:sz w:val="10"/>
                <w:szCs w:val="10"/>
                <w:lang w:eastAsia="pt-BR"/>
              </w:rPr>
              <w:t>ANEXO</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sz w:val="10"/>
                <w:szCs w:val="10"/>
                <w:lang w:eastAsia="pt-BR"/>
              </w:rPr>
            </w:pPr>
            <w:r w:rsidRPr="006035F3">
              <w:rPr>
                <w:rFonts w:ascii="Verdana" w:eastAsia="Times New Roman" w:hAnsi="Verdana" w:cs="Arial"/>
                <w:sz w:val="10"/>
                <w:szCs w:val="10"/>
                <w:lang w:eastAsia="pt-BR"/>
              </w:rPr>
              <w:t>LOTE</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sz w:val="10"/>
                <w:szCs w:val="10"/>
                <w:lang w:eastAsia="pt-BR"/>
              </w:rPr>
            </w:pPr>
            <w:r w:rsidRPr="006035F3">
              <w:rPr>
                <w:rFonts w:ascii="Verdana" w:eastAsia="Times New Roman" w:hAnsi="Verdana" w:cs="Arial"/>
                <w:sz w:val="10"/>
                <w:szCs w:val="10"/>
                <w:lang w:eastAsia="pt-BR"/>
              </w:rPr>
              <w:t>ITEM</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sz w:val="10"/>
                <w:szCs w:val="10"/>
                <w:lang w:eastAsia="pt-BR"/>
              </w:rPr>
            </w:pPr>
            <w:r w:rsidRPr="006035F3">
              <w:rPr>
                <w:rFonts w:ascii="Verdana" w:eastAsia="Times New Roman" w:hAnsi="Verdana" w:cs="Arial"/>
                <w:sz w:val="10"/>
                <w:szCs w:val="10"/>
                <w:lang w:eastAsia="pt-BR"/>
              </w:rPr>
              <w:t>CÓD.</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sz w:val="10"/>
                <w:szCs w:val="10"/>
                <w:lang w:eastAsia="pt-BR"/>
              </w:rPr>
            </w:pPr>
            <w:r w:rsidRPr="006035F3">
              <w:rPr>
                <w:rFonts w:ascii="Verdana" w:eastAsia="Times New Roman" w:hAnsi="Verdana" w:cs="Arial"/>
                <w:sz w:val="10"/>
                <w:szCs w:val="10"/>
                <w:lang w:eastAsia="pt-BR"/>
              </w:rPr>
              <w:t>ESPECIFICAÇÃO DO ITEM</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sz w:val="10"/>
                <w:szCs w:val="10"/>
                <w:lang w:eastAsia="pt-BR"/>
              </w:rPr>
            </w:pPr>
            <w:r w:rsidRPr="006035F3">
              <w:rPr>
                <w:rFonts w:ascii="Verdana" w:eastAsia="Times New Roman" w:hAnsi="Verdana" w:cs="Arial"/>
                <w:sz w:val="10"/>
                <w:szCs w:val="10"/>
                <w:lang w:eastAsia="pt-BR"/>
              </w:rPr>
              <w:t>UNID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sz w:val="10"/>
                <w:szCs w:val="10"/>
                <w:lang w:eastAsia="pt-BR"/>
              </w:rPr>
            </w:pPr>
            <w:r w:rsidRPr="006035F3">
              <w:rPr>
                <w:rFonts w:ascii="Verdana" w:eastAsia="Times New Roman" w:hAnsi="Verdana" w:cs="Arial"/>
                <w:sz w:val="10"/>
                <w:szCs w:val="10"/>
                <w:lang w:eastAsia="pt-BR"/>
              </w:rPr>
              <w:t>QUANTIDADE</w:t>
            </w:r>
          </w:p>
        </w:tc>
        <w:tc>
          <w:tcPr>
            <w:tcW w:w="557" w:type="pct"/>
            <w:tcBorders>
              <w:top w:val="single" w:sz="4" w:space="0" w:color="auto"/>
              <w:left w:val="nil"/>
              <w:bottom w:val="single" w:sz="4" w:space="0" w:color="auto"/>
              <w:right w:val="single" w:sz="4" w:space="0" w:color="auto"/>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sz w:val="10"/>
                <w:szCs w:val="10"/>
                <w:lang w:eastAsia="pt-BR"/>
              </w:rPr>
            </w:pPr>
            <w:r w:rsidRPr="006035F3">
              <w:rPr>
                <w:rFonts w:ascii="Verdana" w:eastAsia="Times New Roman" w:hAnsi="Verdana" w:cs="Arial"/>
                <w:sz w:val="10"/>
                <w:szCs w:val="10"/>
                <w:lang w:eastAsia="pt-BR"/>
              </w:rPr>
              <w:t xml:space="preserve">MARCA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sz w:val="10"/>
                <w:szCs w:val="10"/>
                <w:lang w:eastAsia="pt-BR"/>
              </w:rPr>
            </w:pPr>
            <w:r w:rsidRPr="006035F3">
              <w:rPr>
                <w:rFonts w:ascii="Verdana" w:eastAsia="Times New Roman" w:hAnsi="Verdana" w:cs="Arial"/>
                <w:sz w:val="10"/>
                <w:szCs w:val="10"/>
                <w:lang w:eastAsia="pt-BR"/>
              </w:rPr>
              <w:t>VALOR UNIT.</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sz w:val="10"/>
                <w:szCs w:val="10"/>
                <w:lang w:eastAsia="pt-BR"/>
              </w:rPr>
            </w:pPr>
            <w:r w:rsidRPr="006035F3">
              <w:rPr>
                <w:rFonts w:ascii="Verdana" w:eastAsia="Times New Roman" w:hAnsi="Verdana" w:cs="Arial"/>
                <w:sz w:val="10"/>
                <w:szCs w:val="10"/>
                <w:lang w:eastAsia="pt-BR"/>
              </w:rPr>
              <w:t>VALOR TOTAL</w:t>
            </w:r>
          </w:p>
        </w:tc>
      </w:tr>
      <w:tr w:rsidR="006035F3" w:rsidRPr="006035F3"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7</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02282</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 xml:space="preserve">AGULHA DESC. HIPODERMICA 1,20X40 UNID. ENBALADO </w:t>
            </w:r>
            <w:proofErr w:type="gramStart"/>
            <w:r w:rsidRPr="006035F3">
              <w:rPr>
                <w:rFonts w:ascii="Verdana" w:eastAsia="Times New Roman" w:hAnsi="Verdana" w:cs="Arial"/>
                <w:color w:val="000000"/>
                <w:sz w:val="12"/>
                <w:szCs w:val="12"/>
                <w:lang w:eastAsia="pt-BR"/>
              </w:rPr>
              <w:t>INDIVIDULAMENTE ,</w:t>
            </w:r>
            <w:proofErr w:type="gramEnd"/>
            <w:r w:rsidRPr="006035F3">
              <w:rPr>
                <w:rFonts w:ascii="Verdana" w:eastAsia="Times New Roman" w:hAnsi="Verdana" w:cs="Arial"/>
                <w:color w:val="000000"/>
                <w:sz w:val="12"/>
                <w:szCs w:val="12"/>
                <w:lang w:eastAsia="pt-BR"/>
              </w:rPr>
              <w:t xml:space="preserve"> POSSUI BISEL TRIFACETADO CÂNULA SILICONIZADA E CALIBRE IDENTICADO PO COR. PRODUTO ESTÉRIL DE USO UNICO.</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5.000,00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DESCARPACK</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0,17</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850,00</w:t>
            </w:r>
          </w:p>
        </w:tc>
      </w:tr>
      <w:tr w:rsidR="006035F3" w:rsidRPr="006035F3"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lastRenderedPageBreak/>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8</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08702</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 xml:space="preserve">AGULHA DESC. HIPODERMICA 20X5,5 UNID. ENBALADO </w:t>
            </w:r>
            <w:proofErr w:type="gramStart"/>
            <w:r w:rsidRPr="006035F3">
              <w:rPr>
                <w:rFonts w:ascii="Verdana" w:eastAsia="Times New Roman" w:hAnsi="Verdana" w:cs="Arial"/>
                <w:color w:val="000000"/>
                <w:sz w:val="12"/>
                <w:szCs w:val="12"/>
                <w:lang w:eastAsia="pt-BR"/>
              </w:rPr>
              <w:t>INDIVIDULAMENTE ,</w:t>
            </w:r>
            <w:proofErr w:type="gramEnd"/>
            <w:r w:rsidRPr="006035F3">
              <w:rPr>
                <w:rFonts w:ascii="Verdana" w:eastAsia="Times New Roman" w:hAnsi="Verdana" w:cs="Arial"/>
                <w:color w:val="000000"/>
                <w:sz w:val="12"/>
                <w:szCs w:val="12"/>
                <w:lang w:eastAsia="pt-BR"/>
              </w:rPr>
              <w:t xml:space="preserve"> POSSUI BISEL TRIFACETADO CÂNULA SILICONIZADA E CALIBRE IDENTICADO POR COR. PRODUTO ESTÉRIL DE USO ÚNICO.</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30.000,00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SOLIDOR</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0,17</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5.100,00</w:t>
            </w:r>
          </w:p>
        </w:tc>
      </w:tr>
      <w:tr w:rsidR="006035F3" w:rsidRPr="006035F3" w:rsidTr="00212129">
        <w:trPr>
          <w:trHeight w:val="49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26</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12297</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CLORETO DE SÓDIO 0,9% SOLUÇÃO PARENTERAL LÍMPIDA, ESTÉRIL E APIROGÊNICA. APRESENTAÇÃO: BOLSA EM PVC TIPO SISTEMA FECHADO 100ML UNIDADE</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1.000,00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JP</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5,00</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5.000,00</w:t>
            </w:r>
          </w:p>
        </w:tc>
      </w:tr>
      <w:tr w:rsidR="006035F3" w:rsidRPr="006035F3"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67</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26888</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FIO CATGUT CROMADO 0-0 COM AGULHA 3/8 CIR. TRG 3 CM TIPO ABSOVIVEL EMBALADOS INDIVIDUALMENTE EM SOLUÇAÕ AMACIANTE, COMPRIMENTO DE 75 CM ESTERIL, ATOXICO.</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240,00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TECHNOFIO</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9,30</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2.232,00</w:t>
            </w:r>
          </w:p>
        </w:tc>
      </w:tr>
      <w:tr w:rsidR="006035F3" w:rsidRPr="006035F3" w:rsidTr="00212129">
        <w:trPr>
          <w:trHeight w:val="99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90</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12122</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LUVA CIRÚRGICA ESTÉRIL Nº 7,5. ESPECIFICAÇÕES TÉCNICAS:  PRODUTO DESCARTÁVEL, ANATÔMICA, ESTÉRIL, FABRICADO EM PURO LÁTEX, LUBRIFICADO COM PÓ BIOABSORVÍVEL. POSSUI ESPESSURA MÍNIMA DE 0,17MM E COMPRIMENTO MÍNIMO DE 280 MM. APRESENTAÇÃO: PACOTE C/ 1 PAR DE LUVAS.</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1.000,00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MAXITEX</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2,38</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2.380,00</w:t>
            </w:r>
          </w:p>
        </w:tc>
      </w:tr>
      <w:tr w:rsidR="006035F3" w:rsidRPr="006035F3" w:rsidTr="00212129">
        <w:trPr>
          <w:trHeight w:val="99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91</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12123</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LUVA CIRÚRGICA ESTÉRIL Nº 8,0. ESPECIFICAÇÕES TÉCNICAS:  PRODUTO DESCARTÁVEL, ANATÔMICA, ESTÉRIL, FABRICADO EM PURO LÁTEX, LUBRIFICADO COM PÓ BIOABSORVÍVEL. POSSUI ESPESSURA MÍNIMA DE 0,17MM E COMPRIMENTO MÍNIMO DE 280 MM. APRESENTAÇÃO: PACOTE C/ 1 PAR DE LUVAS.</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1.000,00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MAXITEX</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2,38</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2.380,00</w:t>
            </w:r>
          </w:p>
        </w:tc>
      </w:tr>
      <w:tr w:rsidR="006035F3" w:rsidRPr="006035F3" w:rsidTr="00212129">
        <w:trPr>
          <w:trHeight w:val="247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104</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12135</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PAPEL GRAU CIRÚRGICO 30MMX100MTS.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100,00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ESTERILCARE</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213,00</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21.300,00</w:t>
            </w:r>
          </w:p>
        </w:tc>
      </w:tr>
      <w:tr w:rsidR="006035F3" w:rsidRPr="006035F3" w:rsidTr="00212129">
        <w:trPr>
          <w:trHeight w:val="115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112</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12141</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SERINGA 03ML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40.000,00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SR</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0,27</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10.800,00</w:t>
            </w:r>
          </w:p>
        </w:tc>
      </w:tr>
      <w:tr w:rsidR="006035F3" w:rsidRPr="006035F3" w:rsidTr="00212129">
        <w:trPr>
          <w:trHeight w:val="115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116</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12207</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SERINGA 20ML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15.000,00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SR</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0,99</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14.850,00</w:t>
            </w:r>
          </w:p>
        </w:tc>
      </w:tr>
      <w:tr w:rsidR="006035F3" w:rsidRPr="006035F3"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118</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20094</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SOLUÇÃO GLICOFISIOLOGICA GLICOSE ANIDRA 45,5 MG +NACL 9 MG SOLUÇAO PARENTERAL APIROGENICA LIMPIDA E TRANSPARENTE APRESENTA FRASCO DE PVC SISTEMA FECHADO 1000 ML</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600,00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JP</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10,70</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6.420,00</w:t>
            </w:r>
          </w:p>
        </w:tc>
      </w:tr>
      <w:tr w:rsidR="006035F3" w:rsidRPr="006035F3"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119</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20095</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SOLUÇAO GLICOFISIOLOGICA GLICOSE ANIDRA 45,5 MG +NACL 9MG SOLUÇÃO PARENTERAL APIROGENICA LIMPIDA E TRANSPARENTE APRESENTA FRASCO DE PCV SISTEMA FECHADO DE 500 ML</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1.000,00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JP</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8,20</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8.200,00</w:t>
            </w:r>
          </w:p>
        </w:tc>
      </w:tr>
      <w:tr w:rsidR="006035F3" w:rsidRPr="006035F3" w:rsidTr="00212129">
        <w:trPr>
          <w:trHeight w:val="49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120</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12343</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SOLUÇÃO GLICOSE 5% SOLUÇÃO PARENTERAL. APRESENTAÇÃO: BOLSA EM PVC TIPO SISTEMA FECHADO 500ML</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500,00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JP</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9,00</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4.500,00</w:t>
            </w:r>
          </w:p>
        </w:tc>
      </w:tr>
      <w:tr w:rsidR="006035F3" w:rsidRPr="006035F3" w:rsidTr="00212129">
        <w:trPr>
          <w:trHeight w:val="33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126</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23293</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 xml:space="preserve">SONDA NASOENTERAL DE SILICONE COM CONECTOR EM Y, </w:t>
            </w:r>
            <w:proofErr w:type="gramStart"/>
            <w:r w:rsidRPr="006035F3">
              <w:rPr>
                <w:rFonts w:ascii="Verdana" w:eastAsia="Times New Roman" w:hAnsi="Verdana" w:cs="Arial"/>
                <w:color w:val="000000"/>
                <w:sz w:val="12"/>
                <w:szCs w:val="12"/>
                <w:lang w:eastAsia="pt-BR"/>
              </w:rPr>
              <w:t>FR  N°.</w:t>
            </w:r>
            <w:proofErr w:type="gramEnd"/>
            <w:r w:rsidRPr="006035F3">
              <w:rPr>
                <w:rFonts w:ascii="Verdana" w:eastAsia="Times New Roman" w:hAnsi="Verdana" w:cs="Arial"/>
                <w:color w:val="000000"/>
                <w:sz w:val="12"/>
                <w:szCs w:val="12"/>
                <w:lang w:eastAsia="pt-BR"/>
              </w:rPr>
              <w:t xml:space="preserve"> 8, COMPRIMENTO DE 105 CM, COM FIO GUIA</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SOLUMED</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26,05</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260,50</w:t>
            </w:r>
          </w:p>
        </w:tc>
      </w:tr>
      <w:tr w:rsidR="006035F3" w:rsidRPr="006035F3" w:rsidTr="00212129">
        <w:trPr>
          <w:trHeight w:val="33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127</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26898</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SONDA NASOENTERAL DE SILICONE CONCTOR EM Y FR N°. 14, 105 CM DE COMPRIMENTO COM FIO GUIA.</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50,00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SOLUMED</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26,05</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1.302,50</w:t>
            </w:r>
          </w:p>
        </w:tc>
      </w:tr>
      <w:tr w:rsidR="006035F3" w:rsidRPr="006035F3" w:rsidTr="00212129">
        <w:trPr>
          <w:trHeight w:val="33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128</w:t>
            </w:r>
          </w:p>
        </w:tc>
        <w:tc>
          <w:tcPr>
            <w:tcW w:w="265"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23294</w:t>
            </w:r>
          </w:p>
        </w:tc>
        <w:tc>
          <w:tcPr>
            <w:tcW w:w="184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both"/>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 xml:space="preserve">SONDA NASOENTERAL DE SILICONE, CONECTOR EM Y, FR N°. 10, 105 CM DE </w:t>
            </w:r>
            <w:proofErr w:type="gramStart"/>
            <w:r w:rsidRPr="006035F3">
              <w:rPr>
                <w:rFonts w:ascii="Verdana" w:eastAsia="Times New Roman" w:hAnsi="Verdana" w:cs="Arial"/>
                <w:color w:val="000000"/>
                <w:sz w:val="12"/>
                <w:szCs w:val="12"/>
                <w:lang w:eastAsia="pt-BR"/>
              </w:rPr>
              <w:t>COMPRIMETO,  COM</w:t>
            </w:r>
            <w:proofErr w:type="gramEnd"/>
            <w:r w:rsidRPr="006035F3">
              <w:rPr>
                <w:rFonts w:ascii="Verdana" w:eastAsia="Times New Roman" w:hAnsi="Verdana" w:cs="Arial"/>
                <w:color w:val="000000"/>
                <w:sz w:val="12"/>
                <w:szCs w:val="12"/>
                <w:lang w:eastAsia="pt-BR"/>
              </w:rPr>
              <w:t xml:space="preserve"> FIO GUIA</w:t>
            </w:r>
          </w:p>
        </w:tc>
        <w:tc>
          <w:tcPr>
            <w:tcW w:w="213"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20,00</w:t>
            </w:r>
          </w:p>
        </w:tc>
        <w:tc>
          <w:tcPr>
            <w:tcW w:w="557"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center"/>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SOLUMED</w:t>
            </w:r>
          </w:p>
        </w:tc>
        <w:tc>
          <w:tcPr>
            <w:tcW w:w="436" w:type="pct"/>
            <w:tcBorders>
              <w:top w:val="nil"/>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26,05</w:t>
            </w:r>
          </w:p>
        </w:tc>
        <w:tc>
          <w:tcPr>
            <w:tcW w:w="436" w:type="pct"/>
            <w:tcBorders>
              <w:top w:val="nil"/>
              <w:left w:val="nil"/>
              <w:bottom w:val="single" w:sz="4" w:space="0" w:color="000000"/>
              <w:right w:val="single" w:sz="4" w:space="0" w:color="000000"/>
            </w:tcBorders>
            <w:shd w:val="clear" w:color="auto" w:fill="auto"/>
            <w:vAlign w:val="center"/>
            <w:hideMark/>
          </w:tcPr>
          <w:p w:rsidR="006035F3" w:rsidRPr="006035F3" w:rsidRDefault="006035F3" w:rsidP="006035F3">
            <w:pPr>
              <w:spacing w:after="0" w:line="240" w:lineRule="auto"/>
              <w:jc w:val="right"/>
              <w:rPr>
                <w:rFonts w:ascii="Verdana" w:eastAsia="Times New Roman" w:hAnsi="Verdana" w:cs="Arial"/>
                <w:color w:val="000000"/>
                <w:sz w:val="12"/>
                <w:szCs w:val="12"/>
                <w:lang w:eastAsia="pt-BR"/>
              </w:rPr>
            </w:pPr>
            <w:r w:rsidRPr="006035F3">
              <w:rPr>
                <w:rFonts w:ascii="Verdana" w:eastAsia="Times New Roman" w:hAnsi="Verdana" w:cs="Arial"/>
                <w:color w:val="000000"/>
                <w:sz w:val="12"/>
                <w:szCs w:val="12"/>
                <w:lang w:eastAsia="pt-BR"/>
              </w:rPr>
              <w:t>521,00</w:t>
            </w:r>
          </w:p>
        </w:tc>
      </w:tr>
      <w:tr w:rsidR="006035F3" w:rsidRPr="006035F3" w:rsidTr="00212129">
        <w:trPr>
          <w:trHeight w:val="210"/>
        </w:trPr>
        <w:tc>
          <w:tcPr>
            <w:tcW w:w="4128" w:type="pct"/>
            <w:gridSpan w:val="8"/>
            <w:tcBorders>
              <w:top w:val="nil"/>
              <w:left w:val="single" w:sz="4" w:space="0" w:color="000000"/>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right"/>
              <w:rPr>
                <w:rFonts w:ascii="Verdana" w:eastAsia="Times New Roman" w:hAnsi="Verdana" w:cs="Arial"/>
                <w:b/>
                <w:bCs/>
                <w:color w:val="000000"/>
                <w:sz w:val="16"/>
                <w:szCs w:val="16"/>
                <w:lang w:eastAsia="pt-BR"/>
              </w:rPr>
            </w:pPr>
            <w:r w:rsidRPr="006035F3">
              <w:rPr>
                <w:rFonts w:ascii="Verdana" w:eastAsia="Times New Roman" w:hAnsi="Verdana" w:cs="Arial"/>
                <w:b/>
                <w:bCs/>
                <w:color w:val="000000"/>
                <w:sz w:val="16"/>
                <w:szCs w:val="16"/>
                <w:lang w:eastAsia="pt-BR"/>
              </w:rPr>
              <w:t>VALOR TOTAL</w:t>
            </w:r>
          </w:p>
        </w:tc>
        <w:tc>
          <w:tcPr>
            <w:tcW w:w="87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6035F3" w:rsidRPr="006035F3" w:rsidRDefault="006035F3" w:rsidP="006035F3">
            <w:pPr>
              <w:spacing w:after="0" w:line="240" w:lineRule="auto"/>
              <w:jc w:val="center"/>
              <w:rPr>
                <w:rFonts w:ascii="Verdana" w:eastAsia="Times New Roman" w:hAnsi="Verdana" w:cs="Arial"/>
                <w:b/>
                <w:bCs/>
                <w:color w:val="000000"/>
                <w:sz w:val="16"/>
                <w:szCs w:val="16"/>
                <w:lang w:eastAsia="pt-BR"/>
              </w:rPr>
            </w:pPr>
            <w:r w:rsidRPr="006035F3">
              <w:rPr>
                <w:rFonts w:ascii="Verdana" w:eastAsia="Times New Roman" w:hAnsi="Verdana" w:cs="Arial"/>
                <w:b/>
                <w:bCs/>
                <w:color w:val="000000"/>
                <w:sz w:val="16"/>
                <w:szCs w:val="16"/>
                <w:lang w:eastAsia="pt-BR"/>
              </w:rPr>
              <w:t>86.096,00</w:t>
            </w:r>
          </w:p>
        </w:tc>
      </w:tr>
    </w:tbl>
    <w:p w:rsidR="006035F3" w:rsidRDefault="006035F3" w:rsidP="006A3A4D">
      <w:pPr>
        <w:widowControl w:val="0"/>
        <w:autoSpaceDE w:val="0"/>
        <w:autoSpaceDN w:val="0"/>
        <w:adjustRightInd w:val="0"/>
        <w:spacing w:after="120" w:line="240" w:lineRule="auto"/>
        <w:ind w:right="-1"/>
        <w:mirrorIndents/>
        <w:jc w:val="center"/>
        <w:rPr>
          <w:rFonts w:ascii="Times New Roman" w:eastAsia="Calibri" w:hAnsi="Times New Roman" w:cs="Times New Roman"/>
        </w:rPr>
      </w:pPr>
    </w:p>
    <w:p w:rsidR="006035F3" w:rsidRPr="001E4397" w:rsidRDefault="001E4397" w:rsidP="001E4397">
      <w:pPr>
        <w:widowControl w:val="0"/>
        <w:autoSpaceDE w:val="0"/>
        <w:autoSpaceDN w:val="0"/>
        <w:adjustRightInd w:val="0"/>
        <w:spacing w:after="120" w:line="240" w:lineRule="auto"/>
        <w:ind w:right="-1"/>
        <w:mirrorIndents/>
        <w:rPr>
          <w:rFonts w:ascii="Times New Roman" w:eastAsia="Calibri" w:hAnsi="Times New Roman" w:cs="Times New Roman"/>
          <w:b/>
        </w:rPr>
      </w:pPr>
      <w:r w:rsidRPr="001E4397">
        <w:rPr>
          <w:rFonts w:ascii="Times New Roman" w:eastAsia="Calibri" w:hAnsi="Times New Roman" w:cs="Times New Roman"/>
          <w:b/>
        </w:rPr>
        <w:t>EMPRESA: BRASMED COMERCIO DE PRODUTOS HOSPITALARES LTDA</w:t>
      </w:r>
    </w:p>
    <w:tbl>
      <w:tblPr>
        <w:tblW w:w="5000" w:type="pct"/>
        <w:tblCellMar>
          <w:left w:w="70" w:type="dxa"/>
          <w:right w:w="70" w:type="dxa"/>
        </w:tblCellMar>
        <w:tblLook w:val="04A0" w:firstRow="1" w:lastRow="0" w:firstColumn="1" w:lastColumn="0" w:noHBand="0" w:noVBand="1"/>
      </w:tblPr>
      <w:tblGrid>
        <w:gridCol w:w="494"/>
        <w:gridCol w:w="446"/>
        <w:gridCol w:w="392"/>
        <w:gridCol w:w="522"/>
        <w:gridCol w:w="3531"/>
        <w:gridCol w:w="408"/>
        <w:gridCol w:w="1066"/>
        <w:gridCol w:w="1007"/>
        <w:gridCol w:w="816"/>
        <w:gridCol w:w="814"/>
      </w:tblGrid>
      <w:tr w:rsidR="001E4397" w:rsidRPr="001E4397" w:rsidTr="00212129">
        <w:trPr>
          <w:trHeight w:val="165"/>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sz w:val="10"/>
                <w:szCs w:val="10"/>
                <w:lang w:eastAsia="pt-BR"/>
              </w:rPr>
            </w:pPr>
            <w:r w:rsidRPr="001E4397">
              <w:rPr>
                <w:rFonts w:ascii="Verdana" w:eastAsia="Times New Roman" w:hAnsi="Verdana" w:cs="Arial"/>
                <w:sz w:val="10"/>
                <w:szCs w:val="10"/>
                <w:lang w:eastAsia="pt-BR"/>
              </w:rPr>
              <w:t>ANEXO</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sz w:val="10"/>
                <w:szCs w:val="10"/>
                <w:lang w:eastAsia="pt-BR"/>
              </w:rPr>
            </w:pPr>
            <w:r w:rsidRPr="001E4397">
              <w:rPr>
                <w:rFonts w:ascii="Verdana" w:eastAsia="Times New Roman" w:hAnsi="Verdana" w:cs="Arial"/>
                <w:sz w:val="10"/>
                <w:szCs w:val="10"/>
                <w:lang w:eastAsia="pt-BR"/>
              </w:rPr>
              <w:t>LOTE</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sz w:val="10"/>
                <w:szCs w:val="10"/>
                <w:lang w:eastAsia="pt-BR"/>
              </w:rPr>
            </w:pPr>
            <w:r w:rsidRPr="001E4397">
              <w:rPr>
                <w:rFonts w:ascii="Verdana" w:eastAsia="Times New Roman" w:hAnsi="Verdana" w:cs="Arial"/>
                <w:sz w:val="10"/>
                <w:szCs w:val="10"/>
                <w:lang w:eastAsia="pt-BR"/>
              </w:rPr>
              <w:t>ITEM</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sz w:val="10"/>
                <w:szCs w:val="10"/>
                <w:lang w:eastAsia="pt-BR"/>
              </w:rPr>
            </w:pPr>
            <w:r w:rsidRPr="001E4397">
              <w:rPr>
                <w:rFonts w:ascii="Verdana" w:eastAsia="Times New Roman" w:hAnsi="Verdana" w:cs="Arial"/>
                <w:sz w:val="10"/>
                <w:szCs w:val="10"/>
                <w:lang w:eastAsia="pt-BR"/>
              </w:rPr>
              <w:t>CÓD.</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sz w:val="10"/>
                <w:szCs w:val="10"/>
                <w:lang w:eastAsia="pt-BR"/>
              </w:rPr>
            </w:pPr>
            <w:r w:rsidRPr="001E4397">
              <w:rPr>
                <w:rFonts w:ascii="Verdana" w:eastAsia="Times New Roman" w:hAnsi="Verdana" w:cs="Arial"/>
                <w:sz w:val="10"/>
                <w:szCs w:val="10"/>
                <w:lang w:eastAsia="pt-BR"/>
              </w:rPr>
              <w:t>ESPECIFICAÇÃO DO ITEM</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sz w:val="10"/>
                <w:szCs w:val="10"/>
                <w:lang w:eastAsia="pt-BR"/>
              </w:rPr>
            </w:pPr>
            <w:r w:rsidRPr="001E4397">
              <w:rPr>
                <w:rFonts w:ascii="Verdana" w:eastAsia="Times New Roman" w:hAnsi="Verdana" w:cs="Arial"/>
                <w:sz w:val="10"/>
                <w:szCs w:val="10"/>
                <w:lang w:eastAsia="pt-BR"/>
              </w:rPr>
              <w:t>UNID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sz w:val="10"/>
                <w:szCs w:val="10"/>
                <w:lang w:eastAsia="pt-BR"/>
              </w:rPr>
            </w:pPr>
            <w:r w:rsidRPr="001E4397">
              <w:rPr>
                <w:rFonts w:ascii="Verdana" w:eastAsia="Times New Roman" w:hAnsi="Verdana" w:cs="Arial"/>
                <w:sz w:val="10"/>
                <w:szCs w:val="10"/>
                <w:lang w:eastAsia="pt-BR"/>
              </w:rPr>
              <w:t>QUANTIDADE</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sz w:val="10"/>
                <w:szCs w:val="10"/>
                <w:lang w:eastAsia="pt-BR"/>
              </w:rPr>
            </w:pPr>
            <w:r w:rsidRPr="001E4397">
              <w:rPr>
                <w:rFonts w:ascii="Verdana" w:eastAsia="Times New Roman" w:hAnsi="Verdana" w:cs="Arial"/>
                <w:sz w:val="10"/>
                <w:szCs w:val="10"/>
                <w:lang w:eastAsia="pt-BR"/>
              </w:rPr>
              <w:t xml:space="preserve">MARCA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sz w:val="10"/>
                <w:szCs w:val="10"/>
                <w:lang w:eastAsia="pt-BR"/>
              </w:rPr>
            </w:pPr>
            <w:r w:rsidRPr="001E4397">
              <w:rPr>
                <w:rFonts w:ascii="Verdana" w:eastAsia="Times New Roman" w:hAnsi="Verdana" w:cs="Arial"/>
                <w:sz w:val="10"/>
                <w:szCs w:val="10"/>
                <w:lang w:eastAsia="pt-BR"/>
              </w:rPr>
              <w:t>VALOR UNIT.</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sz w:val="10"/>
                <w:szCs w:val="10"/>
                <w:lang w:eastAsia="pt-BR"/>
              </w:rPr>
            </w:pPr>
            <w:r w:rsidRPr="001E4397">
              <w:rPr>
                <w:rFonts w:ascii="Verdana" w:eastAsia="Times New Roman" w:hAnsi="Verdana" w:cs="Arial"/>
                <w:sz w:val="10"/>
                <w:szCs w:val="10"/>
                <w:lang w:eastAsia="pt-BR"/>
              </w:rPr>
              <w:t>VALOR TOTAL</w:t>
            </w:r>
          </w:p>
        </w:tc>
      </w:tr>
      <w:tr w:rsidR="001E4397" w:rsidRPr="001E4397" w:rsidTr="00212129">
        <w:trPr>
          <w:trHeight w:val="18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lastRenderedPageBreak/>
              <w:t>I</w:t>
            </w:r>
          </w:p>
        </w:tc>
        <w:tc>
          <w:tcPr>
            <w:tcW w:w="22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43</w:t>
            </w:r>
          </w:p>
        </w:tc>
        <w:tc>
          <w:tcPr>
            <w:tcW w:w="265"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24006</w:t>
            </w:r>
          </w:p>
        </w:tc>
        <w:tc>
          <w:tcPr>
            <w:tcW w:w="186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both"/>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EQUIPO DE MACROGOTAS BICO DE CONEXÃO LUER SLIP.</w:t>
            </w:r>
          </w:p>
        </w:tc>
        <w:tc>
          <w:tcPr>
            <w:tcW w:w="21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10.000,00</w:t>
            </w:r>
          </w:p>
        </w:tc>
        <w:tc>
          <w:tcPr>
            <w:tcW w:w="537"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LAMEDID</w:t>
            </w:r>
          </w:p>
        </w:tc>
        <w:tc>
          <w:tcPr>
            <w:tcW w:w="43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2,75</w:t>
            </w:r>
          </w:p>
        </w:tc>
        <w:tc>
          <w:tcPr>
            <w:tcW w:w="43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27.500,00</w:t>
            </w:r>
          </w:p>
        </w:tc>
      </w:tr>
      <w:tr w:rsidR="001E4397" w:rsidRPr="001E4397" w:rsidTr="00212129">
        <w:trPr>
          <w:trHeight w:val="99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48</w:t>
            </w:r>
          </w:p>
        </w:tc>
        <w:tc>
          <w:tcPr>
            <w:tcW w:w="265"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12098</w:t>
            </w:r>
          </w:p>
        </w:tc>
        <w:tc>
          <w:tcPr>
            <w:tcW w:w="186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both"/>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ESPARADRAPO IMPERMEÁVEL. ESPECIFICAÇÕES TÉCNICAS: COMPOSTO DE TECIDO 100% ALGODÃO COM RESINA ACRÍLICA IMPERMEABILIZANTE, COM APLICAÇÃO DE MASSA ADESIVA À BASE DE BORRACHA NATURAL, ÓXIDO DE ZINCO E RESINA, DIMENSÕES 10CMX4,5M, ROLO. APRESENTAÇÃO: UNIDADE</w:t>
            </w:r>
          </w:p>
        </w:tc>
        <w:tc>
          <w:tcPr>
            <w:tcW w:w="21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700,00</w:t>
            </w:r>
          </w:p>
        </w:tc>
        <w:tc>
          <w:tcPr>
            <w:tcW w:w="537"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MISSNER</w:t>
            </w:r>
          </w:p>
        </w:tc>
        <w:tc>
          <w:tcPr>
            <w:tcW w:w="43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14,00</w:t>
            </w:r>
          </w:p>
        </w:tc>
        <w:tc>
          <w:tcPr>
            <w:tcW w:w="43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9.800,00</w:t>
            </w:r>
          </w:p>
        </w:tc>
      </w:tr>
      <w:tr w:rsidR="001E4397" w:rsidRPr="001E4397" w:rsidTr="00212129">
        <w:trPr>
          <w:trHeight w:val="148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50</w:t>
            </w:r>
          </w:p>
        </w:tc>
        <w:tc>
          <w:tcPr>
            <w:tcW w:w="265"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07589</w:t>
            </w:r>
          </w:p>
        </w:tc>
        <w:tc>
          <w:tcPr>
            <w:tcW w:w="186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both"/>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ESPÉCULO VAGINAL DESCARTÁVEL TAMANHO GRANDE. PRODUZIDO EM POLIESTIRENO CRISTAL, EXCELENTE TRANSPARENCIA E TRANSMISSÃO LUMINOSA. VALVAS ANATOMICAS DE CONTORNOS LISOS E REGULARES. DISPOSITIVO DE ABERTURA (PARAFUSO BORBOLETA) FABRICADO EM POLIESTIRENO DE ALTO IMPACTO (PSAI), PIGMENTO E INDEFORMÁVEL. NÃO ESTÉRIL, NÃO LUBRIFICADO E DESCARTÁVEL, EMBALADO INDIVIDUAL EM PAPEL GRAU CIRÚRGICO.</w:t>
            </w:r>
          </w:p>
        </w:tc>
        <w:tc>
          <w:tcPr>
            <w:tcW w:w="21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100,00</w:t>
            </w:r>
          </w:p>
        </w:tc>
        <w:tc>
          <w:tcPr>
            <w:tcW w:w="537"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ADLIN</w:t>
            </w:r>
          </w:p>
        </w:tc>
        <w:tc>
          <w:tcPr>
            <w:tcW w:w="43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2,70</w:t>
            </w:r>
          </w:p>
        </w:tc>
        <w:tc>
          <w:tcPr>
            <w:tcW w:w="43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270,00</w:t>
            </w:r>
          </w:p>
        </w:tc>
      </w:tr>
      <w:tr w:rsidR="001E4397" w:rsidRPr="001E4397" w:rsidTr="00212129">
        <w:trPr>
          <w:trHeight w:val="148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51</w:t>
            </w:r>
          </w:p>
        </w:tc>
        <w:tc>
          <w:tcPr>
            <w:tcW w:w="265"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07590</w:t>
            </w:r>
          </w:p>
        </w:tc>
        <w:tc>
          <w:tcPr>
            <w:tcW w:w="186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both"/>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ESPÉCULO VAGINAL DESCARTÁVEL TAMANHO MÉDIO. PRODUZIDO EM POLIESTIRENO CRISTAL, EXCELENTE TRANSPARENCIA E TRANSMISSÃO LUMINOSA. VALVAS ANATOMICAS DE CONTORNOS LISOS E REGULARES. DISPOSITIVO DE ABERTURA (PARAFUSO BORBOLETA) FABRICADO EM POLIESTIRENO DE ALTO IMPACTO (PSAI), PIGMENTO E INDEFORMÁVEL. NÃO ESTÉRIL, NÃO LUBRIFICADO E DESCARTÁVEL, EMBALADO INDIVIDUAL EM PAPEL GRAU CIRÚRGICO.</w:t>
            </w:r>
          </w:p>
        </w:tc>
        <w:tc>
          <w:tcPr>
            <w:tcW w:w="21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500,00</w:t>
            </w:r>
          </w:p>
        </w:tc>
        <w:tc>
          <w:tcPr>
            <w:tcW w:w="537"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ADLIN</w:t>
            </w:r>
          </w:p>
        </w:tc>
        <w:tc>
          <w:tcPr>
            <w:tcW w:w="43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2,60</w:t>
            </w:r>
          </w:p>
        </w:tc>
        <w:tc>
          <w:tcPr>
            <w:tcW w:w="43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1.300,00</w:t>
            </w:r>
          </w:p>
        </w:tc>
      </w:tr>
      <w:tr w:rsidR="001E4397" w:rsidRPr="001E4397" w:rsidTr="00212129">
        <w:trPr>
          <w:trHeight w:val="148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52</w:t>
            </w:r>
          </w:p>
        </w:tc>
        <w:tc>
          <w:tcPr>
            <w:tcW w:w="265"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07591</w:t>
            </w:r>
          </w:p>
        </w:tc>
        <w:tc>
          <w:tcPr>
            <w:tcW w:w="186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both"/>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ESPÉCULO VAGINAL DESCARTÁVEL TAMANHO PEQUENO. PRODUZIDO EM POLIESTIRENO CRISTAL, EXCELENTE TRANSPARENCIA E TRANSMISSÃO LUMINOSA. VALVAS ANATOMICAS DE CONTORNOS LISOS E REGULARES. DISPOSITIVO DE ABERTURA (PARAFUSO BORBOLETA) FABRICADO EM POLIESTIRENO DE ALTO IMPACTO (PSAI), PIGMENTO E INDEFORMÁVEL. NÃO ESTÉRIL, NÃO LUBRIFICADO E DESCARTÁVEL, EMBALADO INDIVIDUAL EM PAPEL GRAU CIRÚRGICO.</w:t>
            </w:r>
          </w:p>
        </w:tc>
        <w:tc>
          <w:tcPr>
            <w:tcW w:w="21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600,00</w:t>
            </w:r>
          </w:p>
        </w:tc>
        <w:tc>
          <w:tcPr>
            <w:tcW w:w="537"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ADLIN</w:t>
            </w:r>
          </w:p>
        </w:tc>
        <w:tc>
          <w:tcPr>
            <w:tcW w:w="43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2,55</w:t>
            </w:r>
          </w:p>
        </w:tc>
        <w:tc>
          <w:tcPr>
            <w:tcW w:w="43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1.530,00</w:t>
            </w:r>
          </w:p>
        </w:tc>
      </w:tr>
      <w:tr w:rsidR="001E4397" w:rsidRPr="001E4397"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61</w:t>
            </w:r>
          </w:p>
        </w:tc>
        <w:tc>
          <w:tcPr>
            <w:tcW w:w="265"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26895</w:t>
            </w:r>
          </w:p>
        </w:tc>
        <w:tc>
          <w:tcPr>
            <w:tcW w:w="186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both"/>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FIO CAT GUT CROMADO 2-0 COM AGULHA 3/8 CIR. TRG 3 CM TIPO ABASOVIVEL EMBALADOS IDIVIDUALMENTE COMPRIMENTO DE 75 CM ESTÉRIL, ATÔXICO.</w:t>
            </w:r>
          </w:p>
        </w:tc>
        <w:tc>
          <w:tcPr>
            <w:tcW w:w="21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240,00</w:t>
            </w:r>
          </w:p>
        </w:tc>
        <w:tc>
          <w:tcPr>
            <w:tcW w:w="537"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TECHNOFIO</w:t>
            </w:r>
          </w:p>
        </w:tc>
        <w:tc>
          <w:tcPr>
            <w:tcW w:w="43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9,00</w:t>
            </w:r>
          </w:p>
        </w:tc>
        <w:tc>
          <w:tcPr>
            <w:tcW w:w="43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2.160,00</w:t>
            </w:r>
          </w:p>
        </w:tc>
      </w:tr>
      <w:tr w:rsidR="001E4397" w:rsidRPr="001E4397"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62</w:t>
            </w:r>
          </w:p>
        </w:tc>
        <w:tc>
          <w:tcPr>
            <w:tcW w:w="265"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20089</w:t>
            </w:r>
          </w:p>
        </w:tc>
        <w:tc>
          <w:tcPr>
            <w:tcW w:w="186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both"/>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 xml:space="preserve">FIO CATGUT 0- 0C/AGULHA 3/8CIR. TRG 3.0CM ABSOVIVEL EMBALADA </w:t>
            </w:r>
            <w:proofErr w:type="gramStart"/>
            <w:r w:rsidRPr="001E4397">
              <w:rPr>
                <w:rFonts w:ascii="Verdana" w:eastAsia="Times New Roman" w:hAnsi="Verdana" w:cs="Arial"/>
                <w:color w:val="000000"/>
                <w:sz w:val="12"/>
                <w:szCs w:val="12"/>
                <w:lang w:eastAsia="pt-BR"/>
              </w:rPr>
              <w:t>INDUVIDUALMENTE  APIROGENICA</w:t>
            </w:r>
            <w:proofErr w:type="gramEnd"/>
            <w:r w:rsidRPr="001E4397">
              <w:rPr>
                <w:rFonts w:ascii="Verdana" w:eastAsia="Times New Roman" w:hAnsi="Verdana" w:cs="Arial"/>
                <w:color w:val="000000"/>
                <w:sz w:val="12"/>
                <w:szCs w:val="12"/>
                <w:lang w:eastAsia="pt-BR"/>
              </w:rPr>
              <w:t xml:space="preserve"> DE USO UNICO</w:t>
            </w:r>
          </w:p>
        </w:tc>
        <w:tc>
          <w:tcPr>
            <w:tcW w:w="21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240,00</w:t>
            </w:r>
          </w:p>
        </w:tc>
        <w:tc>
          <w:tcPr>
            <w:tcW w:w="537"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TECHNOFIO</w:t>
            </w:r>
          </w:p>
        </w:tc>
        <w:tc>
          <w:tcPr>
            <w:tcW w:w="43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9,00</w:t>
            </w:r>
          </w:p>
        </w:tc>
        <w:tc>
          <w:tcPr>
            <w:tcW w:w="43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2.160,00</w:t>
            </w:r>
          </w:p>
        </w:tc>
      </w:tr>
      <w:tr w:rsidR="001E4397" w:rsidRPr="001E4397" w:rsidTr="00212129">
        <w:trPr>
          <w:trHeight w:val="82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63</w:t>
            </w:r>
          </w:p>
        </w:tc>
        <w:tc>
          <w:tcPr>
            <w:tcW w:w="265"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07526</w:t>
            </w:r>
          </w:p>
        </w:tc>
        <w:tc>
          <w:tcPr>
            <w:tcW w:w="186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both"/>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FIO CATGUT 2-0 C/ AGULHA 3/8 CIR. TRG 3.0CM 75 CM. TIPO ABSORVÍVEL, EMBALADOS INDIVIDUALMENTE EM SOLUÇÃO AMACIANTE. COMPRIMENTO DO FIO 75CM, AGULHA TAMANHO 3 CM 3/8 CIRC. TRIANGULAR, ESTÉRIL, ATÓXICO, PRODUTO DE USO ÚNICO.</w:t>
            </w:r>
          </w:p>
        </w:tc>
        <w:tc>
          <w:tcPr>
            <w:tcW w:w="21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480,00</w:t>
            </w:r>
          </w:p>
        </w:tc>
        <w:tc>
          <w:tcPr>
            <w:tcW w:w="537"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TECHNOFIO</w:t>
            </w:r>
          </w:p>
        </w:tc>
        <w:tc>
          <w:tcPr>
            <w:tcW w:w="43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9,00</w:t>
            </w:r>
          </w:p>
        </w:tc>
        <w:tc>
          <w:tcPr>
            <w:tcW w:w="43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4.320,00</w:t>
            </w:r>
          </w:p>
        </w:tc>
      </w:tr>
      <w:tr w:rsidR="001E4397" w:rsidRPr="001E4397" w:rsidTr="00212129">
        <w:trPr>
          <w:trHeight w:val="82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64</w:t>
            </w:r>
          </w:p>
        </w:tc>
        <w:tc>
          <w:tcPr>
            <w:tcW w:w="265"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07527</w:t>
            </w:r>
          </w:p>
        </w:tc>
        <w:tc>
          <w:tcPr>
            <w:tcW w:w="186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both"/>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FIO CATGUT 3-0 C/ AGULHA 3/8 CIR. TRG 3.0CM 75 CM. TIPO ABSORVÍVEL, EMBALADOS INDIVIDUALMENTE EM SOLUÇÃO AMACIANTE. COMPRIMENTO DO FIO 75CM, AGULHA TAMANHO 3 CM 3/8 CIRC. TRIANGULAR, ESTÉRIL, ATÓXICO, PRODUTO DE USO ÚNICO.</w:t>
            </w:r>
          </w:p>
        </w:tc>
        <w:tc>
          <w:tcPr>
            <w:tcW w:w="21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480,00</w:t>
            </w:r>
          </w:p>
        </w:tc>
        <w:tc>
          <w:tcPr>
            <w:tcW w:w="537"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TECHNOFIO</w:t>
            </w:r>
          </w:p>
        </w:tc>
        <w:tc>
          <w:tcPr>
            <w:tcW w:w="43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9,00</w:t>
            </w:r>
          </w:p>
        </w:tc>
        <w:tc>
          <w:tcPr>
            <w:tcW w:w="43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4.320,00</w:t>
            </w:r>
          </w:p>
        </w:tc>
      </w:tr>
      <w:tr w:rsidR="001E4397" w:rsidRPr="001E4397" w:rsidTr="00212129">
        <w:trPr>
          <w:trHeight w:val="82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76</w:t>
            </w:r>
          </w:p>
        </w:tc>
        <w:tc>
          <w:tcPr>
            <w:tcW w:w="265"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00704</w:t>
            </w:r>
          </w:p>
        </w:tc>
        <w:tc>
          <w:tcPr>
            <w:tcW w:w="186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both"/>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 xml:space="preserve">FITA MICROPOROSA 10CMX4,5 MTS TIPO ESPARADRAPO NÃO-TECIDO, CONFECCIONADO EM SUBSTRATO DE NÃO TECIDO À BASE DE FIBRAS DE VISCOSE RESINA ACRILICA E MASSA ADESIVA À BASE DE POLIACRILATO HIPOALERGÊNICO, FINA </w:t>
            </w:r>
            <w:proofErr w:type="gramStart"/>
            <w:r w:rsidRPr="001E4397">
              <w:rPr>
                <w:rFonts w:ascii="Verdana" w:eastAsia="Times New Roman" w:hAnsi="Verdana" w:cs="Arial"/>
                <w:color w:val="000000"/>
                <w:sz w:val="12"/>
                <w:szCs w:val="12"/>
                <w:lang w:eastAsia="pt-BR"/>
              </w:rPr>
              <w:t>ESPESSURA  BOA</w:t>
            </w:r>
            <w:proofErr w:type="gramEnd"/>
            <w:r w:rsidRPr="001E4397">
              <w:rPr>
                <w:rFonts w:ascii="Verdana" w:eastAsia="Times New Roman" w:hAnsi="Verdana" w:cs="Arial"/>
                <w:color w:val="000000"/>
                <w:sz w:val="12"/>
                <w:szCs w:val="12"/>
                <w:lang w:eastAsia="pt-BR"/>
              </w:rPr>
              <w:t xml:space="preserve"> FIXAÇÃO.</w:t>
            </w:r>
          </w:p>
        </w:tc>
        <w:tc>
          <w:tcPr>
            <w:tcW w:w="21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20,00</w:t>
            </w:r>
          </w:p>
        </w:tc>
        <w:tc>
          <w:tcPr>
            <w:tcW w:w="537"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CIEX</w:t>
            </w:r>
          </w:p>
        </w:tc>
        <w:tc>
          <w:tcPr>
            <w:tcW w:w="43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10,50</w:t>
            </w:r>
          </w:p>
        </w:tc>
        <w:tc>
          <w:tcPr>
            <w:tcW w:w="43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210,00</w:t>
            </w:r>
          </w:p>
        </w:tc>
      </w:tr>
      <w:tr w:rsidR="001E4397" w:rsidRPr="001E4397"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92</w:t>
            </w:r>
          </w:p>
        </w:tc>
        <w:tc>
          <w:tcPr>
            <w:tcW w:w="265"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20075</w:t>
            </w:r>
          </w:p>
        </w:tc>
        <w:tc>
          <w:tcPr>
            <w:tcW w:w="186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both"/>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 xml:space="preserve">LUVAS DE PROCEDIMENTO DE LATEX COM PÓ LUBRIFICANTE AMBIDESTRA SUPERFICIE LISA NAO ESTERIL DE USO </w:t>
            </w:r>
            <w:proofErr w:type="gramStart"/>
            <w:r w:rsidRPr="001E4397">
              <w:rPr>
                <w:rFonts w:ascii="Verdana" w:eastAsia="Times New Roman" w:hAnsi="Verdana" w:cs="Arial"/>
                <w:color w:val="000000"/>
                <w:sz w:val="12"/>
                <w:szCs w:val="12"/>
                <w:lang w:eastAsia="pt-BR"/>
              </w:rPr>
              <w:t>UNICO  CX</w:t>
            </w:r>
            <w:proofErr w:type="gramEnd"/>
            <w:r w:rsidRPr="001E4397">
              <w:rPr>
                <w:rFonts w:ascii="Verdana" w:eastAsia="Times New Roman" w:hAnsi="Verdana" w:cs="Arial"/>
                <w:color w:val="000000"/>
                <w:sz w:val="12"/>
                <w:szCs w:val="12"/>
                <w:lang w:eastAsia="pt-BR"/>
              </w:rPr>
              <w:t xml:space="preserve"> C/100  UNIDADES TAM G</w:t>
            </w:r>
          </w:p>
        </w:tc>
        <w:tc>
          <w:tcPr>
            <w:tcW w:w="21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400,00</w:t>
            </w:r>
          </w:p>
        </w:tc>
        <w:tc>
          <w:tcPr>
            <w:tcW w:w="537"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UNIGLOVES</w:t>
            </w:r>
          </w:p>
        </w:tc>
        <w:tc>
          <w:tcPr>
            <w:tcW w:w="43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36,00</w:t>
            </w:r>
          </w:p>
        </w:tc>
        <w:tc>
          <w:tcPr>
            <w:tcW w:w="43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14.400,00</w:t>
            </w:r>
          </w:p>
        </w:tc>
      </w:tr>
      <w:tr w:rsidR="001E4397" w:rsidRPr="001E4397" w:rsidTr="00212129">
        <w:trPr>
          <w:trHeight w:val="115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109</w:t>
            </w:r>
          </w:p>
        </w:tc>
        <w:tc>
          <w:tcPr>
            <w:tcW w:w="265"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15618</w:t>
            </w:r>
          </w:p>
        </w:tc>
        <w:tc>
          <w:tcPr>
            <w:tcW w:w="186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both"/>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 xml:space="preserve">RINGER COM LACTATO. COMPOSIÇÃO: SÓDIO 130,33 MEQ/ML + POTÁSSIO 4,02 MEQ/ML + CÁLCIO 2,73 MEQ/ML + CLORETO 109,43 MEQ/ML </w:t>
            </w:r>
            <w:proofErr w:type="gramStart"/>
            <w:r w:rsidRPr="001E4397">
              <w:rPr>
                <w:rFonts w:ascii="Verdana" w:eastAsia="Times New Roman" w:hAnsi="Verdana" w:cs="Arial"/>
                <w:color w:val="000000"/>
                <w:sz w:val="12"/>
                <w:szCs w:val="12"/>
                <w:lang w:eastAsia="pt-BR"/>
              </w:rPr>
              <w:t>+  LACTATO</w:t>
            </w:r>
            <w:proofErr w:type="gramEnd"/>
            <w:r w:rsidRPr="001E4397">
              <w:rPr>
                <w:rFonts w:ascii="Verdana" w:eastAsia="Times New Roman" w:hAnsi="Verdana" w:cs="Arial"/>
                <w:color w:val="000000"/>
                <w:sz w:val="12"/>
                <w:szCs w:val="12"/>
                <w:lang w:eastAsia="pt-BR"/>
              </w:rPr>
              <w:t xml:space="preserve"> 27,66 MEQ/ML, OSMOLARIDADE 273 MOSMOL/L, PH 6,0 - 7,5, SOLUÇÃO PARENTERAL ESTÉRIL, LÍMPIDA E APIROGÊNICA, EV. APRESENTAÇÃO: BOLSA EM PVC TIPO SISTEMA FECHADO 500ML</w:t>
            </w:r>
          </w:p>
        </w:tc>
        <w:tc>
          <w:tcPr>
            <w:tcW w:w="213"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1.000,00</w:t>
            </w:r>
          </w:p>
        </w:tc>
        <w:tc>
          <w:tcPr>
            <w:tcW w:w="537"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center"/>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JP</w:t>
            </w:r>
          </w:p>
        </w:tc>
        <w:tc>
          <w:tcPr>
            <w:tcW w:w="436" w:type="pct"/>
            <w:tcBorders>
              <w:top w:val="nil"/>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9,50</w:t>
            </w:r>
          </w:p>
        </w:tc>
        <w:tc>
          <w:tcPr>
            <w:tcW w:w="436" w:type="pct"/>
            <w:tcBorders>
              <w:top w:val="nil"/>
              <w:left w:val="nil"/>
              <w:bottom w:val="single" w:sz="4" w:space="0" w:color="000000"/>
              <w:right w:val="single" w:sz="4" w:space="0" w:color="000000"/>
            </w:tcBorders>
            <w:shd w:val="clear" w:color="auto" w:fill="auto"/>
            <w:vAlign w:val="center"/>
            <w:hideMark/>
          </w:tcPr>
          <w:p w:rsidR="001E4397" w:rsidRPr="001E4397" w:rsidRDefault="001E4397" w:rsidP="001E4397">
            <w:pPr>
              <w:spacing w:after="0" w:line="240" w:lineRule="auto"/>
              <w:jc w:val="right"/>
              <w:rPr>
                <w:rFonts w:ascii="Verdana" w:eastAsia="Times New Roman" w:hAnsi="Verdana" w:cs="Arial"/>
                <w:color w:val="000000"/>
                <w:sz w:val="12"/>
                <w:szCs w:val="12"/>
                <w:lang w:eastAsia="pt-BR"/>
              </w:rPr>
            </w:pPr>
            <w:r w:rsidRPr="001E4397">
              <w:rPr>
                <w:rFonts w:ascii="Verdana" w:eastAsia="Times New Roman" w:hAnsi="Verdana" w:cs="Arial"/>
                <w:color w:val="000000"/>
                <w:sz w:val="12"/>
                <w:szCs w:val="12"/>
                <w:lang w:eastAsia="pt-BR"/>
              </w:rPr>
              <w:t>9.500,00</w:t>
            </w:r>
          </w:p>
        </w:tc>
      </w:tr>
      <w:tr w:rsidR="001E4397" w:rsidRPr="001E4397" w:rsidTr="00212129">
        <w:trPr>
          <w:trHeight w:val="210"/>
        </w:trPr>
        <w:tc>
          <w:tcPr>
            <w:tcW w:w="4128" w:type="pct"/>
            <w:gridSpan w:val="8"/>
            <w:tcBorders>
              <w:top w:val="nil"/>
              <w:left w:val="single" w:sz="4" w:space="0" w:color="000000"/>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right"/>
              <w:rPr>
                <w:rFonts w:ascii="Verdana" w:eastAsia="Times New Roman" w:hAnsi="Verdana" w:cs="Arial"/>
                <w:b/>
                <w:bCs/>
                <w:color w:val="000000"/>
                <w:sz w:val="16"/>
                <w:szCs w:val="16"/>
                <w:lang w:eastAsia="pt-BR"/>
              </w:rPr>
            </w:pPr>
            <w:r w:rsidRPr="001E4397">
              <w:rPr>
                <w:rFonts w:ascii="Verdana" w:eastAsia="Times New Roman" w:hAnsi="Verdana" w:cs="Arial"/>
                <w:b/>
                <w:bCs/>
                <w:color w:val="000000"/>
                <w:sz w:val="16"/>
                <w:szCs w:val="16"/>
                <w:lang w:eastAsia="pt-BR"/>
              </w:rPr>
              <w:t>VALOR TOTAL</w:t>
            </w:r>
          </w:p>
        </w:tc>
        <w:tc>
          <w:tcPr>
            <w:tcW w:w="87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1E4397" w:rsidRPr="001E4397" w:rsidRDefault="001E4397" w:rsidP="001E4397">
            <w:pPr>
              <w:spacing w:after="0" w:line="240" w:lineRule="auto"/>
              <w:jc w:val="center"/>
              <w:rPr>
                <w:rFonts w:ascii="Verdana" w:eastAsia="Times New Roman" w:hAnsi="Verdana" w:cs="Arial"/>
                <w:b/>
                <w:bCs/>
                <w:color w:val="000000"/>
                <w:sz w:val="16"/>
                <w:szCs w:val="16"/>
                <w:lang w:eastAsia="pt-BR"/>
              </w:rPr>
            </w:pPr>
            <w:r w:rsidRPr="001E4397">
              <w:rPr>
                <w:rFonts w:ascii="Verdana" w:eastAsia="Times New Roman" w:hAnsi="Verdana" w:cs="Arial"/>
                <w:b/>
                <w:bCs/>
                <w:color w:val="000000"/>
                <w:sz w:val="16"/>
                <w:szCs w:val="16"/>
                <w:lang w:eastAsia="pt-BR"/>
              </w:rPr>
              <w:t>77.470,00</w:t>
            </w:r>
          </w:p>
        </w:tc>
      </w:tr>
    </w:tbl>
    <w:p w:rsidR="001E4397" w:rsidRDefault="001E4397" w:rsidP="006A3A4D">
      <w:pPr>
        <w:widowControl w:val="0"/>
        <w:autoSpaceDE w:val="0"/>
        <w:autoSpaceDN w:val="0"/>
        <w:adjustRightInd w:val="0"/>
        <w:spacing w:after="120" w:line="240" w:lineRule="auto"/>
        <w:ind w:right="-1"/>
        <w:mirrorIndents/>
        <w:jc w:val="center"/>
        <w:rPr>
          <w:rFonts w:ascii="Times New Roman" w:eastAsia="Calibri" w:hAnsi="Times New Roman" w:cs="Times New Roman"/>
        </w:rPr>
      </w:pPr>
    </w:p>
    <w:p w:rsidR="001E4397" w:rsidRDefault="007F1D87" w:rsidP="007F1D87">
      <w:pPr>
        <w:widowControl w:val="0"/>
        <w:autoSpaceDE w:val="0"/>
        <w:autoSpaceDN w:val="0"/>
        <w:adjustRightInd w:val="0"/>
        <w:spacing w:after="120" w:line="240" w:lineRule="auto"/>
        <w:ind w:right="-1"/>
        <w:mirrorIndents/>
        <w:rPr>
          <w:rFonts w:ascii="Times New Roman" w:eastAsia="Calibri" w:hAnsi="Times New Roman" w:cs="Times New Roman"/>
          <w:b/>
        </w:rPr>
      </w:pPr>
      <w:r w:rsidRPr="007F1D87">
        <w:rPr>
          <w:rFonts w:ascii="Times New Roman" w:eastAsia="Calibri" w:hAnsi="Times New Roman" w:cs="Times New Roman"/>
          <w:b/>
        </w:rPr>
        <w:t>EMPRESA: C. LEMOS - DISTRIBUIDORA HOSPITALAR LTDA ME</w:t>
      </w:r>
    </w:p>
    <w:tbl>
      <w:tblPr>
        <w:tblW w:w="5000" w:type="pct"/>
        <w:tblCellMar>
          <w:left w:w="70" w:type="dxa"/>
          <w:right w:w="70" w:type="dxa"/>
        </w:tblCellMar>
        <w:tblLook w:val="04A0" w:firstRow="1" w:lastRow="0" w:firstColumn="1" w:lastColumn="0" w:noHBand="0" w:noVBand="1"/>
      </w:tblPr>
      <w:tblGrid>
        <w:gridCol w:w="494"/>
        <w:gridCol w:w="446"/>
        <w:gridCol w:w="392"/>
        <w:gridCol w:w="522"/>
        <w:gridCol w:w="3516"/>
        <w:gridCol w:w="408"/>
        <w:gridCol w:w="1066"/>
        <w:gridCol w:w="1022"/>
        <w:gridCol w:w="816"/>
        <w:gridCol w:w="814"/>
      </w:tblGrid>
      <w:tr w:rsidR="007F1D87" w:rsidRPr="007F1D87" w:rsidTr="00212129">
        <w:trPr>
          <w:trHeight w:val="165"/>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sz w:val="10"/>
                <w:szCs w:val="10"/>
                <w:lang w:eastAsia="pt-BR"/>
              </w:rPr>
            </w:pPr>
            <w:r w:rsidRPr="007F1D87">
              <w:rPr>
                <w:rFonts w:ascii="Verdana" w:eastAsia="Times New Roman" w:hAnsi="Verdana" w:cs="Arial"/>
                <w:sz w:val="10"/>
                <w:szCs w:val="10"/>
                <w:lang w:eastAsia="pt-BR"/>
              </w:rPr>
              <w:t>ANEXO</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sz w:val="10"/>
                <w:szCs w:val="10"/>
                <w:lang w:eastAsia="pt-BR"/>
              </w:rPr>
            </w:pPr>
            <w:r w:rsidRPr="007F1D87">
              <w:rPr>
                <w:rFonts w:ascii="Verdana" w:eastAsia="Times New Roman" w:hAnsi="Verdana" w:cs="Arial"/>
                <w:sz w:val="10"/>
                <w:szCs w:val="10"/>
                <w:lang w:eastAsia="pt-BR"/>
              </w:rPr>
              <w:t>LOTE</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sz w:val="10"/>
                <w:szCs w:val="10"/>
                <w:lang w:eastAsia="pt-BR"/>
              </w:rPr>
            </w:pPr>
            <w:r w:rsidRPr="007F1D87">
              <w:rPr>
                <w:rFonts w:ascii="Verdana" w:eastAsia="Times New Roman" w:hAnsi="Verdana" w:cs="Arial"/>
                <w:sz w:val="10"/>
                <w:szCs w:val="10"/>
                <w:lang w:eastAsia="pt-BR"/>
              </w:rPr>
              <w:t>ITEM</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sz w:val="10"/>
                <w:szCs w:val="10"/>
                <w:lang w:eastAsia="pt-BR"/>
              </w:rPr>
            </w:pPr>
            <w:r w:rsidRPr="007F1D87">
              <w:rPr>
                <w:rFonts w:ascii="Verdana" w:eastAsia="Times New Roman" w:hAnsi="Verdana" w:cs="Arial"/>
                <w:sz w:val="10"/>
                <w:szCs w:val="10"/>
                <w:lang w:eastAsia="pt-BR"/>
              </w:rPr>
              <w:t>CÓD.</w:t>
            </w:r>
          </w:p>
        </w:tc>
        <w:tc>
          <w:tcPr>
            <w:tcW w:w="1858" w:type="pct"/>
            <w:tcBorders>
              <w:top w:val="single" w:sz="4" w:space="0" w:color="auto"/>
              <w:left w:val="nil"/>
              <w:bottom w:val="single" w:sz="4" w:space="0" w:color="auto"/>
              <w:right w:val="single" w:sz="4" w:space="0" w:color="auto"/>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sz w:val="10"/>
                <w:szCs w:val="10"/>
                <w:lang w:eastAsia="pt-BR"/>
              </w:rPr>
            </w:pPr>
            <w:r w:rsidRPr="007F1D87">
              <w:rPr>
                <w:rFonts w:ascii="Verdana" w:eastAsia="Times New Roman" w:hAnsi="Verdana" w:cs="Arial"/>
                <w:sz w:val="10"/>
                <w:szCs w:val="10"/>
                <w:lang w:eastAsia="pt-BR"/>
              </w:rPr>
              <w:t>ESPECIFICAÇÃO DO ITEM</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sz w:val="10"/>
                <w:szCs w:val="10"/>
                <w:lang w:eastAsia="pt-BR"/>
              </w:rPr>
            </w:pPr>
            <w:r w:rsidRPr="007F1D87">
              <w:rPr>
                <w:rFonts w:ascii="Verdana" w:eastAsia="Times New Roman" w:hAnsi="Verdana" w:cs="Arial"/>
                <w:sz w:val="10"/>
                <w:szCs w:val="10"/>
                <w:lang w:eastAsia="pt-BR"/>
              </w:rPr>
              <w:t>UNID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sz w:val="10"/>
                <w:szCs w:val="10"/>
                <w:lang w:eastAsia="pt-BR"/>
              </w:rPr>
            </w:pPr>
            <w:r w:rsidRPr="007F1D87">
              <w:rPr>
                <w:rFonts w:ascii="Verdana" w:eastAsia="Times New Roman" w:hAnsi="Verdana" w:cs="Arial"/>
                <w:sz w:val="10"/>
                <w:szCs w:val="10"/>
                <w:lang w:eastAsia="pt-BR"/>
              </w:rPr>
              <w:t>QUANTIDADE</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sz w:val="10"/>
                <w:szCs w:val="10"/>
                <w:lang w:eastAsia="pt-BR"/>
              </w:rPr>
            </w:pPr>
            <w:r w:rsidRPr="007F1D87">
              <w:rPr>
                <w:rFonts w:ascii="Verdana" w:eastAsia="Times New Roman" w:hAnsi="Verdana" w:cs="Arial"/>
                <w:sz w:val="10"/>
                <w:szCs w:val="10"/>
                <w:lang w:eastAsia="pt-BR"/>
              </w:rPr>
              <w:t xml:space="preserve">MARCA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sz w:val="10"/>
                <w:szCs w:val="10"/>
                <w:lang w:eastAsia="pt-BR"/>
              </w:rPr>
            </w:pPr>
            <w:r w:rsidRPr="007F1D87">
              <w:rPr>
                <w:rFonts w:ascii="Verdana" w:eastAsia="Times New Roman" w:hAnsi="Verdana" w:cs="Arial"/>
                <w:sz w:val="10"/>
                <w:szCs w:val="10"/>
                <w:lang w:eastAsia="pt-BR"/>
              </w:rPr>
              <w:t>VALOR UNIT.</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sz w:val="10"/>
                <w:szCs w:val="10"/>
                <w:lang w:eastAsia="pt-BR"/>
              </w:rPr>
            </w:pPr>
            <w:r w:rsidRPr="007F1D87">
              <w:rPr>
                <w:rFonts w:ascii="Verdana" w:eastAsia="Times New Roman" w:hAnsi="Verdana" w:cs="Arial"/>
                <w:sz w:val="10"/>
                <w:szCs w:val="10"/>
                <w:lang w:eastAsia="pt-BR"/>
              </w:rPr>
              <w:t>VALOR TOTAL</w:t>
            </w:r>
          </w:p>
        </w:tc>
      </w:tr>
      <w:tr w:rsidR="007F1D87" w:rsidRPr="007F1D87"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24</w:t>
            </w:r>
          </w:p>
        </w:tc>
        <w:tc>
          <w:tcPr>
            <w:tcW w:w="265"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02217</w:t>
            </w:r>
          </w:p>
        </w:tc>
        <w:tc>
          <w:tcPr>
            <w:tcW w:w="1858"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both"/>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 xml:space="preserve">CATETER PARA OXIGENIO TIPO OCULOS ADULTO, COMPÕE-SE DE CIRCUITO DE TUBOS DE PVC COM INDUTOR NASAL, ESTERIL ATOXICO E </w:t>
            </w:r>
            <w:proofErr w:type="gramStart"/>
            <w:r w:rsidRPr="007F1D87">
              <w:rPr>
                <w:rFonts w:ascii="Verdana" w:eastAsia="Times New Roman" w:hAnsi="Verdana" w:cs="Arial"/>
                <w:color w:val="000000"/>
                <w:sz w:val="12"/>
                <w:szCs w:val="12"/>
                <w:lang w:eastAsia="pt-BR"/>
              </w:rPr>
              <w:t>APIROGÊNIO .</w:t>
            </w:r>
            <w:proofErr w:type="gramEnd"/>
          </w:p>
        </w:tc>
        <w:tc>
          <w:tcPr>
            <w:tcW w:w="21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500,00</w:t>
            </w:r>
          </w:p>
        </w:tc>
        <w:tc>
          <w:tcPr>
            <w:tcW w:w="545"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MEDSONDA</w:t>
            </w:r>
          </w:p>
        </w:tc>
        <w:tc>
          <w:tcPr>
            <w:tcW w:w="43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2,20</w:t>
            </w:r>
          </w:p>
        </w:tc>
        <w:tc>
          <w:tcPr>
            <w:tcW w:w="436"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1.100,00</w:t>
            </w:r>
          </w:p>
        </w:tc>
      </w:tr>
      <w:tr w:rsidR="007F1D87" w:rsidRPr="007F1D87" w:rsidTr="00212129">
        <w:trPr>
          <w:trHeight w:val="115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lastRenderedPageBreak/>
              <w:t>I</w:t>
            </w:r>
          </w:p>
        </w:tc>
        <w:tc>
          <w:tcPr>
            <w:tcW w:w="22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77</w:t>
            </w:r>
          </w:p>
        </w:tc>
        <w:tc>
          <w:tcPr>
            <w:tcW w:w="265"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12112</w:t>
            </w:r>
          </w:p>
        </w:tc>
        <w:tc>
          <w:tcPr>
            <w:tcW w:w="1858"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both"/>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FIXADOR PARA RAIOS-X. ESPECIFICAÇÕES TÉCNICAS: SOLUÇÃO LÍQUIDA PARA PROCESSADORA AUTOMÁTICA, CONCENTRADA PARA PREPARAÇÃO 38 LITROS, COMPOSTA POR UMA PARTE A, A QUAL COMTEM 9,5 LITROS E UMA PARTE B, A QUAL CONTÉM 0,950+0,950 LITROS DE ENDURECEDOR. APRESENTAÇÃO: FRASCO A+B UNIDADE</w:t>
            </w:r>
          </w:p>
        </w:tc>
        <w:tc>
          <w:tcPr>
            <w:tcW w:w="21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15,00</w:t>
            </w:r>
          </w:p>
        </w:tc>
        <w:tc>
          <w:tcPr>
            <w:tcW w:w="545"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IBF</w:t>
            </w:r>
          </w:p>
        </w:tc>
        <w:tc>
          <w:tcPr>
            <w:tcW w:w="43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400,00</w:t>
            </w:r>
          </w:p>
        </w:tc>
        <w:tc>
          <w:tcPr>
            <w:tcW w:w="436"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6.000,00</w:t>
            </w:r>
          </w:p>
        </w:tc>
      </w:tr>
      <w:tr w:rsidR="007F1D87" w:rsidRPr="007F1D87" w:rsidTr="00212129">
        <w:trPr>
          <w:trHeight w:val="66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89</w:t>
            </w:r>
          </w:p>
        </w:tc>
        <w:tc>
          <w:tcPr>
            <w:tcW w:w="265"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10423</w:t>
            </w:r>
          </w:p>
        </w:tc>
        <w:tc>
          <w:tcPr>
            <w:tcW w:w="1858"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both"/>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LODOPOVIDONA TÓPICO. PRODUTO A BASE DE POLIVINIL PIRROLIDONA IODO EM SOLUÇÃO AQUOSA. SOLUÇÃO 10% EQUIVALENTE A 1% DE IODO ATIVO, SOLUÇÃO EM VEÍCULO AQUOSO. FRASCO C/ 1.000 ML</w:t>
            </w:r>
          </w:p>
        </w:tc>
        <w:tc>
          <w:tcPr>
            <w:tcW w:w="21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300,00</w:t>
            </w:r>
          </w:p>
        </w:tc>
        <w:tc>
          <w:tcPr>
            <w:tcW w:w="545"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RIOQUIMICA</w:t>
            </w:r>
          </w:p>
        </w:tc>
        <w:tc>
          <w:tcPr>
            <w:tcW w:w="43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61,00</w:t>
            </w:r>
          </w:p>
        </w:tc>
        <w:tc>
          <w:tcPr>
            <w:tcW w:w="436"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18.300,00</w:t>
            </w:r>
          </w:p>
        </w:tc>
      </w:tr>
      <w:tr w:rsidR="007F1D87" w:rsidRPr="007F1D87" w:rsidTr="00212129">
        <w:trPr>
          <w:trHeight w:val="33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96</w:t>
            </w:r>
          </w:p>
        </w:tc>
        <w:tc>
          <w:tcPr>
            <w:tcW w:w="265"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09638</w:t>
            </w:r>
          </w:p>
        </w:tc>
        <w:tc>
          <w:tcPr>
            <w:tcW w:w="1858"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both"/>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MANITOL SOLUÇÃO 20%. ESPECIFICAÇÕES TÉCNICAS: SOLUÇÃO PARENTERAL. BOLSA SISTEMA FECHADO 250ML.</w:t>
            </w:r>
          </w:p>
        </w:tc>
        <w:tc>
          <w:tcPr>
            <w:tcW w:w="21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200,00</w:t>
            </w:r>
          </w:p>
        </w:tc>
        <w:tc>
          <w:tcPr>
            <w:tcW w:w="545"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JP</w:t>
            </w:r>
          </w:p>
        </w:tc>
        <w:tc>
          <w:tcPr>
            <w:tcW w:w="43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11,90</w:t>
            </w:r>
          </w:p>
        </w:tc>
        <w:tc>
          <w:tcPr>
            <w:tcW w:w="436"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2.380,00</w:t>
            </w:r>
          </w:p>
        </w:tc>
      </w:tr>
      <w:tr w:rsidR="007F1D87" w:rsidRPr="007F1D87" w:rsidTr="00212129">
        <w:trPr>
          <w:trHeight w:val="115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105</w:t>
            </w:r>
          </w:p>
        </w:tc>
        <w:tc>
          <w:tcPr>
            <w:tcW w:w="265"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16211</w:t>
            </w:r>
          </w:p>
        </w:tc>
        <w:tc>
          <w:tcPr>
            <w:tcW w:w="1858"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both"/>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PAPEL GRAU CIRURGICO BOBINA 20CM X 100MTS, BOBINAS LISAS PRODUZIDAS EM PAPEL GRAU CIRÚRGICO E FILME. INDICADAS PARA ESTERILIZAÇÃO EM AUTOCLAVES A VAPOR E ÓXIDO DE ETILENO. POSSUI INDICADORES QUÍMICOS QUE MUDAM DE COR APÓS O PROCESSO DE ESTERILIZAÇÃO. BOBINAS COM 100 METROS DE COMPRIMENTO.</w:t>
            </w:r>
          </w:p>
        </w:tc>
        <w:tc>
          <w:tcPr>
            <w:tcW w:w="21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200,00</w:t>
            </w:r>
          </w:p>
        </w:tc>
        <w:tc>
          <w:tcPr>
            <w:tcW w:w="545"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HOSPFLEX</w:t>
            </w:r>
          </w:p>
        </w:tc>
        <w:tc>
          <w:tcPr>
            <w:tcW w:w="43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170,00</w:t>
            </w:r>
          </w:p>
        </w:tc>
        <w:tc>
          <w:tcPr>
            <w:tcW w:w="436"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34.000,00</w:t>
            </w:r>
          </w:p>
        </w:tc>
      </w:tr>
      <w:tr w:rsidR="007F1D87" w:rsidRPr="007F1D87"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108</w:t>
            </w:r>
          </w:p>
        </w:tc>
        <w:tc>
          <w:tcPr>
            <w:tcW w:w="265"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10644</w:t>
            </w:r>
          </w:p>
        </w:tc>
        <w:tc>
          <w:tcPr>
            <w:tcW w:w="1858"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both"/>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REVELADOR RADIOLÓGICO PARA PROCESSADORA AUTOMÁTICA PARA PREPARAÇÃO DE 38 LITROS. FRASCO C/ 9,5 LITROS</w:t>
            </w:r>
          </w:p>
        </w:tc>
        <w:tc>
          <w:tcPr>
            <w:tcW w:w="21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15,00</w:t>
            </w:r>
          </w:p>
        </w:tc>
        <w:tc>
          <w:tcPr>
            <w:tcW w:w="545"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IBF</w:t>
            </w:r>
          </w:p>
        </w:tc>
        <w:tc>
          <w:tcPr>
            <w:tcW w:w="43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679,00</w:t>
            </w:r>
          </w:p>
        </w:tc>
        <w:tc>
          <w:tcPr>
            <w:tcW w:w="436"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10.185,00</w:t>
            </w:r>
          </w:p>
        </w:tc>
      </w:tr>
      <w:tr w:rsidR="007F1D87" w:rsidRPr="007F1D87" w:rsidTr="00212129">
        <w:trPr>
          <w:trHeight w:val="132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115</w:t>
            </w:r>
          </w:p>
        </w:tc>
        <w:tc>
          <w:tcPr>
            <w:tcW w:w="265"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12208</w:t>
            </w:r>
          </w:p>
        </w:tc>
        <w:tc>
          <w:tcPr>
            <w:tcW w:w="1858"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both"/>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SERINGA 1ML C/AG 13MMX4,5 PARA APLICAÇÃO DE INSULINA.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30.000,00</w:t>
            </w:r>
          </w:p>
        </w:tc>
        <w:tc>
          <w:tcPr>
            <w:tcW w:w="545"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center"/>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TKL</w:t>
            </w:r>
          </w:p>
        </w:tc>
        <w:tc>
          <w:tcPr>
            <w:tcW w:w="436" w:type="pct"/>
            <w:tcBorders>
              <w:top w:val="nil"/>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0,36</w:t>
            </w:r>
          </w:p>
        </w:tc>
        <w:tc>
          <w:tcPr>
            <w:tcW w:w="436" w:type="pct"/>
            <w:tcBorders>
              <w:top w:val="nil"/>
              <w:left w:val="nil"/>
              <w:bottom w:val="single" w:sz="4" w:space="0" w:color="000000"/>
              <w:right w:val="single" w:sz="4" w:space="0" w:color="000000"/>
            </w:tcBorders>
            <w:shd w:val="clear" w:color="auto" w:fill="auto"/>
            <w:vAlign w:val="center"/>
            <w:hideMark/>
          </w:tcPr>
          <w:p w:rsidR="007F1D87" w:rsidRPr="007F1D87" w:rsidRDefault="007F1D87" w:rsidP="007F1D87">
            <w:pPr>
              <w:spacing w:after="0" w:line="240" w:lineRule="auto"/>
              <w:jc w:val="right"/>
              <w:rPr>
                <w:rFonts w:ascii="Verdana" w:eastAsia="Times New Roman" w:hAnsi="Verdana" w:cs="Arial"/>
                <w:color w:val="000000"/>
                <w:sz w:val="12"/>
                <w:szCs w:val="12"/>
                <w:lang w:eastAsia="pt-BR"/>
              </w:rPr>
            </w:pPr>
            <w:r w:rsidRPr="007F1D87">
              <w:rPr>
                <w:rFonts w:ascii="Verdana" w:eastAsia="Times New Roman" w:hAnsi="Verdana" w:cs="Arial"/>
                <w:color w:val="000000"/>
                <w:sz w:val="12"/>
                <w:szCs w:val="12"/>
                <w:lang w:eastAsia="pt-BR"/>
              </w:rPr>
              <w:t>10.800,00</w:t>
            </w:r>
          </w:p>
        </w:tc>
      </w:tr>
      <w:tr w:rsidR="007F1D87" w:rsidRPr="007F1D87" w:rsidTr="00212129">
        <w:trPr>
          <w:trHeight w:val="210"/>
        </w:trPr>
        <w:tc>
          <w:tcPr>
            <w:tcW w:w="4128" w:type="pct"/>
            <w:gridSpan w:val="8"/>
            <w:tcBorders>
              <w:top w:val="nil"/>
              <w:left w:val="single" w:sz="4" w:space="0" w:color="000000"/>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right"/>
              <w:rPr>
                <w:rFonts w:ascii="Verdana" w:eastAsia="Times New Roman" w:hAnsi="Verdana" w:cs="Arial"/>
                <w:b/>
                <w:bCs/>
                <w:color w:val="000000"/>
                <w:sz w:val="16"/>
                <w:szCs w:val="16"/>
                <w:lang w:eastAsia="pt-BR"/>
              </w:rPr>
            </w:pPr>
            <w:r w:rsidRPr="007F1D87">
              <w:rPr>
                <w:rFonts w:ascii="Verdana" w:eastAsia="Times New Roman" w:hAnsi="Verdana" w:cs="Arial"/>
                <w:b/>
                <w:bCs/>
                <w:color w:val="000000"/>
                <w:sz w:val="16"/>
                <w:szCs w:val="16"/>
                <w:lang w:eastAsia="pt-BR"/>
              </w:rPr>
              <w:t>VALOR TOTAL</w:t>
            </w:r>
          </w:p>
        </w:tc>
        <w:tc>
          <w:tcPr>
            <w:tcW w:w="87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7F1D87" w:rsidRPr="007F1D87" w:rsidRDefault="007F1D87" w:rsidP="007F1D87">
            <w:pPr>
              <w:spacing w:after="0" w:line="240" w:lineRule="auto"/>
              <w:jc w:val="center"/>
              <w:rPr>
                <w:rFonts w:ascii="Verdana" w:eastAsia="Times New Roman" w:hAnsi="Verdana" w:cs="Arial"/>
                <w:b/>
                <w:bCs/>
                <w:color w:val="000000"/>
                <w:sz w:val="16"/>
                <w:szCs w:val="16"/>
                <w:lang w:eastAsia="pt-BR"/>
              </w:rPr>
            </w:pPr>
            <w:r w:rsidRPr="007F1D87">
              <w:rPr>
                <w:rFonts w:ascii="Verdana" w:eastAsia="Times New Roman" w:hAnsi="Verdana" w:cs="Arial"/>
                <w:b/>
                <w:bCs/>
                <w:color w:val="000000"/>
                <w:sz w:val="16"/>
                <w:szCs w:val="16"/>
                <w:lang w:eastAsia="pt-BR"/>
              </w:rPr>
              <w:t>82.765,00</w:t>
            </w:r>
          </w:p>
        </w:tc>
      </w:tr>
    </w:tbl>
    <w:p w:rsidR="007F1D87" w:rsidRDefault="007F1D87" w:rsidP="007F1D87">
      <w:pPr>
        <w:widowControl w:val="0"/>
        <w:autoSpaceDE w:val="0"/>
        <w:autoSpaceDN w:val="0"/>
        <w:adjustRightInd w:val="0"/>
        <w:spacing w:after="120" w:line="240" w:lineRule="auto"/>
        <w:ind w:right="-1"/>
        <w:mirrorIndents/>
        <w:rPr>
          <w:rFonts w:ascii="Times New Roman" w:eastAsia="Calibri" w:hAnsi="Times New Roman" w:cs="Times New Roman"/>
          <w:b/>
        </w:rPr>
      </w:pPr>
    </w:p>
    <w:p w:rsidR="007F1D87" w:rsidRDefault="00225CBD" w:rsidP="007F1D87">
      <w:pPr>
        <w:widowControl w:val="0"/>
        <w:autoSpaceDE w:val="0"/>
        <w:autoSpaceDN w:val="0"/>
        <w:adjustRightInd w:val="0"/>
        <w:spacing w:after="120" w:line="240" w:lineRule="auto"/>
        <w:ind w:right="-1"/>
        <w:mirrorIndents/>
        <w:rPr>
          <w:rFonts w:ascii="Times New Roman" w:eastAsia="Calibri" w:hAnsi="Times New Roman" w:cs="Times New Roman"/>
          <w:b/>
        </w:rPr>
      </w:pPr>
      <w:r>
        <w:rPr>
          <w:rFonts w:ascii="Times New Roman" w:eastAsia="Calibri" w:hAnsi="Times New Roman" w:cs="Times New Roman"/>
          <w:b/>
        </w:rPr>
        <w:t xml:space="preserve">EMPRESA: </w:t>
      </w:r>
      <w:r w:rsidRPr="00225CBD">
        <w:rPr>
          <w:rFonts w:ascii="Times New Roman" w:eastAsia="Calibri" w:hAnsi="Times New Roman" w:cs="Times New Roman"/>
          <w:b/>
        </w:rPr>
        <w:t xml:space="preserve">CIRURGICA ONIX </w:t>
      </w:r>
      <w:r>
        <w:rPr>
          <w:rFonts w:ascii="Times New Roman" w:eastAsia="Calibri" w:hAnsi="Times New Roman" w:cs="Times New Roman"/>
          <w:b/>
        </w:rPr>
        <w:t>–</w:t>
      </w:r>
      <w:r w:rsidRPr="00225CBD">
        <w:rPr>
          <w:rFonts w:ascii="Times New Roman" w:eastAsia="Calibri" w:hAnsi="Times New Roman" w:cs="Times New Roman"/>
          <w:b/>
        </w:rPr>
        <w:t xml:space="preserve"> EIRELI</w:t>
      </w:r>
    </w:p>
    <w:tbl>
      <w:tblPr>
        <w:tblW w:w="5000" w:type="pct"/>
        <w:tblCellMar>
          <w:left w:w="70" w:type="dxa"/>
          <w:right w:w="70" w:type="dxa"/>
        </w:tblCellMar>
        <w:tblLook w:val="04A0" w:firstRow="1" w:lastRow="0" w:firstColumn="1" w:lastColumn="0" w:noHBand="0" w:noVBand="1"/>
      </w:tblPr>
      <w:tblGrid>
        <w:gridCol w:w="494"/>
        <w:gridCol w:w="446"/>
        <w:gridCol w:w="392"/>
        <w:gridCol w:w="522"/>
        <w:gridCol w:w="3407"/>
        <w:gridCol w:w="408"/>
        <w:gridCol w:w="1066"/>
        <w:gridCol w:w="1130"/>
        <w:gridCol w:w="815"/>
        <w:gridCol w:w="816"/>
      </w:tblGrid>
      <w:tr w:rsidR="00225CBD" w:rsidRPr="00225CBD" w:rsidTr="00212129">
        <w:trPr>
          <w:trHeight w:val="165"/>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5CBD" w:rsidRPr="00225CBD" w:rsidRDefault="00225CBD" w:rsidP="00225CBD">
            <w:pPr>
              <w:spacing w:after="0" w:line="240" w:lineRule="auto"/>
              <w:jc w:val="center"/>
              <w:rPr>
                <w:rFonts w:ascii="Verdana" w:eastAsia="Times New Roman" w:hAnsi="Verdana" w:cs="Arial"/>
                <w:sz w:val="10"/>
                <w:szCs w:val="10"/>
                <w:lang w:eastAsia="pt-BR"/>
              </w:rPr>
            </w:pPr>
            <w:r w:rsidRPr="00225CBD">
              <w:rPr>
                <w:rFonts w:ascii="Verdana" w:eastAsia="Times New Roman" w:hAnsi="Verdana" w:cs="Arial"/>
                <w:sz w:val="10"/>
                <w:szCs w:val="10"/>
                <w:lang w:eastAsia="pt-BR"/>
              </w:rPr>
              <w:t>ANEXO</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225CBD" w:rsidRPr="00225CBD" w:rsidRDefault="00225CBD" w:rsidP="00225CBD">
            <w:pPr>
              <w:spacing w:after="0" w:line="240" w:lineRule="auto"/>
              <w:jc w:val="center"/>
              <w:rPr>
                <w:rFonts w:ascii="Verdana" w:eastAsia="Times New Roman" w:hAnsi="Verdana" w:cs="Arial"/>
                <w:sz w:val="10"/>
                <w:szCs w:val="10"/>
                <w:lang w:eastAsia="pt-BR"/>
              </w:rPr>
            </w:pPr>
            <w:r w:rsidRPr="00225CBD">
              <w:rPr>
                <w:rFonts w:ascii="Verdana" w:eastAsia="Times New Roman" w:hAnsi="Verdana" w:cs="Arial"/>
                <w:sz w:val="10"/>
                <w:szCs w:val="10"/>
                <w:lang w:eastAsia="pt-BR"/>
              </w:rPr>
              <w:t>LOTE</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225CBD" w:rsidRPr="00225CBD" w:rsidRDefault="00225CBD" w:rsidP="00225CBD">
            <w:pPr>
              <w:spacing w:after="0" w:line="240" w:lineRule="auto"/>
              <w:jc w:val="center"/>
              <w:rPr>
                <w:rFonts w:ascii="Verdana" w:eastAsia="Times New Roman" w:hAnsi="Verdana" w:cs="Arial"/>
                <w:sz w:val="10"/>
                <w:szCs w:val="10"/>
                <w:lang w:eastAsia="pt-BR"/>
              </w:rPr>
            </w:pPr>
            <w:r w:rsidRPr="00225CBD">
              <w:rPr>
                <w:rFonts w:ascii="Verdana" w:eastAsia="Times New Roman" w:hAnsi="Verdana" w:cs="Arial"/>
                <w:sz w:val="10"/>
                <w:szCs w:val="10"/>
                <w:lang w:eastAsia="pt-BR"/>
              </w:rPr>
              <w:t>ITEM</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225CBD" w:rsidRPr="00225CBD" w:rsidRDefault="00225CBD" w:rsidP="00225CBD">
            <w:pPr>
              <w:spacing w:after="0" w:line="240" w:lineRule="auto"/>
              <w:jc w:val="center"/>
              <w:rPr>
                <w:rFonts w:ascii="Verdana" w:eastAsia="Times New Roman" w:hAnsi="Verdana" w:cs="Arial"/>
                <w:sz w:val="10"/>
                <w:szCs w:val="10"/>
                <w:lang w:eastAsia="pt-BR"/>
              </w:rPr>
            </w:pPr>
            <w:r w:rsidRPr="00225CBD">
              <w:rPr>
                <w:rFonts w:ascii="Verdana" w:eastAsia="Times New Roman" w:hAnsi="Verdana" w:cs="Arial"/>
                <w:sz w:val="10"/>
                <w:szCs w:val="10"/>
                <w:lang w:eastAsia="pt-BR"/>
              </w:rPr>
              <w:t>CÓD.</w:t>
            </w:r>
          </w:p>
        </w:tc>
        <w:tc>
          <w:tcPr>
            <w:tcW w:w="1801" w:type="pct"/>
            <w:tcBorders>
              <w:top w:val="single" w:sz="4" w:space="0" w:color="auto"/>
              <w:left w:val="nil"/>
              <w:bottom w:val="single" w:sz="4" w:space="0" w:color="auto"/>
              <w:right w:val="single" w:sz="4" w:space="0" w:color="auto"/>
            </w:tcBorders>
            <w:shd w:val="clear" w:color="auto" w:fill="auto"/>
            <w:vAlign w:val="center"/>
            <w:hideMark/>
          </w:tcPr>
          <w:p w:rsidR="00225CBD" w:rsidRPr="00225CBD" w:rsidRDefault="00225CBD" w:rsidP="00225CBD">
            <w:pPr>
              <w:spacing w:after="0" w:line="240" w:lineRule="auto"/>
              <w:jc w:val="center"/>
              <w:rPr>
                <w:rFonts w:ascii="Verdana" w:eastAsia="Times New Roman" w:hAnsi="Verdana" w:cs="Arial"/>
                <w:sz w:val="10"/>
                <w:szCs w:val="10"/>
                <w:lang w:eastAsia="pt-BR"/>
              </w:rPr>
            </w:pPr>
            <w:r w:rsidRPr="00225CBD">
              <w:rPr>
                <w:rFonts w:ascii="Verdana" w:eastAsia="Times New Roman" w:hAnsi="Verdana" w:cs="Arial"/>
                <w:sz w:val="10"/>
                <w:szCs w:val="10"/>
                <w:lang w:eastAsia="pt-BR"/>
              </w:rPr>
              <w:t>ESPECIFICAÇÃO DO ITEM</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225CBD" w:rsidRPr="00225CBD" w:rsidRDefault="00225CBD" w:rsidP="00225CBD">
            <w:pPr>
              <w:spacing w:after="0" w:line="240" w:lineRule="auto"/>
              <w:jc w:val="center"/>
              <w:rPr>
                <w:rFonts w:ascii="Verdana" w:eastAsia="Times New Roman" w:hAnsi="Verdana" w:cs="Arial"/>
                <w:sz w:val="10"/>
                <w:szCs w:val="10"/>
                <w:lang w:eastAsia="pt-BR"/>
              </w:rPr>
            </w:pPr>
            <w:r w:rsidRPr="00225CBD">
              <w:rPr>
                <w:rFonts w:ascii="Verdana" w:eastAsia="Times New Roman" w:hAnsi="Verdana" w:cs="Arial"/>
                <w:sz w:val="10"/>
                <w:szCs w:val="10"/>
                <w:lang w:eastAsia="pt-BR"/>
              </w:rPr>
              <w:t>UNID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225CBD" w:rsidRPr="00225CBD" w:rsidRDefault="00225CBD" w:rsidP="00225CBD">
            <w:pPr>
              <w:spacing w:after="0" w:line="240" w:lineRule="auto"/>
              <w:jc w:val="center"/>
              <w:rPr>
                <w:rFonts w:ascii="Verdana" w:eastAsia="Times New Roman" w:hAnsi="Verdana" w:cs="Arial"/>
                <w:sz w:val="10"/>
                <w:szCs w:val="10"/>
                <w:lang w:eastAsia="pt-BR"/>
              </w:rPr>
            </w:pPr>
            <w:r w:rsidRPr="00225CBD">
              <w:rPr>
                <w:rFonts w:ascii="Verdana" w:eastAsia="Times New Roman" w:hAnsi="Verdana" w:cs="Arial"/>
                <w:sz w:val="10"/>
                <w:szCs w:val="10"/>
                <w:lang w:eastAsia="pt-BR"/>
              </w:rPr>
              <w:t>QUANTIDADE</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225CBD" w:rsidRPr="00225CBD" w:rsidRDefault="00225CBD" w:rsidP="00225CBD">
            <w:pPr>
              <w:spacing w:after="0" w:line="240" w:lineRule="auto"/>
              <w:jc w:val="center"/>
              <w:rPr>
                <w:rFonts w:ascii="Verdana" w:eastAsia="Times New Roman" w:hAnsi="Verdana" w:cs="Arial"/>
                <w:sz w:val="10"/>
                <w:szCs w:val="10"/>
                <w:lang w:eastAsia="pt-BR"/>
              </w:rPr>
            </w:pPr>
            <w:r w:rsidRPr="00225CBD">
              <w:rPr>
                <w:rFonts w:ascii="Verdana" w:eastAsia="Times New Roman" w:hAnsi="Verdana" w:cs="Arial"/>
                <w:sz w:val="10"/>
                <w:szCs w:val="10"/>
                <w:lang w:eastAsia="pt-BR"/>
              </w:rPr>
              <w:t xml:space="preserve">MARCA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225CBD" w:rsidRPr="00225CBD" w:rsidRDefault="00225CBD" w:rsidP="00225CBD">
            <w:pPr>
              <w:spacing w:after="0" w:line="240" w:lineRule="auto"/>
              <w:jc w:val="center"/>
              <w:rPr>
                <w:rFonts w:ascii="Verdana" w:eastAsia="Times New Roman" w:hAnsi="Verdana" w:cs="Arial"/>
                <w:sz w:val="10"/>
                <w:szCs w:val="10"/>
                <w:lang w:eastAsia="pt-BR"/>
              </w:rPr>
            </w:pPr>
            <w:r w:rsidRPr="00225CBD">
              <w:rPr>
                <w:rFonts w:ascii="Verdana" w:eastAsia="Times New Roman" w:hAnsi="Verdana" w:cs="Arial"/>
                <w:sz w:val="10"/>
                <w:szCs w:val="10"/>
                <w:lang w:eastAsia="pt-BR"/>
              </w:rPr>
              <w:t>VALOR UNIT.</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225CBD" w:rsidRPr="00225CBD" w:rsidRDefault="00225CBD" w:rsidP="00225CBD">
            <w:pPr>
              <w:spacing w:after="0" w:line="240" w:lineRule="auto"/>
              <w:jc w:val="center"/>
              <w:rPr>
                <w:rFonts w:ascii="Verdana" w:eastAsia="Times New Roman" w:hAnsi="Verdana" w:cs="Arial"/>
                <w:sz w:val="10"/>
                <w:szCs w:val="10"/>
                <w:lang w:eastAsia="pt-BR"/>
              </w:rPr>
            </w:pPr>
            <w:r w:rsidRPr="00225CBD">
              <w:rPr>
                <w:rFonts w:ascii="Verdana" w:eastAsia="Times New Roman" w:hAnsi="Verdana" w:cs="Arial"/>
                <w:sz w:val="10"/>
                <w:szCs w:val="10"/>
                <w:lang w:eastAsia="pt-BR"/>
              </w:rPr>
              <w:t>VALOR TOTAL</w:t>
            </w:r>
          </w:p>
        </w:tc>
      </w:tr>
      <w:tr w:rsidR="00225CBD" w:rsidRPr="00225CBD"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center"/>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center"/>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center"/>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5</w:t>
            </w:r>
          </w:p>
        </w:tc>
        <w:tc>
          <w:tcPr>
            <w:tcW w:w="265" w:type="pct"/>
            <w:tcBorders>
              <w:top w:val="nil"/>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center"/>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08700</w:t>
            </w:r>
          </w:p>
        </w:tc>
        <w:tc>
          <w:tcPr>
            <w:tcW w:w="1801" w:type="pct"/>
            <w:tcBorders>
              <w:top w:val="nil"/>
              <w:left w:val="nil"/>
              <w:bottom w:val="single" w:sz="4" w:space="0" w:color="000000"/>
              <w:right w:val="single" w:sz="4" w:space="0" w:color="000000"/>
            </w:tcBorders>
            <w:shd w:val="clear" w:color="auto" w:fill="auto"/>
            <w:vAlign w:val="center"/>
            <w:hideMark/>
          </w:tcPr>
          <w:p w:rsidR="00225CBD" w:rsidRPr="00225CBD" w:rsidRDefault="00225CBD" w:rsidP="00225CBD">
            <w:pPr>
              <w:spacing w:after="0" w:line="240" w:lineRule="auto"/>
              <w:jc w:val="both"/>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 xml:space="preserve">AGULHA DESC. HIPODERMICA 0,70X25 UNID. ENBALADO </w:t>
            </w:r>
            <w:proofErr w:type="gramStart"/>
            <w:r w:rsidRPr="00225CBD">
              <w:rPr>
                <w:rFonts w:ascii="Verdana" w:eastAsia="Times New Roman" w:hAnsi="Verdana" w:cs="Arial"/>
                <w:color w:val="000000"/>
                <w:sz w:val="12"/>
                <w:szCs w:val="12"/>
                <w:lang w:eastAsia="pt-BR"/>
              </w:rPr>
              <w:t>INDIVIDULAMENTE ,</w:t>
            </w:r>
            <w:proofErr w:type="gramEnd"/>
            <w:r w:rsidRPr="00225CBD">
              <w:rPr>
                <w:rFonts w:ascii="Verdana" w:eastAsia="Times New Roman" w:hAnsi="Verdana" w:cs="Arial"/>
                <w:color w:val="000000"/>
                <w:sz w:val="12"/>
                <w:szCs w:val="12"/>
                <w:lang w:eastAsia="pt-BR"/>
              </w:rPr>
              <w:t xml:space="preserve"> POSSUI BISEL TRIFACETADO CÂNULA SILICONIZADA E CALIBRE IDENTICADO POR COR. PRODUTO ESTÉRIL DE USO ÚNICO.</w:t>
            </w:r>
          </w:p>
        </w:tc>
        <w:tc>
          <w:tcPr>
            <w:tcW w:w="213" w:type="pct"/>
            <w:tcBorders>
              <w:top w:val="nil"/>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center"/>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right"/>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30.000,00</w:t>
            </w:r>
          </w:p>
        </w:tc>
        <w:tc>
          <w:tcPr>
            <w:tcW w:w="602" w:type="pct"/>
            <w:tcBorders>
              <w:top w:val="nil"/>
              <w:left w:val="nil"/>
              <w:bottom w:val="single" w:sz="4" w:space="0" w:color="000000"/>
              <w:right w:val="single" w:sz="4" w:space="0" w:color="000000"/>
            </w:tcBorders>
            <w:shd w:val="clear" w:color="auto" w:fill="auto"/>
            <w:vAlign w:val="center"/>
            <w:hideMark/>
          </w:tcPr>
          <w:p w:rsidR="00225CBD" w:rsidRPr="00225CBD" w:rsidRDefault="00225CBD" w:rsidP="00225CBD">
            <w:pPr>
              <w:spacing w:after="0" w:line="240" w:lineRule="auto"/>
              <w:jc w:val="center"/>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SOLIDOR</w:t>
            </w:r>
          </w:p>
        </w:tc>
        <w:tc>
          <w:tcPr>
            <w:tcW w:w="436" w:type="pct"/>
            <w:tcBorders>
              <w:top w:val="nil"/>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right"/>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0,16</w:t>
            </w:r>
          </w:p>
        </w:tc>
        <w:tc>
          <w:tcPr>
            <w:tcW w:w="436" w:type="pct"/>
            <w:tcBorders>
              <w:top w:val="nil"/>
              <w:left w:val="nil"/>
              <w:bottom w:val="single" w:sz="4" w:space="0" w:color="000000"/>
              <w:right w:val="single" w:sz="4" w:space="0" w:color="000000"/>
            </w:tcBorders>
            <w:shd w:val="clear" w:color="auto" w:fill="auto"/>
            <w:vAlign w:val="center"/>
            <w:hideMark/>
          </w:tcPr>
          <w:p w:rsidR="00225CBD" w:rsidRPr="00225CBD" w:rsidRDefault="00225CBD" w:rsidP="00225CBD">
            <w:pPr>
              <w:spacing w:after="0" w:line="240" w:lineRule="auto"/>
              <w:jc w:val="right"/>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4.800,00</w:t>
            </w:r>
          </w:p>
        </w:tc>
      </w:tr>
      <w:tr w:rsidR="00225CBD" w:rsidRPr="00225CBD" w:rsidTr="00212129">
        <w:trPr>
          <w:trHeight w:val="49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center"/>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center"/>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center"/>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29</w:t>
            </w:r>
          </w:p>
        </w:tc>
        <w:tc>
          <w:tcPr>
            <w:tcW w:w="265" w:type="pct"/>
            <w:tcBorders>
              <w:top w:val="nil"/>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center"/>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26877</w:t>
            </w:r>
          </w:p>
        </w:tc>
        <w:tc>
          <w:tcPr>
            <w:tcW w:w="1801" w:type="pct"/>
            <w:tcBorders>
              <w:top w:val="nil"/>
              <w:left w:val="nil"/>
              <w:bottom w:val="single" w:sz="4" w:space="0" w:color="000000"/>
              <w:right w:val="single" w:sz="4" w:space="0" w:color="000000"/>
            </w:tcBorders>
            <w:shd w:val="clear" w:color="auto" w:fill="auto"/>
            <w:vAlign w:val="center"/>
            <w:hideMark/>
          </w:tcPr>
          <w:p w:rsidR="00225CBD" w:rsidRPr="00225CBD" w:rsidRDefault="00225CBD" w:rsidP="00225CBD">
            <w:pPr>
              <w:spacing w:after="0" w:line="240" w:lineRule="auto"/>
              <w:jc w:val="both"/>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CLORETO DE SÓDIO 0,9%, SOLUÇÃO PARENTERAL, ESTERIL, APIROGÊNICA APRESENTAÇÃO BOLSA EM PVC SISTEMA FECHADO DE 1000 ML</w:t>
            </w:r>
          </w:p>
        </w:tc>
        <w:tc>
          <w:tcPr>
            <w:tcW w:w="213" w:type="pct"/>
            <w:tcBorders>
              <w:top w:val="nil"/>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center"/>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right"/>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5.000,00</w:t>
            </w:r>
          </w:p>
        </w:tc>
        <w:tc>
          <w:tcPr>
            <w:tcW w:w="602" w:type="pct"/>
            <w:tcBorders>
              <w:top w:val="nil"/>
              <w:left w:val="nil"/>
              <w:bottom w:val="single" w:sz="4" w:space="0" w:color="000000"/>
              <w:right w:val="single" w:sz="4" w:space="0" w:color="000000"/>
            </w:tcBorders>
            <w:shd w:val="clear" w:color="auto" w:fill="auto"/>
            <w:vAlign w:val="center"/>
            <w:hideMark/>
          </w:tcPr>
          <w:p w:rsidR="00225CBD" w:rsidRPr="00225CBD" w:rsidRDefault="00225CBD" w:rsidP="00225CBD">
            <w:pPr>
              <w:spacing w:after="0" w:line="240" w:lineRule="auto"/>
              <w:jc w:val="center"/>
              <w:rPr>
                <w:rFonts w:ascii="Verdana" w:eastAsia="Times New Roman" w:hAnsi="Verdana" w:cs="Arial"/>
                <w:color w:val="000000"/>
                <w:sz w:val="12"/>
                <w:szCs w:val="12"/>
                <w:lang w:eastAsia="pt-BR"/>
              </w:rPr>
            </w:pPr>
            <w:proofErr w:type="gramStart"/>
            <w:r w:rsidRPr="00225CBD">
              <w:rPr>
                <w:rFonts w:ascii="Verdana" w:eastAsia="Times New Roman" w:hAnsi="Verdana" w:cs="Arial"/>
                <w:color w:val="000000"/>
                <w:sz w:val="12"/>
                <w:szCs w:val="12"/>
                <w:lang w:eastAsia="pt-BR"/>
              </w:rPr>
              <w:t>J.P</w:t>
            </w:r>
            <w:proofErr w:type="gramEnd"/>
          </w:p>
        </w:tc>
        <w:tc>
          <w:tcPr>
            <w:tcW w:w="436" w:type="pct"/>
            <w:tcBorders>
              <w:top w:val="nil"/>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right"/>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10,45</w:t>
            </w:r>
          </w:p>
        </w:tc>
        <w:tc>
          <w:tcPr>
            <w:tcW w:w="436" w:type="pct"/>
            <w:tcBorders>
              <w:top w:val="nil"/>
              <w:left w:val="nil"/>
              <w:bottom w:val="single" w:sz="4" w:space="0" w:color="000000"/>
              <w:right w:val="single" w:sz="4" w:space="0" w:color="000000"/>
            </w:tcBorders>
            <w:shd w:val="clear" w:color="auto" w:fill="auto"/>
            <w:vAlign w:val="center"/>
            <w:hideMark/>
          </w:tcPr>
          <w:p w:rsidR="00225CBD" w:rsidRPr="00225CBD" w:rsidRDefault="00225CBD" w:rsidP="00225CBD">
            <w:pPr>
              <w:spacing w:after="0" w:line="240" w:lineRule="auto"/>
              <w:jc w:val="right"/>
              <w:rPr>
                <w:rFonts w:ascii="Verdana" w:eastAsia="Times New Roman" w:hAnsi="Verdana" w:cs="Arial"/>
                <w:color w:val="000000"/>
                <w:sz w:val="12"/>
                <w:szCs w:val="12"/>
                <w:lang w:eastAsia="pt-BR"/>
              </w:rPr>
            </w:pPr>
            <w:r w:rsidRPr="00225CBD">
              <w:rPr>
                <w:rFonts w:ascii="Verdana" w:eastAsia="Times New Roman" w:hAnsi="Verdana" w:cs="Arial"/>
                <w:color w:val="000000"/>
                <w:sz w:val="12"/>
                <w:szCs w:val="12"/>
                <w:lang w:eastAsia="pt-BR"/>
              </w:rPr>
              <w:t>52.250,00</w:t>
            </w:r>
          </w:p>
        </w:tc>
      </w:tr>
      <w:tr w:rsidR="00225CBD" w:rsidRPr="00225CBD" w:rsidTr="00212129">
        <w:trPr>
          <w:trHeight w:val="210"/>
        </w:trPr>
        <w:tc>
          <w:tcPr>
            <w:tcW w:w="4128" w:type="pct"/>
            <w:gridSpan w:val="8"/>
            <w:tcBorders>
              <w:top w:val="nil"/>
              <w:left w:val="single" w:sz="4" w:space="0" w:color="000000"/>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right"/>
              <w:rPr>
                <w:rFonts w:ascii="Verdana" w:eastAsia="Times New Roman" w:hAnsi="Verdana" w:cs="Arial"/>
                <w:b/>
                <w:bCs/>
                <w:color w:val="000000"/>
                <w:sz w:val="16"/>
                <w:szCs w:val="16"/>
                <w:lang w:eastAsia="pt-BR"/>
              </w:rPr>
            </w:pPr>
            <w:r w:rsidRPr="00225CBD">
              <w:rPr>
                <w:rFonts w:ascii="Verdana" w:eastAsia="Times New Roman" w:hAnsi="Verdana" w:cs="Arial"/>
                <w:b/>
                <w:bCs/>
                <w:color w:val="000000"/>
                <w:sz w:val="16"/>
                <w:szCs w:val="16"/>
                <w:lang w:eastAsia="pt-BR"/>
              </w:rPr>
              <w:t>VALOR TOTAL</w:t>
            </w:r>
          </w:p>
        </w:tc>
        <w:tc>
          <w:tcPr>
            <w:tcW w:w="87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225CBD" w:rsidRPr="00225CBD" w:rsidRDefault="00225CBD" w:rsidP="00225CBD">
            <w:pPr>
              <w:spacing w:after="0" w:line="240" w:lineRule="auto"/>
              <w:jc w:val="center"/>
              <w:rPr>
                <w:rFonts w:ascii="Verdana" w:eastAsia="Times New Roman" w:hAnsi="Verdana" w:cs="Arial"/>
                <w:b/>
                <w:bCs/>
                <w:color w:val="000000"/>
                <w:sz w:val="16"/>
                <w:szCs w:val="16"/>
                <w:lang w:eastAsia="pt-BR"/>
              </w:rPr>
            </w:pPr>
            <w:r w:rsidRPr="00225CBD">
              <w:rPr>
                <w:rFonts w:ascii="Verdana" w:eastAsia="Times New Roman" w:hAnsi="Verdana" w:cs="Arial"/>
                <w:b/>
                <w:bCs/>
                <w:color w:val="000000"/>
                <w:sz w:val="16"/>
                <w:szCs w:val="16"/>
                <w:lang w:eastAsia="pt-BR"/>
              </w:rPr>
              <w:t>57.050,00</w:t>
            </w:r>
          </w:p>
        </w:tc>
      </w:tr>
    </w:tbl>
    <w:p w:rsidR="00225CBD" w:rsidRDefault="00225CBD" w:rsidP="007F1D87">
      <w:pPr>
        <w:widowControl w:val="0"/>
        <w:autoSpaceDE w:val="0"/>
        <w:autoSpaceDN w:val="0"/>
        <w:adjustRightInd w:val="0"/>
        <w:spacing w:after="120" w:line="240" w:lineRule="auto"/>
        <w:ind w:right="-1"/>
        <w:mirrorIndents/>
        <w:rPr>
          <w:rFonts w:ascii="Times New Roman" w:eastAsia="Calibri" w:hAnsi="Times New Roman" w:cs="Times New Roman"/>
          <w:b/>
        </w:rPr>
      </w:pPr>
    </w:p>
    <w:p w:rsidR="00225CBD" w:rsidRDefault="00026E26" w:rsidP="007F1D87">
      <w:pPr>
        <w:widowControl w:val="0"/>
        <w:autoSpaceDE w:val="0"/>
        <w:autoSpaceDN w:val="0"/>
        <w:adjustRightInd w:val="0"/>
        <w:spacing w:after="120" w:line="240" w:lineRule="auto"/>
        <w:ind w:right="-1"/>
        <w:mirrorIndents/>
        <w:rPr>
          <w:rFonts w:ascii="Times New Roman" w:eastAsia="Calibri" w:hAnsi="Times New Roman" w:cs="Times New Roman"/>
          <w:b/>
        </w:rPr>
      </w:pPr>
      <w:r>
        <w:rPr>
          <w:rFonts w:ascii="Times New Roman" w:eastAsia="Calibri" w:hAnsi="Times New Roman" w:cs="Times New Roman"/>
          <w:b/>
        </w:rPr>
        <w:t xml:space="preserve">EMPRESA: </w:t>
      </w:r>
      <w:r w:rsidRPr="00026E26">
        <w:rPr>
          <w:rFonts w:ascii="Times New Roman" w:eastAsia="Calibri" w:hAnsi="Times New Roman" w:cs="Times New Roman"/>
          <w:b/>
        </w:rPr>
        <w:t>COMERCIAL MARK ATACADISTA LTDA</w:t>
      </w:r>
    </w:p>
    <w:tbl>
      <w:tblPr>
        <w:tblW w:w="5000" w:type="pct"/>
        <w:tblCellMar>
          <w:left w:w="70" w:type="dxa"/>
          <w:right w:w="70" w:type="dxa"/>
        </w:tblCellMar>
        <w:tblLook w:val="04A0" w:firstRow="1" w:lastRow="0" w:firstColumn="1" w:lastColumn="0" w:noHBand="0" w:noVBand="1"/>
      </w:tblPr>
      <w:tblGrid>
        <w:gridCol w:w="494"/>
        <w:gridCol w:w="446"/>
        <w:gridCol w:w="392"/>
        <w:gridCol w:w="522"/>
        <w:gridCol w:w="3531"/>
        <w:gridCol w:w="408"/>
        <w:gridCol w:w="1066"/>
        <w:gridCol w:w="1007"/>
        <w:gridCol w:w="816"/>
        <w:gridCol w:w="814"/>
      </w:tblGrid>
      <w:tr w:rsidR="00026E26" w:rsidRPr="00026E26" w:rsidTr="00212129">
        <w:trPr>
          <w:trHeight w:val="165"/>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sz w:val="10"/>
                <w:szCs w:val="10"/>
                <w:lang w:eastAsia="pt-BR"/>
              </w:rPr>
            </w:pPr>
            <w:r w:rsidRPr="00026E26">
              <w:rPr>
                <w:rFonts w:ascii="Verdana" w:eastAsia="Times New Roman" w:hAnsi="Verdana" w:cs="Arial"/>
                <w:sz w:val="10"/>
                <w:szCs w:val="10"/>
                <w:lang w:eastAsia="pt-BR"/>
              </w:rPr>
              <w:t>ANEXO</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sz w:val="10"/>
                <w:szCs w:val="10"/>
                <w:lang w:eastAsia="pt-BR"/>
              </w:rPr>
            </w:pPr>
            <w:r w:rsidRPr="00026E26">
              <w:rPr>
                <w:rFonts w:ascii="Verdana" w:eastAsia="Times New Roman" w:hAnsi="Verdana" w:cs="Arial"/>
                <w:sz w:val="10"/>
                <w:szCs w:val="10"/>
                <w:lang w:eastAsia="pt-BR"/>
              </w:rPr>
              <w:t>LOTE</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sz w:val="10"/>
                <w:szCs w:val="10"/>
                <w:lang w:eastAsia="pt-BR"/>
              </w:rPr>
            </w:pPr>
            <w:r w:rsidRPr="00026E26">
              <w:rPr>
                <w:rFonts w:ascii="Verdana" w:eastAsia="Times New Roman" w:hAnsi="Verdana" w:cs="Arial"/>
                <w:sz w:val="10"/>
                <w:szCs w:val="10"/>
                <w:lang w:eastAsia="pt-BR"/>
              </w:rPr>
              <w:t>ITEM</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sz w:val="10"/>
                <w:szCs w:val="10"/>
                <w:lang w:eastAsia="pt-BR"/>
              </w:rPr>
            </w:pPr>
            <w:r w:rsidRPr="00026E26">
              <w:rPr>
                <w:rFonts w:ascii="Verdana" w:eastAsia="Times New Roman" w:hAnsi="Verdana" w:cs="Arial"/>
                <w:sz w:val="10"/>
                <w:szCs w:val="10"/>
                <w:lang w:eastAsia="pt-BR"/>
              </w:rPr>
              <w:t>CÓD.</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sz w:val="10"/>
                <w:szCs w:val="10"/>
                <w:lang w:eastAsia="pt-BR"/>
              </w:rPr>
            </w:pPr>
            <w:r w:rsidRPr="00026E26">
              <w:rPr>
                <w:rFonts w:ascii="Verdana" w:eastAsia="Times New Roman" w:hAnsi="Verdana" w:cs="Arial"/>
                <w:sz w:val="10"/>
                <w:szCs w:val="10"/>
                <w:lang w:eastAsia="pt-BR"/>
              </w:rPr>
              <w:t>ESPECIFICAÇÃO DO ITEM</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sz w:val="10"/>
                <w:szCs w:val="10"/>
                <w:lang w:eastAsia="pt-BR"/>
              </w:rPr>
            </w:pPr>
            <w:r w:rsidRPr="00026E26">
              <w:rPr>
                <w:rFonts w:ascii="Verdana" w:eastAsia="Times New Roman" w:hAnsi="Verdana" w:cs="Arial"/>
                <w:sz w:val="10"/>
                <w:szCs w:val="10"/>
                <w:lang w:eastAsia="pt-BR"/>
              </w:rPr>
              <w:t>UNID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sz w:val="10"/>
                <w:szCs w:val="10"/>
                <w:lang w:eastAsia="pt-BR"/>
              </w:rPr>
            </w:pPr>
            <w:r w:rsidRPr="00026E26">
              <w:rPr>
                <w:rFonts w:ascii="Verdana" w:eastAsia="Times New Roman" w:hAnsi="Verdana" w:cs="Arial"/>
                <w:sz w:val="10"/>
                <w:szCs w:val="10"/>
                <w:lang w:eastAsia="pt-BR"/>
              </w:rPr>
              <w:t>QUANTIDADE</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sz w:val="10"/>
                <w:szCs w:val="10"/>
                <w:lang w:eastAsia="pt-BR"/>
              </w:rPr>
            </w:pPr>
            <w:r w:rsidRPr="00026E26">
              <w:rPr>
                <w:rFonts w:ascii="Verdana" w:eastAsia="Times New Roman" w:hAnsi="Verdana" w:cs="Arial"/>
                <w:sz w:val="10"/>
                <w:szCs w:val="10"/>
                <w:lang w:eastAsia="pt-BR"/>
              </w:rPr>
              <w:t xml:space="preserve">MARCA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sz w:val="10"/>
                <w:szCs w:val="10"/>
                <w:lang w:eastAsia="pt-BR"/>
              </w:rPr>
            </w:pPr>
            <w:r w:rsidRPr="00026E26">
              <w:rPr>
                <w:rFonts w:ascii="Verdana" w:eastAsia="Times New Roman" w:hAnsi="Verdana" w:cs="Arial"/>
                <w:sz w:val="10"/>
                <w:szCs w:val="10"/>
                <w:lang w:eastAsia="pt-BR"/>
              </w:rPr>
              <w:t>VALOR UNIT.</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sz w:val="10"/>
                <w:szCs w:val="10"/>
                <w:lang w:eastAsia="pt-BR"/>
              </w:rPr>
            </w:pPr>
            <w:r w:rsidRPr="00026E26">
              <w:rPr>
                <w:rFonts w:ascii="Verdana" w:eastAsia="Times New Roman" w:hAnsi="Verdana" w:cs="Arial"/>
                <w:sz w:val="10"/>
                <w:szCs w:val="10"/>
                <w:lang w:eastAsia="pt-BR"/>
              </w:rPr>
              <w:t>VALOR TOTAL</w:t>
            </w:r>
          </w:p>
        </w:tc>
      </w:tr>
      <w:tr w:rsidR="00026E26" w:rsidRPr="00026E26" w:rsidTr="00212129">
        <w:trPr>
          <w:trHeight w:val="66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10</w:t>
            </w:r>
          </w:p>
        </w:tc>
        <w:tc>
          <w:tcPr>
            <w:tcW w:w="265"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16570</w:t>
            </w:r>
          </w:p>
        </w:tc>
        <w:tc>
          <w:tcPr>
            <w:tcW w:w="186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both"/>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ALMOTOLIA PLÁSTICA. ESPECIFICAÇÕES TÉCNICAS: CONFECCIONADA EM POLIETILENO, COM GRADUAÇÃO EM ALTORELEVO, BICO RETO, COR ÂMBAR, CAPACIDADE 500ML UNIDADE</w:t>
            </w:r>
          </w:p>
        </w:tc>
        <w:tc>
          <w:tcPr>
            <w:tcW w:w="21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30,00</w:t>
            </w:r>
          </w:p>
        </w:tc>
        <w:tc>
          <w:tcPr>
            <w:tcW w:w="537"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J PROLAB</w:t>
            </w:r>
          </w:p>
        </w:tc>
        <w:tc>
          <w:tcPr>
            <w:tcW w:w="43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5,45</w:t>
            </w:r>
          </w:p>
        </w:tc>
        <w:tc>
          <w:tcPr>
            <w:tcW w:w="43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163,50</w:t>
            </w:r>
          </w:p>
        </w:tc>
      </w:tr>
      <w:tr w:rsidR="00026E26" w:rsidRPr="00026E26" w:rsidTr="00212129">
        <w:trPr>
          <w:trHeight w:val="247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12</w:t>
            </w:r>
          </w:p>
        </w:tc>
        <w:tc>
          <w:tcPr>
            <w:tcW w:w="265"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15854</w:t>
            </w:r>
          </w:p>
        </w:tc>
        <w:tc>
          <w:tcPr>
            <w:tcW w:w="186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both"/>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APARELHO DE PRESSAO COMPLETO: ESPECIFICAÇÕES TÉNICAS APROXIMADAS: TAMANHO ADULTO, COMPLETO, COMPOSTO DE MANÔMETRO MECÂNICO TIPO RELÓGIO, COM MOSTRADOR GRADUADO EM MMHG, BRACADEIRA COM FECHO EM BOTÃO, CONFECCIONADA EM LONA DE ALGODAO, RESISTENTE, HIPOALERGENICA, FLEXIVEL E SE MOLDA FACILMENTE AO BRAÇO, MANGUITO E PERA FABRICADOS SEM EMENDAS DE SUBPECAS, COM BORRACHA ESPECIAL SUBMETIDA A TRATAMENTO TÉRMICO, RECOZIMENTO E POLIMENTO, APRESENTA RESISTÊNCIA E PERFEITA VEDAÇÃO, ACONDICIONADA EM BOLSA APROPRIADA, EMBALAGEM INDIVIDUAL, SIMILAR OU EQUIVALENTE À MARCA BD, FABRICANTE BECTON DICKINSON, PROCEDÊNCIA NACIONAL. APRESENTAÇÃO: UNIDADE</w:t>
            </w:r>
          </w:p>
        </w:tc>
        <w:tc>
          <w:tcPr>
            <w:tcW w:w="21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200,00</w:t>
            </w:r>
          </w:p>
        </w:tc>
        <w:tc>
          <w:tcPr>
            <w:tcW w:w="537"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PREMIUM</w:t>
            </w:r>
          </w:p>
        </w:tc>
        <w:tc>
          <w:tcPr>
            <w:tcW w:w="43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148,00</w:t>
            </w:r>
          </w:p>
        </w:tc>
        <w:tc>
          <w:tcPr>
            <w:tcW w:w="43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29.600,00</w:t>
            </w:r>
          </w:p>
        </w:tc>
      </w:tr>
      <w:tr w:rsidR="00026E26" w:rsidRPr="00026E26"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25</w:t>
            </w:r>
          </w:p>
        </w:tc>
        <w:tc>
          <w:tcPr>
            <w:tcW w:w="265"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05196</w:t>
            </w:r>
          </w:p>
        </w:tc>
        <w:tc>
          <w:tcPr>
            <w:tcW w:w="186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both"/>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 xml:space="preserve">CLAMP UMBILICAL. CONFECCIONADO EM MATERIAL PLASTICO ATOXICO ESTERLIZADO A OXIDO DE </w:t>
            </w:r>
            <w:proofErr w:type="gramStart"/>
            <w:r w:rsidRPr="00026E26">
              <w:rPr>
                <w:rFonts w:ascii="Verdana" w:eastAsia="Times New Roman" w:hAnsi="Verdana" w:cs="Arial"/>
                <w:color w:val="000000"/>
                <w:sz w:val="12"/>
                <w:szCs w:val="12"/>
                <w:lang w:eastAsia="pt-BR"/>
              </w:rPr>
              <w:t>ETILENO ,</w:t>
            </w:r>
            <w:proofErr w:type="gramEnd"/>
            <w:r w:rsidRPr="00026E26">
              <w:rPr>
                <w:rFonts w:ascii="Verdana" w:eastAsia="Times New Roman" w:hAnsi="Verdana" w:cs="Arial"/>
                <w:color w:val="000000"/>
                <w:sz w:val="12"/>
                <w:szCs w:val="12"/>
                <w:lang w:eastAsia="pt-BR"/>
              </w:rPr>
              <w:t xml:space="preserve"> EMBALAGEM INDIVIDUAL EM PAPEL GRAU CIRURGICO .</w:t>
            </w:r>
          </w:p>
        </w:tc>
        <w:tc>
          <w:tcPr>
            <w:tcW w:w="21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500,00</w:t>
            </w:r>
          </w:p>
        </w:tc>
        <w:tc>
          <w:tcPr>
            <w:tcW w:w="537"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MEDSONDA</w:t>
            </w:r>
          </w:p>
        </w:tc>
        <w:tc>
          <w:tcPr>
            <w:tcW w:w="43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2,11</w:t>
            </w:r>
          </w:p>
        </w:tc>
        <w:tc>
          <w:tcPr>
            <w:tcW w:w="43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1.055,00</w:t>
            </w:r>
          </w:p>
        </w:tc>
      </w:tr>
      <w:tr w:rsidR="00026E26" w:rsidRPr="00026E26"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lastRenderedPageBreak/>
              <w:t>I</w:t>
            </w:r>
          </w:p>
        </w:tc>
        <w:tc>
          <w:tcPr>
            <w:tcW w:w="22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28</w:t>
            </w:r>
          </w:p>
        </w:tc>
        <w:tc>
          <w:tcPr>
            <w:tcW w:w="265"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12299</w:t>
            </w:r>
          </w:p>
        </w:tc>
        <w:tc>
          <w:tcPr>
            <w:tcW w:w="186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both"/>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CLORETO DE SÓDIO 0,9% SOLUÇÃO PARENTERAL LÍMPIDA, ESTÉRIL E APIROGÊNICA. APRESENTAÇÃO: BOLSA EM PVC TIPO SISTEMA FECHADO 500ML UNIDADE</w:t>
            </w:r>
          </w:p>
        </w:tc>
        <w:tc>
          <w:tcPr>
            <w:tcW w:w="21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2.500,00</w:t>
            </w:r>
          </w:p>
        </w:tc>
        <w:tc>
          <w:tcPr>
            <w:tcW w:w="537"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EQUIPLEX</w:t>
            </w:r>
          </w:p>
        </w:tc>
        <w:tc>
          <w:tcPr>
            <w:tcW w:w="43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5,45</w:t>
            </w:r>
          </w:p>
        </w:tc>
        <w:tc>
          <w:tcPr>
            <w:tcW w:w="43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13.625,00</w:t>
            </w:r>
          </w:p>
        </w:tc>
      </w:tr>
      <w:tr w:rsidR="00026E26" w:rsidRPr="00026E26" w:rsidTr="00212129">
        <w:trPr>
          <w:trHeight w:val="82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33</w:t>
            </w:r>
          </w:p>
        </w:tc>
        <w:tc>
          <w:tcPr>
            <w:tcW w:w="265"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07496</w:t>
            </w:r>
          </w:p>
        </w:tc>
        <w:tc>
          <w:tcPr>
            <w:tcW w:w="186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both"/>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COMPRESSA CIRÚRGICA CAMPO OPERATÓRIO 45X50CM. CARACTERÍSTICAS: CONFECCIONADA COM FIOS 100% ALGODÃO EM TECIDO QUÁDRUPLO SEM FIO RADIOPACO. EXTREMIDADE COM CADARÇO DUPLO EM FORMA DE ALÇA E LATERAIS COSTURADAS.</w:t>
            </w:r>
          </w:p>
        </w:tc>
        <w:tc>
          <w:tcPr>
            <w:tcW w:w="21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500,00</w:t>
            </w:r>
          </w:p>
        </w:tc>
        <w:tc>
          <w:tcPr>
            <w:tcW w:w="537"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ERIMAR</w:t>
            </w:r>
          </w:p>
        </w:tc>
        <w:tc>
          <w:tcPr>
            <w:tcW w:w="43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1,95</w:t>
            </w:r>
          </w:p>
        </w:tc>
        <w:tc>
          <w:tcPr>
            <w:tcW w:w="43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975,00</w:t>
            </w:r>
          </w:p>
        </w:tc>
      </w:tr>
      <w:tr w:rsidR="00026E26" w:rsidRPr="00026E26" w:rsidTr="00212129">
        <w:trPr>
          <w:trHeight w:val="115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114</w:t>
            </w:r>
          </w:p>
        </w:tc>
        <w:tc>
          <w:tcPr>
            <w:tcW w:w="265"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12209</w:t>
            </w:r>
          </w:p>
        </w:tc>
        <w:tc>
          <w:tcPr>
            <w:tcW w:w="186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both"/>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SERINGA 10ML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20.000,00</w:t>
            </w:r>
          </w:p>
        </w:tc>
        <w:tc>
          <w:tcPr>
            <w:tcW w:w="537"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SR</w:t>
            </w:r>
          </w:p>
        </w:tc>
        <w:tc>
          <w:tcPr>
            <w:tcW w:w="43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0,57</w:t>
            </w:r>
          </w:p>
        </w:tc>
        <w:tc>
          <w:tcPr>
            <w:tcW w:w="43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11.400,00</w:t>
            </w:r>
          </w:p>
        </w:tc>
      </w:tr>
      <w:tr w:rsidR="00026E26" w:rsidRPr="00026E26" w:rsidTr="00212129">
        <w:trPr>
          <w:trHeight w:val="99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146</w:t>
            </w:r>
          </w:p>
        </w:tc>
        <w:tc>
          <w:tcPr>
            <w:tcW w:w="265"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20319</w:t>
            </w:r>
          </w:p>
        </w:tc>
        <w:tc>
          <w:tcPr>
            <w:tcW w:w="186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both"/>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UMIDIFICADOR, PARA OXIGENIO, RECIPIENTE EM PLASTICO RESISTENTE, COM MEDIDAS DE NIVEL MAXIMO E MINIMO DE VOLUME, COM ROSCAS SEM MACHUCADOS COM BOA VEDAÇÃO, COM ESPECIFIÇÃO E REGISTRO NO INMETRO, EMBALAGEM COM 1 UNIDADE ACOMPANHADA DE CANULA EXTENSORAS APROPIADAS PARA O MESMO.</w:t>
            </w:r>
          </w:p>
        </w:tc>
        <w:tc>
          <w:tcPr>
            <w:tcW w:w="213"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100,00</w:t>
            </w:r>
          </w:p>
        </w:tc>
        <w:tc>
          <w:tcPr>
            <w:tcW w:w="537"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center"/>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PROTEC</w:t>
            </w:r>
          </w:p>
        </w:tc>
        <w:tc>
          <w:tcPr>
            <w:tcW w:w="436" w:type="pct"/>
            <w:tcBorders>
              <w:top w:val="nil"/>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18,71</w:t>
            </w:r>
          </w:p>
        </w:tc>
        <w:tc>
          <w:tcPr>
            <w:tcW w:w="436" w:type="pct"/>
            <w:tcBorders>
              <w:top w:val="nil"/>
              <w:left w:val="nil"/>
              <w:bottom w:val="single" w:sz="4" w:space="0" w:color="000000"/>
              <w:right w:val="single" w:sz="4" w:space="0" w:color="000000"/>
            </w:tcBorders>
            <w:shd w:val="clear" w:color="auto" w:fill="auto"/>
            <w:vAlign w:val="center"/>
            <w:hideMark/>
          </w:tcPr>
          <w:p w:rsidR="00026E26" w:rsidRPr="00026E26" w:rsidRDefault="00026E26" w:rsidP="00026E26">
            <w:pPr>
              <w:spacing w:after="0" w:line="240" w:lineRule="auto"/>
              <w:jc w:val="right"/>
              <w:rPr>
                <w:rFonts w:ascii="Verdana" w:eastAsia="Times New Roman" w:hAnsi="Verdana" w:cs="Arial"/>
                <w:color w:val="000000"/>
                <w:sz w:val="12"/>
                <w:szCs w:val="12"/>
                <w:lang w:eastAsia="pt-BR"/>
              </w:rPr>
            </w:pPr>
            <w:r w:rsidRPr="00026E26">
              <w:rPr>
                <w:rFonts w:ascii="Verdana" w:eastAsia="Times New Roman" w:hAnsi="Verdana" w:cs="Arial"/>
                <w:color w:val="000000"/>
                <w:sz w:val="12"/>
                <w:szCs w:val="12"/>
                <w:lang w:eastAsia="pt-BR"/>
              </w:rPr>
              <w:t>1.871,00</w:t>
            </w:r>
          </w:p>
        </w:tc>
      </w:tr>
      <w:tr w:rsidR="00026E26" w:rsidRPr="00026E26" w:rsidTr="00212129">
        <w:trPr>
          <w:trHeight w:val="210"/>
        </w:trPr>
        <w:tc>
          <w:tcPr>
            <w:tcW w:w="4128" w:type="pct"/>
            <w:gridSpan w:val="8"/>
            <w:tcBorders>
              <w:top w:val="nil"/>
              <w:left w:val="single" w:sz="4" w:space="0" w:color="000000"/>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right"/>
              <w:rPr>
                <w:rFonts w:ascii="Verdana" w:eastAsia="Times New Roman" w:hAnsi="Verdana" w:cs="Arial"/>
                <w:b/>
                <w:bCs/>
                <w:color w:val="000000"/>
                <w:sz w:val="16"/>
                <w:szCs w:val="16"/>
                <w:lang w:eastAsia="pt-BR"/>
              </w:rPr>
            </w:pPr>
            <w:r w:rsidRPr="00026E26">
              <w:rPr>
                <w:rFonts w:ascii="Verdana" w:eastAsia="Times New Roman" w:hAnsi="Verdana" w:cs="Arial"/>
                <w:b/>
                <w:bCs/>
                <w:color w:val="000000"/>
                <w:sz w:val="16"/>
                <w:szCs w:val="16"/>
                <w:lang w:eastAsia="pt-BR"/>
              </w:rPr>
              <w:t>VALOR TOTAL</w:t>
            </w:r>
          </w:p>
        </w:tc>
        <w:tc>
          <w:tcPr>
            <w:tcW w:w="87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26E26" w:rsidRPr="00026E26" w:rsidRDefault="00026E26" w:rsidP="00026E26">
            <w:pPr>
              <w:spacing w:after="0" w:line="240" w:lineRule="auto"/>
              <w:jc w:val="center"/>
              <w:rPr>
                <w:rFonts w:ascii="Verdana" w:eastAsia="Times New Roman" w:hAnsi="Verdana" w:cs="Arial"/>
                <w:b/>
                <w:bCs/>
                <w:color w:val="000000"/>
                <w:sz w:val="16"/>
                <w:szCs w:val="16"/>
                <w:lang w:eastAsia="pt-BR"/>
              </w:rPr>
            </w:pPr>
            <w:r w:rsidRPr="00026E26">
              <w:rPr>
                <w:rFonts w:ascii="Verdana" w:eastAsia="Times New Roman" w:hAnsi="Verdana" w:cs="Arial"/>
                <w:b/>
                <w:bCs/>
                <w:color w:val="000000"/>
                <w:sz w:val="16"/>
                <w:szCs w:val="16"/>
                <w:lang w:eastAsia="pt-BR"/>
              </w:rPr>
              <w:t>58.689,50</w:t>
            </w:r>
          </w:p>
        </w:tc>
      </w:tr>
    </w:tbl>
    <w:p w:rsidR="00026E26" w:rsidRDefault="00026E26" w:rsidP="007F1D87">
      <w:pPr>
        <w:widowControl w:val="0"/>
        <w:autoSpaceDE w:val="0"/>
        <w:autoSpaceDN w:val="0"/>
        <w:adjustRightInd w:val="0"/>
        <w:spacing w:after="120" w:line="240" w:lineRule="auto"/>
        <w:ind w:right="-1"/>
        <w:mirrorIndents/>
        <w:rPr>
          <w:rFonts w:ascii="Times New Roman" w:eastAsia="Calibri" w:hAnsi="Times New Roman" w:cs="Times New Roman"/>
          <w:b/>
        </w:rPr>
      </w:pPr>
    </w:p>
    <w:p w:rsidR="00026E26" w:rsidRDefault="00080160" w:rsidP="007F1D87">
      <w:pPr>
        <w:widowControl w:val="0"/>
        <w:autoSpaceDE w:val="0"/>
        <w:autoSpaceDN w:val="0"/>
        <w:adjustRightInd w:val="0"/>
        <w:spacing w:after="120" w:line="240" w:lineRule="auto"/>
        <w:ind w:right="-1"/>
        <w:mirrorIndents/>
        <w:rPr>
          <w:rFonts w:ascii="Times New Roman" w:eastAsia="Calibri" w:hAnsi="Times New Roman" w:cs="Times New Roman"/>
          <w:b/>
        </w:rPr>
      </w:pPr>
      <w:r>
        <w:rPr>
          <w:rFonts w:ascii="Times New Roman" w:eastAsia="Calibri" w:hAnsi="Times New Roman" w:cs="Times New Roman"/>
          <w:b/>
        </w:rPr>
        <w:t xml:space="preserve">EMPRESA: </w:t>
      </w:r>
      <w:r w:rsidRPr="00080160">
        <w:rPr>
          <w:rFonts w:ascii="Times New Roman" w:eastAsia="Calibri" w:hAnsi="Times New Roman" w:cs="Times New Roman"/>
          <w:b/>
        </w:rPr>
        <w:t>DIFE DISTRIBUIDORA DE MEDICAMENTO EIRELI</w:t>
      </w:r>
    </w:p>
    <w:tbl>
      <w:tblPr>
        <w:tblW w:w="5000" w:type="pct"/>
        <w:tblCellMar>
          <w:left w:w="70" w:type="dxa"/>
          <w:right w:w="70" w:type="dxa"/>
        </w:tblCellMar>
        <w:tblLook w:val="04A0" w:firstRow="1" w:lastRow="0" w:firstColumn="1" w:lastColumn="0" w:noHBand="0" w:noVBand="1"/>
      </w:tblPr>
      <w:tblGrid>
        <w:gridCol w:w="494"/>
        <w:gridCol w:w="446"/>
        <w:gridCol w:w="392"/>
        <w:gridCol w:w="522"/>
        <w:gridCol w:w="3394"/>
        <w:gridCol w:w="408"/>
        <w:gridCol w:w="1066"/>
        <w:gridCol w:w="1144"/>
        <w:gridCol w:w="816"/>
        <w:gridCol w:w="814"/>
      </w:tblGrid>
      <w:tr w:rsidR="00080160" w:rsidRPr="00080160" w:rsidTr="00212129">
        <w:trPr>
          <w:trHeight w:val="165"/>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sz w:val="10"/>
                <w:szCs w:val="10"/>
                <w:lang w:eastAsia="pt-BR"/>
              </w:rPr>
            </w:pPr>
            <w:r w:rsidRPr="00080160">
              <w:rPr>
                <w:rFonts w:ascii="Verdana" w:eastAsia="Times New Roman" w:hAnsi="Verdana" w:cs="Arial"/>
                <w:sz w:val="10"/>
                <w:szCs w:val="10"/>
                <w:lang w:eastAsia="pt-BR"/>
              </w:rPr>
              <w:t>ANEXO</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sz w:val="10"/>
                <w:szCs w:val="10"/>
                <w:lang w:eastAsia="pt-BR"/>
              </w:rPr>
            </w:pPr>
            <w:r w:rsidRPr="00080160">
              <w:rPr>
                <w:rFonts w:ascii="Verdana" w:eastAsia="Times New Roman" w:hAnsi="Verdana" w:cs="Arial"/>
                <w:sz w:val="10"/>
                <w:szCs w:val="10"/>
                <w:lang w:eastAsia="pt-BR"/>
              </w:rPr>
              <w:t>LOTE</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sz w:val="10"/>
                <w:szCs w:val="10"/>
                <w:lang w:eastAsia="pt-BR"/>
              </w:rPr>
            </w:pPr>
            <w:r w:rsidRPr="00080160">
              <w:rPr>
                <w:rFonts w:ascii="Verdana" w:eastAsia="Times New Roman" w:hAnsi="Verdana" w:cs="Arial"/>
                <w:sz w:val="10"/>
                <w:szCs w:val="10"/>
                <w:lang w:eastAsia="pt-BR"/>
              </w:rPr>
              <w:t>ITEM</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sz w:val="10"/>
                <w:szCs w:val="10"/>
                <w:lang w:eastAsia="pt-BR"/>
              </w:rPr>
            </w:pPr>
            <w:r w:rsidRPr="00080160">
              <w:rPr>
                <w:rFonts w:ascii="Verdana" w:eastAsia="Times New Roman" w:hAnsi="Verdana" w:cs="Arial"/>
                <w:sz w:val="10"/>
                <w:szCs w:val="10"/>
                <w:lang w:eastAsia="pt-BR"/>
              </w:rPr>
              <w:t>CÓD.</w:t>
            </w:r>
          </w:p>
        </w:tc>
        <w:tc>
          <w:tcPr>
            <w:tcW w:w="1794" w:type="pct"/>
            <w:tcBorders>
              <w:top w:val="single" w:sz="4" w:space="0" w:color="auto"/>
              <w:left w:val="nil"/>
              <w:bottom w:val="single" w:sz="4" w:space="0" w:color="auto"/>
              <w:right w:val="single" w:sz="4" w:space="0" w:color="auto"/>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sz w:val="10"/>
                <w:szCs w:val="10"/>
                <w:lang w:eastAsia="pt-BR"/>
              </w:rPr>
            </w:pPr>
            <w:r w:rsidRPr="00080160">
              <w:rPr>
                <w:rFonts w:ascii="Verdana" w:eastAsia="Times New Roman" w:hAnsi="Verdana" w:cs="Arial"/>
                <w:sz w:val="10"/>
                <w:szCs w:val="10"/>
                <w:lang w:eastAsia="pt-BR"/>
              </w:rPr>
              <w:t>ESPECIFICAÇÃO DO ITEM</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sz w:val="10"/>
                <w:szCs w:val="10"/>
                <w:lang w:eastAsia="pt-BR"/>
              </w:rPr>
            </w:pPr>
            <w:r w:rsidRPr="00080160">
              <w:rPr>
                <w:rFonts w:ascii="Verdana" w:eastAsia="Times New Roman" w:hAnsi="Verdana" w:cs="Arial"/>
                <w:sz w:val="10"/>
                <w:szCs w:val="10"/>
                <w:lang w:eastAsia="pt-BR"/>
              </w:rPr>
              <w:t>UNID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sz w:val="10"/>
                <w:szCs w:val="10"/>
                <w:lang w:eastAsia="pt-BR"/>
              </w:rPr>
            </w:pPr>
            <w:r w:rsidRPr="00080160">
              <w:rPr>
                <w:rFonts w:ascii="Verdana" w:eastAsia="Times New Roman" w:hAnsi="Verdana" w:cs="Arial"/>
                <w:sz w:val="10"/>
                <w:szCs w:val="10"/>
                <w:lang w:eastAsia="pt-BR"/>
              </w:rPr>
              <w:t>QUANTIDADE</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sz w:val="10"/>
                <w:szCs w:val="10"/>
                <w:lang w:eastAsia="pt-BR"/>
              </w:rPr>
            </w:pPr>
            <w:r w:rsidRPr="00080160">
              <w:rPr>
                <w:rFonts w:ascii="Verdana" w:eastAsia="Times New Roman" w:hAnsi="Verdana" w:cs="Arial"/>
                <w:sz w:val="10"/>
                <w:szCs w:val="10"/>
                <w:lang w:eastAsia="pt-BR"/>
              </w:rPr>
              <w:t xml:space="preserve">MARCA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sz w:val="10"/>
                <w:szCs w:val="10"/>
                <w:lang w:eastAsia="pt-BR"/>
              </w:rPr>
            </w:pPr>
            <w:r w:rsidRPr="00080160">
              <w:rPr>
                <w:rFonts w:ascii="Verdana" w:eastAsia="Times New Roman" w:hAnsi="Verdana" w:cs="Arial"/>
                <w:sz w:val="10"/>
                <w:szCs w:val="10"/>
                <w:lang w:eastAsia="pt-BR"/>
              </w:rPr>
              <w:t>VALOR UNIT.</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sz w:val="10"/>
                <w:szCs w:val="10"/>
                <w:lang w:eastAsia="pt-BR"/>
              </w:rPr>
            </w:pPr>
            <w:r w:rsidRPr="00080160">
              <w:rPr>
                <w:rFonts w:ascii="Verdana" w:eastAsia="Times New Roman" w:hAnsi="Verdana" w:cs="Arial"/>
                <w:sz w:val="10"/>
                <w:szCs w:val="10"/>
                <w:lang w:eastAsia="pt-BR"/>
              </w:rPr>
              <w:t>VALOR TOTAL</w:t>
            </w:r>
          </w:p>
        </w:tc>
      </w:tr>
      <w:tr w:rsidR="00080160" w:rsidRPr="00080160" w:rsidTr="00212129">
        <w:trPr>
          <w:trHeight w:val="33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2</w:t>
            </w:r>
          </w:p>
        </w:tc>
        <w:tc>
          <w:tcPr>
            <w:tcW w:w="265"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12284</w:t>
            </w:r>
          </w:p>
        </w:tc>
        <w:tc>
          <w:tcPr>
            <w:tcW w:w="1794"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both"/>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ÁGUA DESTILADA SOLUÇÃO INJETÁVEL. APRESENTAÇÃO: AMPOLA C/ 10ML</w:t>
            </w:r>
          </w:p>
        </w:tc>
        <w:tc>
          <w:tcPr>
            <w:tcW w:w="213"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30.000,00</w:t>
            </w:r>
          </w:p>
        </w:tc>
        <w:tc>
          <w:tcPr>
            <w:tcW w:w="609"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SAMTEC</w:t>
            </w:r>
          </w:p>
        </w:tc>
        <w:tc>
          <w:tcPr>
            <w:tcW w:w="436"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0,49</w:t>
            </w:r>
          </w:p>
        </w:tc>
        <w:tc>
          <w:tcPr>
            <w:tcW w:w="436"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14.700,00</w:t>
            </w:r>
          </w:p>
        </w:tc>
      </w:tr>
      <w:tr w:rsidR="00080160" w:rsidRPr="00080160" w:rsidTr="00212129">
        <w:trPr>
          <w:trHeight w:val="33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14</w:t>
            </w:r>
          </w:p>
        </w:tc>
        <w:tc>
          <w:tcPr>
            <w:tcW w:w="265"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20078</w:t>
            </w:r>
          </w:p>
        </w:tc>
        <w:tc>
          <w:tcPr>
            <w:tcW w:w="1794"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both"/>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ATADURA DE CREPE HIPOALERGENICA, TRAMA DE 13 FIOS TAMANHO20 CM/1,80M.</w:t>
            </w:r>
          </w:p>
        </w:tc>
        <w:tc>
          <w:tcPr>
            <w:tcW w:w="213"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7.000,00</w:t>
            </w:r>
          </w:p>
        </w:tc>
        <w:tc>
          <w:tcPr>
            <w:tcW w:w="609"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ERIMAX</w:t>
            </w:r>
          </w:p>
        </w:tc>
        <w:tc>
          <w:tcPr>
            <w:tcW w:w="436"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2,07</w:t>
            </w:r>
          </w:p>
        </w:tc>
        <w:tc>
          <w:tcPr>
            <w:tcW w:w="436"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14.490,00</w:t>
            </w:r>
          </w:p>
        </w:tc>
      </w:tr>
      <w:tr w:rsidR="00080160" w:rsidRPr="00080160"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27</w:t>
            </w:r>
          </w:p>
        </w:tc>
        <w:tc>
          <w:tcPr>
            <w:tcW w:w="265"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12298</w:t>
            </w:r>
          </w:p>
        </w:tc>
        <w:tc>
          <w:tcPr>
            <w:tcW w:w="1794"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both"/>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CLORETO DE SÓDIO 0,9% SOLUÇÃO PARENTERAL LÍMPIDA, ESTÉRIL E APIROGÊNICA. APRESENTAÇÃO: BOLSA EM PVC TIPO SISTEMA FECHADO 250ML UNIDADE</w:t>
            </w:r>
          </w:p>
        </w:tc>
        <w:tc>
          <w:tcPr>
            <w:tcW w:w="213"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2.000,00</w:t>
            </w:r>
          </w:p>
        </w:tc>
        <w:tc>
          <w:tcPr>
            <w:tcW w:w="609"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SANOBIOOL</w:t>
            </w:r>
          </w:p>
        </w:tc>
        <w:tc>
          <w:tcPr>
            <w:tcW w:w="436"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5,98</w:t>
            </w:r>
          </w:p>
        </w:tc>
        <w:tc>
          <w:tcPr>
            <w:tcW w:w="436"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11.960,00</w:t>
            </w:r>
          </w:p>
        </w:tc>
      </w:tr>
      <w:tr w:rsidR="00080160" w:rsidRPr="00080160" w:rsidTr="00212129">
        <w:trPr>
          <w:trHeight w:val="99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44</w:t>
            </w:r>
          </w:p>
        </w:tc>
        <w:tc>
          <w:tcPr>
            <w:tcW w:w="265"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02225</w:t>
            </w:r>
          </w:p>
        </w:tc>
        <w:tc>
          <w:tcPr>
            <w:tcW w:w="1794"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both"/>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 xml:space="preserve">EQUIPO MULTIVIAS DUAS VIAS COM CORTA-FLUXO </w:t>
            </w:r>
            <w:proofErr w:type="gramStart"/>
            <w:r w:rsidRPr="00080160">
              <w:rPr>
                <w:rFonts w:ascii="Verdana" w:eastAsia="Times New Roman" w:hAnsi="Verdana" w:cs="Arial"/>
                <w:color w:val="000000"/>
                <w:sz w:val="12"/>
                <w:szCs w:val="12"/>
                <w:lang w:eastAsia="pt-BR"/>
              </w:rPr>
              <w:t>ADULTO ,</w:t>
            </w:r>
            <w:proofErr w:type="gramEnd"/>
            <w:r w:rsidRPr="00080160">
              <w:rPr>
                <w:rFonts w:ascii="Verdana" w:eastAsia="Times New Roman" w:hAnsi="Verdana" w:cs="Arial"/>
                <w:color w:val="000000"/>
                <w:sz w:val="12"/>
                <w:szCs w:val="12"/>
                <w:lang w:eastAsia="pt-BR"/>
              </w:rPr>
              <w:t xml:space="preserve"> EXTREMIDADES PROXIMAIS C/CONECTORES LUERLOCK FEMEA EXTENSÕES EM PVC DOTADAS DE CLAMP(ABRE/FEHA)CONEXÃO LUER DISTAL P/ DISPOSITIVO DE ACESSO VENOSO , ESTERIL ATOXICO E APIROGÊNICO</w:t>
            </w:r>
          </w:p>
        </w:tc>
        <w:tc>
          <w:tcPr>
            <w:tcW w:w="213"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7.000,00</w:t>
            </w:r>
          </w:p>
        </w:tc>
        <w:tc>
          <w:tcPr>
            <w:tcW w:w="609"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VITAL GOLD</w:t>
            </w:r>
          </w:p>
        </w:tc>
        <w:tc>
          <w:tcPr>
            <w:tcW w:w="436"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2,78</w:t>
            </w:r>
          </w:p>
        </w:tc>
        <w:tc>
          <w:tcPr>
            <w:tcW w:w="436"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19.460,00</w:t>
            </w:r>
          </w:p>
        </w:tc>
      </w:tr>
      <w:tr w:rsidR="00080160" w:rsidRPr="00080160" w:rsidTr="00212129">
        <w:trPr>
          <w:trHeight w:val="18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79</w:t>
            </w:r>
          </w:p>
        </w:tc>
        <w:tc>
          <w:tcPr>
            <w:tcW w:w="265"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21606</w:t>
            </w:r>
          </w:p>
        </w:tc>
        <w:tc>
          <w:tcPr>
            <w:tcW w:w="1794"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both"/>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GAZE 75X75 13 FIOS PACOTE COM 500 UN.</w:t>
            </w:r>
          </w:p>
        </w:tc>
        <w:tc>
          <w:tcPr>
            <w:tcW w:w="213"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2.000,00</w:t>
            </w:r>
          </w:p>
        </w:tc>
        <w:tc>
          <w:tcPr>
            <w:tcW w:w="609"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ERIMAX</w:t>
            </w:r>
          </w:p>
        </w:tc>
        <w:tc>
          <w:tcPr>
            <w:tcW w:w="436"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48,50</w:t>
            </w:r>
          </w:p>
        </w:tc>
        <w:tc>
          <w:tcPr>
            <w:tcW w:w="436"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97.000,00</w:t>
            </w:r>
          </w:p>
        </w:tc>
      </w:tr>
      <w:tr w:rsidR="00080160" w:rsidRPr="00080160" w:rsidTr="00212129">
        <w:trPr>
          <w:trHeight w:val="33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88</w:t>
            </w:r>
          </w:p>
        </w:tc>
        <w:tc>
          <w:tcPr>
            <w:tcW w:w="265"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19196</w:t>
            </w:r>
          </w:p>
        </w:tc>
        <w:tc>
          <w:tcPr>
            <w:tcW w:w="1794"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both"/>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LANTERNA CLÍNICA, TIPO LED, MATERIAL DE CONFECÇÃO: AÇO.</w:t>
            </w:r>
          </w:p>
        </w:tc>
        <w:tc>
          <w:tcPr>
            <w:tcW w:w="213"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3,00</w:t>
            </w:r>
          </w:p>
        </w:tc>
        <w:tc>
          <w:tcPr>
            <w:tcW w:w="609"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center"/>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MISSOURI</w:t>
            </w:r>
          </w:p>
        </w:tc>
        <w:tc>
          <w:tcPr>
            <w:tcW w:w="436" w:type="pct"/>
            <w:tcBorders>
              <w:top w:val="nil"/>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50,00</w:t>
            </w:r>
          </w:p>
        </w:tc>
        <w:tc>
          <w:tcPr>
            <w:tcW w:w="436" w:type="pct"/>
            <w:tcBorders>
              <w:top w:val="nil"/>
              <w:left w:val="nil"/>
              <w:bottom w:val="single" w:sz="4" w:space="0" w:color="000000"/>
              <w:right w:val="single" w:sz="4" w:space="0" w:color="000000"/>
            </w:tcBorders>
            <w:shd w:val="clear" w:color="auto" w:fill="auto"/>
            <w:vAlign w:val="center"/>
            <w:hideMark/>
          </w:tcPr>
          <w:p w:rsidR="00080160" w:rsidRPr="00080160" w:rsidRDefault="00080160" w:rsidP="00080160">
            <w:pPr>
              <w:spacing w:after="0" w:line="240" w:lineRule="auto"/>
              <w:jc w:val="right"/>
              <w:rPr>
                <w:rFonts w:ascii="Verdana" w:eastAsia="Times New Roman" w:hAnsi="Verdana" w:cs="Arial"/>
                <w:color w:val="000000"/>
                <w:sz w:val="12"/>
                <w:szCs w:val="12"/>
                <w:lang w:eastAsia="pt-BR"/>
              </w:rPr>
            </w:pPr>
            <w:r w:rsidRPr="00080160">
              <w:rPr>
                <w:rFonts w:ascii="Verdana" w:eastAsia="Times New Roman" w:hAnsi="Verdana" w:cs="Arial"/>
                <w:color w:val="000000"/>
                <w:sz w:val="12"/>
                <w:szCs w:val="12"/>
                <w:lang w:eastAsia="pt-BR"/>
              </w:rPr>
              <w:t>150,00</w:t>
            </w:r>
          </w:p>
        </w:tc>
      </w:tr>
      <w:tr w:rsidR="00080160" w:rsidRPr="00080160" w:rsidTr="00212129">
        <w:trPr>
          <w:trHeight w:val="210"/>
        </w:trPr>
        <w:tc>
          <w:tcPr>
            <w:tcW w:w="4128" w:type="pct"/>
            <w:gridSpan w:val="8"/>
            <w:tcBorders>
              <w:top w:val="nil"/>
              <w:left w:val="single" w:sz="4" w:space="0" w:color="000000"/>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right"/>
              <w:rPr>
                <w:rFonts w:ascii="Verdana" w:eastAsia="Times New Roman" w:hAnsi="Verdana" w:cs="Arial"/>
                <w:b/>
                <w:bCs/>
                <w:color w:val="000000"/>
                <w:sz w:val="16"/>
                <w:szCs w:val="16"/>
                <w:lang w:eastAsia="pt-BR"/>
              </w:rPr>
            </w:pPr>
            <w:r w:rsidRPr="00080160">
              <w:rPr>
                <w:rFonts w:ascii="Verdana" w:eastAsia="Times New Roman" w:hAnsi="Verdana" w:cs="Arial"/>
                <w:b/>
                <w:bCs/>
                <w:color w:val="000000"/>
                <w:sz w:val="16"/>
                <w:szCs w:val="16"/>
                <w:lang w:eastAsia="pt-BR"/>
              </w:rPr>
              <w:t>VALOR TOTAL</w:t>
            </w:r>
          </w:p>
        </w:tc>
        <w:tc>
          <w:tcPr>
            <w:tcW w:w="87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080160" w:rsidRPr="00080160" w:rsidRDefault="00080160" w:rsidP="00080160">
            <w:pPr>
              <w:spacing w:after="0" w:line="240" w:lineRule="auto"/>
              <w:jc w:val="center"/>
              <w:rPr>
                <w:rFonts w:ascii="Verdana" w:eastAsia="Times New Roman" w:hAnsi="Verdana" w:cs="Arial"/>
                <w:b/>
                <w:bCs/>
                <w:color w:val="000000"/>
                <w:sz w:val="16"/>
                <w:szCs w:val="16"/>
                <w:lang w:eastAsia="pt-BR"/>
              </w:rPr>
            </w:pPr>
            <w:r w:rsidRPr="00080160">
              <w:rPr>
                <w:rFonts w:ascii="Verdana" w:eastAsia="Times New Roman" w:hAnsi="Verdana" w:cs="Arial"/>
                <w:b/>
                <w:bCs/>
                <w:color w:val="000000"/>
                <w:sz w:val="16"/>
                <w:szCs w:val="16"/>
                <w:lang w:eastAsia="pt-BR"/>
              </w:rPr>
              <w:t>157.760,00</w:t>
            </w:r>
          </w:p>
        </w:tc>
      </w:tr>
    </w:tbl>
    <w:p w:rsidR="00080160" w:rsidRDefault="00080160" w:rsidP="007F1D87">
      <w:pPr>
        <w:widowControl w:val="0"/>
        <w:autoSpaceDE w:val="0"/>
        <w:autoSpaceDN w:val="0"/>
        <w:adjustRightInd w:val="0"/>
        <w:spacing w:after="120" w:line="240" w:lineRule="auto"/>
        <w:ind w:right="-1"/>
        <w:mirrorIndents/>
        <w:rPr>
          <w:rFonts w:ascii="Times New Roman" w:eastAsia="Calibri" w:hAnsi="Times New Roman" w:cs="Times New Roman"/>
          <w:b/>
        </w:rPr>
      </w:pPr>
    </w:p>
    <w:p w:rsidR="00080160" w:rsidRDefault="00C90C47" w:rsidP="007F1D87">
      <w:pPr>
        <w:widowControl w:val="0"/>
        <w:autoSpaceDE w:val="0"/>
        <w:autoSpaceDN w:val="0"/>
        <w:adjustRightInd w:val="0"/>
        <w:spacing w:after="120" w:line="240" w:lineRule="auto"/>
        <w:ind w:right="-1"/>
        <w:mirrorIndents/>
        <w:rPr>
          <w:rFonts w:ascii="Times New Roman" w:eastAsia="Calibri" w:hAnsi="Times New Roman" w:cs="Times New Roman"/>
          <w:b/>
        </w:rPr>
      </w:pPr>
      <w:r>
        <w:rPr>
          <w:rFonts w:ascii="Times New Roman" w:eastAsia="Calibri" w:hAnsi="Times New Roman" w:cs="Times New Roman"/>
          <w:b/>
        </w:rPr>
        <w:t xml:space="preserve">EMPRESA: </w:t>
      </w:r>
      <w:r w:rsidRPr="00C90C47">
        <w:rPr>
          <w:rFonts w:ascii="Times New Roman" w:eastAsia="Calibri" w:hAnsi="Times New Roman" w:cs="Times New Roman"/>
          <w:b/>
        </w:rPr>
        <w:t xml:space="preserve">DU BOM DISTRIBUIÇÃO DE PRODUTOS MÉDICO-HOSPITALAR EIRELI </w:t>
      </w:r>
      <w:r>
        <w:rPr>
          <w:rFonts w:ascii="Times New Roman" w:eastAsia="Calibri" w:hAnsi="Times New Roman" w:cs="Times New Roman"/>
          <w:b/>
        </w:rPr>
        <w:t>–</w:t>
      </w:r>
      <w:r w:rsidRPr="00C90C47">
        <w:rPr>
          <w:rFonts w:ascii="Times New Roman" w:eastAsia="Calibri" w:hAnsi="Times New Roman" w:cs="Times New Roman"/>
          <w:b/>
        </w:rPr>
        <w:t xml:space="preserve"> ME</w:t>
      </w:r>
    </w:p>
    <w:tbl>
      <w:tblPr>
        <w:tblW w:w="5000" w:type="pct"/>
        <w:tblCellMar>
          <w:left w:w="70" w:type="dxa"/>
          <w:right w:w="70" w:type="dxa"/>
        </w:tblCellMar>
        <w:tblLook w:val="04A0" w:firstRow="1" w:lastRow="0" w:firstColumn="1" w:lastColumn="0" w:noHBand="0" w:noVBand="1"/>
      </w:tblPr>
      <w:tblGrid>
        <w:gridCol w:w="494"/>
        <w:gridCol w:w="446"/>
        <w:gridCol w:w="392"/>
        <w:gridCol w:w="522"/>
        <w:gridCol w:w="3525"/>
        <w:gridCol w:w="408"/>
        <w:gridCol w:w="1060"/>
        <w:gridCol w:w="1001"/>
        <w:gridCol w:w="810"/>
        <w:gridCol w:w="838"/>
      </w:tblGrid>
      <w:tr w:rsidR="00C90C47" w:rsidRPr="00C90C47" w:rsidTr="00212129">
        <w:trPr>
          <w:trHeight w:val="165"/>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47" w:rsidRPr="00C90C47" w:rsidRDefault="00C90C47" w:rsidP="00C90C47">
            <w:pPr>
              <w:spacing w:after="0" w:line="240" w:lineRule="auto"/>
              <w:jc w:val="center"/>
              <w:rPr>
                <w:rFonts w:ascii="Verdana" w:eastAsia="Times New Roman" w:hAnsi="Verdana" w:cs="Arial"/>
                <w:sz w:val="10"/>
                <w:szCs w:val="10"/>
                <w:lang w:eastAsia="pt-BR"/>
              </w:rPr>
            </w:pPr>
            <w:r w:rsidRPr="00C90C47">
              <w:rPr>
                <w:rFonts w:ascii="Verdana" w:eastAsia="Times New Roman" w:hAnsi="Verdana" w:cs="Arial"/>
                <w:sz w:val="10"/>
                <w:szCs w:val="10"/>
                <w:lang w:eastAsia="pt-BR"/>
              </w:rPr>
              <w:t>ANEXO</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C90C47" w:rsidRPr="00C90C47" w:rsidRDefault="00C90C47" w:rsidP="00C90C47">
            <w:pPr>
              <w:spacing w:after="0" w:line="240" w:lineRule="auto"/>
              <w:jc w:val="center"/>
              <w:rPr>
                <w:rFonts w:ascii="Verdana" w:eastAsia="Times New Roman" w:hAnsi="Verdana" w:cs="Arial"/>
                <w:sz w:val="10"/>
                <w:szCs w:val="10"/>
                <w:lang w:eastAsia="pt-BR"/>
              </w:rPr>
            </w:pPr>
            <w:r w:rsidRPr="00C90C47">
              <w:rPr>
                <w:rFonts w:ascii="Verdana" w:eastAsia="Times New Roman" w:hAnsi="Verdana" w:cs="Arial"/>
                <w:sz w:val="10"/>
                <w:szCs w:val="10"/>
                <w:lang w:eastAsia="pt-BR"/>
              </w:rPr>
              <w:t>LOTE</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C90C47" w:rsidRPr="00C90C47" w:rsidRDefault="00C90C47" w:rsidP="00C90C47">
            <w:pPr>
              <w:spacing w:after="0" w:line="240" w:lineRule="auto"/>
              <w:jc w:val="center"/>
              <w:rPr>
                <w:rFonts w:ascii="Verdana" w:eastAsia="Times New Roman" w:hAnsi="Verdana" w:cs="Arial"/>
                <w:sz w:val="10"/>
                <w:szCs w:val="10"/>
                <w:lang w:eastAsia="pt-BR"/>
              </w:rPr>
            </w:pPr>
            <w:r w:rsidRPr="00C90C47">
              <w:rPr>
                <w:rFonts w:ascii="Verdana" w:eastAsia="Times New Roman" w:hAnsi="Verdana" w:cs="Arial"/>
                <w:sz w:val="10"/>
                <w:szCs w:val="10"/>
                <w:lang w:eastAsia="pt-BR"/>
              </w:rPr>
              <w:t>ITEM</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C90C47" w:rsidRPr="00C90C47" w:rsidRDefault="00C90C47" w:rsidP="00C90C47">
            <w:pPr>
              <w:spacing w:after="0" w:line="240" w:lineRule="auto"/>
              <w:jc w:val="center"/>
              <w:rPr>
                <w:rFonts w:ascii="Verdana" w:eastAsia="Times New Roman" w:hAnsi="Verdana" w:cs="Arial"/>
                <w:sz w:val="10"/>
                <w:szCs w:val="10"/>
                <w:lang w:eastAsia="pt-BR"/>
              </w:rPr>
            </w:pPr>
            <w:r w:rsidRPr="00C90C47">
              <w:rPr>
                <w:rFonts w:ascii="Verdana" w:eastAsia="Times New Roman" w:hAnsi="Verdana" w:cs="Arial"/>
                <w:sz w:val="10"/>
                <w:szCs w:val="10"/>
                <w:lang w:eastAsia="pt-BR"/>
              </w:rPr>
              <w:t>CÓD.</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C90C47" w:rsidRPr="00C90C47" w:rsidRDefault="00C90C47" w:rsidP="00C90C47">
            <w:pPr>
              <w:spacing w:after="0" w:line="240" w:lineRule="auto"/>
              <w:jc w:val="center"/>
              <w:rPr>
                <w:rFonts w:ascii="Verdana" w:eastAsia="Times New Roman" w:hAnsi="Verdana" w:cs="Arial"/>
                <w:sz w:val="10"/>
                <w:szCs w:val="10"/>
                <w:lang w:eastAsia="pt-BR"/>
              </w:rPr>
            </w:pPr>
            <w:r w:rsidRPr="00C90C47">
              <w:rPr>
                <w:rFonts w:ascii="Verdana" w:eastAsia="Times New Roman" w:hAnsi="Verdana" w:cs="Arial"/>
                <w:sz w:val="10"/>
                <w:szCs w:val="10"/>
                <w:lang w:eastAsia="pt-BR"/>
              </w:rPr>
              <w:t>ESPECIFICAÇÃO DO ITEM</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C90C47" w:rsidRPr="00C90C47" w:rsidRDefault="00C90C47" w:rsidP="00C90C47">
            <w:pPr>
              <w:spacing w:after="0" w:line="240" w:lineRule="auto"/>
              <w:jc w:val="center"/>
              <w:rPr>
                <w:rFonts w:ascii="Verdana" w:eastAsia="Times New Roman" w:hAnsi="Verdana" w:cs="Arial"/>
                <w:sz w:val="10"/>
                <w:szCs w:val="10"/>
                <w:lang w:eastAsia="pt-BR"/>
              </w:rPr>
            </w:pPr>
            <w:r w:rsidRPr="00C90C47">
              <w:rPr>
                <w:rFonts w:ascii="Verdana" w:eastAsia="Times New Roman" w:hAnsi="Verdana" w:cs="Arial"/>
                <w:sz w:val="10"/>
                <w:szCs w:val="10"/>
                <w:lang w:eastAsia="pt-BR"/>
              </w:rPr>
              <w:t>UNID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C90C47" w:rsidRPr="00C90C47" w:rsidRDefault="00C90C47" w:rsidP="00C90C47">
            <w:pPr>
              <w:spacing w:after="0" w:line="240" w:lineRule="auto"/>
              <w:jc w:val="center"/>
              <w:rPr>
                <w:rFonts w:ascii="Verdana" w:eastAsia="Times New Roman" w:hAnsi="Verdana" w:cs="Arial"/>
                <w:sz w:val="10"/>
                <w:szCs w:val="10"/>
                <w:lang w:eastAsia="pt-BR"/>
              </w:rPr>
            </w:pPr>
            <w:r w:rsidRPr="00C90C47">
              <w:rPr>
                <w:rFonts w:ascii="Verdana" w:eastAsia="Times New Roman" w:hAnsi="Verdana" w:cs="Arial"/>
                <w:sz w:val="10"/>
                <w:szCs w:val="10"/>
                <w:lang w:eastAsia="pt-BR"/>
              </w:rPr>
              <w:t>QUANTIDADE</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C90C47" w:rsidRPr="00C90C47" w:rsidRDefault="00C90C47" w:rsidP="00C90C47">
            <w:pPr>
              <w:spacing w:after="0" w:line="240" w:lineRule="auto"/>
              <w:jc w:val="center"/>
              <w:rPr>
                <w:rFonts w:ascii="Verdana" w:eastAsia="Times New Roman" w:hAnsi="Verdana" w:cs="Arial"/>
                <w:sz w:val="10"/>
                <w:szCs w:val="10"/>
                <w:lang w:eastAsia="pt-BR"/>
              </w:rPr>
            </w:pPr>
            <w:r w:rsidRPr="00C90C47">
              <w:rPr>
                <w:rFonts w:ascii="Verdana" w:eastAsia="Times New Roman" w:hAnsi="Verdana" w:cs="Arial"/>
                <w:sz w:val="10"/>
                <w:szCs w:val="10"/>
                <w:lang w:eastAsia="pt-BR"/>
              </w:rPr>
              <w:t xml:space="preserve">MARCA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C90C47" w:rsidRPr="00C90C47" w:rsidRDefault="00C90C47" w:rsidP="00C90C47">
            <w:pPr>
              <w:spacing w:after="0" w:line="240" w:lineRule="auto"/>
              <w:jc w:val="center"/>
              <w:rPr>
                <w:rFonts w:ascii="Verdana" w:eastAsia="Times New Roman" w:hAnsi="Verdana" w:cs="Arial"/>
                <w:sz w:val="10"/>
                <w:szCs w:val="10"/>
                <w:lang w:eastAsia="pt-BR"/>
              </w:rPr>
            </w:pPr>
            <w:r w:rsidRPr="00C90C47">
              <w:rPr>
                <w:rFonts w:ascii="Verdana" w:eastAsia="Times New Roman" w:hAnsi="Verdana" w:cs="Arial"/>
                <w:sz w:val="10"/>
                <w:szCs w:val="10"/>
                <w:lang w:eastAsia="pt-BR"/>
              </w:rPr>
              <w:t>VALOR UNIT.</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C90C47" w:rsidRPr="00C90C47" w:rsidRDefault="00C90C47" w:rsidP="00C90C47">
            <w:pPr>
              <w:spacing w:after="0" w:line="240" w:lineRule="auto"/>
              <w:jc w:val="center"/>
              <w:rPr>
                <w:rFonts w:ascii="Verdana" w:eastAsia="Times New Roman" w:hAnsi="Verdana" w:cs="Arial"/>
                <w:sz w:val="10"/>
                <w:szCs w:val="10"/>
                <w:lang w:eastAsia="pt-BR"/>
              </w:rPr>
            </w:pPr>
            <w:r w:rsidRPr="00C90C47">
              <w:rPr>
                <w:rFonts w:ascii="Verdana" w:eastAsia="Times New Roman" w:hAnsi="Verdana" w:cs="Arial"/>
                <w:sz w:val="10"/>
                <w:szCs w:val="10"/>
                <w:lang w:eastAsia="pt-BR"/>
              </w:rPr>
              <w:t>VALOR TOTAL</w:t>
            </w:r>
          </w:p>
        </w:tc>
      </w:tr>
      <w:tr w:rsidR="00C90C47" w:rsidRPr="00C90C47" w:rsidTr="00212129">
        <w:trPr>
          <w:trHeight w:val="49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center"/>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center"/>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center"/>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94</w:t>
            </w:r>
          </w:p>
        </w:tc>
        <w:tc>
          <w:tcPr>
            <w:tcW w:w="265" w:type="pct"/>
            <w:tcBorders>
              <w:top w:val="nil"/>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center"/>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20210</w:t>
            </w:r>
          </w:p>
        </w:tc>
        <w:tc>
          <w:tcPr>
            <w:tcW w:w="1866" w:type="pct"/>
            <w:tcBorders>
              <w:top w:val="nil"/>
              <w:left w:val="nil"/>
              <w:bottom w:val="single" w:sz="4" w:space="0" w:color="000000"/>
              <w:right w:val="single" w:sz="4" w:space="0" w:color="000000"/>
            </w:tcBorders>
            <w:shd w:val="clear" w:color="auto" w:fill="auto"/>
            <w:vAlign w:val="center"/>
            <w:hideMark/>
          </w:tcPr>
          <w:p w:rsidR="00C90C47" w:rsidRPr="00C90C47" w:rsidRDefault="00C90C47" w:rsidP="00C90C47">
            <w:pPr>
              <w:spacing w:after="0" w:line="240" w:lineRule="auto"/>
              <w:jc w:val="both"/>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 xml:space="preserve">LUVAS DE PROCEDIMENTO DE LATEX COM PÓ LUBRIFICANTE AMBIDESTRASUPERFICIE LISA NAO </w:t>
            </w:r>
            <w:proofErr w:type="gramStart"/>
            <w:r w:rsidRPr="00C90C47">
              <w:rPr>
                <w:rFonts w:ascii="Verdana" w:eastAsia="Times New Roman" w:hAnsi="Verdana" w:cs="Arial"/>
                <w:color w:val="000000"/>
                <w:sz w:val="12"/>
                <w:szCs w:val="12"/>
                <w:lang w:eastAsia="pt-BR"/>
              </w:rPr>
              <w:t>ESTERIL  DE</w:t>
            </w:r>
            <w:proofErr w:type="gramEnd"/>
            <w:r w:rsidRPr="00C90C47">
              <w:rPr>
                <w:rFonts w:ascii="Verdana" w:eastAsia="Times New Roman" w:hAnsi="Verdana" w:cs="Arial"/>
                <w:color w:val="000000"/>
                <w:sz w:val="12"/>
                <w:szCs w:val="12"/>
                <w:lang w:eastAsia="pt-BR"/>
              </w:rPr>
              <w:t xml:space="preserve"> USO UNICO CX C/ 100 UNIDADES TAM P.</w:t>
            </w:r>
          </w:p>
        </w:tc>
        <w:tc>
          <w:tcPr>
            <w:tcW w:w="213" w:type="pct"/>
            <w:tcBorders>
              <w:top w:val="nil"/>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center"/>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right"/>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4.000,00</w:t>
            </w:r>
          </w:p>
        </w:tc>
        <w:tc>
          <w:tcPr>
            <w:tcW w:w="537" w:type="pct"/>
            <w:tcBorders>
              <w:top w:val="nil"/>
              <w:left w:val="nil"/>
              <w:bottom w:val="single" w:sz="4" w:space="0" w:color="000000"/>
              <w:right w:val="single" w:sz="4" w:space="0" w:color="000000"/>
            </w:tcBorders>
            <w:shd w:val="clear" w:color="auto" w:fill="auto"/>
            <w:vAlign w:val="center"/>
            <w:hideMark/>
          </w:tcPr>
          <w:p w:rsidR="00C90C47" w:rsidRPr="00C90C47" w:rsidRDefault="00C90C47" w:rsidP="00C90C47">
            <w:pPr>
              <w:spacing w:after="0" w:line="240" w:lineRule="auto"/>
              <w:jc w:val="center"/>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NUGARD</w:t>
            </w:r>
          </w:p>
        </w:tc>
        <w:tc>
          <w:tcPr>
            <w:tcW w:w="436" w:type="pct"/>
            <w:tcBorders>
              <w:top w:val="nil"/>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right"/>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35,70</w:t>
            </w:r>
          </w:p>
        </w:tc>
        <w:tc>
          <w:tcPr>
            <w:tcW w:w="436" w:type="pct"/>
            <w:tcBorders>
              <w:top w:val="nil"/>
              <w:left w:val="nil"/>
              <w:bottom w:val="single" w:sz="4" w:space="0" w:color="000000"/>
              <w:right w:val="single" w:sz="4" w:space="0" w:color="000000"/>
            </w:tcBorders>
            <w:shd w:val="clear" w:color="auto" w:fill="auto"/>
            <w:vAlign w:val="center"/>
            <w:hideMark/>
          </w:tcPr>
          <w:p w:rsidR="00C90C47" w:rsidRPr="00C90C47" w:rsidRDefault="00C90C47" w:rsidP="00C90C47">
            <w:pPr>
              <w:spacing w:after="0" w:line="240" w:lineRule="auto"/>
              <w:jc w:val="right"/>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142.800,00</w:t>
            </w:r>
          </w:p>
        </w:tc>
      </w:tr>
      <w:tr w:rsidR="00C90C47" w:rsidRPr="00C90C47" w:rsidTr="00212129">
        <w:trPr>
          <w:trHeight w:val="18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center"/>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center"/>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center"/>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135</w:t>
            </w:r>
          </w:p>
        </w:tc>
        <w:tc>
          <w:tcPr>
            <w:tcW w:w="265" w:type="pct"/>
            <w:tcBorders>
              <w:top w:val="nil"/>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center"/>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11246</w:t>
            </w:r>
          </w:p>
        </w:tc>
        <w:tc>
          <w:tcPr>
            <w:tcW w:w="1866" w:type="pct"/>
            <w:tcBorders>
              <w:top w:val="nil"/>
              <w:left w:val="nil"/>
              <w:bottom w:val="single" w:sz="4" w:space="0" w:color="000000"/>
              <w:right w:val="single" w:sz="4" w:space="0" w:color="000000"/>
            </w:tcBorders>
            <w:shd w:val="clear" w:color="auto" w:fill="auto"/>
            <w:vAlign w:val="center"/>
            <w:hideMark/>
          </w:tcPr>
          <w:p w:rsidR="00C90C47" w:rsidRPr="00C90C47" w:rsidRDefault="00C90C47" w:rsidP="00C90C47">
            <w:pPr>
              <w:spacing w:after="0" w:line="240" w:lineRule="auto"/>
              <w:jc w:val="both"/>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TERMÔMETRO CLINICO DIGITAL MODELO AXILAR.</w:t>
            </w:r>
          </w:p>
        </w:tc>
        <w:tc>
          <w:tcPr>
            <w:tcW w:w="213" w:type="pct"/>
            <w:tcBorders>
              <w:top w:val="nil"/>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center"/>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right"/>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10,00</w:t>
            </w:r>
          </w:p>
        </w:tc>
        <w:tc>
          <w:tcPr>
            <w:tcW w:w="537" w:type="pct"/>
            <w:tcBorders>
              <w:top w:val="nil"/>
              <w:left w:val="nil"/>
              <w:bottom w:val="single" w:sz="4" w:space="0" w:color="000000"/>
              <w:right w:val="single" w:sz="4" w:space="0" w:color="000000"/>
            </w:tcBorders>
            <w:shd w:val="clear" w:color="auto" w:fill="auto"/>
            <w:vAlign w:val="center"/>
            <w:hideMark/>
          </w:tcPr>
          <w:p w:rsidR="00C90C47" w:rsidRPr="00C90C47" w:rsidRDefault="00C90C47" w:rsidP="00C90C47">
            <w:pPr>
              <w:spacing w:after="0" w:line="240" w:lineRule="auto"/>
              <w:jc w:val="center"/>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G-TECH</w:t>
            </w:r>
          </w:p>
        </w:tc>
        <w:tc>
          <w:tcPr>
            <w:tcW w:w="436" w:type="pct"/>
            <w:tcBorders>
              <w:top w:val="nil"/>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right"/>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11,50</w:t>
            </w:r>
          </w:p>
        </w:tc>
        <w:tc>
          <w:tcPr>
            <w:tcW w:w="436" w:type="pct"/>
            <w:tcBorders>
              <w:top w:val="nil"/>
              <w:left w:val="nil"/>
              <w:bottom w:val="single" w:sz="4" w:space="0" w:color="000000"/>
              <w:right w:val="single" w:sz="4" w:space="0" w:color="000000"/>
            </w:tcBorders>
            <w:shd w:val="clear" w:color="auto" w:fill="auto"/>
            <w:vAlign w:val="center"/>
            <w:hideMark/>
          </w:tcPr>
          <w:p w:rsidR="00C90C47" w:rsidRPr="00C90C47" w:rsidRDefault="00C90C47" w:rsidP="00C90C47">
            <w:pPr>
              <w:spacing w:after="0" w:line="240" w:lineRule="auto"/>
              <w:jc w:val="right"/>
              <w:rPr>
                <w:rFonts w:ascii="Verdana" w:eastAsia="Times New Roman" w:hAnsi="Verdana" w:cs="Arial"/>
                <w:color w:val="000000"/>
                <w:sz w:val="12"/>
                <w:szCs w:val="12"/>
                <w:lang w:eastAsia="pt-BR"/>
              </w:rPr>
            </w:pPr>
            <w:r w:rsidRPr="00C90C47">
              <w:rPr>
                <w:rFonts w:ascii="Verdana" w:eastAsia="Times New Roman" w:hAnsi="Verdana" w:cs="Arial"/>
                <w:color w:val="000000"/>
                <w:sz w:val="12"/>
                <w:szCs w:val="12"/>
                <w:lang w:eastAsia="pt-BR"/>
              </w:rPr>
              <w:t>115,00</w:t>
            </w:r>
          </w:p>
        </w:tc>
      </w:tr>
      <w:tr w:rsidR="00C90C47" w:rsidRPr="00C90C47" w:rsidTr="00212129">
        <w:trPr>
          <w:trHeight w:val="210"/>
        </w:trPr>
        <w:tc>
          <w:tcPr>
            <w:tcW w:w="4128" w:type="pct"/>
            <w:gridSpan w:val="8"/>
            <w:tcBorders>
              <w:top w:val="nil"/>
              <w:left w:val="single" w:sz="4" w:space="0" w:color="000000"/>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right"/>
              <w:rPr>
                <w:rFonts w:ascii="Verdana" w:eastAsia="Times New Roman" w:hAnsi="Verdana" w:cs="Arial"/>
                <w:b/>
                <w:bCs/>
                <w:color w:val="000000"/>
                <w:sz w:val="16"/>
                <w:szCs w:val="16"/>
                <w:lang w:eastAsia="pt-BR"/>
              </w:rPr>
            </w:pPr>
            <w:r w:rsidRPr="00C90C47">
              <w:rPr>
                <w:rFonts w:ascii="Verdana" w:eastAsia="Times New Roman" w:hAnsi="Verdana" w:cs="Arial"/>
                <w:b/>
                <w:bCs/>
                <w:color w:val="000000"/>
                <w:sz w:val="16"/>
                <w:szCs w:val="16"/>
                <w:lang w:eastAsia="pt-BR"/>
              </w:rPr>
              <w:t>VALOR TOTAL</w:t>
            </w:r>
          </w:p>
        </w:tc>
        <w:tc>
          <w:tcPr>
            <w:tcW w:w="87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C90C47" w:rsidRPr="00C90C47" w:rsidRDefault="00C90C47" w:rsidP="00C90C47">
            <w:pPr>
              <w:spacing w:after="0" w:line="240" w:lineRule="auto"/>
              <w:jc w:val="center"/>
              <w:rPr>
                <w:rFonts w:ascii="Verdana" w:eastAsia="Times New Roman" w:hAnsi="Verdana" w:cs="Arial"/>
                <w:b/>
                <w:bCs/>
                <w:color w:val="000000"/>
                <w:sz w:val="16"/>
                <w:szCs w:val="16"/>
                <w:lang w:eastAsia="pt-BR"/>
              </w:rPr>
            </w:pPr>
            <w:r w:rsidRPr="00C90C47">
              <w:rPr>
                <w:rFonts w:ascii="Verdana" w:eastAsia="Times New Roman" w:hAnsi="Verdana" w:cs="Arial"/>
                <w:b/>
                <w:bCs/>
                <w:color w:val="000000"/>
                <w:sz w:val="16"/>
                <w:szCs w:val="16"/>
                <w:lang w:eastAsia="pt-BR"/>
              </w:rPr>
              <w:t>142.915,00</w:t>
            </w:r>
          </w:p>
        </w:tc>
      </w:tr>
    </w:tbl>
    <w:p w:rsidR="00C90C47" w:rsidRDefault="00C90C47" w:rsidP="007F1D87">
      <w:pPr>
        <w:widowControl w:val="0"/>
        <w:autoSpaceDE w:val="0"/>
        <w:autoSpaceDN w:val="0"/>
        <w:adjustRightInd w:val="0"/>
        <w:spacing w:after="120" w:line="240" w:lineRule="auto"/>
        <w:ind w:right="-1"/>
        <w:mirrorIndents/>
        <w:rPr>
          <w:rFonts w:ascii="Times New Roman" w:eastAsia="Calibri" w:hAnsi="Times New Roman" w:cs="Times New Roman"/>
          <w:b/>
        </w:rPr>
      </w:pPr>
    </w:p>
    <w:p w:rsidR="00C90C47" w:rsidRDefault="00B22B15" w:rsidP="007F1D87">
      <w:pPr>
        <w:widowControl w:val="0"/>
        <w:autoSpaceDE w:val="0"/>
        <w:autoSpaceDN w:val="0"/>
        <w:adjustRightInd w:val="0"/>
        <w:spacing w:after="120" w:line="240" w:lineRule="auto"/>
        <w:ind w:right="-1"/>
        <w:mirrorIndents/>
        <w:rPr>
          <w:rFonts w:ascii="Times New Roman" w:eastAsia="Calibri" w:hAnsi="Times New Roman" w:cs="Times New Roman"/>
          <w:b/>
        </w:rPr>
      </w:pPr>
      <w:r>
        <w:rPr>
          <w:rFonts w:ascii="Times New Roman" w:eastAsia="Calibri" w:hAnsi="Times New Roman" w:cs="Times New Roman"/>
          <w:b/>
        </w:rPr>
        <w:t xml:space="preserve">EMPRESA: </w:t>
      </w:r>
      <w:r w:rsidRPr="00B22B15">
        <w:rPr>
          <w:rFonts w:ascii="Times New Roman" w:eastAsia="Calibri" w:hAnsi="Times New Roman" w:cs="Times New Roman"/>
          <w:b/>
        </w:rPr>
        <w:t>MC MEDICALL PRODUTOS MEDICO HOSPITALES EIRELI ME</w:t>
      </w:r>
    </w:p>
    <w:tbl>
      <w:tblPr>
        <w:tblW w:w="5000" w:type="pct"/>
        <w:tblCellMar>
          <w:left w:w="70" w:type="dxa"/>
          <w:right w:w="70" w:type="dxa"/>
        </w:tblCellMar>
        <w:tblLook w:val="04A0" w:firstRow="1" w:lastRow="0" w:firstColumn="1" w:lastColumn="0" w:noHBand="0" w:noVBand="1"/>
      </w:tblPr>
      <w:tblGrid>
        <w:gridCol w:w="494"/>
        <w:gridCol w:w="446"/>
        <w:gridCol w:w="392"/>
        <w:gridCol w:w="522"/>
        <w:gridCol w:w="3388"/>
        <w:gridCol w:w="408"/>
        <w:gridCol w:w="1060"/>
        <w:gridCol w:w="1138"/>
        <w:gridCol w:w="810"/>
        <w:gridCol w:w="838"/>
      </w:tblGrid>
      <w:tr w:rsidR="00B22B15" w:rsidRPr="00B22B15" w:rsidTr="00212129">
        <w:trPr>
          <w:trHeight w:val="165"/>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2B15" w:rsidRPr="00B22B15" w:rsidRDefault="00B22B15" w:rsidP="00B22B15">
            <w:pPr>
              <w:spacing w:after="0" w:line="240" w:lineRule="auto"/>
              <w:jc w:val="center"/>
              <w:rPr>
                <w:rFonts w:ascii="Verdana" w:eastAsia="Times New Roman" w:hAnsi="Verdana" w:cs="Arial"/>
                <w:sz w:val="10"/>
                <w:szCs w:val="10"/>
                <w:lang w:eastAsia="pt-BR"/>
              </w:rPr>
            </w:pPr>
            <w:r w:rsidRPr="00B22B15">
              <w:rPr>
                <w:rFonts w:ascii="Verdana" w:eastAsia="Times New Roman" w:hAnsi="Verdana" w:cs="Arial"/>
                <w:sz w:val="10"/>
                <w:szCs w:val="10"/>
                <w:lang w:eastAsia="pt-BR"/>
              </w:rPr>
              <w:t>ANEXO</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B22B15" w:rsidRPr="00B22B15" w:rsidRDefault="00B22B15" w:rsidP="00B22B15">
            <w:pPr>
              <w:spacing w:after="0" w:line="240" w:lineRule="auto"/>
              <w:jc w:val="center"/>
              <w:rPr>
                <w:rFonts w:ascii="Verdana" w:eastAsia="Times New Roman" w:hAnsi="Verdana" w:cs="Arial"/>
                <w:sz w:val="10"/>
                <w:szCs w:val="10"/>
                <w:lang w:eastAsia="pt-BR"/>
              </w:rPr>
            </w:pPr>
            <w:r w:rsidRPr="00B22B15">
              <w:rPr>
                <w:rFonts w:ascii="Verdana" w:eastAsia="Times New Roman" w:hAnsi="Verdana" w:cs="Arial"/>
                <w:sz w:val="10"/>
                <w:szCs w:val="10"/>
                <w:lang w:eastAsia="pt-BR"/>
              </w:rPr>
              <w:t>LOTE</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B22B15" w:rsidRPr="00B22B15" w:rsidRDefault="00B22B15" w:rsidP="00B22B15">
            <w:pPr>
              <w:spacing w:after="0" w:line="240" w:lineRule="auto"/>
              <w:jc w:val="center"/>
              <w:rPr>
                <w:rFonts w:ascii="Verdana" w:eastAsia="Times New Roman" w:hAnsi="Verdana" w:cs="Arial"/>
                <w:sz w:val="10"/>
                <w:szCs w:val="10"/>
                <w:lang w:eastAsia="pt-BR"/>
              </w:rPr>
            </w:pPr>
            <w:r w:rsidRPr="00B22B15">
              <w:rPr>
                <w:rFonts w:ascii="Verdana" w:eastAsia="Times New Roman" w:hAnsi="Verdana" w:cs="Arial"/>
                <w:sz w:val="10"/>
                <w:szCs w:val="10"/>
                <w:lang w:eastAsia="pt-BR"/>
              </w:rPr>
              <w:t>ITEM</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B22B15" w:rsidRPr="00B22B15" w:rsidRDefault="00B22B15" w:rsidP="00B22B15">
            <w:pPr>
              <w:spacing w:after="0" w:line="240" w:lineRule="auto"/>
              <w:jc w:val="center"/>
              <w:rPr>
                <w:rFonts w:ascii="Verdana" w:eastAsia="Times New Roman" w:hAnsi="Verdana" w:cs="Arial"/>
                <w:sz w:val="10"/>
                <w:szCs w:val="10"/>
                <w:lang w:eastAsia="pt-BR"/>
              </w:rPr>
            </w:pPr>
            <w:r w:rsidRPr="00B22B15">
              <w:rPr>
                <w:rFonts w:ascii="Verdana" w:eastAsia="Times New Roman" w:hAnsi="Verdana" w:cs="Arial"/>
                <w:sz w:val="10"/>
                <w:szCs w:val="10"/>
                <w:lang w:eastAsia="pt-BR"/>
              </w:rPr>
              <w:t>CÓD.</w:t>
            </w:r>
          </w:p>
        </w:tc>
        <w:tc>
          <w:tcPr>
            <w:tcW w:w="1794" w:type="pct"/>
            <w:tcBorders>
              <w:top w:val="single" w:sz="4" w:space="0" w:color="auto"/>
              <w:left w:val="nil"/>
              <w:bottom w:val="single" w:sz="4" w:space="0" w:color="auto"/>
              <w:right w:val="single" w:sz="4" w:space="0" w:color="auto"/>
            </w:tcBorders>
            <w:shd w:val="clear" w:color="auto" w:fill="auto"/>
            <w:vAlign w:val="center"/>
            <w:hideMark/>
          </w:tcPr>
          <w:p w:rsidR="00B22B15" w:rsidRPr="00B22B15" w:rsidRDefault="00B22B15" w:rsidP="00B22B15">
            <w:pPr>
              <w:spacing w:after="0" w:line="240" w:lineRule="auto"/>
              <w:jc w:val="center"/>
              <w:rPr>
                <w:rFonts w:ascii="Verdana" w:eastAsia="Times New Roman" w:hAnsi="Verdana" w:cs="Arial"/>
                <w:sz w:val="10"/>
                <w:szCs w:val="10"/>
                <w:lang w:eastAsia="pt-BR"/>
              </w:rPr>
            </w:pPr>
            <w:r w:rsidRPr="00B22B15">
              <w:rPr>
                <w:rFonts w:ascii="Verdana" w:eastAsia="Times New Roman" w:hAnsi="Verdana" w:cs="Arial"/>
                <w:sz w:val="10"/>
                <w:szCs w:val="10"/>
                <w:lang w:eastAsia="pt-BR"/>
              </w:rPr>
              <w:t>ESPECIFICAÇÃO DO ITEM</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B22B15" w:rsidRPr="00B22B15" w:rsidRDefault="00B22B15" w:rsidP="00B22B15">
            <w:pPr>
              <w:spacing w:after="0" w:line="240" w:lineRule="auto"/>
              <w:jc w:val="center"/>
              <w:rPr>
                <w:rFonts w:ascii="Verdana" w:eastAsia="Times New Roman" w:hAnsi="Verdana" w:cs="Arial"/>
                <w:sz w:val="10"/>
                <w:szCs w:val="10"/>
                <w:lang w:eastAsia="pt-BR"/>
              </w:rPr>
            </w:pPr>
            <w:r w:rsidRPr="00B22B15">
              <w:rPr>
                <w:rFonts w:ascii="Verdana" w:eastAsia="Times New Roman" w:hAnsi="Verdana" w:cs="Arial"/>
                <w:sz w:val="10"/>
                <w:szCs w:val="10"/>
                <w:lang w:eastAsia="pt-BR"/>
              </w:rPr>
              <w:t>UNID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B22B15" w:rsidRPr="00B22B15" w:rsidRDefault="00B22B15" w:rsidP="00B22B15">
            <w:pPr>
              <w:spacing w:after="0" w:line="240" w:lineRule="auto"/>
              <w:jc w:val="center"/>
              <w:rPr>
                <w:rFonts w:ascii="Verdana" w:eastAsia="Times New Roman" w:hAnsi="Verdana" w:cs="Arial"/>
                <w:sz w:val="10"/>
                <w:szCs w:val="10"/>
                <w:lang w:eastAsia="pt-BR"/>
              </w:rPr>
            </w:pPr>
            <w:r w:rsidRPr="00B22B15">
              <w:rPr>
                <w:rFonts w:ascii="Verdana" w:eastAsia="Times New Roman" w:hAnsi="Verdana" w:cs="Arial"/>
                <w:sz w:val="10"/>
                <w:szCs w:val="10"/>
                <w:lang w:eastAsia="pt-BR"/>
              </w:rPr>
              <w:t>QUANTIDADE</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B22B15" w:rsidRPr="00B22B15" w:rsidRDefault="00B22B15" w:rsidP="00B22B15">
            <w:pPr>
              <w:spacing w:after="0" w:line="240" w:lineRule="auto"/>
              <w:jc w:val="center"/>
              <w:rPr>
                <w:rFonts w:ascii="Verdana" w:eastAsia="Times New Roman" w:hAnsi="Verdana" w:cs="Arial"/>
                <w:sz w:val="10"/>
                <w:szCs w:val="10"/>
                <w:lang w:eastAsia="pt-BR"/>
              </w:rPr>
            </w:pPr>
            <w:r w:rsidRPr="00B22B15">
              <w:rPr>
                <w:rFonts w:ascii="Verdana" w:eastAsia="Times New Roman" w:hAnsi="Verdana" w:cs="Arial"/>
                <w:sz w:val="10"/>
                <w:szCs w:val="10"/>
                <w:lang w:eastAsia="pt-BR"/>
              </w:rPr>
              <w:t xml:space="preserve">MARCA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B22B15" w:rsidRPr="00B22B15" w:rsidRDefault="00B22B15" w:rsidP="00B22B15">
            <w:pPr>
              <w:spacing w:after="0" w:line="240" w:lineRule="auto"/>
              <w:jc w:val="center"/>
              <w:rPr>
                <w:rFonts w:ascii="Verdana" w:eastAsia="Times New Roman" w:hAnsi="Verdana" w:cs="Arial"/>
                <w:sz w:val="10"/>
                <w:szCs w:val="10"/>
                <w:lang w:eastAsia="pt-BR"/>
              </w:rPr>
            </w:pPr>
            <w:r w:rsidRPr="00B22B15">
              <w:rPr>
                <w:rFonts w:ascii="Verdana" w:eastAsia="Times New Roman" w:hAnsi="Verdana" w:cs="Arial"/>
                <w:sz w:val="10"/>
                <w:szCs w:val="10"/>
                <w:lang w:eastAsia="pt-BR"/>
              </w:rPr>
              <w:t>VALOR UNIT.</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B22B15" w:rsidRPr="00B22B15" w:rsidRDefault="00B22B15" w:rsidP="00B22B15">
            <w:pPr>
              <w:spacing w:after="0" w:line="240" w:lineRule="auto"/>
              <w:jc w:val="center"/>
              <w:rPr>
                <w:rFonts w:ascii="Verdana" w:eastAsia="Times New Roman" w:hAnsi="Verdana" w:cs="Arial"/>
                <w:sz w:val="10"/>
                <w:szCs w:val="10"/>
                <w:lang w:eastAsia="pt-BR"/>
              </w:rPr>
            </w:pPr>
            <w:r w:rsidRPr="00B22B15">
              <w:rPr>
                <w:rFonts w:ascii="Verdana" w:eastAsia="Times New Roman" w:hAnsi="Verdana" w:cs="Arial"/>
                <w:sz w:val="10"/>
                <w:szCs w:val="10"/>
                <w:lang w:eastAsia="pt-BR"/>
              </w:rPr>
              <w:t>VALOR TOTAL</w:t>
            </w:r>
          </w:p>
        </w:tc>
      </w:tr>
      <w:tr w:rsidR="00B22B15" w:rsidRPr="00B22B15"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center"/>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center"/>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center"/>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37</w:t>
            </w:r>
          </w:p>
        </w:tc>
        <w:tc>
          <w:tcPr>
            <w:tcW w:w="265" w:type="pct"/>
            <w:tcBorders>
              <w:top w:val="nil"/>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center"/>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11239</w:t>
            </w:r>
          </w:p>
        </w:tc>
        <w:tc>
          <w:tcPr>
            <w:tcW w:w="1794" w:type="pct"/>
            <w:tcBorders>
              <w:top w:val="nil"/>
              <w:left w:val="nil"/>
              <w:bottom w:val="single" w:sz="4" w:space="0" w:color="000000"/>
              <w:right w:val="single" w:sz="4" w:space="0" w:color="000000"/>
            </w:tcBorders>
            <w:shd w:val="clear" w:color="auto" w:fill="auto"/>
            <w:vAlign w:val="center"/>
            <w:hideMark/>
          </w:tcPr>
          <w:p w:rsidR="00B22B15" w:rsidRPr="00B22B15" w:rsidRDefault="00B22B15" w:rsidP="00B22B15">
            <w:pPr>
              <w:spacing w:after="0" w:line="240" w:lineRule="auto"/>
              <w:jc w:val="both"/>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DRENO DE PENROSE. FABRICADO EM LATEX NATURAL, COR ÂMBAR, SEM GAZE, ESTÉRIL, COMPRIMENTO DE 35CM, TAMANHO 04.</w:t>
            </w:r>
          </w:p>
        </w:tc>
        <w:tc>
          <w:tcPr>
            <w:tcW w:w="213" w:type="pct"/>
            <w:tcBorders>
              <w:top w:val="nil"/>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center"/>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right"/>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10,00</w:t>
            </w:r>
          </w:p>
        </w:tc>
        <w:tc>
          <w:tcPr>
            <w:tcW w:w="609" w:type="pct"/>
            <w:tcBorders>
              <w:top w:val="nil"/>
              <w:left w:val="nil"/>
              <w:bottom w:val="single" w:sz="4" w:space="0" w:color="000000"/>
              <w:right w:val="single" w:sz="4" w:space="0" w:color="000000"/>
            </w:tcBorders>
            <w:shd w:val="clear" w:color="auto" w:fill="auto"/>
            <w:vAlign w:val="center"/>
            <w:hideMark/>
          </w:tcPr>
          <w:p w:rsidR="00B22B15" w:rsidRPr="00B22B15" w:rsidRDefault="00B22B15" w:rsidP="00B22B15">
            <w:pPr>
              <w:spacing w:after="0" w:line="240" w:lineRule="auto"/>
              <w:jc w:val="center"/>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MADEITEX</w:t>
            </w:r>
          </w:p>
        </w:tc>
        <w:tc>
          <w:tcPr>
            <w:tcW w:w="436" w:type="pct"/>
            <w:tcBorders>
              <w:top w:val="nil"/>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right"/>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4,00</w:t>
            </w:r>
          </w:p>
        </w:tc>
        <w:tc>
          <w:tcPr>
            <w:tcW w:w="436" w:type="pct"/>
            <w:tcBorders>
              <w:top w:val="nil"/>
              <w:left w:val="nil"/>
              <w:bottom w:val="single" w:sz="4" w:space="0" w:color="000000"/>
              <w:right w:val="single" w:sz="4" w:space="0" w:color="000000"/>
            </w:tcBorders>
            <w:shd w:val="clear" w:color="auto" w:fill="auto"/>
            <w:vAlign w:val="center"/>
            <w:hideMark/>
          </w:tcPr>
          <w:p w:rsidR="00B22B15" w:rsidRPr="00B22B15" w:rsidRDefault="00B22B15" w:rsidP="00B22B15">
            <w:pPr>
              <w:spacing w:after="0" w:line="240" w:lineRule="auto"/>
              <w:jc w:val="right"/>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40,00</w:t>
            </w:r>
          </w:p>
        </w:tc>
      </w:tr>
      <w:tr w:rsidR="00B22B15" w:rsidRPr="00B22B15"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center"/>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center"/>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center"/>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93</w:t>
            </w:r>
          </w:p>
        </w:tc>
        <w:tc>
          <w:tcPr>
            <w:tcW w:w="265" w:type="pct"/>
            <w:tcBorders>
              <w:top w:val="nil"/>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center"/>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20069</w:t>
            </w:r>
          </w:p>
        </w:tc>
        <w:tc>
          <w:tcPr>
            <w:tcW w:w="1794" w:type="pct"/>
            <w:tcBorders>
              <w:top w:val="nil"/>
              <w:left w:val="nil"/>
              <w:bottom w:val="single" w:sz="4" w:space="0" w:color="000000"/>
              <w:right w:val="single" w:sz="4" w:space="0" w:color="000000"/>
            </w:tcBorders>
            <w:shd w:val="clear" w:color="auto" w:fill="auto"/>
            <w:vAlign w:val="center"/>
            <w:hideMark/>
          </w:tcPr>
          <w:p w:rsidR="00B22B15" w:rsidRPr="00B22B15" w:rsidRDefault="00B22B15" w:rsidP="00B22B15">
            <w:pPr>
              <w:spacing w:after="0" w:line="240" w:lineRule="auto"/>
              <w:jc w:val="both"/>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 xml:space="preserve">LUVAS DE PROCEDIMENTO DE LATEX COM PO LUBRIFICANTE AMBIDESTRA SUPERFICIE LISA NAO ESTERIL DE USO UNICO CX /100 UNIDADES </w:t>
            </w:r>
            <w:proofErr w:type="gramStart"/>
            <w:r w:rsidRPr="00B22B15">
              <w:rPr>
                <w:rFonts w:ascii="Verdana" w:eastAsia="Times New Roman" w:hAnsi="Verdana" w:cs="Arial"/>
                <w:color w:val="000000"/>
                <w:sz w:val="12"/>
                <w:szCs w:val="12"/>
                <w:lang w:eastAsia="pt-BR"/>
              </w:rPr>
              <w:t>TAM .</w:t>
            </w:r>
            <w:proofErr w:type="gramEnd"/>
            <w:r w:rsidRPr="00B22B15">
              <w:rPr>
                <w:rFonts w:ascii="Verdana" w:eastAsia="Times New Roman" w:hAnsi="Verdana" w:cs="Arial"/>
                <w:color w:val="000000"/>
                <w:sz w:val="12"/>
                <w:szCs w:val="12"/>
                <w:lang w:eastAsia="pt-BR"/>
              </w:rPr>
              <w:t xml:space="preserve"> M</w:t>
            </w:r>
          </w:p>
        </w:tc>
        <w:tc>
          <w:tcPr>
            <w:tcW w:w="213" w:type="pct"/>
            <w:tcBorders>
              <w:top w:val="nil"/>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center"/>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right"/>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4.000,00</w:t>
            </w:r>
          </w:p>
        </w:tc>
        <w:tc>
          <w:tcPr>
            <w:tcW w:w="609" w:type="pct"/>
            <w:tcBorders>
              <w:top w:val="nil"/>
              <w:left w:val="nil"/>
              <w:bottom w:val="single" w:sz="4" w:space="0" w:color="000000"/>
              <w:right w:val="single" w:sz="4" w:space="0" w:color="000000"/>
            </w:tcBorders>
            <w:shd w:val="clear" w:color="auto" w:fill="auto"/>
            <w:vAlign w:val="center"/>
            <w:hideMark/>
          </w:tcPr>
          <w:p w:rsidR="00B22B15" w:rsidRPr="00B22B15" w:rsidRDefault="00B22B15" w:rsidP="00B22B15">
            <w:pPr>
              <w:spacing w:after="0" w:line="240" w:lineRule="auto"/>
              <w:jc w:val="center"/>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MEDIX</w:t>
            </w:r>
          </w:p>
        </w:tc>
        <w:tc>
          <w:tcPr>
            <w:tcW w:w="436" w:type="pct"/>
            <w:tcBorders>
              <w:top w:val="nil"/>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right"/>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35,50</w:t>
            </w:r>
          </w:p>
        </w:tc>
        <w:tc>
          <w:tcPr>
            <w:tcW w:w="436" w:type="pct"/>
            <w:tcBorders>
              <w:top w:val="nil"/>
              <w:left w:val="nil"/>
              <w:bottom w:val="single" w:sz="4" w:space="0" w:color="000000"/>
              <w:right w:val="single" w:sz="4" w:space="0" w:color="000000"/>
            </w:tcBorders>
            <w:shd w:val="clear" w:color="auto" w:fill="auto"/>
            <w:vAlign w:val="center"/>
            <w:hideMark/>
          </w:tcPr>
          <w:p w:rsidR="00B22B15" w:rsidRPr="00B22B15" w:rsidRDefault="00B22B15" w:rsidP="00B22B15">
            <w:pPr>
              <w:spacing w:after="0" w:line="240" w:lineRule="auto"/>
              <w:jc w:val="right"/>
              <w:rPr>
                <w:rFonts w:ascii="Verdana" w:eastAsia="Times New Roman" w:hAnsi="Verdana" w:cs="Arial"/>
                <w:color w:val="000000"/>
                <w:sz w:val="12"/>
                <w:szCs w:val="12"/>
                <w:lang w:eastAsia="pt-BR"/>
              </w:rPr>
            </w:pPr>
            <w:r w:rsidRPr="00B22B15">
              <w:rPr>
                <w:rFonts w:ascii="Verdana" w:eastAsia="Times New Roman" w:hAnsi="Verdana" w:cs="Arial"/>
                <w:color w:val="000000"/>
                <w:sz w:val="12"/>
                <w:szCs w:val="12"/>
                <w:lang w:eastAsia="pt-BR"/>
              </w:rPr>
              <w:t>142.000,00</w:t>
            </w:r>
          </w:p>
        </w:tc>
      </w:tr>
      <w:tr w:rsidR="00B22B15" w:rsidRPr="00B22B15" w:rsidTr="00212129">
        <w:trPr>
          <w:trHeight w:val="210"/>
        </w:trPr>
        <w:tc>
          <w:tcPr>
            <w:tcW w:w="4128" w:type="pct"/>
            <w:gridSpan w:val="8"/>
            <w:tcBorders>
              <w:top w:val="nil"/>
              <w:left w:val="single" w:sz="4" w:space="0" w:color="000000"/>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right"/>
              <w:rPr>
                <w:rFonts w:ascii="Verdana" w:eastAsia="Times New Roman" w:hAnsi="Verdana" w:cs="Arial"/>
                <w:b/>
                <w:bCs/>
                <w:color w:val="000000"/>
                <w:sz w:val="16"/>
                <w:szCs w:val="16"/>
                <w:lang w:eastAsia="pt-BR"/>
              </w:rPr>
            </w:pPr>
            <w:r w:rsidRPr="00B22B15">
              <w:rPr>
                <w:rFonts w:ascii="Verdana" w:eastAsia="Times New Roman" w:hAnsi="Verdana" w:cs="Arial"/>
                <w:b/>
                <w:bCs/>
                <w:color w:val="000000"/>
                <w:sz w:val="16"/>
                <w:szCs w:val="16"/>
                <w:lang w:eastAsia="pt-BR"/>
              </w:rPr>
              <w:t>VALOR TOTAL</w:t>
            </w:r>
          </w:p>
        </w:tc>
        <w:tc>
          <w:tcPr>
            <w:tcW w:w="87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B22B15" w:rsidRPr="00B22B15" w:rsidRDefault="00B22B15" w:rsidP="00B22B15">
            <w:pPr>
              <w:spacing w:after="0" w:line="240" w:lineRule="auto"/>
              <w:jc w:val="center"/>
              <w:rPr>
                <w:rFonts w:ascii="Verdana" w:eastAsia="Times New Roman" w:hAnsi="Verdana" w:cs="Arial"/>
                <w:b/>
                <w:bCs/>
                <w:color w:val="000000"/>
                <w:sz w:val="16"/>
                <w:szCs w:val="16"/>
                <w:lang w:eastAsia="pt-BR"/>
              </w:rPr>
            </w:pPr>
            <w:r w:rsidRPr="00B22B15">
              <w:rPr>
                <w:rFonts w:ascii="Verdana" w:eastAsia="Times New Roman" w:hAnsi="Verdana" w:cs="Arial"/>
                <w:b/>
                <w:bCs/>
                <w:color w:val="000000"/>
                <w:sz w:val="16"/>
                <w:szCs w:val="16"/>
                <w:lang w:eastAsia="pt-BR"/>
              </w:rPr>
              <w:t>142.040,00</w:t>
            </w:r>
          </w:p>
        </w:tc>
      </w:tr>
    </w:tbl>
    <w:p w:rsidR="00B22B15" w:rsidRDefault="00B22B15" w:rsidP="007F1D87">
      <w:pPr>
        <w:widowControl w:val="0"/>
        <w:autoSpaceDE w:val="0"/>
        <w:autoSpaceDN w:val="0"/>
        <w:adjustRightInd w:val="0"/>
        <w:spacing w:after="120" w:line="240" w:lineRule="auto"/>
        <w:ind w:right="-1"/>
        <w:mirrorIndents/>
        <w:rPr>
          <w:rFonts w:ascii="Times New Roman" w:eastAsia="Calibri" w:hAnsi="Times New Roman" w:cs="Times New Roman"/>
          <w:b/>
        </w:rPr>
      </w:pPr>
    </w:p>
    <w:p w:rsidR="00B22B15" w:rsidRDefault="00D071E8" w:rsidP="007F1D87">
      <w:pPr>
        <w:widowControl w:val="0"/>
        <w:autoSpaceDE w:val="0"/>
        <w:autoSpaceDN w:val="0"/>
        <w:adjustRightInd w:val="0"/>
        <w:spacing w:after="120" w:line="240" w:lineRule="auto"/>
        <w:ind w:right="-1"/>
        <w:mirrorIndents/>
        <w:rPr>
          <w:rFonts w:ascii="Times New Roman" w:eastAsia="Calibri" w:hAnsi="Times New Roman" w:cs="Times New Roman"/>
          <w:b/>
        </w:rPr>
      </w:pPr>
      <w:r>
        <w:rPr>
          <w:rFonts w:ascii="Times New Roman" w:eastAsia="Calibri" w:hAnsi="Times New Roman" w:cs="Times New Roman"/>
          <w:b/>
        </w:rPr>
        <w:t xml:space="preserve">EMPRESA: </w:t>
      </w:r>
      <w:r w:rsidRPr="00D071E8">
        <w:rPr>
          <w:rFonts w:ascii="Times New Roman" w:eastAsia="Calibri" w:hAnsi="Times New Roman" w:cs="Times New Roman"/>
          <w:b/>
        </w:rPr>
        <w:t>MS SAUDE DISTRIBUIDORA DE MATERIAL HOSPITALAR LTDA</w:t>
      </w:r>
    </w:p>
    <w:tbl>
      <w:tblPr>
        <w:tblW w:w="5000" w:type="pct"/>
        <w:tblCellMar>
          <w:left w:w="70" w:type="dxa"/>
          <w:right w:w="70" w:type="dxa"/>
        </w:tblCellMar>
        <w:tblLook w:val="04A0" w:firstRow="1" w:lastRow="0" w:firstColumn="1" w:lastColumn="0" w:noHBand="0" w:noVBand="1"/>
      </w:tblPr>
      <w:tblGrid>
        <w:gridCol w:w="494"/>
        <w:gridCol w:w="446"/>
        <w:gridCol w:w="392"/>
        <w:gridCol w:w="522"/>
        <w:gridCol w:w="3476"/>
        <w:gridCol w:w="408"/>
        <w:gridCol w:w="1066"/>
        <w:gridCol w:w="1062"/>
        <w:gridCol w:w="815"/>
        <w:gridCol w:w="815"/>
      </w:tblGrid>
      <w:tr w:rsidR="00D071E8" w:rsidRPr="00D071E8" w:rsidTr="00212129">
        <w:trPr>
          <w:trHeight w:val="165"/>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sz w:val="10"/>
                <w:szCs w:val="10"/>
                <w:lang w:eastAsia="pt-BR"/>
              </w:rPr>
            </w:pPr>
            <w:r w:rsidRPr="00D071E8">
              <w:rPr>
                <w:rFonts w:ascii="Verdana" w:eastAsia="Times New Roman" w:hAnsi="Verdana" w:cs="Arial"/>
                <w:sz w:val="10"/>
                <w:szCs w:val="10"/>
                <w:lang w:eastAsia="pt-BR"/>
              </w:rPr>
              <w:t>ANEXO</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sz w:val="10"/>
                <w:szCs w:val="10"/>
                <w:lang w:eastAsia="pt-BR"/>
              </w:rPr>
            </w:pPr>
            <w:r w:rsidRPr="00D071E8">
              <w:rPr>
                <w:rFonts w:ascii="Verdana" w:eastAsia="Times New Roman" w:hAnsi="Verdana" w:cs="Arial"/>
                <w:sz w:val="10"/>
                <w:szCs w:val="10"/>
                <w:lang w:eastAsia="pt-BR"/>
              </w:rPr>
              <w:t>LOTE</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sz w:val="10"/>
                <w:szCs w:val="10"/>
                <w:lang w:eastAsia="pt-BR"/>
              </w:rPr>
            </w:pPr>
            <w:r w:rsidRPr="00D071E8">
              <w:rPr>
                <w:rFonts w:ascii="Verdana" w:eastAsia="Times New Roman" w:hAnsi="Verdana" w:cs="Arial"/>
                <w:sz w:val="10"/>
                <w:szCs w:val="10"/>
                <w:lang w:eastAsia="pt-BR"/>
              </w:rPr>
              <w:t>ITEM</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sz w:val="10"/>
                <w:szCs w:val="10"/>
                <w:lang w:eastAsia="pt-BR"/>
              </w:rPr>
            </w:pPr>
            <w:r w:rsidRPr="00D071E8">
              <w:rPr>
                <w:rFonts w:ascii="Verdana" w:eastAsia="Times New Roman" w:hAnsi="Verdana" w:cs="Arial"/>
                <w:sz w:val="10"/>
                <w:szCs w:val="10"/>
                <w:lang w:eastAsia="pt-BR"/>
              </w:rPr>
              <w:t>CÓD.</w:t>
            </w:r>
          </w:p>
        </w:tc>
        <w:tc>
          <w:tcPr>
            <w:tcW w:w="1837" w:type="pct"/>
            <w:tcBorders>
              <w:top w:val="single" w:sz="4" w:space="0" w:color="auto"/>
              <w:left w:val="nil"/>
              <w:bottom w:val="single" w:sz="4" w:space="0" w:color="auto"/>
              <w:right w:val="single" w:sz="4" w:space="0" w:color="auto"/>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sz w:val="10"/>
                <w:szCs w:val="10"/>
                <w:lang w:eastAsia="pt-BR"/>
              </w:rPr>
            </w:pPr>
            <w:r w:rsidRPr="00D071E8">
              <w:rPr>
                <w:rFonts w:ascii="Verdana" w:eastAsia="Times New Roman" w:hAnsi="Verdana" w:cs="Arial"/>
                <w:sz w:val="10"/>
                <w:szCs w:val="10"/>
                <w:lang w:eastAsia="pt-BR"/>
              </w:rPr>
              <w:t>ESPECIFICAÇÃO DO ITEM</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sz w:val="10"/>
                <w:szCs w:val="10"/>
                <w:lang w:eastAsia="pt-BR"/>
              </w:rPr>
            </w:pPr>
            <w:r w:rsidRPr="00D071E8">
              <w:rPr>
                <w:rFonts w:ascii="Verdana" w:eastAsia="Times New Roman" w:hAnsi="Verdana" w:cs="Arial"/>
                <w:sz w:val="10"/>
                <w:szCs w:val="10"/>
                <w:lang w:eastAsia="pt-BR"/>
              </w:rPr>
              <w:t>UNID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sz w:val="10"/>
                <w:szCs w:val="10"/>
                <w:lang w:eastAsia="pt-BR"/>
              </w:rPr>
            </w:pPr>
            <w:r w:rsidRPr="00D071E8">
              <w:rPr>
                <w:rFonts w:ascii="Verdana" w:eastAsia="Times New Roman" w:hAnsi="Verdana" w:cs="Arial"/>
                <w:sz w:val="10"/>
                <w:szCs w:val="10"/>
                <w:lang w:eastAsia="pt-BR"/>
              </w:rPr>
              <w:t>QUANTIDADE</w:t>
            </w:r>
          </w:p>
        </w:tc>
        <w:tc>
          <w:tcPr>
            <w:tcW w:w="566" w:type="pct"/>
            <w:tcBorders>
              <w:top w:val="single" w:sz="4" w:space="0" w:color="auto"/>
              <w:left w:val="nil"/>
              <w:bottom w:val="single" w:sz="4" w:space="0" w:color="auto"/>
              <w:right w:val="single" w:sz="4" w:space="0" w:color="auto"/>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sz w:val="10"/>
                <w:szCs w:val="10"/>
                <w:lang w:eastAsia="pt-BR"/>
              </w:rPr>
            </w:pPr>
            <w:r w:rsidRPr="00D071E8">
              <w:rPr>
                <w:rFonts w:ascii="Verdana" w:eastAsia="Times New Roman" w:hAnsi="Verdana" w:cs="Arial"/>
                <w:sz w:val="10"/>
                <w:szCs w:val="10"/>
                <w:lang w:eastAsia="pt-BR"/>
              </w:rPr>
              <w:t xml:space="preserve">MARCA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sz w:val="10"/>
                <w:szCs w:val="10"/>
                <w:lang w:eastAsia="pt-BR"/>
              </w:rPr>
            </w:pPr>
            <w:r w:rsidRPr="00D071E8">
              <w:rPr>
                <w:rFonts w:ascii="Verdana" w:eastAsia="Times New Roman" w:hAnsi="Verdana" w:cs="Arial"/>
                <w:sz w:val="10"/>
                <w:szCs w:val="10"/>
                <w:lang w:eastAsia="pt-BR"/>
              </w:rPr>
              <w:t>VALOR UNIT.</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sz w:val="10"/>
                <w:szCs w:val="10"/>
                <w:lang w:eastAsia="pt-BR"/>
              </w:rPr>
            </w:pPr>
            <w:r w:rsidRPr="00D071E8">
              <w:rPr>
                <w:rFonts w:ascii="Verdana" w:eastAsia="Times New Roman" w:hAnsi="Verdana" w:cs="Arial"/>
                <w:sz w:val="10"/>
                <w:szCs w:val="10"/>
                <w:lang w:eastAsia="pt-BR"/>
              </w:rPr>
              <w:t>VALOR TOTAL</w:t>
            </w:r>
          </w:p>
        </w:tc>
      </w:tr>
      <w:tr w:rsidR="00D071E8" w:rsidRPr="00D071E8" w:rsidTr="00212129">
        <w:trPr>
          <w:trHeight w:val="115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lastRenderedPageBreak/>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07518</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ABAIXADOR DE LÍNGUA EM MADEIRA. CARACTERISTICAS: DESCARTÁVEL, FORMATO CONVENCIONAL LISO, SUPERFICIE E BORDAS PERFEITAMENTE ACABADAS, ESPESSURA E LARGURA UNIFORME EM TODA A SUA EXTENSÃO, MEDINDO APROXIMADAMENTE 14 CM DE COMPRIMENTO, 1,4 CM DE LARGURA, 0,5 MM DE ESPESSURA.</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4.000,00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TALGE</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0,08</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320,00</w:t>
            </w:r>
          </w:p>
        </w:tc>
      </w:tr>
      <w:tr w:rsidR="00D071E8" w:rsidRPr="00D071E8" w:rsidTr="00212129">
        <w:trPr>
          <w:trHeight w:val="82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13</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20053</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ATADURA DE ALGODÃO ORTOPEDICO, ALGODAO CRU NA COR NATURAL RELATIVA IMPERMEABILIDADE ENROLADO DE MANEIRA UNIFORME 20 CM DE LARGURA 1,80M.  CARACTERÍSTICAS ADICIONAIS HIDRÓFOBO, COM CAMADA DE GOMA EM UMA DAS FACES</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POLARFIX</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2,77</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1.108,00</w:t>
            </w:r>
          </w:p>
        </w:tc>
      </w:tr>
      <w:tr w:rsidR="00D071E8" w:rsidRPr="00D071E8" w:rsidTr="00212129">
        <w:trPr>
          <w:trHeight w:val="33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16</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20080</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ATADURA GESSADA ACABAMENTO EM ZIGZAG COM TEMPO DE SECAGEM DE 3 A4 MINUTOS TAM 10CM/3M</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POLARFIX</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2,70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540,00</w:t>
            </w:r>
          </w:p>
        </w:tc>
      </w:tr>
      <w:tr w:rsidR="00D071E8" w:rsidRPr="00D071E8" w:rsidTr="00212129">
        <w:trPr>
          <w:trHeight w:val="18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30</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03568</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COLAR CERVICAL TAMANHO G</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7,00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MSO</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25,00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175,00</w:t>
            </w:r>
          </w:p>
        </w:tc>
      </w:tr>
      <w:tr w:rsidR="00D071E8" w:rsidRPr="00D071E8" w:rsidTr="00212129">
        <w:trPr>
          <w:trHeight w:val="18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31</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03566</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COLAR CERVICAL TAMANHO P</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7,00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MSO</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25,00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175,00</w:t>
            </w:r>
          </w:p>
        </w:tc>
      </w:tr>
      <w:tr w:rsidR="00D071E8" w:rsidRPr="00D071E8" w:rsidTr="00212129">
        <w:trPr>
          <w:trHeight w:val="18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32</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03271</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COLETOR DE PERFUROCORTANTE 13 LTS</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500,00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DESCARBOX</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8,00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4.000,00</w:t>
            </w:r>
          </w:p>
        </w:tc>
      </w:tr>
      <w:tr w:rsidR="00D071E8" w:rsidRPr="00D071E8" w:rsidTr="00212129">
        <w:trPr>
          <w:trHeight w:val="99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38</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26879</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 xml:space="preserve">DRENO DE SUCÇÃO, ESPECIFICAÇOES </w:t>
            </w:r>
            <w:proofErr w:type="gramStart"/>
            <w:r w:rsidRPr="00D071E8">
              <w:rPr>
                <w:rFonts w:ascii="Verdana" w:eastAsia="Times New Roman" w:hAnsi="Verdana" w:cs="Arial"/>
                <w:color w:val="000000"/>
                <w:sz w:val="12"/>
                <w:szCs w:val="12"/>
                <w:lang w:eastAsia="pt-BR"/>
              </w:rPr>
              <w:t>TECNICAS  MEDIDAS</w:t>
            </w:r>
            <w:proofErr w:type="gramEnd"/>
            <w:r w:rsidRPr="00D071E8">
              <w:rPr>
                <w:rFonts w:ascii="Verdana" w:eastAsia="Times New Roman" w:hAnsi="Verdana" w:cs="Arial"/>
                <w:color w:val="000000"/>
                <w:sz w:val="12"/>
                <w:szCs w:val="12"/>
                <w:lang w:eastAsia="pt-BR"/>
              </w:rPr>
              <w:t xml:space="preserve"> 3,2 MM/4,8MM EV6,4MM; BOMBA DE SUCÇÃO TIPO SANFONA 650 ML DE CAPACIDADE, COM CORDÃO DE FIXAÇÃO, EXTENSÃO INTERMEDIÁRIA COM CLAMP CORTA FLUXO E CONECTOR DE 2 OU 3 VIAS EM PVC, ATOXICO.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CIRURGICA BRASIL</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50,00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1.000,00</w:t>
            </w:r>
          </w:p>
        </w:tc>
      </w:tr>
      <w:tr w:rsidR="00D071E8" w:rsidRPr="00D071E8" w:rsidTr="00212129">
        <w:trPr>
          <w:trHeight w:val="132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46</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05197</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 xml:space="preserve">EQUIPO TRANFUSÃO SANGUINEA CAMARA DUPLA, LANCETA PERFURANTE P/ CONEXÃO AO RECIPIENTE DE SANGUE CAMARA DUPLA FLEXIVEL SENDO A 1ª DOTADA DE FILTRO DE SANGUE RETENÇÃO DE COAGULOS E 2ªP/ VISUALIZAÇÃO E CONTROLE DE GOTEJAMENTO, CONTROLADOR DE FLUXO TIPO PINÇA ROLETE CONEXÃO LUER DISPOSITIVO DE ACESSO VENOSO, </w:t>
            </w:r>
            <w:proofErr w:type="gramStart"/>
            <w:r w:rsidRPr="00D071E8">
              <w:rPr>
                <w:rFonts w:ascii="Verdana" w:eastAsia="Times New Roman" w:hAnsi="Verdana" w:cs="Arial"/>
                <w:color w:val="000000"/>
                <w:sz w:val="12"/>
                <w:szCs w:val="12"/>
                <w:lang w:eastAsia="pt-BR"/>
              </w:rPr>
              <w:t>ESTERIL,ATOXICO</w:t>
            </w:r>
            <w:proofErr w:type="gramEnd"/>
            <w:r w:rsidRPr="00D071E8">
              <w:rPr>
                <w:rFonts w:ascii="Verdana" w:eastAsia="Times New Roman" w:hAnsi="Verdana" w:cs="Arial"/>
                <w:color w:val="000000"/>
                <w:sz w:val="12"/>
                <w:szCs w:val="12"/>
                <w:lang w:eastAsia="pt-BR"/>
              </w:rPr>
              <w:t xml:space="preserve"> APIROGÊNICO, USO UNICO.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FORTECARE</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5,50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1.100,00</w:t>
            </w:r>
          </w:p>
        </w:tc>
      </w:tr>
      <w:tr w:rsidR="00D071E8" w:rsidRPr="00D071E8" w:rsidTr="00212129">
        <w:trPr>
          <w:trHeight w:val="148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47</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07587</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ESCOVA CERVICAL DESCARTÁVEL. CARACTERISTICAS: PONTA ATIVA PRODUZIDA COM MICRO CERDAS EM NYLON EM FORMATO CÔNICO E EIXO DE SUSTENTAÇÃO EM AÇO INOXIDÁVEL. CABO EM POLIESTIRENO DE ALTO IMPACTO, ATÓXICO E RESISTENTE ÀS TRAÇÕES. EIXO LONGITUDINAL DA HASTE+PONTA ATIVA-200MM; EIXO LONGITUDINAL DA PONTA ATIVA-21MM DIAMETRO DA PONTA ATIVA-0,7MM; PRODUTO NÃO ESTÉRIL E USO ÚNICO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1.000,00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CRAL</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0,60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600,00</w:t>
            </w:r>
          </w:p>
        </w:tc>
      </w:tr>
      <w:tr w:rsidR="00D071E8" w:rsidRPr="00D071E8"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49</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07588</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ESPATULA DE AYRES. PRODUZIDA EM MADEIRA, RESISTENTES, PONTAS ARREDONDADAS DESCARTÁVEIS, UTILIZADA PARA COLETA DE EXAMES GINECOLÓGICOS, MEDINDO 18CM DE COMPRIMENTO.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1.000,00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CRAL</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0,12</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120,00</w:t>
            </w:r>
          </w:p>
        </w:tc>
      </w:tr>
      <w:tr w:rsidR="00D071E8" w:rsidRPr="00D071E8" w:rsidTr="00212129">
        <w:trPr>
          <w:trHeight w:val="99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53</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12102</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ESTOJO PORTA LÂMINA. ESPECIFICAÇÕES TÉCNICAS: FABRICADO EM POLIETILENO DE ALTA DENSIDADE (PEAD), ACABAMENTO BRANCO OPACO, MEDINDO 15MM X 32MM X 83MM, COM CAPACIDADE PARA ARMAZENAR 3 LÂMINAS E COM TAMPA SISTEMA GAVETA. APRESENTAÇÃO: UNIDADE</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500,00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CRAL</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0,90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450,00</w:t>
            </w:r>
          </w:p>
        </w:tc>
      </w:tr>
      <w:tr w:rsidR="00D071E8" w:rsidRPr="00D071E8" w:rsidTr="00212129">
        <w:trPr>
          <w:trHeight w:val="82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58</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07525</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FIO ALGODÃO 2-0 C/ AGULHA 3/8 CIR. TRG 3.0CM 75 CM. TIPO ABSORVÍVEL, EMBALADOS INDIVIDUALMENTE EM SOLUÇÃO AMACIANTE. COMPRIMENTO DO FIO 75CM, AGULHA TAMANHO 3 CM 3/8 CIRC. TRIANGULAR, ESTÉRIL, ATÓXICO, PRODUTO DE USO ÚNICO.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TECHNOFIO</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9,00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900,00</w:t>
            </w:r>
          </w:p>
        </w:tc>
      </w:tr>
      <w:tr w:rsidR="00D071E8" w:rsidRPr="00D071E8" w:rsidTr="00212129">
        <w:trPr>
          <w:trHeight w:val="49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59</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20088</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FIO ALGODAO N°.0 DE SUTURA COR PRETA NAO ABSOVIVEL TORCIDO PRE CORTADO C/</w:t>
            </w:r>
            <w:proofErr w:type="gramStart"/>
            <w:r w:rsidRPr="00D071E8">
              <w:rPr>
                <w:rFonts w:ascii="Verdana" w:eastAsia="Times New Roman" w:hAnsi="Verdana" w:cs="Arial"/>
                <w:color w:val="000000"/>
                <w:sz w:val="12"/>
                <w:szCs w:val="12"/>
                <w:lang w:eastAsia="pt-BR"/>
              </w:rPr>
              <w:t>AGULHA  TRIANGULAR</w:t>
            </w:r>
            <w:proofErr w:type="gramEnd"/>
            <w:r w:rsidRPr="00D071E8">
              <w:rPr>
                <w:rFonts w:ascii="Verdana" w:eastAsia="Times New Roman" w:hAnsi="Verdana" w:cs="Arial"/>
                <w:color w:val="000000"/>
                <w:sz w:val="12"/>
                <w:szCs w:val="12"/>
                <w:lang w:eastAsia="pt-BR"/>
              </w:rPr>
              <w:t xml:space="preserve"> CORTANTE 30MM CX C/ 24 UNIDADES</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48,00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TECHNOFIO</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8,70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417,60</w:t>
            </w:r>
          </w:p>
        </w:tc>
      </w:tr>
      <w:tr w:rsidR="00D071E8" w:rsidRPr="00D071E8"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60</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26894</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FIO CAT GUT CROMADO 1-0 COM AGULHA 3/8 CIR. TRG 3,0 COM TIPO ABSORVIVEL EMBALADOS INDIVIDUALMENTE EM SOLUÇÃO AMACIANTE, COMPRIMENTO DE 75 CM, ESTÉRIL, ATÔXICO.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240,00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TECHNOFIO</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9,00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2.160,00</w:t>
            </w:r>
          </w:p>
        </w:tc>
      </w:tr>
      <w:tr w:rsidR="00D071E8" w:rsidRPr="00D071E8"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65</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26883</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FIO CATGUT 4-0 COM AGULHA 3/8CIR. TRG 3,0 CM TIPO ABSORVIVEL EMBALADO INDIVIDUALMENTE EM SOLUÇÃO AMACIANTE, COMPRIMENTO DE 75 CM, ESTERIL, ATOXICO.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120,00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TECHNOFIO</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9,00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1.080,00</w:t>
            </w:r>
          </w:p>
        </w:tc>
      </w:tr>
      <w:tr w:rsidR="00D071E8" w:rsidRPr="00D071E8"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69</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26896</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FIO CATGUTCROMADO 3-0 COM AGULHA 3/8 CIR. TRG 3 CM TIPO ABSORVIVEL EMBALADO INDIVIDUALMENTE EM SOLUÇÃO AMACIANTE COMPRIMENTO DE75 CM ESTERIL ATOXICO.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120,00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TECHNOFIO</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9,00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1.080,00</w:t>
            </w:r>
          </w:p>
        </w:tc>
      </w:tr>
      <w:tr w:rsidR="00D071E8" w:rsidRPr="00D071E8" w:rsidTr="00212129">
        <w:trPr>
          <w:trHeight w:val="49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70</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20090</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 xml:space="preserve">FIO DE ALGODAO PRETO N°.1-0 DE </w:t>
            </w:r>
            <w:proofErr w:type="gramStart"/>
            <w:r w:rsidRPr="00D071E8">
              <w:rPr>
                <w:rFonts w:ascii="Verdana" w:eastAsia="Times New Roman" w:hAnsi="Verdana" w:cs="Arial"/>
                <w:color w:val="000000"/>
                <w:sz w:val="12"/>
                <w:szCs w:val="12"/>
                <w:lang w:eastAsia="pt-BR"/>
              </w:rPr>
              <w:t>SUTURA  PRE</w:t>
            </w:r>
            <w:proofErr w:type="gramEnd"/>
            <w:r w:rsidRPr="00D071E8">
              <w:rPr>
                <w:rFonts w:ascii="Verdana" w:eastAsia="Times New Roman" w:hAnsi="Verdana" w:cs="Arial"/>
                <w:color w:val="000000"/>
                <w:sz w:val="12"/>
                <w:szCs w:val="12"/>
                <w:lang w:eastAsia="pt-BR"/>
              </w:rPr>
              <w:t xml:space="preserve"> CORTADO NAO ABSOSVIVEL C/ AGULHA TRIANGULAR CORTANTE 30MM CX C/ 24 UNIDADES</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24,00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TECHNOFIO</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9,00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216,00</w:t>
            </w:r>
          </w:p>
        </w:tc>
      </w:tr>
      <w:tr w:rsidR="00D071E8" w:rsidRPr="00D071E8" w:rsidTr="00212129">
        <w:trPr>
          <w:trHeight w:val="165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lastRenderedPageBreak/>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72</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07528</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FIO NYLON 2-0 COM AGULHA 3.0CM. CARACTERISTICAS: 3/8 CIRCULO, TRIANGULAR, 45CM,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INTEGRIDADE DO PRODUTO E SUA ESTERILIZAÇÃO ATÉ O MOMENTO DO USO.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480,00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TECHNOFIO</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1.440,00</w:t>
            </w:r>
          </w:p>
        </w:tc>
      </w:tr>
      <w:tr w:rsidR="00D071E8" w:rsidRPr="00D071E8" w:rsidTr="00212129">
        <w:trPr>
          <w:trHeight w:val="148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75</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12109</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FITA ADESIVA PARA AUTOCLAVE. ESPECIFICAÇÕES TÉCNICAS: CONFECCIONADA COM DORSO DE PAPEL CREPADO, POSSUI EM UMA DE SUAS FACES, MASSA ADESIVA À BASE DE BORRACHA NATURAL, ÓXIDO DE ZINCO E RESINAS E, NA OUTRA FACE, UMA FINA CAMADA IMPERMEABILIZANTE DE RESINA ACRÍLICA, POSSUI AINDA LISTRAS DIAGONAIS DE TINTA TERMOREATIVA, DIMENSÕES 19MMX30M. APRESENTAÇÃO: ROLO EMBALADO INDIVIDUALMENTE</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CRAL</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5,80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1.740,00</w:t>
            </w:r>
          </w:p>
        </w:tc>
      </w:tr>
      <w:tr w:rsidR="00D071E8" w:rsidRPr="00D071E8" w:rsidTr="00212129">
        <w:trPr>
          <w:trHeight w:val="99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78</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19423</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FRASCO PARA ALIMENTAÇÃO ENTERAL, TRANSPARENTE, GRADUADO NOS DOIS LADOS A CADA 50ML CRESCENTE E DECRESCENTE, ATÓXICO, EMBALADO INDIVIDUALMENTE EM SACOS PLÁSTICO. INDICAÇÃO:  PARA ALIMENTAÇÃO POR SONDA, ÁGUA OU SORO. APRESENTAÇÃO: FRASCO 300ML.</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500,00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BIOBASE</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1.000,00</w:t>
            </w:r>
          </w:p>
        </w:tc>
      </w:tr>
      <w:tr w:rsidR="00D071E8" w:rsidRPr="00D071E8"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81</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01661</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IODOPOVIDONA DEGERMANTE. PRODUTO A BASE DE POLIVINIL PIRROLIDONA IODO EM SOLUÇÃO DEGERMANTE. SOLUÇÃO 10% EQUIVALENTE A 1% DE IODO ATIVO, SOLUÇÃO EM VEICULO AQUOSO. FRASCO COM 1000ML.</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FARMAX</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40,00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8.000,00</w:t>
            </w:r>
          </w:p>
        </w:tc>
      </w:tr>
      <w:tr w:rsidR="00D071E8" w:rsidRPr="00D071E8"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82</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27021</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 xml:space="preserve">JALECO DE TNT MANGA LONGA, NA COR BRANCA COM ELASTICO NOS PUNHOS, TIRAS DE AMARRAÇÃO NO PESCOÇO E CINTURA, MALEAVEL, RESISTENTE A </w:t>
            </w:r>
            <w:proofErr w:type="gramStart"/>
            <w:r w:rsidRPr="00D071E8">
              <w:rPr>
                <w:rFonts w:ascii="Verdana" w:eastAsia="Times New Roman" w:hAnsi="Verdana" w:cs="Arial"/>
                <w:color w:val="000000"/>
                <w:sz w:val="12"/>
                <w:szCs w:val="12"/>
                <w:lang w:eastAsia="pt-BR"/>
              </w:rPr>
              <w:t>RASGO  E</w:t>
            </w:r>
            <w:proofErr w:type="gramEnd"/>
            <w:r w:rsidRPr="00D071E8">
              <w:rPr>
                <w:rFonts w:ascii="Verdana" w:eastAsia="Times New Roman" w:hAnsi="Verdana" w:cs="Arial"/>
                <w:color w:val="000000"/>
                <w:sz w:val="12"/>
                <w:szCs w:val="12"/>
                <w:lang w:eastAsia="pt-BR"/>
              </w:rPr>
              <w:t xml:space="preserve"> TRAÇÃO. TAMANHO UNICO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600,00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ANADONA</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3,40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2.040,00</w:t>
            </w:r>
          </w:p>
        </w:tc>
      </w:tr>
      <w:tr w:rsidR="00D071E8" w:rsidRPr="00D071E8" w:rsidTr="00212129">
        <w:trPr>
          <w:trHeight w:val="99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84</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03283</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 xml:space="preserve">KIT PARA NEBULIZAÇÃO COM MASCARA ADULTO, COM </w:t>
            </w:r>
            <w:proofErr w:type="gramStart"/>
            <w:r w:rsidRPr="00D071E8">
              <w:rPr>
                <w:rFonts w:ascii="Verdana" w:eastAsia="Times New Roman" w:hAnsi="Verdana" w:cs="Arial"/>
                <w:color w:val="000000"/>
                <w:sz w:val="12"/>
                <w:szCs w:val="12"/>
                <w:lang w:eastAsia="pt-BR"/>
              </w:rPr>
              <w:t>EXTENSÃO  C</w:t>
            </w:r>
            <w:proofErr w:type="gramEnd"/>
            <w:r w:rsidRPr="00D071E8">
              <w:rPr>
                <w:rFonts w:ascii="Verdana" w:eastAsia="Times New Roman" w:hAnsi="Verdana" w:cs="Arial"/>
                <w:color w:val="000000"/>
                <w:sz w:val="12"/>
                <w:szCs w:val="12"/>
                <w:lang w:eastAsia="pt-BR"/>
              </w:rPr>
              <w:t>/ CONEXÃO PRA O AR COMPRIMIDO OU OXIGENIO , RECIPIENTE PARA MEDICAMENTO, UMA MASCARA ADULTA CONFECCIONADA EM MATERIAL ATOXICO FORMATO ANATOMICO E DE FACIL LIMPEZA ACOMPANHA ELASTICO.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DARU</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16,00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480,00</w:t>
            </w:r>
          </w:p>
        </w:tc>
      </w:tr>
      <w:tr w:rsidR="00D071E8" w:rsidRPr="00D071E8" w:rsidTr="00212129">
        <w:trPr>
          <w:trHeight w:val="99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85</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03284</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 xml:space="preserve">KIT PARA NEBULIZAÇÃO COM MASCARA INFANTIL, COM </w:t>
            </w:r>
            <w:proofErr w:type="gramStart"/>
            <w:r w:rsidRPr="00D071E8">
              <w:rPr>
                <w:rFonts w:ascii="Verdana" w:eastAsia="Times New Roman" w:hAnsi="Verdana" w:cs="Arial"/>
                <w:color w:val="000000"/>
                <w:sz w:val="12"/>
                <w:szCs w:val="12"/>
                <w:lang w:eastAsia="pt-BR"/>
              </w:rPr>
              <w:t>EXTENSÃO  C</w:t>
            </w:r>
            <w:proofErr w:type="gramEnd"/>
            <w:r w:rsidRPr="00D071E8">
              <w:rPr>
                <w:rFonts w:ascii="Verdana" w:eastAsia="Times New Roman" w:hAnsi="Verdana" w:cs="Arial"/>
                <w:color w:val="000000"/>
                <w:sz w:val="12"/>
                <w:szCs w:val="12"/>
                <w:lang w:eastAsia="pt-BR"/>
              </w:rPr>
              <w:t>/ CONEXÃO PRA O AR COMPRIMIDO OU OXIGENIO , RECIPIENTE PARA MEDICAMENTO, UMA MASCARA ADULTA CONFECCIONADA EM MATERIAL ATOXICO FORMATO ANATOMICO E DE FACIL LIMPEZA ACOMPANHA ELASTICO.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DARU</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16,00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320,00</w:t>
            </w:r>
          </w:p>
        </w:tc>
      </w:tr>
      <w:tr w:rsidR="00D071E8" w:rsidRPr="00D071E8" w:rsidTr="00212129">
        <w:trPr>
          <w:trHeight w:val="18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86</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02249</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proofErr w:type="gramStart"/>
            <w:r w:rsidRPr="00D071E8">
              <w:rPr>
                <w:rFonts w:ascii="Verdana" w:eastAsia="Times New Roman" w:hAnsi="Verdana" w:cs="Arial"/>
                <w:color w:val="000000"/>
                <w:sz w:val="12"/>
                <w:szCs w:val="12"/>
                <w:lang w:eastAsia="pt-BR"/>
              </w:rPr>
              <w:t>LAMINA</w:t>
            </w:r>
            <w:proofErr w:type="gramEnd"/>
            <w:r w:rsidRPr="00D071E8">
              <w:rPr>
                <w:rFonts w:ascii="Verdana" w:eastAsia="Times New Roman" w:hAnsi="Verdana" w:cs="Arial"/>
                <w:color w:val="000000"/>
                <w:sz w:val="12"/>
                <w:szCs w:val="12"/>
                <w:lang w:eastAsia="pt-BR"/>
              </w:rPr>
              <w:t xml:space="preserve"> BISTURI NR.15</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600,00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ADVANTIVE</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0,40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240,00</w:t>
            </w:r>
          </w:p>
        </w:tc>
      </w:tr>
      <w:tr w:rsidR="00D071E8" w:rsidRPr="00D071E8" w:rsidTr="00212129">
        <w:trPr>
          <w:trHeight w:val="82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87</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12119</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 xml:space="preserve">LÂMINA DE BISTURI. ESPECIFICAÇÕES TÉCNICAS: </w:t>
            </w:r>
            <w:proofErr w:type="gramStart"/>
            <w:r w:rsidRPr="00D071E8">
              <w:rPr>
                <w:rFonts w:ascii="Verdana" w:eastAsia="Times New Roman" w:hAnsi="Verdana" w:cs="Arial"/>
                <w:color w:val="000000"/>
                <w:sz w:val="12"/>
                <w:szCs w:val="12"/>
                <w:lang w:eastAsia="pt-BR"/>
              </w:rPr>
              <w:t>LAMINA</w:t>
            </w:r>
            <w:proofErr w:type="gramEnd"/>
            <w:r w:rsidRPr="00D071E8">
              <w:rPr>
                <w:rFonts w:ascii="Verdana" w:eastAsia="Times New Roman" w:hAnsi="Verdana" w:cs="Arial"/>
                <w:color w:val="000000"/>
                <w:sz w:val="12"/>
                <w:szCs w:val="12"/>
                <w:lang w:eastAsia="pt-BR"/>
              </w:rPr>
              <w:t xml:space="preserve"> ESTÉRIL PARA BISTURI, CONFECCIONADA EM AÇO CARBONO, ESTERILIZADA A RAIO GAMA, MODELO 24. APRESENTAÇÃO: CAIXA COM 100 UNIDADES EMBALADA INDIVIDUALMENTE</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ADVANTIVE</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30,00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600,00</w:t>
            </w:r>
          </w:p>
        </w:tc>
      </w:tr>
      <w:tr w:rsidR="00D071E8" w:rsidRPr="00D071E8" w:rsidTr="00212129">
        <w:trPr>
          <w:trHeight w:val="99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95</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12131</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MALHA TUBULAR 15CMX25M ROLO. ESPECIFICAÇÕES TÉCNICAS:  CONFECCIONADAS EM TECIDO MALHA 100% ALGODÃO CRU COM EXCELENTE ELASTICIDADE NO SENTIDO TRANSVERSAL. APRESENTAÇÃO: ENROLADA SOBRE SI, EMBALADA INDIVIDUALMENTE, NÃO ESTÉRIL, ROLO.</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50,00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POLARFIX</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35,00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1.750,00</w:t>
            </w:r>
          </w:p>
        </w:tc>
      </w:tr>
      <w:tr w:rsidR="00D071E8" w:rsidRPr="00D071E8" w:rsidTr="00212129">
        <w:trPr>
          <w:trHeight w:val="148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100</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10837</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ÓCULOS DE PROTEÇÃO - COM ARMAÇÃO E VISOR CONFECCIONADOS EM UMA ÚNICA PEÇA DE POLICARBONATO. AS HASTES SÃO CONFECCIONADAS NO MESMO MATERIAL DA ARMAÇÃO, DO TIPO ESPÁTULA, COM 6 FENDAS PARA VENTILAÇÃO E FIXAS A ARMAÇÃO ATRAVES DE PINOS PLÁSTICOS AS LENTES EM POLICARBONATO PROTEGEM OS OLHOS DO USUÁRIO CONTRA IMPACTOS DE PARTÍCULAS VOLANTES MULTIDIRECIONAIS, COR LENTE CRISTAL. LENTE INCOLOR.</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SUPERMEDY</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11,00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110,00</w:t>
            </w:r>
          </w:p>
        </w:tc>
      </w:tr>
      <w:tr w:rsidR="00D071E8" w:rsidRPr="00D071E8" w:rsidTr="00212129">
        <w:trPr>
          <w:trHeight w:val="231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lastRenderedPageBreak/>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103</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12134</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PAPEL GRAU CIRÚRGICO 10MMX100MTS.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80,00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ZERMATT</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81,00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6.480,00</w:t>
            </w:r>
          </w:p>
        </w:tc>
      </w:tr>
      <w:tr w:rsidR="00D071E8" w:rsidRPr="00D071E8" w:rsidTr="00212129">
        <w:trPr>
          <w:trHeight w:val="18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110</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03387</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ROLO DE ALGODÃO COM 500 GRS.</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FAROL</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21,00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4.200,00</w:t>
            </w:r>
          </w:p>
        </w:tc>
      </w:tr>
      <w:tr w:rsidR="00D071E8" w:rsidRPr="00D071E8" w:rsidTr="00212129">
        <w:trPr>
          <w:trHeight w:val="115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113</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12210</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SERINGA 05ML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15.000,00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RYMCO</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0,28</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4.200,00</w:t>
            </w:r>
          </w:p>
        </w:tc>
      </w:tr>
      <w:tr w:rsidR="00D071E8" w:rsidRPr="00D071E8" w:rsidTr="00212129">
        <w:trPr>
          <w:trHeight w:val="66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136</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11247</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 xml:space="preserve">TERMÔMETRO DIGITAL FUNÃO MÁXIMA/MÍNIMA PARA REFRIGERADOR, UMIDADE </w:t>
            </w:r>
            <w:proofErr w:type="gramStart"/>
            <w:r w:rsidRPr="00D071E8">
              <w:rPr>
                <w:rFonts w:ascii="Verdana" w:eastAsia="Times New Roman" w:hAnsi="Verdana" w:cs="Arial"/>
                <w:color w:val="000000"/>
                <w:sz w:val="12"/>
                <w:szCs w:val="12"/>
                <w:lang w:eastAsia="pt-BR"/>
              </w:rPr>
              <w:t>INTERNA,  PROGRAMAÇÃO</w:t>
            </w:r>
            <w:proofErr w:type="gramEnd"/>
            <w:r w:rsidRPr="00D071E8">
              <w:rPr>
                <w:rFonts w:ascii="Verdana" w:eastAsia="Times New Roman" w:hAnsi="Verdana" w:cs="Arial"/>
                <w:color w:val="000000"/>
                <w:sz w:val="12"/>
                <w:szCs w:val="12"/>
                <w:lang w:eastAsia="pt-BR"/>
              </w:rPr>
              <w:t xml:space="preserve"> PARA ALARME SONORO, CABO DE APROXIMADAMENTE 1,8 METROS COM PONTEIRA EM METAL.</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JPROLAB</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149,00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1.490,00</w:t>
            </w:r>
          </w:p>
        </w:tc>
      </w:tr>
      <w:tr w:rsidR="00D071E8" w:rsidRPr="00D071E8" w:rsidTr="00212129">
        <w:trPr>
          <w:trHeight w:val="49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137</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03490</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TESTE DE GRAVIDEZ - BHCG NO SANGUE/URINA, SABONETE EMBALADO INDIVIDUALMENTE KIT COM 20 UNIDADES</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ECO DIAGNOSTICA</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64,00</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19.200,00</w:t>
            </w:r>
          </w:p>
        </w:tc>
      </w:tr>
      <w:tr w:rsidR="00D071E8" w:rsidRPr="00D071E8" w:rsidTr="00212129">
        <w:trPr>
          <w:trHeight w:val="18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139</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05248</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TOCA DESCARTAVEL.</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TALGE</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0,14</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280,00</w:t>
            </w:r>
          </w:p>
        </w:tc>
      </w:tr>
      <w:tr w:rsidR="00D071E8" w:rsidRPr="00D071E8" w:rsidTr="00212129">
        <w:trPr>
          <w:trHeight w:val="49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143</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27045</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TUBO PARA COLETA DE SANGUE/ EM PET/ CILINDRICO/SEM ADITIVOS/ COM TAMPAS/ MEDIDA 16/100MM</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CRAL</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1,32</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264,00</w:t>
            </w:r>
          </w:p>
        </w:tc>
      </w:tr>
      <w:tr w:rsidR="00D071E8" w:rsidRPr="00D071E8" w:rsidTr="00212129">
        <w:trPr>
          <w:trHeight w:val="495"/>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144</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27046</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TUBO PARA COLETA DE SANGUE/EM PET/CILINDRICO/COM GEL ATIVADOR TAMPA COR AMARELA/ MEDIDAS 16/100MM</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CRAL</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2,13</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426,00</w:t>
            </w:r>
          </w:p>
        </w:tc>
      </w:tr>
      <w:tr w:rsidR="00D071E8" w:rsidRPr="00D071E8" w:rsidTr="00212129">
        <w:trPr>
          <w:trHeight w:val="330"/>
        </w:trPr>
        <w:tc>
          <w:tcPr>
            <w:tcW w:w="250" w:type="pct"/>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145</w:t>
            </w:r>
          </w:p>
        </w:tc>
        <w:tc>
          <w:tcPr>
            <w:tcW w:w="265"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27047</w:t>
            </w:r>
          </w:p>
        </w:tc>
        <w:tc>
          <w:tcPr>
            <w:tcW w:w="1837"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both"/>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TUBO PARA COLETA E SANGUE /EM PET/ CILINDRICO / SEM ADITIVOS /COM TAMPA/MEDIDAS 12/75 MM</w:t>
            </w:r>
          </w:p>
        </w:tc>
        <w:tc>
          <w:tcPr>
            <w:tcW w:w="213"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300,00</w:t>
            </w:r>
          </w:p>
        </w:tc>
        <w:tc>
          <w:tcPr>
            <w:tcW w:w="56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center"/>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CRAL</w:t>
            </w:r>
          </w:p>
        </w:tc>
        <w:tc>
          <w:tcPr>
            <w:tcW w:w="436" w:type="pct"/>
            <w:tcBorders>
              <w:top w:val="nil"/>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1,56</w:t>
            </w:r>
          </w:p>
        </w:tc>
        <w:tc>
          <w:tcPr>
            <w:tcW w:w="436" w:type="pct"/>
            <w:tcBorders>
              <w:top w:val="nil"/>
              <w:left w:val="nil"/>
              <w:bottom w:val="single" w:sz="4" w:space="0" w:color="000000"/>
              <w:right w:val="single" w:sz="4" w:space="0" w:color="000000"/>
            </w:tcBorders>
            <w:shd w:val="clear" w:color="auto" w:fill="auto"/>
            <w:vAlign w:val="center"/>
            <w:hideMark/>
          </w:tcPr>
          <w:p w:rsidR="00D071E8" w:rsidRPr="00D071E8" w:rsidRDefault="00D071E8" w:rsidP="00D071E8">
            <w:pPr>
              <w:spacing w:after="0" w:line="240" w:lineRule="auto"/>
              <w:jc w:val="right"/>
              <w:rPr>
                <w:rFonts w:ascii="Verdana" w:eastAsia="Times New Roman" w:hAnsi="Verdana" w:cs="Arial"/>
                <w:color w:val="000000"/>
                <w:sz w:val="12"/>
                <w:szCs w:val="12"/>
                <w:lang w:eastAsia="pt-BR"/>
              </w:rPr>
            </w:pPr>
            <w:r w:rsidRPr="00D071E8">
              <w:rPr>
                <w:rFonts w:ascii="Verdana" w:eastAsia="Times New Roman" w:hAnsi="Verdana" w:cs="Arial"/>
                <w:color w:val="000000"/>
                <w:sz w:val="12"/>
                <w:szCs w:val="12"/>
                <w:lang w:eastAsia="pt-BR"/>
              </w:rPr>
              <w:t>468,00</w:t>
            </w:r>
          </w:p>
        </w:tc>
      </w:tr>
      <w:tr w:rsidR="00D071E8" w:rsidRPr="00D071E8" w:rsidTr="00212129">
        <w:trPr>
          <w:trHeight w:val="210"/>
        </w:trPr>
        <w:tc>
          <w:tcPr>
            <w:tcW w:w="4128" w:type="pct"/>
            <w:gridSpan w:val="8"/>
            <w:tcBorders>
              <w:top w:val="nil"/>
              <w:left w:val="single" w:sz="4" w:space="0" w:color="000000"/>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right"/>
              <w:rPr>
                <w:rFonts w:ascii="Verdana" w:eastAsia="Times New Roman" w:hAnsi="Verdana" w:cs="Arial"/>
                <w:b/>
                <w:bCs/>
                <w:color w:val="000000"/>
                <w:sz w:val="16"/>
                <w:szCs w:val="16"/>
                <w:lang w:eastAsia="pt-BR"/>
              </w:rPr>
            </w:pPr>
            <w:r w:rsidRPr="00D071E8">
              <w:rPr>
                <w:rFonts w:ascii="Verdana" w:eastAsia="Times New Roman" w:hAnsi="Verdana" w:cs="Arial"/>
                <w:b/>
                <w:bCs/>
                <w:color w:val="000000"/>
                <w:sz w:val="16"/>
                <w:szCs w:val="16"/>
                <w:lang w:eastAsia="pt-BR"/>
              </w:rPr>
              <w:t>VALOR TOTAL</w:t>
            </w:r>
          </w:p>
        </w:tc>
        <w:tc>
          <w:tcPr>
            <w:tcW w:w="87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D071E8" w:rsidRPr="00D071E8" w:rsidRDefault="00D071E8" w:rsidP="00D071E8">
            <w:pPr>
              <w:spacing w:after="0" w:line="240" w:lineRule="auto"/>
              <w:jc w:val="center"/>
              <w:rPr>
                <w:rFonts w:ascii="Verdana" w:eastAsia="Times New Roman" w:hAnsi="Verdana" w:cs="Arial"/>
                <w:b/>
                <w:bCs/>
                <w:color w:val="000000"/>
                <w:sz w:val="16"/>
                <w:szCs w:val="16"/>
                <w:lang w:eastAsia="pt-BR"/>
              </w:rPr>
            </w:pPr>
            <w:r w:rsidRPr="00D071E8">
              <w:rPr>
                <w:rFonts w:ascii="Verdana" w:eastAsia="Times New Roman" w:hAnsi="Verdana" w:cs="Arial"/>
                <w:b/>
                <w:bCs/>
                <w:color w:val="000000"/>
                <w:sz w:val="16"/>
                <w:szCs w:val="16"/>
                <w:lang w:eastAsia="pt-BR"/>
              </w:rPr>
              <w:t>70.169,60</w:t>
            </w:r>
          </w:p>
        </w:tc>
      </w:tr>
    </w:tbl>
    <w:p w:rsidR="00D071E8" w:rsidRDefault="00D071E8" w:rsidP="007F1D87">
      <w:pPr>
        <w:widowControl w:val="0"/>
        <w:autoSpaceDE w:val="0"/>
        <w:autoSpaceDN w:val="0"/>
        <w:adjustRightInd w:val="0"/>
        <w:spacing w:after="120" w:line="240" w:lineRule="auto"/>
        <w:ind w:right="-1"/>
        <w:mirrorIndents/>
        <w:rPr>
          <w:rFonts w:ascii="Times New Roman" w:eastAsia="Calibri" w:hAnsi="Times New Roman" w:cs="Times New Roman"/>
          <w:b/>
        </w:rPr>
      </w:pPr>
    </w:p>
    <w:p w:rsidR="00D071E8" w:rsidRDefault="0073329E" w:rsidP="007F1D87">
      <w:pPr>
        <w:widowControl w:val="0"/>
        <w:autoSpaceDE w:val="0"/>
        <w:autoSpaceDN w:val="0"/>
        <w:adjustRightInd w:val="0"/>
        <w:spacing w:after="120" w:line="240" w:lineRule="auto"/>
        <w:ind w:right="-1"/>
        <w:mirrorIndents/>
        <w:rPr>
          <w:rFonts w:ascii="Times New Roman" w:eastAsia="Calibri" w:hAnsi="Times New Roman" w:cs="Times New Roman"/>
          <w:b/>
        </w:rPr>
      </w:pPr>
      <w:r>
        <w:rPr>
          <w:rFonts w:ascii="Times New Roman" w:eastAsia="Calibri" w:hAnsi="Times New Roman" w:cs="Times New Roman"/>
          <w:b/>
        </w:rPr>
        <w:t xml:space="preserve">EMPRESA: </w:t>
      </w:r>
      <w:r w:rsidRPr="0073329E">
        <w:rPr>
          <w:rFonts w:ascii="Times New Roman" w:eastAsia="Calibri" w:hAnsi="Times New Roman" w:cs="Times New Roman"/>
          <w:b/>
        </w:rPr>
        <w:t xml:space="preserve">POLLO HOSPITALAR LTDA </w:t>
      </w:r>
      <w:r>
        <w:rPr>
          <w:rFonts w:ascii="Times New Roman" w:eastAsia="Calibri" w:hAnsi="Times New Roman" w:cs="Times New Roman"/>
          <w:b/>
        </w:rPr>
        <w:t>–</w:t>
      </w:r>
      <w:r w:rsidRPr="0073329E">
        <w:rPr>
          <w:rFonts w:ascii="Times New Roman" w:eastAsia="Calibri" w:hAnsi="Times New Roman" w:cs="Times New Roman"/>
          <w:b/>
        </w:rPr>
        <w:t xml:space="preserve"> EPP</w:t>
      </w:r>
    </w:p>
    <w:tbl>
      <w:tblPr>
        <w:tblW w:w="5000" w:type="pct"/>
        <w:tblCellMar>
          <w:left w:w="70" w:type="dxa"/>
          <w:right w:w="70" w:type="dxa"/>
        </w:tblCellMar>
        <w:tblLook w:val="04A0" w:firstRow="1" w:lastRow="0" w:firstColumn="1" w:lastColumn="0" w:noHBand="0" w:noVBand="1"/>
      </w:tblPr>
      <w:tblGrid>
        <w:gridCol w:w="494"/>
        <w:gridCol w:w="446"/>
        <w:gridCol w:w="392"/>
        <w:gridCol w:w="522"/>
        <w:gridCol w:w="3531"/>
        <w:gridCol w:w="408"/>
        <w:gridCol w:w="1066"/>
        <w:gridCol w:w="1007"/>
        <w:gridCol w:w="816"/>
        <w:gridCol w:w="814"/>
      </w:tblGrid>
      <w:tr w:rsidR="0073329E" w:rsidRPr="0073329E" w:rsidTr="00212129">
        <w:trPr>
          <w:trHeight w:val="165"/>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sz w:val="10"/>
                <w:szCs w:val="10"/>
                <w:lang w:eastAsia="pt-BR"/>
              </w:rPr>
            </w:pPr>
            <w:r w:rsidRPr="0073329E">
              <w:rPr>
                <w:rFonts w:ascii="Verdana" w:eastAsia="Times New Roman" w:hAnsi="Verdana" w:cs="Arial"/>
                <w:sz w:val="10"/>
                <w:szCs w:val="10"/>
                <w:lang w:eastAsia="pt-BR"/>
              </w:rPr>
              <w:t>ANEXO</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sz w:val="10"/>
                <w:szCs w:val="10"/>
                <w:lang w:eastAsia="pt-BR"/>
              </w:rPr>
            </w:pPr>
            <w:r w:rsidRPr="0073329E">
              <w:rPr>
                <w:rFonts w:ascii="Verdana" w:eastAsia="Times New Roman" w:hAnsi="Verdana" w:cs="Arial"/>
                <w:sz w:val="10"/>
                <w:szCs w:val="10"/>
                <w:lang w:eastAsia="pt-BR"/>
              </w:rPr>
              <w:t>LOTE</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sz w:val="10"/>
                <w:szCs w:val="10"/>
                <w:lang w:eastAsia="pt-BR"/>
              </w:rPr>
            </w:pPr>
            <w:r w:rsidRPr="0073329E">
              <w:rPr>
                <w:rFonts w:ascii="Verdana" w:eastAsia="Times New Roman" w:hAnsi="Verdana" w:cs="Arial"/>
                <w:sz w:val="10"/>
                <w:szCs w:val="10"/>
                <w:lang w:eastAsia="pt-BR"/>
              </w:rPr>
              <w:t>ITEM</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sz w:val="10"/>
                <w:szCs w:val="10"/>
                <w:lang w:eastAsia="pt-BR"/>
              </w:rPr>
            </w:pPr>
            <w:r w:rsidRPr="0073329E">
              <w:rPr>
                <w:rFonts w:ascii="Verdana" w:eastAsia="Times New Roman" w:hAnsi="Verdana" w:cs="Arial"/>
                <w:sz w:val="10"/>
                <w:szCs w:val="10"/>
                <w:lang w:eastAsia="pt-BR"/>
              </w:rPr>
              <w:t>CÓD.</w:t>
            </w:r>
          </w:p>
        </w:tc>
        <w:tc>
          <w:tcPr>
            <w:tcW w:w="1866" w:type="pct"/>
            <w:tcBorders>
              <w:top w:val="single" w:sz="4" w:space="0" w:color="auto"/>
              <w:left w:val="nil"/>
              <w:bottom w:val="single" w:sz="4" w:space="0" w:color="auto"/>
              <w:right w:val="single" w:sz="4" w:space="0" w:color="auto"/>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sz w:val="10"/>
                <w:szCs w:val="10"/>
                <w:lang w:eastAsia="pt-BR"/>
              </w:rPr>
            </w:pPr>
            <w:r w:rsidRPr="0073329E">
              <w:rPr>
                <w:rFonts w:ascii="Verdana" w:eastAsia="Times New Roman" w:hAnsi="Verdana" w:cs="Arial"/>
                <w:sz w:val="10"/>
                <w:szCs w:val="10"/>
                <w:lang w:eastAsia="pt-BR"/>
              </w:rPr>
              <w:t>ESPECIFICAÇÃO DO ITEM</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sz w:val="10"/>
                <w:szCs w:val="10"/>
                <w:lang w:eastAsia="pt-BR"/>
              </w:rPr>
            </w:pPr>
            <w:r w:rsidRPr="0073329E">
              <w:rPr>
                <w:rFonts w:ascii="Verdana" w:eastAsia="Times New Roman" w:hAnsi="Verdana" w:cs="Arial"/>
                <w:sz w:val="10"/>
                <w:szCs w:val="10"/>
                <w:lang w:eastAsia="pt-BR"/>
              </w:rPr>
              <w:t>UNID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sz w:val="10"/>
                <w:szCs w:val="10"/>
                <w:lang w:eastAsia="pt-BR"/>
              </w:rPr>
            </w:pPr>
            <w:r w:rsidRPr="0073329E">
              <w:rPr>
                <w:rFonts w:ascii="Verdana" w:eastAsia="Times New Roman" w:hAnsi="Verdana" w:cs="Arial"/>
                <w:sz w:val="10"/>
                <w:szCs w:val="10"/>
                <w:lang w:eastAsia="pt-BR"/>
              </w:rPr>
              <w:t>QUANTIDADE</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sz w:val="10"/>
                <w:szCs w:val="10"/>
                <w:lang w:eastAsia="pt-BR"/>
              </w:rPr>
            </w:pPr>
            <w:r w:rsidRPr="0073329E">
              <w:rPr>
                <w:rFonts w:ascii="Verdana" w:eastAsia="Times New Roman" w:hAnsi="Verdana" w:cs="Arial"/>
                <w:sz w:val="10"/>
                <w:szCs w:val="10"/>
                <w:lang w:eastAsia="pt-BR"/>
              </w:rPr>
              <w:t xml:space="preserve">MARCA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sz w:val="10"/>
                <w:szCs w:val="10"/>
                <w:lang w:eastAsia="pt-BR"/>
              </w:rPr>
            </w:pPr>
            <w:r w:rsidRPr="0073329E">
              <w:rPr>
                <w:rFonts w:ascii="Verdana" w:eastAsia="Times New Roman" w:hAnsi="Verdana" w:cs="Arial"/>
                <w:sz w:val="10"/>
                <w:szCs w:val="10"/>
                <w:lang w:eastAsia="pt-BR"/>
              </w:rPr>
              <w:t>VALOR UNIT.</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sz w:val="10"/>
                <w:szCs w:val="10"/>
                <w:lang w:eastAsia="pt-BR"/>
              </w:rPr>
            </w:pPr>
            <w:r w:rsidRPr="0073329E">
              <w:rPr>
                <w:rFonts w:ascii="Verdana" w:eastAsia="Times New Roman" w:hAnsi="Verdana" w:cs="Arial"/>
                <w:sz w:val="10"/>
                <w:szCs w:val="10"/>
                <w:lang w:eastAsia="pt-BR"/>
              </w:rPr>
              <w:t>VALOR TOTAL</w:t>
            </w:r>
          </w:p>
        </w:tc>
      </w:tr>
      <w:tr w:rsidR="0073329E" w:rsidRPr="0073329E" w:rsidTr="00212129">
        <w:trPr>
          <w:trHeight w:val="33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15</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20079</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ATADURA GESSADA ACABAMENTO EM ZIGZAG COM TEMPO DE SECAGEM DE 3 A 4 MINUTOS TAM 20 CM/3M</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450,00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POLAR FIX</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6,50</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2.925,00</w:t>
            </w:r>
          </w:p>
        </w:tc>
      </w:tr>
      <w:tr w:rsidR="0073329E" w:rsidRPr="0073329E" w:rsidTr="00212129">
        <w:trPr>
          <w:trHeight w:val="33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18</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02214</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BOLSA COLETORA DE URINA SISTEMA FECHADO C/ ESCALA 2.000 ML</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1.000,00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LABOR IMPORT</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5,80</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5.800,00</w:t>
            </w:r>
          </w:p>
        </w:tc>
      </w:tr>
      <w:tr w:rsidR="0073329E" w:rsidRPr="0073329E" w:rsidTr="00212129">
        <w:trPr>
          <w:trHeight w:val="148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20</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07519</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CATETER ANGIOCATH Nº 18. CARACTERISTICAS: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EMBALADOS INDIVIDUALMENTE.</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2.000,00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BD</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1,70</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3.400,00</w:t>
            </w:r>
          </w:p>
        </w:tc>
      </w:tr>
      <w:tr w:rsidR="0073329E" w:rsidRPr="0073329E" w:rsidTr="00212129">
        <w:trPr>
          <w:trHeight w:val="165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21</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07520</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CATETER ANGIOCATH Nº 20. CARACTERISTICAS: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EMBALADOS INDIVIDUALMENTE.</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2.000,00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BD</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1,63</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3.260,00</w:t>
            </w:r>
          </w:p>
        </w:tc>
      </w:tr>
      <w:tr w:rsidR="0073329E" w:rsidRPr="0073329E" w:rsidTr="00212129">
        <w:trPr>
          <w:trHeight w:val="181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lastRenderedPageBreak/>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22</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12074</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CATETER ANGIOCATH Nº 22.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7.000,00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BD</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1,63</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11.410,00</w:t>
            </w:r>
          </w:p>
        </w:tc>
      </w:tr>
      <w:tr w:rsidR="0073329E" w:rsidRPr="0073329E" w:rsidTr="00212129">
        <w:trPr>
          <w:trHeight w:val="148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34</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07475</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 xml:space="preserve">DISPOSITIVO DE </w:t>
            </w:r>
            <w:proofErr w:type="gramStart"/>
            <w:r w:rsidRPr="0073329E">
              <w:rPr>
                <w:rFonts w:ascii="Verdana" w:eastAsia="Times New Roman" w:hAnsi="Verdana" w:cs="Arial"/>
                <w:color w:val="000000"/>
                <w:sz w:val="12"/>
                <w:szCs w:val="12"/>
                <w:lang w:eastAsia="pt-BR"/>
              </w:rPr>
              <w:t>INFUSÃO  INTRAVENOSA</w:t>
            </w:r>
            <w:proofErr w:type="gramEnd"/>
            <w:r w:rsidRPr="0073329E">
              <w:rPr>
                <w:rFonts w:ascii="Verdana" w:eastAsia="Times New Roman" w:hAnsi="Verdana" w:cs="Arial"/>
                <w:color w:val="000000"/>
                <w:sz w:val="12"/>
                <w:szCs w:val="12"/>
                <w:lang w:eastAsia="pt-BR"/>
              </w:rPr>
              <w:t xml:space="preserve"> SCLAP Nº 25. AGULHA INOXIDAVEL, PAREDES ULTRA FINAS, BISEL TRIFACETADO, ASAS DE EMPUNHADURA </w:t>
            </w:r>
            <w:proofErr w:type="gramStart"/>
            <w:r w:rsidRPr="0073329E">
              <w:rPr>
                <w:rFonts w:ascii="Verdana" w:eastAsia="Times New Roman" w:hAnsi="Verdana" w:cs="Arial"/>
                <w:color w:val="000000"/>
                <w:sz w:val="12"/>
                <w:szCs w:val="12"/>
                <w:lang w:eastAsia="pt-BR"/>
              </w:rPr>
              <w:t>FLEXIVEL  ALINHADAS</w:t>
            </w:r>
            <w:proofErr w:type="gramEnd"/>
            <w:r w:rsidRPr="0073329E">
              <w:rPr>
                <w:rFonts w:ascii="Verdana" w:eastAsia="Times New Roman" w:hAnsi="Verdana" w:cs="Arial"/>
                <w:color w:val="000000"/>
                <w:sz w:val="12"/>
                <w:szCs w:val="12"/>
                <w:lang w:eastAsia="pt-BR"/>
              </w:rPr>
              <w:t xml:space="preserve"> E ANTIDERRAPANTES NA COR CORRESPONDENTE A SEU CALIBRE, C/ CALBRE DE AGULHA IMPRESSO, CANULA DE VINIL ATOXICO C/ 30CM DE COMP. CONECTOR TIPO LEUR LOCK TAMPA OBTURADORAP/ PERFURAÇÕES EMININENTES, ATOXICO APIROGÊNICO USO UNICO.</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10.000,00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POLYON</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0,41</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4.100,00</w:t>
            </w:r>
          </w:p>
        </w:tc>
      </w:tr>
      <w:tr w:rsidR="0073329E" w:rsidRPr="0073329E" w:rsidTr="00212129">
        <w:trPr>
          <w:trHeight w:val="198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35</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06345</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DISPOSITIVO DE INFUSÃO INTRAVENOSA SCALP Nº27 UNIDADE. CARACTERISTICAS: AGULHA INOXIDAVEL, PAREDES ULTRAFINAS, BISEL TRIFACETADO, ASAS DE EMPUNHADURA FLEXIVEL ALINHADAS E ANTIDERRAPANTES NA COR CORRESPONDENTE A SEU CALIBRE, COM CALIBRE DA AGULHA IMPRESSO, CANULA DE VINIL ATOXICO COM APROXIMADAMENTE 30CM DE COMPRIMENTO, CONECTOR TIPO LUER LOCK E TAMPA OBTURADORA PARA PERFURAÇÕES INTERMITENTES. ATOXICO, APIRONGENICO, DESCARTAVEL, USO UNICO. APRESENTAÇÃO: EMBALADOS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6.000,00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POLYON</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0,40</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2.400,00</w:t>
            </w:r>
          </w:p>
        </w:tc>
      </w:tr>
      <w:tr w:rsidR="0073329E" w:rsidRPr="0073329E" w:rsidTr="00212129">
        <w:trPr>
          <w:trHeight w:val="99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36</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12090</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 xml:space="preserve">DISPOSITIVO PARA INCONTINÊNCIA URINÁRIA MASCULINO.  ESPECIFICAÇÕES TÉCNICAS: ACOMPANHA </w:t>
            </w:r>
            <w:proofErr w:type="gramStart"/>
            <w:r w:rsidRPr="0073329E">
              <w:rPr>
                <w:rFonts w:ascii="Verdana" w:eastAsia="Times New Roman" w:hAnsi="Verdana" w:cs="Arial"/>
                <w:color w:val="000000"/>
                <w:sz w:val="12"/>
                <w:szCs w:val="12"/>
                <w:lang w:eastAsia="pt-BR"/>
              </w:rPr>
              <w:t>PRESERVATIVO  Nº</w:t>
            </w:r>
            <w:proofErr w:type="gramEnd"/>
            <w:r w:rsidRPr="0073329E">
              <w:rPr>
                <w:rFonts w:ascii="Verdana" w:eastAsia="Times New Roman" w:hAnsi="Verdana" w:cs="Arial"/>
                <w:color w:val="000000"/>
                <w:sz w:val="12"/>
                <w:szCs w:val="12"/>
                <w:lang w:eastAsia="pt-BR"/>
              </w:rPr>
              <w:t>. 06 E EXTENSÃO EM PVC ATÓXICO E FLEXÍVEL COM 100 CENTÍMETROS DE COMPRIMENTO, PRODUTO ESTÉRIL, EMBALADO INDIVIDUALMENTE UNIDADE</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500,00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MEDSONDA</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3,15</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1.575,00</w:t>
            </w:r>
          </w:p>
        </w:tc>
      </w:tr>
      <w:tr w:rsidR="0073329E" w:rsidRPr="0073329E" w:rsidTr="00212129">
        <w:trPr>
          <w:trHeight w:val="33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45</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24007</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 xml:space="preserve">EQUIPO P/ SORO MICROGOTAS PINÇA ROLETE C/ </w:t>
            </w:r>
            <w:proofErr w:type="gramStart"/>
            <w:r w:rsidRPr="0073329E">
              <w:rPr>
                <w:rFonts w:ascii="Verdana" w:eastAsia="Times New Roman" w:hAnsi="Verdana" w:cs="Arial"/>
                <w:color w:val="000000"/>
                <w:sz w:val="12"/>
                <w:szCs w:val="12"/>
                <w:lang w:eastAsia="pt-BR"/>
              </w:rPr>
              <w:t>AGULHA  BICO</w:t>
            </w:r>
            <w:proofErr w:type="gramEnd"/>
            <w:r w:rsidRPr="0073329E">
              <w:rPr>
                <w:rFonts w:ascii="Verdana" w:eastAsia="Times New Roman" w:hAnsi="Verdana" w:cs="Arial"/>
                <w:color w:val="000000"/>
                <w:sz w:val="12"/>
                <w:szCs w:val="12"/>
                <w:lang w:eastAsia="pt-BR"/>
              </w:rPr>
              <w:t xml:space="preserve"> DE CONEXÃO LUER SLIP.</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300,00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MEDSONDA</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2,40</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720,00</w:t>
            </w:r>
          </w:p>
        </w:tc>
      </w:tr>
      <w:tr w:rsidR="0073329E" w:rsidRPr="0073329E" w:rsidTr="00212129">
        <w:trPr>
          <w:trHeight w:val="33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54</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20085</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 xml:space="preserve">FILME DE RAIO </w:t>
            </w:r>
            <w:proofErr w:type="gramStart"/>
            <w:r w:rsidRPr="0073329E">
              <w:rPr>
                <w:rFonts w:ascii="Verdana" w:eastAsia="Times New Roman" w:hAnsi="Verdana" w:cs="Arial"/>
                <w:color w:val="000000"/>
                <w:sz w:val="12"/>
                <w:szCs w:val="12"/>
                <w:lang w:eastAsia="pt-BR"/>
              </w:rPr>
              <w:t>X  FOLHA</w:t>
            </w:r>
            <w:proofErr w:type="gramEnd"/>
            <w:r w:rsidRPr="0073329E">
              <w:rPr>
                <w:rFonts w:ascii="Verdana" w:eastAsia="Times New Roman" w:hAnsi="Verdana" w:cs="Arial"/>
                <w:color w:val="000000"/>
                <w:sz w:val="12"/>
                <w:szCs w:val="12"/>
                <w:lang w:eastAsia="pt-BR"/>
              </w:rPr>
              <w:t xml:space="preserve"> NA COR VERDE TAM 35X35 CM CX/ 100 UNIDADES</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FUJI</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430,00</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12.900,00</w:t>
            </w:r>
          </w:p>
        </w:tc>
      </w:tr>
      <w:tr w:rsidR="0073329E" w:rsidRPr="0073329E" w:rsidTr="00212129">
        <w:trPr>
          <w:trHeight w:val="33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55</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20086</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FILME DE RAIO X FOLHA NA COR VERDE TAM. 35X43 CM CX/100 UNIDADES</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FUJI</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520,00</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15.600,00</w:t>
            </w:r>
          </w:p>
        </w:tc>
      </w:tr>
      <w:tr w:rsidR="0073329E" w:rsidRPr="0073329E" w:rsidTr="00212129">
        <w:trPr>
          <w:trHeight w:val="33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56</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20087</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FILME DE RAIO X FOLHA NA COR VERDE TAM.18X24 CX/100 UNIDADES</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FUJI</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150,00</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3.000,00</w:t>
            </w:r>
          </w:p>
        </w:tc>
      </w:tr>
      <w:tr w:rsidR="0073329E" w:rsidRPr="0073329E" w:rsidTr="00212129">
        <w:trPr>
          <w:trHeight w:val="33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57</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20074</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FILME PARA RAIO X FOLHA NA COR VERDE TAM. 24X30 CM CX C/100 UNIDADES</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FUJI</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250,00</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7.500,00</w:t>
            </w:r>
          </w:p>
        </w:tc>
      </w:tr>
      <w:tr w:rsidR="0073329E" w:rsidRPr="0073329E" w:rsidTr="00212129">
        <w:trPr>
          <w:trHeight w:val="66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66</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26884</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FIO CATGUT 5-0 COM AGULHA 3/8 CIR. TRG 75 CM TIPO ABSOVIVEL EMBALADOS INDIVIDUALMENTE EM SOLUÇÃO AMACIANTE, COMPRIMENTO DE 75 CM, ESTERIL, ATOXICO.</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120,00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SHALON</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8,95</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1.074,00</w:t>
            </w:r>
          </w:p>
        </w:tc>
      </w:tr>
      <w:tr w:rsidR="0073329E" w:rsidRPr="0073329E" w:rsidTr="00212129">
        <w:trPr>
          <w:trHeight w:val="495"/>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68</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26885</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FIO CATGUT1-0 COM AGULHA 3/8CIR. TRG3,0TIPO ABSORVIVEL EMBALADO INDIVIDUALMENTE EM SOLUÇÃO AMACIANTE, COMPRIMENTO DE 75 CM, ESTERIL ATÓXICO.</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240,00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SHALON</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8,95</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2.148,00</w:t>
            </w:r>
          </w:p>
        </w:tc>
      </w:tr>
      <w:tr w:rsidR="0073329E" w:rsidRPr="0073329E" w:rsidTr="00212129">
        <w:trPr>
          <w:trHeight w:val="165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71</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10642</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FIO NYLON 1-0 COM AGULHA 3.0CM. CARACTERISTICAS: 3/8 CIRCULO, TRIANGULAR, 45CM,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INTEGRIDADE DO PRODUTO E SUA ESTERILIZAÇÃO ATÉ O MOMENTO DO USO.</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48,00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SHALON</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3,10</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148,80</w:t>
            </w:r>
          </w:p>
        </w:tc>
      </w:tr>
      <w:tr w:rsidR="0073329E" w:rsidRPr="0073329E" w:rsidTr="00212129">
        <w:trPr>
          <w:trHeight w:val="165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73</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07529</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FIO NYLON 3-0 COM AGULHA 2.0CM. CARACTERISTICAS: 1/2 CIRCULO, TRIANGULAR, 45CM,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INTEGRIDADE DO PRODUTO E SUA ESTERILIZAÇÃO ATÉ O MOMENTO DO USO.</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480,00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SHALON</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3,00</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1.440,00</w:t>
            </w:r>
          </w:p>
        </w:tc>
      </w:tr>
      <w:tr w:rsidR="0073329E" w:rsidRPr="0073329E" w:rsidTr="00212129">
        <w:trPr>
          <w:trHeight w:val="165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lastRenderedPageBreak/>
              <w:t>I</w:t>
            </w:r>
          </w:p>
        </w:tc>
        <w:tc>
          <w:tcPr>
            <w:tcW w:w="22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74</w:t>
            </w:r>
          </w:p>
        </w:tc>
        <w:tc>
          <w:tcPr>
            <w:tcW w:w="265"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07531</w:t>
            </w:r>
          </w:p>
        </w:tc>
        <w:tc>
          <w:tcPr>
            <w:tcW w:w="186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both"/>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FIO NYLON 4-0 COM AGULHA 2.0CM. CARACTERISTICAS: 1/2 CIRCULO, TRIANGULAR, 45CM,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INTEGRIDADE DO PRODUTO E SUA ESTERILIZAÇÃO ATÉ O MOMENTO DO USO.</w:t>
            </w:r>
          </w:p>
        </w:tc>
        <w:tc>
          <w:tcPr>
            <w:tcW w:w="213"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48,00</w:t>
            </w:r>
          </w:p>
        </w:tc>
        <w:tc>
          <w:tcPr>
            <w:tcW w:w="537"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center"/>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SHALON</w:t>
            </w:r>
          </w:p>
        </w:tc>
        <w:tc>
          <w:tcPr>
            <w:tcW w:w="436" w:type="pct"/>
            <w:tcBorders>
              <w:top w:val="nil"/>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3,00</w:t>
            </w:r>
          </w:p>
        </w:tc>
        <w:tc>
          <w:tcPr>
            <w:tcW w:w="436" w:type="pct"/>
            <w:tcBorders>
              <w:top w:val="nil"/>
              <w:left w:val="nil"/>
              <w:bottom w:val="single" w:sz="4" w:space="0" w:color="000000"/>
              <w:right w:val="single" w:sz="4" w:space="0" w:color="000000"/>
            </w:tcBorders>
            <w:shd w:val="clear" w:color="auto" w:fill="auto"/>
            <w:vAlign w:val="center"/>
            <w:hideMark/>
          </w:tcPr>
          <w:p w:rsidR="0073329E" w:rsidRPr="0073329E" w:rsidRDefault="0073329E" w:rsidP="0073329E">
            <w:pPr>
              <w:spacing w:after="0" w:line="240" w:lineRule="auto"/>
              <w:jc w:val="right"/>
              <w:rPr>
                <w:rFonts w:ascii="Verdana" w:eastAsia="Times New Roman" w:hAnsi="Verdana" w:cs="Arial"/>
                <w:color w:val="000000"/>
                <w:sz w:val="12"/>
                <w:szCs w:val="12"/>
                <w:lang w:eastAsia="pt-BR"/>
              </w:rPr>
            </w:pPr>
            <w:r w:rsidRPr="0073329E">
              <w:rPr>
                <w:rFonts w:ascii="Verdana" w:eastAsia="Times New Roman" w:hAnsi="Verdana" w:cs="Arial"/>
                <w:color w:val="000000"/>
                <w:sz w:val="12"/>
                <w:szCs w:val="12"/>
                <w:lang w:eastAsia="pt-BR"/>
              </w:rPr>
              <w:t>144,00</w:t>
            </w:r>
          </w:p>
        </w:tc>
      </w:tr>
      <w:tr w:rsidR="0073329E" w:rsidRPr="0073329E" w:rsidTr="00212129">
        <w:trPr>
          <w:trHeight w:val="210"/>
        </w:trPr>
        <w:tc>
          <w:tcPr>
            <w:tcW w:w="4128" w:type="pct"/>
            <w:gridSpan w:val="8"/>
            <w:tcBorders>
              <w:top w:val="nil"/>
              <w:left w:val="single" w:sz="4" w:space="0" w:color="000000"/>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right"/>
              <w:rPr>
                <w:rFonts w:ascii="Verdana" w:eastAsia="Times New Roman" w:hAnsi="Verdana" w:cs="Arial"/>
                <w:b/>
                <w:bCs/>
                <w:color w:val="000000"/>
                <w:sz w:val="16"/>
                <w:szCs w:val="16"/>
                <w:lang w:eastAsia="pt-BR"/>
              </w:rPr>
            </w:pPr>
            <w:r w:rsidRPr="0073329E">
              <w:rPr>
                <w:rFonts w:ascii="Verdana" w:eastAsia="Times New Roman" w:hAnsi="Verdana" w:cs="Arial"/>
                <w:b/>
                <w:bCs/>
                <w:color w:val="000000"/>
                <w:sz w:val="16"/>
                <w:szCs w:val="16"/>
                <w:lang w:eastAsia="pt-BR"/>
              </w:rPr>
              <w:t>VALOR TOTAL</w:t>
            </w:r>
          </w:p>
        </w:tc>
        <w:tc>
          <w:tcPr>
            <w:tcW w:w="87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73329E" w:rsidRPr="0073329E" w:rsidRDefault="0073329E" w:rsidP="0073329E">
            <w:pPr>
              <w:spacing w:after="0" w:line="240" w:lineRule="auto"/>
              <w:jc w:val="center"/>
              <w:rPr>
                <w:rFonts w:ascii="Verdana" w:eastAsia="Times New Roman" w:hAnsi="Verdana" w:cs="Arial"/>
                <w:b/>
                <w:bCs/>
                <w:color w:val="000000"/>
                <w:sz w:val="16"/>
                <w:szCs w:val="16"/>
                <w:lang w:eastAsia="pt-BR"/>
              </w:rPr>
            </w:pPr>
            <w:r w:rsidRPr="0073329E">
              <w:rPr>
                <w:rFonts w:ascii="Verdana" w:eastAsia="Times New Roman" w:hAnsi="Verdana" w:cs="Arial"/>
                <w:b/>
                <w:bCs/>
                <w:color w:val="000000"/>
                <w:sz w:val="16"/>
                <w:szCs w:val="16"/>
                <w:lang w:eastAsia="pt-BR"/>
              </w:rPr>
              <w:t>79.544,80</w:t>
            </w:r>
          </w:p>
        </w:tc>
      </w:tr>
    </w:tbl>
    <w:p w:rsidR="0073329E" w:rsidRDefault="0073329E" w:rsidP="007F1D87">
      <w:pPr>
        <w:widowControl w:val="0"/>
        <w:autoSpaceDE w:val="0"/>
        <w:autoSpaceDN w:val="0"/>
        <w:adjustRightInd w:val="0"/>
        <w:spacing w:after="120" w:line="240" w:lineRule="auto"/>
        <w:ind w:right="-1"/>
        <w:mirrorIndents/>
        <w:rPr>
          <w:rFonts w:ascii="Times New Roman" w:eastAsia="Calibri" w:hAnsi="Times New Roman" w:cs="Times New Roman"/>
          <w:b/>
        </w:rPr>
      </w:pPr>
    </w:p>
    <w:p w:rsidR="0073329E" w:rsidRDefault="00D11197" w:rsidP="007F1D87">
      <w:pPr>
        <w:widowControl w:val="0"/>
        <w:autoSpaceDE w:val="0"/>
        <w:autoSpaceDN w:val="0"/>
        <w:adjustRightInd w:val="0"/>
        <w:spacing w:after="120" w:line="240" w:lineRule="auto"/>
        <w:ind w:right="-1"/>
        <w:mirrorIndents/>
        <w:rPr>
          <w:rFonts w:ascii="Times New Roman" w:eastAsia="Calibri" w:hAnsi="Times New Roman" w:cs="Times New Roman"/>
          <w:b/>
        </w:rPr>
      </w:pPr>
      <w:r>
        <w:rPr>
          <w:rFonts w:ascii="Times New Roman" w:eastAsia="Calibri" w:hAnsi="Times New Roman" w:cs="Times New Roman"/>
          <w:b/>
        </w:rPr>
        <w:t xml:space="preserve">EMPRESA: </w:t>
      </w:r>
      <w:r w:rsidR="007F6B12" w:rsidRPr="007F6B12">
        <w:rPr>
          <w:rFonts w:ascii="Times New Roman" w:eastAsia="Calibri" w:hAnsi="Times New Roman" w:cs="Times New Roman"/>
          <w:b/>
        </w:rPr>
        <w:t>SOS DISTRIBUIDORA DE PRODUTOS PARA SAUDE EIRELI</w:t>
      </w:r>
    </w:p>
    <w:tbl>
      <w:tblPr>
        <w:tblW w:w="5000" w:type="pct"/>
        <w:tblCellMar>
          <w:left w:w="70" w:type="dxa"/>
          <w:right w:w="70" w:type="dxa"/>
        </w:tblCellMar>
        <w:tblLook w:val="04A0" w:firstRow="1" w:lastRow="0" w:firstColumn="1" w:lastColumn="0" w:noHBand="0" w:noVBand="1"/>
      </w:tblPr>
      <w:tblGrid>
        <w:gridCol w:w="494"/>
        <w:gridCol w:w="446"/>
        <w:gridCol w:w="392"/>
        <w:gridCol w:w="522"/>
        <w:gridCol w:w="3499"/>
        <w:gridCol w:w="408"/>
        <w:gridCol w:w="1066"/>
        <w:gridCol w:w="1039"/>
        <w:gridCol w:w="816"/>
        <w:gridCol w:w="814"/>
      </w:tblGrid>
      <w:tr w:rsidR="00212129" w:rsidRPr="00D11197" w:rsidTr="00212129">
        <w:trPr>
          <w:trHeight w:val="165"/>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sz w:val="10"/>
                <w:szCs w:val="10"/>
                <w:lang w:eastAsia="pt-BR"/>
              </w:rPr>
            </w:pPr>
            <w:r w:rsidRPr="00D11197">
              <w:rPr>
                <w:rFonts w:ascii="Verdana" w:eastAsia="Times New Roman" w:hAnsi="Verdana" w:cs="Arial"/>
                <w:sz w:val="10"/>
                <w:szCs w:val="10"/>
                <w:lang w:eastAsia="pt-BR"/>
              </w:rPr>
              <w:t>ANEXO</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sz w:val="10"/>
                <w:szCs w:val="10"/>
                <w:lang w:eastAsia="pt-BR"/>
              </w:rPr>
            </w:pPr>
            <w:r w:rsidRPr="00D11197">
              <w:rPr>
                <w:rFonts w:ascii="Verdana" w:eastAsia="Times New Roman" w:hAnsi="Verdana" w:cs="Arial"/>
                <w:sz w:val="10"/>
                <w:szCs w:val="10"/>
                <w:lang w:eastAsia="pt-BR"/>
              </w:rPr>
              <w:t>LOTE</w:t>
            </w:r>
          </w:p>
        </w:tc>
        <w:tc>
          <w:tcPr>
            <w:tcW w:w="203" w:type="pct"/>
            <w:tcBorders>
              <w:top w:val="single" w:sz="4" w:space="0" w:color="auto"/>
              <w:left w:val="nil"/>
              <w:bottom w:val="single" w:sz="4" w:space="0" w:color="auto"/>
              <w:right w:val="single" w:sz="4" w:space="0" w:color="auto"/>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sz w:val="10"/>
                <w:szCs w:val="10"/>
                <w:lang w:eastAsia="pt-BR"/>
              </w:rPr>
            </w:pPr>
            <w:r w:rsidRPr="00D11197">
              <w:rPr>
                <w:rFonts w:ascii="Verdana" w:eastAsia="Times New Roman" w:hAnsi="Verdana" w:cs="Arial"/>
                <w:sz w:val="10"/>
                <w:szCs w:val="10"/>
                <w:lang w:eastAsia="pt-BR"/>
              </w:rPr>
              <w:t>ITEM</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sz w:val="10"/>
                <w:szCs w:val="10"/>
                <w:lang w:eastAsia="pt-BR"/>
              </w:rPr>
            </w:pPr>
            <w:r w:rsidRPr="00D11197">
              <w:rPr>
                <w:rFonts w:ascii="Verdana" w:eastAsia="Times New Roman" w:hAnsi="Verdana" w:cs="Arial"/>
                <w:sz w:val="10"/>
                <w:szCs w:val="10"/>
                <w:lang w:eastAsia="pt-BR"/>
              </w:rPr>
              <w:t>CÓD.</w:t>
            </w:r>
          </w:p>
        </w:tc>
        <w:tc>
          <w:tcPr>
            <w:tcW w:w="1849" w:type="pct"/>
            <w:tcBorders>
              <w:top w:val="single" w:sz="4" w:space="0" w:color="auto"/>
              <w:left w:val="nil"/>
              <w:bottom w:val="single" w:sz="4" w:space="0" w:color="auto"/>
              <w:right w:val="single" w:sz="4" w:space="0" w:color="auto"/>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sz w:val="10"/>
                <w:szCs w:val="10"/>
                <w:lang w:eastAsia="pt-BR"/>
              </w:rPr>
            </w:pPr>
            <w:r w:rsidRPr="00D11197">
              <w:rPr>
                <w:rFonts w:ascii="Verdana" w:eastAsia="Times New Roman" w:hAnsi="Verdana" w:cs="Arial"/>
                <w:sz w:val="10"/>
                <w:szCs w:val="10"/>
                <w:lang w:eastAsia="pt-BR"/>
              </w:rPr>
              <w:t>ESPECIFICAÇÃO DO ITEM</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sz w:val="10"/>
                <w:szCs w:val="10"/>
                <w:lang w:eastAsia="pt-BR"/>
              </w:rPr>
            </w:pPr>
            <w:r w:rsidRPr="00D11197">
              <w:rPr>
                <w:rFonts w:ascii="Verdana" w:eastAsia="Times New Roman" w:hAnsi="Verdana" w:cs="Arial"/>
                <w:sz w:val="10"/>
                <w:szCs w:val="10"/>
                <w:lang w:eastAsia="pt-BR"/>
              </w:rPr>
              <w:t>UNID</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sz w:val="10"/>
                <w:szCs w:val="10"/>
                <w:lang w:eastAsia="pt-BR"/>
              </w:rPr>
            </w:pPr>
            <w:r w:rsidRPr="00D11197">
              <w:rPr>
                <w:rFonts w:ascii="Verdana" w:eastAsia="Times New Roman" w:hAnsi="Verdana" w:cs="Arial"/>
                <w:sz w:val="10"/>
                <w:szCs w:val="10"/>
                <w:lang w:eastAsia="pt-BR"/>
              </w:rPr>
              <w:t>QUANTIDADE</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sz w:val="10"/>
                <w:szCs w:val="10"/>
                <w:lang w:eastAsia="pt-BR"/>
              </w:rPr>
            </w:pPr>
            <w:r w:rsidRPr="00D11197">
              <w:rPr>
                <w:rFonts w:ascii="Verdana" w:eastAsia="Times New Roman" w:hAnsi="Verdana" w:cs="Arial"/>
                <w:sz w:val="10"/>
                <w:szCs w:val="10"/>
                <w:lang w:eastAsia="pt-BR"/>
              </w:rPr>
              <w:t xml:space="preserve">MARCA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sz w:val="10"/>
                <w:szCs w:val="10"/>
                <w:lang w:eastAsia="pt-BR"/>
              </w:rPr>
            </w:pPr>
            <w:r w:rsidRPr="00D11197">
              <w:rPr>
                <w:rFonts w:ascii="Verdana" w:eastAsia="Times New Roman" w:hAnsi="Verdana" w:cs="Arial"/>
                <w:sz w:val="10"/>
                <w:szCs w:val="10"/>
                <w:lang w:eastAsia="pt-BR"/>
              </w:rPr>
              <w:t>VALOR UNIT.</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sz w:val="10"/>
                <w:szCs w:val="10"/>
                <w:lang w:eastAsia="pt-BR"/>
              </w:rPr>
            </w:pPr>
            <w:r w:rsidRPr="00D11197">
              <w:rPr>
                <w:rFonts w:ascii="Verdana" w:eastAsia="Times New Roman" w:hAnsi="Verdana" w:cs="Arial"/>
                <w:sz w:val="10"/>
                <w:szCs w:val="10"/>
                <w:lang w:eastAsia="pt-BR"/>
              </w:rPr>
              <w:t>VALOR TOTAL</w:t>
            </w:r>
          </w:p>
        </w:tc>
      </w:tr>
      <w:tr w:rsidR="00212129" w:rsidRPr="00D11197" w:rsidTr="00212129">
        <w:trPr>
          <w:trHeight w:val="66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3</w:t>
            </w:r>
          </w:p>
        </w:tc>
        <w:tc>
          <w:tcPr>
            <w:tcW w:w="265"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20076</w:t>
            </w:r>
          </w:p>
        </w:tc>
        <w:tc>
          <w:tcPr>
            <w:tcW w:w="1849" w:type="pct"/>
            <w:tcBorders>
              <w:top w:val="nil"/>
              <w:left w:val="nil"/>
              <w:bottom w:val="single" w:sz="4" w:space="0" w:color="000000"/>
              <w:right w:val="single" w:sz="4" w:space="0" w:color="000000"/>
            </w:tcBorders>
            <w:shd w:val="clear" w:color="auto" w:fill="auto"/>
            <w:vAlign w:val="center"/>
            <w:hideMark/>
          </w:tcPr>
          <w:p w:rsidR="00D11197" w:rsidRPr="00D11197" w:rsidRDefault="00D11197" w:rsidP="00D11197">
            <w:pPr>
              <w:spacing w:after="0" w:line="240" w:lineRule="auto"/>
              <w:jc w:val="both"/>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 xml:space="preserve">AGULHA DE ANESTESIA ESPINHAL RAQUIDIANA BISEL </w:t>
            </w:r>
            <w:proofErr w:type="gramStart"/>
            <w:r w:rsidRPr="00D11197">
              <w:rPr>
                <w:rFonts w:ascii="Verdana" w:eastAsia="Times New Roman" w:hAnsi="Verdana" w:cs="Arial"/>
                <w:color w:val="000000"/>
                <w:sz w:val="12"/>
                <w:szCs w:val="12"/>
                <w:lang w:eastAsia="pt-BR"/>
              </w:rPr>
              <w:t>TIPO  QUINCKE</w:t>
            </w:r>
            <w:proofErr w:type="gramEnd"/>
            <w:r w:rsidRPr="00D11197">
              <w:rPr>
                <w:rFonts w:ascii="Verdana" w:eastAsia="Times New Roman" w:hAnsi="Verdana" w:cs="Arial"/>
                <w:color w:val="000000"/>
                <w:sz w:val="12"/>
                <w:szCs w:val="12"/>
                <w:lang w:eastAsia="pt-BR"/>
              </w:rPr>
              <w:t xml:space="preserve"> ESTERELIZADO POR OXIDO DE ETILENO CANHAO LUER LOCK TRANSLUCIDO INTEIRAMENTE CONICO TAM 25G</w:t>
            </w:r>
          </w:p>
        </w:tc>
        <w:tc>
          <w:tcPr>
            <w:tcW w:w="213"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right"/>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200,00</w:t>
            </w:r>
          </w:p>
        </w:tc>
        <w:tc>
          <w:tcPr>
            <w:tcW w:w="554" w:type="pct"/>
            <w:tcBorders>
              <w:top w:val="nil"/>
              <w:left w:val="nil"/>
              <w:bottom w:val="single" w:sz="4" w:space="0" w:color="000000"/>
              <w:right w:val="single" w:sz="4" w:space="0" w:color="000000"/>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SOLIDOR</w:t>
            </w:r>
          </w:p>
        </w:tc>
        <w:tc>
          <w:tcPr>
            <w:tcW w:w="436"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right"/>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11,40</w:t>
            </w:r>
          </w:p>
        </w:tc>
        <w:tc>
          <w:tcPr>
            <w:tcW w:w="436" w:type="pct"/>
            <w:tcBorders>
              <w:top w:val="nil"/>
              <w:left w:val="nil"/>
              <w:bottom w:val="single" w:sz="4" w:space="0" w:color="000000"/>
              <w:right w:val="single" w:sz="4" w:space="0" w:color="000000"/>
            </w:tcBorders>
            <w:shd w:val="clear" w:color="auto" w:fill="auto"/>
            <w:vAlign w:val="center"/>
            <w:hideMark/>
          </w:tcPr>
          <w:p w:rsidR="00D11197" w:rsidRPr="00D11197" w:rsidRDefault="00D11197" w:rsidP="00D11197">
            <w:pPr>
              <w:spacing w:after="0" w:line="240" w:lineRule="auto"/>
              <w:jc w:val="right"/>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2.280,00</w:t>
            </w:r>
          </w:p>
        </w:tc>
      </w:tr>
      <w:tr w:rsidR="00212129" w:rsidRPr="00D11197" w:rsidTr="00212129">
        <w:trPr>
          <w:trHeight w:val="66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4</w:t>
            </w:r>
          </w:p>
        </w:tc>
        <w:tc>
          <w:tcPr>
            <w:tcW w:w="265"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08699</w:t>
            </w:r>
          </w:p>
        </w:tc>
        <w:tc>
          <w:tcPr>
            <w:tcW w:w="1849" w:type="pct"/>
            <w:tcBorders>
              <w:top w:val="nil"/>
              <w:left w:val="nil"/>
              <w:bottom w:val="single" w:sz="4" w:space="0" w:color="000000"/>
              <w:right w:val="single" w:sz="4" w:space="0" w:color="000000"/>
            </w:tcBorders>
            <w:shd w:val="clear" w:color="auto" w:fill="auto"/>
            <w:vAlign w:val="center"/>
            <w:hideMark/>
          </w:tcPr>
          <w:p w:rsidR="00D11197" w:rsidRPr="00D11197" w:rsidRDefault="00D11197" w:rsidP="00D11197">
            <w:pPr>
              <w:spacing w:after="0" w:line="240" w:lineRule="auto"/>
              <w:jc w:val="both"/>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 xml:space="preserve">AGULHA DESC. HIPODERMICA 0,60X25 UNID. ENBALADO </w:t>
            </w:r>
            <w:proofErr w:type="gramStart"/>
            <w:r w:rsidRPr="00D11197">
              <w:rPr>
                <w:rFonts w:ascii="Verdana" w:eastAsia="Times New Roman" w:hAnsi="Verdana" w:cs="Arial"/>
                <w:color w:val="000000"/>
                <w:sz w:val="12"/>
                <w:szCs w:val="12"/>
                <w:lang w:eastAsia="pt-BR"/>
              </w:rPr>
              <w:t>INDIVIDULAMENTE ,</w:t>
            </w:r>
            <w:proofErr w:type="gramEnd"/>
            <w:r w:rsidRPr="00D11197">
              <w:rPr>
                <w:rFonts w:ascii="Verdana" w:eastAsia="Times New Roman" w:hAnsi="Verdana" w:cs="Arial"/>
                <w:color w:val="000000"/>
                <w:sz w:val="12"/>
                <w:szCs w:val="12"/>
                <w:lang w:eastAsia="pt-BR"/>
              </w:rPr>
              <w:t xml:space="preserve"> POSSUI BISEL TRIFACETADO CÂNULA SILICONIZADA E CALIBRE IDENTICADO POR COR. PRODUTO ESTÉRIL DE USO ÚNICO.</w:t>
            </w:r>
          </w:p>
        </w:tc>
        <w:tc>
          <w:tcPr>
            <w:tcW w:w="213"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right"/>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20.000,00</w:t>
            </w:r>
          </w:p>
        </w:tc>
        <w:tc>
          <w:tcPr>
            <w:tcW w:w="554" w:type="pct"/>
            <w:tcBorders>
              <w:top w:val="nil"/>
              <w:left w:val="nil"/>
              <w:bottom w:val="single" w:sz="4" w:space="0" w:color="000000"/>
              <w:right w:val="single" w:sz="4" w:space="0" w:color="000000"/>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SOLIDOR</w:t>
            </w:r>
          </w:p>
        </w:tc>
        <w:tc>
          <w:tcPr>
            <w:tcW w:w="436"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right"/>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0,16</w:t>
            </w:r>
          </w:p>
        </w:tc>
        <w:tc>
          <w:tcPr>
            <w:tcW w:w="436" w:type="pct"/>
            <w:tcBorders>
              <w:top w:val="nil"/>
              <w:left w:val="nil"/>
              <w:bottom w:val="single" w:sz="4" w:space="0" w:color="000000"/>
              <w:right w:val="single" w:sz="4" w:space="0" w:color="000000"/>
            </w:tcBorders>
            <w:shd w:val="clear" w:color="auto" w:fill="auto"/>
            <w:vAlign w:val="center"/>
            <w:hideMark/>
          </w:tcPr>
          <w:p w:rsidR="00D11197" w:rsidRPr="00D11197" w:rsidRDefault="00D11197" w:rsidP="00D11197">
            <w:pPr>
              <w:spacing w:after="0" w:line="240" w:lineRule="auto"/>
              <w:jc w:val="right"/>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3.200,00</w:t>
            </w:r>
          </w:p>
        </w:tc>
      </w:tr>
      <w:tr w:rsidR="00212129" w:rsidRPr="00D11197" w:rsidTr="00212129">
        <w:trPr>
          <w:trHeight w:val="66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6</w:t>
            </w:r>
          </w:p>
        </w:tc>
        <w:tc>
          <w:tcPr>
            <w:tcW w:w="265"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08701</w:t>
            </w:r>
          </w:p>
        </w:tc>
        <w:tc>
          <w:tcPr>
            <w:tcW w:w="1849" w:type="pct"/>
            <w:tcBorders>
              <w:top w:val="nil"/>
              <w:left w:val="nil"/>
              <w:bottom w:val="single" w:sz="4" w:space="0" w:color="000000"/>
              <w:right w:val="single" w:sz="4" w:space="0" w:color="000000"/>
            </w:tcBorders>
            <w:shd w:val="clear" w:color="auto" w:fill="auto"/>
            <w:vAlign w:val="center"/>
            <w:hideMark/>
          </w:tcPr>
          <w:p w:rsidR="00D11197" w:rsidRPr="00D11197" w:rsidRDefault="00D11197" w:rsidP="00D11197">
            <w:pPr>
              <w:spacing w:after="0" w:line="240" w:lineRule="auto"/>
              <w:jc w:val="both"/>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 xml:space="preserve">AGULHA DESC. HIPODERMICA 0,80X25 UNID. ENBALADO </w:t>
            </w:r>
            <w:proofErr w:type="gramStart"/>
            <w:r w:rsidRPr="00D11197">
              <w:rPr>
                <w:rFonts w:ascii="Verdana" w:eastAsia="Times New Roman" w:hAnsi="Verdana" w:cs="Arial"/>
                <w:color w:val="000000"/>
                <w:sz w:val="12"/>
                <w:szCs w:val="12"/>
                <w:lang w:eastAsia="pt-BR"/>
              </w:rPr>
              <w:t>INDIVIDULAMENTE ,</w:t>
            </w:r>
            <w:proofErr w:type="gramEnd"/>
            <w:r w:rsidRPr="00D11197">
              <w:rPr>
                <w:rFonts w:ascii="Verdana" w:eastAsia="Times New Roman" w:hAnsi="Verdana" w:cs="Arial"/>
                <w:color w:val="000000"/>
                <w:sz w:val="12"/>
                <w:szCs w:val="12"/>
                <w:lang w:eastAsia="pt-BR"/>
              </w:rPr>
              <w:t xml:space="preserve"> POSSUI BISEL TRIFACETADO CÂNULA SILICONIZADA E CALIBRE IDENTICADO POR COR. PRODUTO ESTÉRIL DE USO ÚNICO.</w:t>
            </w:r>
          </w:p>
        </w:tc>
        <w:tc>
          <w:tcPr>
            <w:tcW w:w="213"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right"/>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50.000,00</w:t>
            </w:r>
          </w:p>
        </w:tc>
        <w:tc>
          <w:tcPr>
            <w:tcW w:w="554" w:type="pct"/>
            <w:tcBorders>
              <w:top w:val="nil"/>
              <w:left w:val="nil"/>
              <w:bottom w:val="single" w:sz="4" w:space="0" w:color="000000"/>
              <w:right w:val="single" w:sz="4" w:space="0" w:color="000000"/>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DESCARPACK</w:t>
            </w:r>
          </w:p>
        </w:tc>
        <w:tc>
          <w:tcPr>
            <w:tcW w:w="436"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right"/>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0,13</w:t>
            </w:r>
          </w:p>
        </w:tc>
        <w:tc>
          <w:tcPr>
            <w:tcW w:w="436" w:type="pct"/>
            <w:tcBorders>
              <w:top w:val="nil"/>
              <w:left w:val="nil"/>
              <w:bottom w:val="single" w:sz="4" w:space="0" w:color="000000"/>
              <w:right w:val="single" w:sz="4" w:space="0" w:color="000000"/>
            </w:tcBorders>
            <w:shd w:val="clear" w:color="auto" w:fill="auto"/>
            <w:vAlign w:val="center"/>
            <w:hideMark/>
          </w:tcPr>
          <w:p w:rsidR="00D11197" w:rsidRPr="00D11197" w:rsidRDefault="00D11197" w:rsidP="00D11197">
            <w:pPr>
              <w:spacing w:after="0" w:line="240" w:lineRule="auto"/>
              <w:jc w:val="right"/>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6.500,00</w:t>
            </w:r>
          </w:p>
        </w:tc>
      </w:tr>
      <w:tr w:rsidR="00212129" w:rsidRPr="00D11197" w:rsidTr="00212129">
        <w:trPr>
          <w:trHeight w:val="990"/>
        </w:trPr>
        <w:tc>
          <w:tcPr>
            <w:tcW w:w="251" w:type="pct"/>
            <w:tcBorders>
              <w:top w:val="nil"/>
              <w:left w:val="single" w:sz="4" w:space="0" w:color="000000"/>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I</w:t>
            </w:r>
          </w:p>
        </w:tc>
        <w:tc>
          <w:tcPr>
            <w:tcW w:w="226"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0001</w:t>
            </w:r>
          </w:p>
        </w:tc>
        <w:tc>
          <w:tcPr>
            <w:tcW w:w="203"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97</w:t>
            </w:r>
          </w:p>
        </w:tc>
        <w:tc>
          <w:tcPr>
            <w:tcW w:w="265"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02264</w:t>
            </w:r>
          </w:p>
        </w:tc>
        <w:tc>
          <w:tcPr>
            <w:tcW w:w="1849" w:type="pct"/>
            <w:tcBorders>
              <w:top w:val="nil"/>
              <w:left w:val="nil"/>
              <w:bottom w:val="single" w:sz="4" w:space="0" w:color="000000"/>
              <w:right w:val="single" w:sz="4" w:space="0" w:color="000000"/>
            </w:tcBorders>
            <w:shd w:val="clear" w:color="auto" w:fill="auto"/>
            <w:vAlign w:val="center"/>
            <w:hideMark/>
          </w:tcPr>
          <w:p w:rsidR="00D11197" w:rsidRPr="00D11197" w:rsidRDefault="00D11197" w:rsidP="00D11197">
            <w:pPr>
              <w:spacing w:after="0" w:line="240" w:lineRule="auto"/>
              <w:jc w:val="both"/>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 xml:space="preserve">MÁSCARA CIRÚRGICA DESCARTÁVEL, NA COR BRANCA CONFECCIONADA EM FALSO TECIDO COM TRES CAMADAS SENDO UMA CAMADA INTERNA FILTRANTE COMPOSTA DE MELTBLOW FITESA, FILTRAGEM DE 96% EFB, PREGUEADA COM </w:t>
            </w:r>
            <w:proofErr w:type="gramStart"/>
            <w:r w:rsidRPr="00D11197">
              <w:rPr>
                <w:rFonts w:ascii="Verdana" w:eastAsia="Times New Roman" w:hAnsi="Verdana" w:cs="Arial"/>
                <w:color w:val="000000"/>
                <w:sz w:val="12"/>
                <w:szCs w:val="12"/>
                <w:lang w:eastAsia="pt-BR"/>
              </w:rPr>
              <w:t>CLIPS  NASAL</w:t>
            </w:r>
            <w:proofErr w:type="gramEnd"/>
            <w:r w:rsidRPr="00D11197">
              <w:rPr>
                <w:rFonts w:ascii="Verdana" w:eastAsia="Times New Roman" w:hAnsi="Verdana" w:cs="Arial"/>
                <w:color w:val="000000"/>
                <w:sz w:val="12"/>
                <w:szCs w:val="12"/>
                <w:lang w:eastAsia="pt-BR"/>
              </w:rPr>
              <w:t xml:space="preserve"> E ELASTICO HIPOALERGICA NÃO ESTERIL ATOXICA BOA VENTILIÇÃO .</w:t>
            </w:r>
          </w:p>
        </w:tc>
        <w:tc>
          <w:tcPr>
            <w:tcW w:w="213"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UN</w:t>
            </w:r>
          </w:p>
        </w:tc>
        <w:tc>
          <w:tcPr>
            <w:tcW w:w="568"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right"/>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3.000,00</w:t>
            </w:r>
          </w:p>
        </w:tc>
        <w:tc>
          <w:tcPr>
            <w:tcW w:w="554" w:type="pct"/>
            <w:tcBorders>
              <w:top w:val="nil"/>
              <w:left w:val="nil"/>
              <w:bottom w:val="single" w:sz="4" w:space="0" w:color="000000"/>
              <w:right w:val="single" w:sz="4" w:space="0" w:color="000000"/>
            </w:tcBorders>
            <w:shd w:val="clear" w:color="auto" w:fill="auto"/>
            <w:vAlign w:val="center"/>
            <w:hideMark/>
          </w:tcPr>
          <w:p w:rsidR="00D11197" w:rsidRPr="00D11197" w:rsidRDefault="00D11197" w:rsidP="00D11197">
            <w:pPr>
              <w:spacing w:after="0" w:line="240" w:lineRule="auto"/>
              <w:jc w:val="center"/>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DESCARPACK</w:t>
            </w:r>
          </w:p>
        </w:tc>
        <w:tc>
          <w:tcPr>
            <w:tcW w:w="436" w:type="pct"/>
            <w:tcBorders>
              <w:top w:val="nil"/>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right"/>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12,50</w:t>
            </w:r>
          </w:p>
        </w:tc>
        <w:tc>
          <w:tcPr>
            <w:tcW w:w="436" w:type="pct"/>
            <w:tcBorders>
              <w:top w:val="nil"/>
              <w:left w:val="nil"/>
              <w:bottom w:val="single" w:sz="4" w:space="0" w:color="000000"/>
              <w:right w:val="single" w:sz="4" w:space="0" w:color="000000"/>
            </w:tcBorders>
            <w:shd w:val="clear" w:color="auto" w:fill="auto"/>
            <w:vAlign w:val="center"/>
            <w:hideMark/>
          </w:tcPr>
          <w:p w:rsidR="00D11197" w:rsidRPr="00D11197" w:rsidRDefault="00D11197" w:rsidP="00D11197">
            <w:pPr>
              <w:spacing w:after="0" w:line="240" w:lineRule="auto"/>
              <w:jc w:val="right"/>
              <w:rPr>
                <w:rFonts w:ascii="Verdana" w:eastAsia="Times New Roman" w:hAnsi="Verdana" w:cs="Arial"/>
                <w:color w:val="000000"/>
                <w:sz w:val="12"/>
                <w:szCs w:val="12"/>
                <w:lang w:eastAsia="pt-BR"/>
              </w:rPr>
            </w:pPr>
            <w:r w:rsidRPr="00D11197">
              <w:rPr>
                <w:rFonts w:ascii="Verdana" w:eastAsia="Times New Roman" w:hAnsi="Verdana" w:cs="Arial"/>
                <w:color w:val="000000"/>
                <w:sz w:val="12"/>
                <w:szCs w:val="12"/>
                <w:lang w:eastAsia="pt-BR"/>
              </w:rPr>
              <w:t>37.500,00</w:t>
            </w:r>
          </w:p>
        </w:tc>
      </w:tr>
      <w:tr w:rsidR="00D11197" w:rsidRPr="00D11197" w:rsidTr="00212129">
        <w:trPr>
          <w:trHeight w:val="210"/>
        </w:trPr>
        <w:tc>
          <w:tcPr>
            <w:tcW w:w="4128" w:type="pct"/>
            <w:gridSpan w:val="8"/>
            <w:tcBorders>
              <w:top w:val="nil"/>
              <w:left w:val="single" w:sz="4" w:space="0" w:color="000000"/>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right"/>
              <w:rPr>
                <w:rFonts w:ascii="Verdana" w:eastAsia="Times New Roman" w:hAnsi="Verdana" w:cs="Arial"/>
                <w:b/>
                <w:bCs/>
                <w:color w:val="000000"/>
                <w:sz w:val="16"/>
                <w:szCs w:val="16"/>
                <w:lang w:eastAsia="pt-BR"/>
              </w:rPr>
            </w:pPr>
            <w:r w:rsidRPr="00D11197">
              <w:rPr>
                <w:rFonts w:ascii="Verdana" w:eastAsia="Times New Roman" w:hAnsi="Verdana" w:cs="Arial"/>
                <w:b/>
                <w:bCs/>
                <w:color w:val="000000"/>
                <w:sz w:val="16"/>
                <w:szCs w:val="16"/>
                <w:lang w:eastAsia="pt-BR"/>
              </w:rPr>
              <w:t>VALOR TOTAL</w:t>
            </w:r>
          </w:p>
        </w:tc>
        <w:tc>
          <w:tcPr>
            <w:tcW w:w="87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D11197" w:rsidRPr="00D11197" w:rsidRDefault="00D11197" w:rsidP="00D11197">
            <w:pPr>
              <w:spacing w:after="0" w:line="240" w:lineRule="auto"/>
              <w:jc w:val="center"/>
              <w:rPr>
                <w:rFonts w:ascii="Verdana" w:eastAsia="Times New Roman" w:hAnsi="Verdana" w:cs="Arial"/>
                <w:b/>
                <w:bCs/>
                <w:color w:val="000000"/>
                <w:sz w:val="16"/>
                <w:szCs w:val="16"/>
                <w:lang w:eastAsia="pt-BR"/>
              </w:rPr>
            </w:pPr>
            <w:r w:rsidRPr="00D11197">
              <w:rPr>
                <w:rFonts w:ascii="Verdana" w:eastAsia="Times New Roman" w:hAnsi="Verdana" w:cs="Arial"/>
                <w:b/>
                <w:bCs/>
                <w:color w:val="000000"/>
                <w:sz w:val="16"/>
                <w:szCs w:val="16"/>
                <w:lang w:eastAsia="pt-BR"/>
              </w:rPr>
              <w:t>49.480,00</w:t>
            </w:r>
          </w:p>
        </w:tc>
      </w:tr>
    </w:tbl>
    <w:p w:rsidR="00D11197" w:rsidRPr="007F1D87" w:rsidRDefault="00D11197" w:rsidP="007F1D87">
      <w:pPr>
        <w:widowControl w:val="0"/>
        <w:autoSpaceDE w:val="0"/>
        <w:autoSpaceDN w:val="0"/>
        <w:adjustRightInd w:val="0"/>
        <w:spacing w:after="120" w:line="240" w:lineRule="auto"/>
        <w:ind w:right="-1"/>
        <w:mirrorIndents/>
        <w:rPr>
          <w:rFonts w:ascii="Times New Roman" w:eastAsia="Calibri" w:hAnsi="Times New Roman" w:cs="Times New Roman"/>
          <w:b/>
        </w:rPr>
      </w:pPr>
    </w:p>
    <w:p w:rsidR="006A3A4D" w:rsidRPr="006A3A4D" w:rsidRDefault="006A3A4D" w:rsidP="006A3A4D">
      <w:pPr>
        <w:widowControl w:val="0"/>
        <w:numPr>
          <w:ilvl w:val="2"/>
          <w:numId w:val="1"/>
        </w:numPr>
        <w:suppressAutoHyphens/>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Os preços serão fixos e irreajustáveis durante a vigência do Registro de Preços.</w:t>
      </w:r>
    </w:p>
    <w:p w:rsidR="006A3A4D" w:rsidRPr="006A3A4D" w:rsidRDefault="006A3A4D" w:rsidP="006A3A4D">
      <w:pPr>
        <w:widowControl w:val="0"/>
        <w:numPr>
          <w:ilvl w:val="1"/>
          <w:numId w:val="1"/>
        </w:numPr>
        <w:suppressAutoHyphens/>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6A3A4D" w:rsidRPr="006A3A4D" w:rsidRDefault="006A3A4D" w:rsidP="006A3A4D">
      <w:pPr>
        <w:widowControl w:val="0"/>
        <w:numPr>
          <w:ilvl w:val="2"/>
          <w:numId w:val="1"/>
        </w:numPr>
        <w:suppressAutoHyphens/>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6A3A4D" w:rsidRPr="006A3A4D" w:rsidRDefault="006A3A4D" w:rsidP="006A3A4D">
      <w:pPr>
        <w:widowControl w:val="0"/>
        <w:numPr>
          <w:ilvl w:val="2"/>
          <w:numId w:val="1"/>
        </w:numPr>
        <w:suppressAutoHyphens/>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Dando-se por infrutífera a negociação de redução dos preços, o Departamento de Licitação formalmente desonerará a fornecedora em relação ao item e cancelará o seu registro, sem prejuízos das penalidades cabíveis.</w:t>
      </w:r>
    </w:p>
    <w:p w:rsidR="006A3A4D" w:rsidRPr="006A3A4D" w:rsidRDefault="006A3A4D" w:rsidP="006A3A4D">
      <w:pPr>
        <w:widowControl w:val="0"/>
        <w:numPr>
          <w:ilvl w:val="2"/>
          <w:numId w:val="1"/>
        </w:numPr>
        <w:suppressAutoHyphens/>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Simultaneamente procederá a convocação das demais fornecedoras, respeitada a ordem de classificação visando estabelecer igual oportunidade de negociação.</w:t>
      </w:r>
    </w:p>
    <w:p w:rsidR="006A3A4D" w:rsidRPr="006A3A4D" w:rsidRDefault="006A3A4D" w:rsidP="006A3A4D">
      <w:pPr>
        <w:widowControl w:val="0"/>
        <w:numPr>
          <w:ilvl w:val="1"/>
          <w:numId w:val="1"/>
        </w:numPr>
        <w:suppressAutoHyphens/>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6A3A4D" w:rsidRPr="006A3A4D" w:rsidRDefault="006A3A4D" w:rsidP="006A3A4D">
      <w:pPr>
        <w:widowControl w:val="0"/>
        <w:numPr>
          <w:ilvl w:val="1"/>
          <w:numId w:val="1"/>
        </w:numPr>
        <w:suppressAutoHyphens/>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A critério do Município de Coronel Sapucaia-MS poderá ser cancelado o registro de preços e instaurada nova licitação para a aquisição ou contratação do objeto de registro, sem que caiba direito de recurso ou indenização.</w:t>
      </w:r>
    </w:p>
    <w:p w:rsidR="006A3A4D" w:rsidRPr="006A3A4D" w:rsidRDefault="006A3A4D" w:rsidP="006A3A4D">
      <w:pPr>
        <w:widowControl w:val="0"/>
        <w:numPr>
          <w:ilvl w:val="1"/>
          <w:numId w:val="1"/>
        </w:numPr>
        <w:suppressAutoHyphens/>
        <w:spacing w:after="0" w:line="240" w:lineRule="auto"/>
        <w:ind w:right="-1"/>
        <w:jc w:val="both"/>
        <w:rPr>
          <w:rFonts w:ascii="Times New Roman" w:eastAsia="Calibri" w:hAnsi="Times New Roman" w:cs="Times New Roman"/>
        </w:rPr>
      </w:pPr>
      <w:r w:rsidRPr="006A3A4D">
        <w:rPr>
          <w:rFonts w:ascii="Times New Roman" w:eastAsia="Calibri" w:hAnsi="Times New Roman" w:cs="Times New Roman"/>
        </w:rPr>
        <w:lastRenderedPageBreak/>
        <w:t>Caso ao Município de Coronel Sapucaia-MS entenda pela revisão dos preços, o novo preço será consignado, através de apostilamento na Ata de Registro de Preços, ao qual estarão os fornecedores vinculados.</w:t>
      </w:r>
    </w:p>
    <w:p w:rsidR="006A3A4D" w:rsidRPr="006A3A4D" w:rsidRDefault="006A3A4D" w:rsidP="006A3A4D">
      <w:pPr>
        <w:spacing w:before="240" w:after="0" w:line="240" w:lineRule="auto"/>
        <w:mirrorIndents/>
        <w:jc w:val="center"/>
        <w:rPr>
          <w:rFonts w:ascii="Times New Roman" w:eastAsia="Calibri" w:hAnsi="Times New Roman" w:cs="Times New Roman"/>
          <w:b/>
          <w:bCs/>
        </w:rPr>
      </w:pPr>
      <w:r w:rsidRPr="006A3A4D">
        <w:rPr>
          <w:rFonts w:ascii="Times New Roman" w:eastAsia="Calibri" w:hAnsi="Times New Roman" w:cs="Times New Roman"/>
          <w:b/>
          <w:bCs/>
        </w:rPr>
        <w:t>CLÁUSULA TERCEIRA – DO PRAZO DE VALIDADE DO REGISTRO DE PREÇOS</w:t>
      </w:r>
    </w:p>
    <w:p w:rsidR="006A3A4D" w:rsidRPr="006A3A4D" w:rsidRDefault="006A3A4D" w:rsidP="006A3A4D">
      <w:pPr>
        <w:widowControl w:val="0"/>
        <w:numPr>
          <w:ilvl w:val="1"/>
          <w:numId w:val="10"/>
        </w:numPr>
        <w:spacing w:before="240" w:after="0" w:line="240" w:lineRule="auto"/>
        <w:ind w:right="-1"/>
        <w:jc w:val="both"/>
        <w:rPr>
          <w:rFonts w:ascii="Times New Roman" w:eastAsia="Calibri" w:hAnsi="Times New Roman" w:cs="Times New Roman"/>
        </w:rPr>
      </w:pPr>
      <w:r w:rsidRPr="006A3A4D">
        <w:rPr>
          <w:rFonts w:ascii="Times New Roman" w:eastAsia="Calibri" w:hAnsi="Times New Roman" w:cs="Times New Roman"/>
        </w:rPr>
        <w:t xml:space="preserve">A vigência do presente instrumento será de </w:t>
      </w:r>
      <w:r w:rsidRPr="006A3A4D">
        <w:rPr>
          <w:rFonts w:ascii="Times New Roman" w:eastAsia="Calibri" w:hAnsi="Times New Roman" w:cs="Times New Roman"/>
          <w:b/>
          <w:bCs/>
        </w:rPr>
        <w:t xml:space="preserve">12 </w:t>
      </w:r>
      <w:r w:rsidRPr="006A3A4D">
        <w:rPr>
          <w:rFonts w:ascii="Times New Roman" w:eastAsia="Calibri" w:hAnsi="Times New Roman" w:cs="Times New Roman"/>
          <w:b/>
        </w:rPr>
        <w:t>(doze)</w:t>
      </w:r>
      <w:r w:rsidRPr="006A3A4D">
        <w:rPr>
          <w:rFonts w:ascii="Times New Roman" w:eastAsia="Calibri" w:hAnsi="Times New Roman" w:cs="Times New Roman"/>
        </w:rPr>
        <w:t xml:space="preserve"> </w:t>
      </w:r>
      <w:r w:rsidRPr="006A3A4D">
        <w:rPr>
          <w:rFonts w:ascii="Times New Roman" w:eastAsia="Calibri" w:hAnsi="Times New Roman" w:cs="Times New Roman"/>
          <w:b/>
        </w:rPr>
        <w:t>meses</w:t>
      </w:r>
      <w:r w:rsidRPr="006A3A4D">
        <w:rPr>
          <w:rFonts w:ascii="Times New Roman" w:eastAsia="Calibri" w:hAnsi="Times New Roman" w:cs="Times New Roman"/>
        </w:rPr>
        <w:t>, conforme o art. 13, do Decreto Municipal n.º 368/09, contados da data de publicação de seu extrato na Imprensa Oficial.</w:t>
      </w:r>
    </w:p>
    <w:p w:rsidR="006A3A4D" w:rsidRPr="006A3A4D" w:rsidRDefault="006A3A4D" w:rsidP="006A3A4D">
      <w:pPr>
        <w:spacing w:before="360" w:after="0" w:line="240" w:lineRule="auto"/>
        <w:mirrorIndents/>
        <w:jc w:val="center"/>
        <w:rPr>
          <w:rFonts w:ascii="Times New Roman" w:eastAsia="Calibri" w:hAnsi="Times New Roman" w:cs="Times New Roman"/>
          <w:b/>
          <w:bCs/>
        </w:rPr>
      </w:pPr>
      <w:r w:rsidRPr="006A3A4D">
        <w:rPr>
          <w:rFonts w:ascii="Times New Roman" w:eastAsia="Calibri" w:hAnsi="Times New Roman" w:cs="Times New Roman"/>
          <w:b/>
          <w:bCs/>
        </w:rPr>
        <w:t>CLÁUSULA QUARTA – DOS USUÁRIOS DO REGISTRO DE PREÇOS</w:t>
      </w:r>
    </w:p>
    <w:p w:rsidR="006A3A4D" w:rsidRPr="006A3A4D" w:rsidRDefault="006A3A4D" w:rsidP="006A3A4D">
      <w:pPr>
        <w:widowControl w:val="0"/>
        <w:numPr>
          <w:ilvl w:val="1"/>
          <w:numId w:val="11"/>
        </w:numPr>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Serão usuários do Registro de Preços os órgãos da Administração Direta e Indireta, do Município de Coronel Sapucaia-MS.</w:t>
      </w:r>
    </w:p>
    <w:p w:rsidR="006A3A4D" w:rsidRPr="006A3A4D" w:rsidRDefault="006A3A4D" w:rsidP="006A3A4D">
      <w:pPr>
        <w:widowControl w:val="0"/>
        <w:numPr>
          <w:ilvl w:val="1"/>
          <w:numId w:val="11"/>
        </w:numPr>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6A3A4D" w:rsidRPr="006A3A4D" w:rsidRDefault="006A3A4D" w:rsidP="006A3A4D">
      <w:pPr>
        <w:widowControl w:val="0"/>
        <w:numPr>
          <w:ilvl w:val="1"/>
          <w:numId w:val="11"/>
        </w:numPr>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6A3A4D" w:rsidRPr="006A3A4D" w:rsidRDefault="006A3A4D" w:rsidP="006A3A4D">
      <w:pPr>
        <w:widowControl w:val="0"/>
        <w:numPr>
          <w:ilvl w:val="1"/>
          <w:numId w:val="11"/>
        </w:numPr>
        <w:spacing w:after="120" w:line="240" w:lineRule="auto"/>
        <w:jc w:val="both"/>
        <w:rPr>
          <w:rFonts w:ascii="Times New Roman" w:eastAsia="Calibri" w:hAnsi="Times New Roman" w:cs="Times New Roman"/>
        </w:rPr>
      </w:pPr>
      <w:r w:rsidRPr="006A3A4D">
        <w:rPr>
          <w:rFonts w:ascii="Times New Roman" w:eastAsia="Calibri" w:hAnsi="Times New Roman" w:cs="Times New Roman"/>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6A3A4D" w:rsidRPr="006A3A4D" w:rsidRDefault="006A3A4D" w:rsidP="006A3A4D">
      <w:pPr>
        <w:widowControl w:val="0"/>
        <w:numPr>
          <w:ilvl w:val="1"/>
          <w:numId w:val="11"/>
        </w:numPr>
        <w:spacing w:after="120" w:line="240" w:lineRule="auto"/>
        <w:jc w:val="both"/>
        <w:rPr>
          <w:rFonts w:ascii="Times New Roman" w:eastAsia="Calibri" w:hAnsi="Times New Roman" w:cs="Times New Roman"/>
        </w:rPr>
      </w:pPr>
      <w:r w:rsidRPr="006A3A4D">
        <w:rPr>
          <w:rFonts w:ascii="Times New Roman" w:eastAsia="Calibri" w:hAnsi="Times New Roman" w:cs="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6A3A4D" w:rsidRPr="006A3A4D" w:rsidRDefault="006A3A4D" w:rsidP="006A3A4D">
      <w:pPr>
        <w:widowControl w:val="0"/>
        <w:numPr>
          <w:ilvl w:val="1"/>
          <w:numId w:val="11"/>
        </w:numPr>
        <w:spacing w:after="120" w:line="240" w:lineRule="auto"/>
        <w:jc w:val="both"/>
        <w:rPr>
          <w:rFonts w:ascii="Times New Roman" w:eastAsia="Calibri" w:hAnsi="Times New Roman" w:cs="Times New Roman"/>
        </w:rPr>
      </w:pPr>
      <w:r w:rsidRPr="006A3A4D">
        <w:rPr>
          <w:rFonts w:ascii="Times New Roman" w:eastAsia="Calibri" w:hAnsi="Times New Roman" w:cs="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6A3A4D" w:rsidRPr="006A3A4D" w:rsidRDefault="006A3A4D" w:rsidP="006A3A4D">
      <w:pPr>
        <w:widowControl w:val="0"/>
        <w:numPr>
          <w:ilvl w:val="1"/>
          <w:numId w:val="11"/>
        </w:numPr>
        <w:spacing w:after="120" w:line="240" w:lineRule="auto"/>
        <w:jc w:val="both"/>
        <w:rPr>
          <w:rFonts w:ascii="Times New Roman" w:eastAsia="Calibri" w:hAnsi="Times New Roman" w:cs="Times New Roman"/>
        </w:rPr>
      </w:pPr>
      <w:r w:rsidRPr="006A3A4D">
        <w:rPr>
          <w:rFonts w:ascii="Times New Roman" w:eastAsia="Calibri" w:hAnsi="Times New Roman" w:cs="Times New Roman"/>
        </w:rPr>
        <w:t>As aquisições ou contratações adicionais a que se refere este artigo não poderão exceder, por órgão ou entidade, a 100% (cem por cento) dos quantitativos registrados na Ata de Registro de Preços.</w:t>
      </w:r>
    </w:p>
    <w:p w:rsidR="006A3A4D" w:rsidRPr="006A3A4D" w:rsidRDefault="006A3A4D" w:rsidP="006A3A4D">
      <w:pPr>
        <w:widowControl w:val="0"/>
        <w:numPr>
          <w:ilvl w:val="1"/>
          <w:numId w:val="11"/>
        </w:numPr>
        <w:spacing w:after="120" w:line="240" w:lineRule="auto"/>
        <w:jc w:val="both"/>
        <w:rPr>
          <w:rFonts w:ascii="Times New Roman" w:eastAsia="Calibri" w:hAnsi="Times New Roman" w:cs="Times New Roman"/>
        </w:rPr>
      </w:pPr>
      <w:r w:rsidRPr="006A3A4D">
        <w:rPr>
          <w:rFonts w:ascii="Times New Roman" w:eastAsia="Calibri" w:hAnsi="Times New Roman" w:cs="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6A3A4D" w:rsidRPr="006A3A4D" w:rsidRDefault="006A3A4D" w:rsidP="006A3A4D">
      <w:pPr>
        <w:widowControl w:val="0"/>
        <w:numPr>
          <w:ilvl w:val="1"/>
          <w:numId w:val="11"/>
        </w:numPr>
        <w:spacing w:after="120" w:line="240" w:lineRule="auto"/>
        <w:jc w:val="both"/>
        <w:rPr>
          <w:rFonts w:ascii="Times New Roman" w:eastAsia="Calibri" w:hAnsi="Times New Roman" w:cs="Times New Roman"/>
        </w:rPr>
      </w:pPr>
      <w:r w:rsidRPr="006A3A4D">
        <w:rPr>
          <w:rFonts w:ascii="Times New Roman" w:eastAsia="Calibri" w:hAnsi="Times New Roman" w:cs="Times New Roman"/>
        </w:rPr>
        <w:t>O Município de Coronel Sapucaia-MS, através do órgão gerenciador não responde pelos atos do órgão carona.</w:t>
      </w:r>
    </w:p>
    <w:p w:rsidR="006A3A4D" w:rsidRPr="006A3A4D" w:rsidRDefault="006A3A4D" w:rsidP="006A3A4D">
      <w:pPr>
        <w:spacing w:before="240" w:after="120" w:line="240" w:lineRule="auto"/>
        <w:mirrorIndents/>
        <w:jc w:val="center"/>
        <w:rPr>
          <w:rFonts w:ascii="Times New Roman" w:eastAsia="Calibri" w:hAnsi="Times New Roman" w:cs="Times New Roman"/>
          <w:b/>
          <w:bCs/>
        </w:rPr>
      </w:pPr>
      <w:r w:rsidRPr="006A3A4D">
        <w:rPr>
          <w:rFonts w:ascii="Times New Roman" w:eastAsia="Calibri" w:hAnsi="Times New Roman" w:cs="Times New Roman"/>
          <w:b/>
          <w:bCs/>
        </w:rPr>
        <w:t>CLÁUSULA QUINTA – DOS DIREITOS E OBRIGAÇÕES DAS PARTES</w:t>
      </w:r>
    </w:p>
    <w:p w:rsidR="006A3A4D" w:rsidRPr="006A3A4D" w:rsidRDefault="006A3A4D" w:rsidP="006A3A4D">
      <w:pPr>
        <w:widowControl w:val="0"/>
        <w:numPr>
          <w:ilvl w:val="1"/>
          <w:numId w:val="12"/>
        </w:numPr>
        <w:spacing w:after="120" w:line="240" w:lineRule="auto"/>
        <w:jc w:val="both"/>
        <w:rPr>
          <w:rFonts w:ascii="Times New Roman" w:eastAsia="Calibri" w:hAnsi="Times New Roman" w:cs="Times New Roman"/>
          <w:b/>
          <w:bCs/>
        </w:rPr>
      </w:pPr>
      <w:r w:rsidRPr="006A3A4D">
        <w:rPr>
          <w:rFonts w:ascii="Times New Roman" w:eastAsia="Calibri" w:hAnsi="Times New Roman" w:cs="Times New Roman"/>
          <w:b/>
          <w:bCs/>
        </w:rPr>
        <w:t>Compete ao Órgão Gestor:</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 xml:space="preserve">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w:t>
      </w:r>
      <w:r w:rsidRPr="006A3A4D">
        <w:rPr>
          <w:rFonts w:ascii="Times New Roman" w:eastAsia="Calibri" w:hAnsi="Times New Roman" w:cs="Times New Roman"/>
        </w:rPr>
        <w:lastRenderedPageBreak/>
        <w:t>sem que caiba recurso ou indenização.</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Indicar para os Órgãos e Entidades Usuários do Registro de Preços os fornecedores e seus respectivos saldos, visando subsidiar os pedidos de compras, respeitada a ordem de registro e os quantitativos a serem fornecidos.</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Decidir sobre a revisão ou cancelamento dos preços registrados no prazo máximo de 10 (dez) dias úteis, salvo motivo de força maior devidamente justificado no processo.</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Emitir a autorização de compra.</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Dar preferência de contratação ao detentor do Registro de Preços ou conceder igualdade de condições, no caso de contratações por outros meios permitidos pela legislação.</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Aplicar penalidades e sanções cabíveis.</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Cancelar o Registro de Preços quando presentes as situações previstas na Cláusula Sexta deste documento.</w:t>
      </w:r>
    </w:p>
    <w:p w:rsidR="006A3A4D" w:rsidRPr="006A3A4D" w:rsidRDefault="006A3A4D" w:rsidP="006A3A4D">
      <w:pPr>
        <w:widowControl w:val="0"/>
        <w:numPr>
          <w:ilvl w:val="1"/>
          <w:numId w:val="12"/>
        </w:numPr>
        <w:spacing w:after="120" w:line="240" w:lineRule="auto"/>
        <w:jc w:val="both"/>
        <w:rPr>
          <w:rFonts w:ascii="Times New Roman" w:eastAsia="Calibri" w:hAnsi="Times New Roman" w:cs="Times New Roman"/>
          <w:b/>
          <w:bCs/>
        </w:rPr>
      </w:pPr>
      <w:r w:rsidRPr="006A3A4D">
        <w:rPr>
          <w:rFonts w:ascii="Times New Roman" w:eastAsia="Calibri" w:hAnsi="Times New Roman" w:cs="Times New Roman"/>
          <w:b/>
        </w:rPr>
        <w:t>Compete aos Órgãos ou Entidades Usuários</w:t>
      </w:r>
      <w:r w:rsidRPr="006A3A4D">
        <w:rPr>
          <w:rFonts w:ascii="Times New Roman" w:eastAsia="Calibri" w:hAnsi="Times New Roman" w:cs="Times New Roman"/>
          <w:b/>
          <w:bCs/>
        </w:rPr>
        <w:t>:</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Firmar ou não a contratação do objeto de registro de preço ou contratar nas quantidades estimadas.</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Proporcionar ao Compromitente Fornecedor todas as condições para o cumprimento de suas obrigações e entrega dos produtos dentro das normas estabelecidas no edital.</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Proceder à fiscalização da contratação, mediante controle do cumprimento de todas as obrigações relativas ao fornecimento, inclusive à aplicação das sanções previstas neste edital.</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Aplicar as penalidades de sua competência ao fornecedor faltoso.</w:t>
      </w:r>
    </w:p>
    <w:p w:rsidR="006A3A4D" w:rsidRPr="006A3A4D" w:rsidRDefault="006A3A4D" w:rsidP="006A3A4D">
      <w:pPr>
        <w:widowControl w:val="0"/>
        <w:numPr>
          <w:ilvl w:val="2"/>
          <w:numId w:val="12"/>
        </w:numPr>
        <w:suppressAutoHyphens/>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 xml:space="preserve">Notificar as Secretarias Municipais do </w:t>
      </w:r>
      <w:proofErr w:type="spellStart"/>
      <w:r w:rsidRPr="006A3A4D">
        <w:rPr>
          <w:rFonts w:ascii="Times New Roman" w:eastAsia="Calibri" w:hAnsi="Times New Roman" w:cs="Times New Roman"/>
        </w:rPr>
        <w:t>municipio</w:t>
      </w:r>
      <w:proofErr w:type="spellEnd"/>
      <w:r w:rsidRPr="006A3A4D">
        <w:rPr>
          <w:rFonts w:ascii="Times New Roman" w:eastAsia="Calibri" w:hAnsi="Times New Roman" w:cs="Times New Roman"/>
        </w:rPr>
        <w:t>, os casos de licitações com preços inferiores aos registrados em Ata.</w:t>
      </w:r>
    </w:p>
    <w:p w:rsidR="006A3A4D" w:rsidRPr="006A3A4D" w:rsidRDefault="006A3A4D" w:rsidP="006A3A4D">
      <w:pPr>
        <w:widowControl w:val="0"/>
        <w:numPr>
          <w:ilvl w:val="2"/>
          <w:numId w:val="12"/>
        </w:numPr>
        <w:suppressAutoHyphens/>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Rejeitar, no todo ou em parte, os produtos entregues em desacordo com as obrigações assumidas pelo Compromitente Fornecedor.</w:t>
      </w:r>
    </w:p>
    <w:p w:rsidR="006A3A4D" w:rsidRPr="006A3A4D" w:rsidRDefault="006A3A4D" w:rsidP="006A3A4D">
      <w:pPr>
        <w:widowControl w:val="0"/>
        <w:numPr>
          <w:ilvl w:val="2"/>
          <w:numId w:val="12"/>
        </w:numPr>
        <w:suppressAutoHyphens/>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Efetuar os pagamentos dentro das condições estabelecidas no edital.</w:t>
      </w:r>
    </w:p>
    <w:p w:rsidR="006A3A4D" w:rsidRPr="006A3A4D" w:rsidRDefault="006A3A4D" w:rsidP="006A3A4D">
      <w:pPr>
        <w:widowControl w:val="0"/>
        <w:numPr>
          <w:ilvl w:val="1"/>
          <w:numId w:val="12"/>
        </w:numPr>
        <w:spacing w:before="240" w:after="120" w:line="240" w:lineRule="auto"/>
        <w:jc w:val="both"/>
        <w:rPr>
          <w:rFonts w:ascii="Times New Roman" w:eastAsia="Calibri" w:hAnsi="Times New Roman" w:cs="Times New Roman"/>
          <w:b/>
          <w:bCs/>
        </w:rPr>
      </w:pPr>
      <w:r w:rsidRPr="006A3A4D">
        <w:rPr>
          <w:rFonts w:ascii="Times New Roman" w:eastAsia="Calibri" w:hAnsi="Times New Roman" w:cs="Times New Roman"/>
          <w:b/>
        </w:rPr>
        <w:t>Compete ao Compromitente Fornecedor(a)</w:t>
      </w:r>
      <w:r w:rsidRPr="006A3A4D">
        <w:rPr>
          <w:rFonts w:ascii="Times New Roman" w:eastAsia="Calibri" w:hAnsi="Times New Roman" w:cs="Times New Roman"/>
          <w:b/>
          <w:bCs/>
        </w:rPr>
        <w:t>:</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Manter, durante a vigência do Registro de Preços, compatibilidade de todas as obrigações assumidas e as condições de habilitação e qualificação exigidas na licitação.</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lastRenderedPageBreak/>
        <w:t>Substituir os produtos recusados pelo órgão ou entidade usuária, sem qualquer ônus para o Município de Coronel Sapucaia-MS, no prazo de</w:t>
      </w:r>
      <w:r w:rsidR="00E140BB">
        <w:rPr>
          <w:rFonts w:ascii="Times New Roman" w:eastAsia="Calibri" w:hAnsi="Times New Roman" w:cs="Times New Roman"/>
        </w:rPr>
        <w:t xml:space="preserve"> 5</w:t>
      </w:r>
      <w:r w:rsidRPr="006A3A4D">
        <w:rPr>
          <w:rFonts w:ascii="Times New Roman" w:eastAsia="Calibri" w:hAnsi="Times New Roman" w:cs="Times New Roman"/>
        </w:rPr>
        <w:t xml:space="preserve"> (</w:t>
      </w:r>
      <w:r w:rsidR="00E140BB">
        <w:rPr>
          <w:rFonts w:ascii="Times New Roman" w:eastAsia="Calibri" w:hAnsi="Times New Roman" w:cs="Times New Roman"/>
        </w:rPr>
        <w:t>cinco</w:t>
      </w:r>
      <w:r w:rsidRPr="006A3A4D">
        <w:rPr>
          <w:rFonts w:ascii="Times New Roman" w:eastAsia="Calibri" w:hAnsi="Times New Roman" w:cs="Times New Roman"/>
        </w:rPr>
        <w:t xml:space="preserve">) </w:t>
      </w:r>
      <w:r w:rsidR="00E140BB">
        <w:rPr>
          <w:rFonts w:ascii="Times New Roman" w:eastAsia="Calibri" w:hAnsi="Times New Roman" w:cs="Times New Roman"/>
        </w:rPr>
        <w:t xml:space="preserve">dias </w:t>
      </w:r>
      <w:proofErr w:type="gramStart"/>
      <w:r w:rsidR="00E140BB">
        <w:rPr>
          <w:rFonts w:ascii="Times New Roman" w:eastAsia="Calibri" w:hAnsi="Times New Roman" w:cs="Times New Roman"/>
        </w:rPr>
        <w:t xml:space="preserve">uteis </w:t>
      </w:r>
      <w:r w:rsidRPr="006A3A4D">
        <w:rPr>
          <w:rFonts w:ascii="Times New Roman" w:eastAsia="Calibri" w:hAnsi="Times New Roman" w:cs="Times New Roman"/>
        </w:rPr>
        <w:t xml:space="preserve"> após</w:t>
      </w:r>
      <w:proofErr w:type="gramEnd"/>
      <w:r w:rsidRPr="006A3A4D">
        <w:rPr>
          <w:rFonts w:ascii="Times New Roman" w:eastAsia="Calibri" w:hAnsi="Times New Roman" w:cs="Times New Roman"/>
        </w:rPr>
        <w:t xml:space="preserve"> o recebimento da Notificação, independentemente da aplicação das penalidades cabíveis.</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Ter revisado ou cancelado o registro de seus preços, quando não cumprido os pressupostos estabelecidos na presente Ata e demais documentos pertinentes a este Registro de Preços.</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Vincular-se ao preço máximo (novo preço) definido pelo Município de Coronel Sapucaia-MS, resultante do ato de revisão.</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Ter direito de preferência ou, igualdade de condições caso o Município de Coronel Sapucaia-MS optar pela contratação dos produtos objeto de registro por outros meios facultados na legislação relativa às licitações.</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Responsabilizar-se pelos danos causados diretamente à Administração ou a terceiros, decorrentes de sua culpa ou dolo até a entrega do objeto de Registro de Preços.</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Receber os pagamentos respectivos nas condições pactuadas.</w:t>
      </w:r>
    </w:p>
    <w:p w:rsidR="006A3A4D" w:rsidRPr="006A3A4D" w:rsidRDefault="006A3A4D" w:rsidP="006A3A4D">
      <w:pPr>
        <w:widowControl w:val="0"/>
        <w:numPr>
          <w:ilvl w:val="2"/>
          <w:numId w:val="12"/>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Fornecer os quantitativos registrados acrescidos em até 25% (vinte e cinco por cento) do valor atualizado do Contrato, conforme dispõe o § 1º, art. 65, da Lei Federal n.º 8.666/93.</w:t>
      </w:r>
    </w:p>
    <w:p w:rsidR="006A3A4D" w:rsidRPr="006A3A4D" w:rsidRDefault="006A3A4D" w:rsidP="006A3A4D">
      <w:pPr>
        <w:spacing w:after="120" w:line="240" w:lineRule="auto"/>
        <w:mirrorIndents/>
        <w:jc w:val="center"/>
        <w:rPr>
          <w:rFonts w:ascii="Times New Roman" w:eastAsia="Calibri" w:hAnsi="Times New Roman" w:cs="Times New Roman"/>
          <w:b/>
          <w:bCs/>
        </w:rPr>
      </w:pPr>
      <w:r w:rsidRPr="006A3A4D">
        <w:rPr>
          <w:rFonts w:ascii="Times New Roman" w:eastAsia="Calibri" w:hAnsi="Times New Roman" w:cs="Times New Roman"/>
          <w:b/>
          <w:bCs/>
        </w:rPr>
        <w:t>CLÁUSULA SEXTA – DO CANCELAMENTO DOS PREÇOS REGISTRADOS</w:t>
      </w:r>
    </w:p>
    <w:p w:rsidR="006A3A4D" w:rsidRPr="006A3A4D" w:rsidRDefault="006A3A4D" w:rsidP="006A3A4D">
      <w:pPr>
        <w:widowControl w:val="0"/>
        <w:spacing w:after="120" w:line="240" w:lineRule="auto"/>
        <w:jc w:val="both"/>
        <w:rPr>
          <w:rFonts w:ascii="Times New Roman" w:eastAsia="Calibri" w:hAnsi="Times New Roman" w:cs="Times New Roman"/>
          <w:lang w:val="x-none"/>
        </w:rPr>
      </w:pPr>
      <w:r w:rsidRPr="006A3A4D">
        <w:rPr>
          <w:rFonts w:ascii="Times New Roman" w:eastAsia="Calibri" w:hAnsi="Times New Roman" w:cs="Times New Roman"/>
          <w:b/>
        </w:rPr>
        <w:t>6.1.</w:t>
      </w:r>
      <w:r w:rsidRPr="006A3A4D">
        <w:rPr>
          <w:rFonts w:ascii="Times New Roman" w:eastAsia="Calibri" w:hAnsi="Times New Roman" w:cs="Times New Roman"/>
        </w:rPr>
        <w:tab/>
      </w:r>
      <w:r w:rsidRPr="006A3A4D">
        <w:rPr>
          <w:rFonts w:ascii="Times New Roman" w:eastAsia="Calibri" w:hAnsi="Times New Roman" w:cs="Times New Roman"/>
          <w:lang w:val="x-none"/>
        </w:rPr>
        <w:t xml:space="preserve">Os preços registrados poderão ser cancelados automaticamente, por decurso do prazo de vigência, quando não restarem fornecedores ou ainda pelo Município de Coronel Sapucaia-MS quando </w:t>
      </w:r>
      <w:r w:rsidRPr="006A3A4D">
        <w:rPr>
          <w:rFonts w:ascii="Times New Roman" w:eastAsia="Calibri" w:hAnsi="Times New Roman" w:cs="Times New Roman"/>
        </w:rPr>
        <w:t>o</w:t>
      </w:r>
      <w:r w:rsidRPr="006A3A4D">
        <w:rPr>
          <w:rFonts w:ascii="Times New Roman" w:eastAsia="Calibri" w:hAnsi="Times New Roman" w:cs="Times New Roman"/>
          <w:lang w:val="x-none"/>
        </w:rPr>
        <w:t xml:space="preserve"> </w:t>
      </w:r>
      <w:r w:rsidRPr="006A3A4D">
        <w:rPr>
          <w:rFonts w:ascii="Times New Roman" w:eastAsia="Calibri" w:hAnsi="Times New Roman" w:cs="Times New Roman"/>
        </w:rPr>
        <w:t>Compromitente Fornecedor</w:t>
      </w:r>
      <w:r w:rsidRPr="006A3A4D">
        <w:rPr>
          <w:rFonts w:ascii="Times New Roman" w:eastAsia="Calibri" w:hAnsi="Times New Roman" w:cs="Times New Roman"/>
          <w:lang w:val="x-none"/>
        </w:rPr>
        <w:t>:</w:t>
      </w:r>
    </w:p>
    <w:p w:rsidR="006A3A4D" w:rsidRPr="006A3A4D" w:rsidRDefault="006A3A4D" w:rsidP="006A3A4D">
      <w:pPr>
        <w:widowControl w:val="0"/>
        <w:numPr>
          <w:ilvl w:val="1"/>
          <w:numId w:val="2"/>
        </w:numPr>
        <w:suppressAutoHyphens/>
        <w:spacing w:after="120" w:line="240" w:lineRule="auto"/>
        <w:jc w:val="both"/>
        <w:rPr>
          <w:rFonts w:ascii="Times New Roman" w:eastAsia="Calibri" w:hAnsi="Times New Roman" w:cs="Times New Roman"/>
          <w:lang w:val="x-none"/>
        </w:rPr>
      </w:pPr>
      <w:r w:rsidRPr="006A3A4D">
        <w:rPr>
          <w:rFonts w:ascii="Times New Roman" w:eastAsia="Calibri" w:hAnsi="Times New Roman" w:cs="Times New Roman"/>
          <w:lang w:val="x-none"/>
        </w:rPr>
        <w:t>Não formalizar o contrato decorrente do Registro de Preços e/ou não retirar o instrumento equivalente no prazo estipulado ou descumprir exigências da Ata a que estiver vinculado, sem justificativa aceitável;</w:t>
      </w:r>
    </w:p>
    <w:p w:rsidR="006A3A4D" w:rsidRPr="006A3A4D" w:rsidRDefault="006A3A4D" w:rsidP="006A3A4D">
      <w:pPr>
        <w:widowControl w:val="0"/>
        <w:numPr>
          <w:ilvl w:val="1"/>
          <w:numId w:val="2"/>
        </w:numPr>
        <w:suppressAutoHyphens/>
        <w:spacing w:after="120" w:line="240" w:lineRule="auto"/>
        <w:jc w:val="both"/>
        <w:rPr>
          <w:rFonts w:ascii="Times New Roman" w:eastAsia="Calibri" w:hAnsi="Times New Roman" w:cs="Times New Roman"/>
          <w:lang w:val="x-none"/>
        </w:rPr>
      </w:pPr>
      <w:r w:rsidRPr="006A3A4D">
        <w:rPr>
          <w:rFonts w:ascii="Times New Roman" w:eastAsia="Calibri" w:hAnsi="Times New Roman" w:cs="Times New Roman"/>
          <w:lang w:val="x-none"/>
        </w:rPr>
        <w:t>Ocorrer qualquer das hipóteses de inexecução total ou parcial do instrumento de ajuste;</w:t>
      </w:r>
    </w:p>
    <w:p w:rsidR="006A3A4D" w:rsidRPr="006A3A4D" w:rsidRDefault="006A3A4D" w:rsidP="006A3A4D">
      <w:pPr>
        <w:widowControl w:val="0"/>
        <w:numPr>
          <w:ilvl w:val="1"/>
          <w:numId w:val="2"/>
        </w:numPr>
        <w:suppressAutoHyphens/>
        <w:spacing w:after="120" w:line="240" w:lineRule="auto"/>
        <w:jc w:val="both"/>
        <w:rPr>
          <w:rFonts w:ascii="Times New Roman" w:eastAsia="Calibri" w:hAnsi="Times New Roman" w:cs="Times New Roman"/>
          <w:lang w:val="x-none"/>
        </w:rPr>
      </w:pPr>
      <w:r w:rsidRPr="006A3A4D">
        <w:rPr>
          <w:rFonts w:ascii="Times New Roman" w:eastAsia="Calibri" w:hAnsi="Times New Roman" w:cs="Times New Roman"/>
          <w:lang w:val="x-none"/>
        </w:rPr>
        <w:t>Os preços registrados apresentarem-se superiores ao do mercado e não houver êxito na negociação;</w:t>
      </w:r>
    </w:p>
    <w:p w:rsidR="006A3A4D" w:rsidRPr="006A3A4D" w:rsidRDefault="006A3A4D" w:rsidP="006A3A4D">
      <w:pPr>
        <w:widowControl w:val="0"/>
        <w:numPr>
          <w:ilvl w:val="1"/>
          <w:numId w:val="2"/>
        </w:numPr>
        <w:suppressAutoHyphens/>
        <w:spacing w:after="120" w:line="240" w:lineRule="auto"/>
        <w:jc w:val="both"/>
        <w:rPr>
          <w:rFonts w:ascii="Times New Roman" w:eastAsia="Calibri" w:hAnsi="Times New Roman" w:cs="Times New Roman"/>
          <w:lang w:val="x-none"/>
        </w:rPr>
      </w:pPr>
      <w:r w:rsidRPr="006A3A4D">
        <w:rPr>
          <w:rFonts w:ascii="Times New Roman" w:eastAsia="Calibri" w:hAnsi="Times New Roman" w:cs="Times New Roman"/>
          <w:lang w:val="x-none"/>
        </w:rPr>
        <w:t>Der causa a rescisão administrativa do ajuste decorrente do Registro de Preços por motivos elencados no art. 77 e seguintes da Lei Federal n.º 8.666/93;</w:t>
      </w:r>
    </w:p>
    <w:p w:rsidR="006A3A4D" w:rsidRPr="006A3A4D" w:rsidRDefault="006A3A4D" w:rsidP="006A3A4D">
      <w:pPr>
        <w:widowControl w:val="0"/>
        <w:numPr>
          <w:ilvl w:val="1"/>
          <w:numId w:val="2"/>
        </w:numPr>
        <w:suppressAutoHyphens/>
        <w:spacing w:after="120" w:line="240" w:lineRule="auto"/>
        <w:jc w:val="both"/>
        <w:rPr>
          <w:rFonts w:ascii="Times New Roman" w:eastAsia="Calibri" w:hAnsi="Times New Roman" w:cs="Times New Roman"/>
          <w:lang w:val="x-none"/>
        </w:rPr>
      </w:pPr>
      <w:r w:rsidRPr="006A3A4D">
        <w:rPr>
          <w:rFonts w:ascii="Times New Roman" w:eastAsia="Calibri" w:hAnsi="Times New Roman" w:cs="Times New Roman"/>
          <w:lang w:val="x-none"/>
        </w:rPr>
        <w:t>Por razão de interesse público, devidamente motivado;</w:t>
      </w:r>
    </w:p>
    <w:p w:rsidR="006A3A4D" w:rsidRPr="006A3A4D" w:rsidRDefault="006A3A4D" w:rsidP="006A3A4D">
      <w:pPr>
        <w:widowControl w:val="0"/>
        <w:numPr>
          <w:ilvl w:val="1"/>
          <w:numId w:val="2"/>
        </w:numPr>
        <w:suppressAutoHyphens/>
        <w:spacing w:after="120" w:line="240" w:lineRule="auto"/>
        <w:jc w:val="both"/>
        <w:rPr>
          <w:rFonts w:ascii="Times New Roman" w:eastAsia="Calibri" w:hAnsi="Times New Roman" w:cs="Times New Roman"/>
          <w:lang w:val="x-none"/>
        </w:rPr>
      </w:pPr>
      <w:r w:rsidRPr="006A3A4D">
        <w:rPr>
          <w:rFonts w:ascii="Times New Roman" w:eastAsia="Calibri" w:hAnsi="Times New Roman" w:cs="Times New Roman"/>
          <w:lang w:val="x-none"/>
        </w:rPr>
        <w:t>Estiver impedida para licitar ou contratar temporariamente com o Município de Coronel Sapucaia-MS ou for declarada inidôneo para licitar ou contratar com a Administração Pública, nos termos da Lei Federal n.º 10.520/02;</w:t>
      </w:r>
    </w:p>
    <w:p w:rsidR="006A3A4D" w:rsidRPr="006A3A4D" w:rsidRDefault="006A3A4D" w:rsidP="006A3A4D">
      <w:pPr>
        <w:widowControl w:val="0"/>
        <w:numPr>
          <w:ilvl w:val="1"/>
          <w:numId w:val="2"/>
        </w:numPr>
        <w:suppressAutoHyphens/>
        <w:spacing w:after="120" w:line="240" w:lineRule="auto"/>
        <w:jc w:val="both"/>
        <w:rPr>
          <w:rFonts w:ascii="Times New Roman" w:eastAsia="Calibri" w:hAnsi="Times New Roman" w:cs="Times New Roman"/>
          <w:lang w:val="x-none"/>
        </w:rPr>
      </w:pPr>
      <w:r w:rsidRPr="006A3A4D">
        <w:rPr>
          <w:rFonts w:ascii="Times New Roman" w:eastAsia="Calibri" w:hAnsi="Times New Roman" w:cs="Times New Roman"/>
          <w:lang w:val="x-none"/>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6A3A4D" w:rsidRPr="006A3A4D" w:rsidRDefault="006A3A4D" w:rsidP="006A3A4D">
      <w:pPr>
        <w:widowControl w:val="0"/>
        <w:numPr>
          <w:ilvl w:val="1"/>
          <w:numId w:val="13"/>
        </w:numPr>
        <w:spacing w:after="120" w:line="240" w:lineRule="auto"/>
        <w:ind w:right="-1"/>
        <w:jc w:val="both"/>
        <w:rPr>
          <w:rFonts w:ascii="Times New Roman" w:eastAsia="Calibri" w:hAnsi="Times New Roman" w:cs="Times New Roman"/>
          <w:lang w:val="x-none"/>
        </w:rPr>
      </w:pPr>
      <w:r w:rsidRPr="006A3A4D">
        <w:rPr>
          <w:rFonts w:ascii="Times New Roman" w:eastAsia="Calibri" w:hAnsi="Times New Roman" w:cs="Times New Roman"/>
          <w:lang w:val="x-none"/>
        </w:rPr>
        <w:t>Será assegurado o contraditório e a ampla defesa do interessado, no respectivo processo, no prazo de 05 (cinco) dias úteis, contados da notificação ou publicação</w:t>
      </w:r>
      <w:r w:rsidRPr="006A3A4D">
        <w:rPr>
          <w:rFonts w:ascii="Times New Roman" w:eastAsia="Calibri" w:hAnsi="Times New Roman" w:cs="Times New Roman"/>
        </w:rPr>
        <w:t>.</w:t>
      </w:r>
    </w:p>
    <w:p w:rsidR="006A3A4D" w:rsidRPr="006A3A4D" w:rsidRDefault="006A3A4D" w:rsidP="006A3A4D">
      <w:pPr>
        <w:spacing w:before="240" w:after="120" w:line="240" w:lineRule="auto"/>
        <w:mirrorIndents/>
        <w:jc w:val="center"/>
        <w:rPr>
          <w:rFonts w:ascii="Times New Roman" w:eastAsia="Calibri" w:hAnsi="Times New Roman" w:cs="Times New Roman"/>
          <w:b/>
          <w:bCs/>
        </w:rPr>
      </w:pPr>
      <w:r w:rsidRPr="006A3A4D">
        <w:rPr>
          <w:rFonts w:ascii="Times New Roman" w:eastAsia="Calibri" w:hAnsi="Times New Roman" w:cs="Times New Roman"/>
          <w:b/>
          <w:bCs/>
        </w:rPr>
        <w:lastRenderedPageBreak/>
        <w:t>CLÁUSULA SÉTIMA – DO FORNECIMENTO</w:t>
      </w:r>
    </w:p>
    <w:p w:rsidR="006A3A4D" w:rsidRPr="006A3A4D" w:rsidRDefault="006A3A4D" w:rsidP="006A3A4D">
      <w:pPr>
        <w:widowControl w:val="0"/>
        <w:numPr>
          <w:ilvl w:val="1"/>
          <w:numId w:val="3"/>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6A3A4D" w:rsidRPr="006A3A4D" w:rsidRDefault="006A3A4D" w:rsidP="006A3A4D">
      <w:pPr>
        <w:widowControl w:val="0"/>
        <w:numPr>
          <w:ilvl w:val="0"/>
          <w:numId w:val="8"/>
        </w:numPr>
        <w:spacing w:after="120" w:line="240" w:lineRule="auto"/>
        <w:jc w:val="both"/>
        <w:rPr>
          <w:rFonts w:ascii="Times New Roman" w:eastAsia="Calibri" w:hAnsi="Times New Roman" w:cs="Times New Roman"/>
        </w:rPr>
      </w:pPr>
      <w:r w:rsidRPr="006A3A4D">
        <w:rPr>
          <w:rFonts w:ascii="Times New Roman" w:eastAsia="Calibri" w:hAnsi="Times New Roman" w:cs="Times New Roman"/>
        </w:rPr>
        <w:t>Nota de empenho ou documento equivalente, quando a entrega não envolver obrigações futuras;</w:t>
      </w:r>
    </w:p>
    <w:p w:rsidR="006A3A4D" w:rsidRPr="006A3A4D" w:rsidRDefault="006A3A4D" w:rsidP="006A3A4D">
      <w:pPr>
        <w:widowControl w:val="0"/>
        <w:numPr>
          <w:ilvl w:val="0"/>
          <w:numId w:val="8"/>
        </w:numPr>
        <w:spacing w:after="120" w:line="240" w:lineRule="auto"/>
        <w:jc w:val="both"/>
        <w:rPr>
          <w:rFonts w:ascii="Times New Roman" w:eastAsia="Calibri" w:hAnsi="Times New Roman" w:cs="Times New Roman"/>
        </w:rPr>
      </w:pPr>
      <w:r w:rsidRPr="006A3A4D">
        <w:rPr>
          <w:rFonts w:ascii="Times New Roman" w:eastAsia="Calibri" w:hAnsi="Times New Roman" w:cs="Times New Roman"/>
        </w:rPr>
        <w:t>Nota de empenho ou documento equivalente e contrato de fornecimento, quando presentes obrigações futuras.</w:t>
      </w:r>
    </w:p>
    <w:p w:rsidR="006A3A4D" w:rsidRPr="006A3A4D" w:rsidRDefault="006A3A4D" w:rsidP="006A3A4D">
      <w:pPr>
        <w:widowControl w:val="0"/>
        <w:numPr>
          <w:ilvl w:val="1"/>
          <w:numId w:val="3"/>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 xml:space="preserve">O prazo para a retirada da Nota de Empenho e/ou assinatura da Ata será de </w:t>
      </w:r>
      <w:r w:rsidRPr="006A3A4D">
        <w:rPr>
          <w:rFonts w:ascii="Times New Roman" w:eastAsia="Calibri" w:hAnsi="Times New Roman" w:cs="Times New Roman"/>
          <w:b/>
        </w:rPr>
        <w:t>05 (cinco) dias úteis</w:t>
      </w:r>
      <w:r w:rsidRPr="006A3A4D">
        <w:rPr>
          <w:rFonts w:ascii="Times New Roman" w:eastAsia="Calibri" w:hAnsi="Times New Roman" w:cs="Times New Roman"/>
        </w:rPr>
        <w:t>, contados da convocação.</w:t>
      </w:r>
    </w:p>
    <w:p w:rsidR="006A3A4D" w:rsidRPr="006A3A4D" w:rsidRDefault="006A3A4D" w:rsidP="006A3A4D">
      <w:pPr>
        <w:widowControl w:val="0"/>
        <w:numPr>
          <w:ilvl w:val="1"/>
          <w:numId w:val="3"/>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Os quantitativos de fornecimento serão os fixados em Nota de Empenho e/ou Contrato e observarão obrigatoriamente os valores registrados em Ata de Registro de Preços.</w:t>
      </w:r>
    </w:p>
    <w:p w:rsidR="006A3A4D" w:rsidRPr="006A3A4D" w:rsidRDefault="006A3A4D" w:rsidP="006A3A4D">
      <w:pPr>
        <w:numPr>
          <w:ilvl w:val="1"/>
          <w:numId w:val="3"/>
        </w:numPr>
        <w:spacing w:after="120" w:line="240" w:lineRule="auto"/>
        <w:jc w:val="both"/>
        <w:rPr>
          <w:rFonts w:ascii="Times New Roman" w:eastAsia="Times New Roman" w:hAnsi="Times New Roman" w:cs="Times New Roman"/>
          <w:lang w:eastAsia="pt-BR"/>
        </w:rPr>
      </w:pPr>
      <w:r w:rsidRPr="006A3A4D">
        <w:rPr>
          <w:rFonts w:ascii="Times New Roman" w:eastAsia="Times New Roman" w:hAnsi="Times New Roman" w:cs="Times New Roman"/>
          <w:bCs/>
          <w:kern w:val="20"/>
          <w:u w:val="single"/>
          <w:lang w:eastAsia="pt-BR"/>
        </w:rPr>
        <w:t>DA ENTREGA</w:t>
      </w:r>
    </w:p>
    <w:p w:rsidR="006A3A4D" w:rsidRPr="006A3A4D" w:rsidRDefault="006A3A4D" w:rsidP="006A3A4D">
      <w:pPr>
        <w:numPr>
          <w:ilvl w:val="2"/>
          <w:numId w:val="3"/>
        </w:numPr>
        <w:spacing w:after="120" w:line="240" w:lineRule="auto"/>
        <w:jc w:val="both"/>
        <w:rPr>
          <w:rFonts w:ascii="Times New Roman" w:eastAsia="Times New Roman" w:hAnsi="Times New Roman" w:cs="Times New Roman"/>
          <w:lang w:eastAsia="pt-BR"/>
        </w:rPr>
      </w:pPr>
      <w:r w:rsidRPr="006A3A4D">
        <w:rPr>
          <w:rFonts w:ascii="Times New Roman" w:eastAsia="Times New Roman" w:hAnsi="Times New Roman" w:cs="Times New Roman"/>
          <w:kern w:val="20"/>
          <w:lang w:eastAsia="pt-BR"/>
        </w:rPr>
        <w:t xml:space="preserve">Os produtos deverão ser fornecidos de forma parcelada, conforme a necessidade da Secretaria Requisitante, após emissão da Autorização de Fornecimento (AF) assinada pelo responsável da gestão do </w:t>
      </w:r>
      <w:r w:rsidRPr="006A3A4D">
        <w:rPr>
          <w:rFonts w:ascii="Times New Roman" w:eastAsia="Times New Roman" w:hAnsi="Times New Roman" w:cs="Times New Roman"/>
          <w:smallCaps/>
          <w:kern w:val="20"/>
          <w:lang w:eastAsia="pt-BR"/>
        </w:rPr>
        <w:t>Contrato</w:t>
      </w:r>
      <w:r w:rsidRPr="006A3A4D">
        <w:rPr>
          <w:rFonts w:ascii="Times New Roman" w:eastAsia="Times New Roman" w:hAnsi="Times New Roman" w:cs="Times New Roman"/>
          <w:kern w:val="20"/>
          <w:lang w:eastAsia="pt-BR"/>
        </w:rPr>
        <w:t>, a qual deverá especificar a quantidade a ser fornecida.</w:t>
      </w:r>
    </w:p>
    <w:p w:rsidR="006A3A4D" w:rsidRPr="006A3A4D" w:rsidRDefault="006A3A4D" w:rsidP="006A3A4D">
      <w:pPr>
        <w:numPr>
          <w:ilvl w:val="2"/>
          <w:numId w:val="3"/>
        </w:numPr>
        <w:spacing w:after="120" w:line="240" w:lineRule="auto"/>
        <w:jc w:val="both"/>
        <w:rPr>
          <w:rFonts w:ascii="Times New Roman" w:eastAsia="Times New Roman" w:hAnsi="Times New Roman" w:cs="Times New Roman"/>
          <w:lang w:eastAsia="pt-BR"/>
        </w:rPr>
      </w:pPr>
      <w:r w:rsidRPr="006A3A4D">
        <w:rPr>
          <w:rFonts w:ascii="Times New Roman" w:eastAsia="Times New Roman" w:hAnsi="Times New Roman" w:cs="Times New Roman"/>
          <w:kern w:val="20"/>
          <w:lang w:eastAsia="pt-BR"/>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6A3A4D" w:rsidRPr="006A3A4D" w:rsidRDefault="006A3A4D" w:rsidP="006A3A4D">
      <w:pPr>
        <w:widowControl w:val="0"/>
        <w:numPr>
          <w:ilvl w:val="2"/>
          <w:numId w:val="3"/>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u w:val="single"/>
        </w:rPr>
        <w:t>Quando da entrega dos produtos</w:t>
      </w:r>
      <w:r w:rsidRPr="006A3A4D">
        <w:rPr>
          <w:rFonts w:ascii="Times New Roman" w:eastAsia="Calibri" w:hAnsi="Times New Roman" w:cs="Times New Roman"/>
        </w:rPr>
        <w:t>, o Compromitente Fornecedor deverá, obrigatoriamente, encaminhar os seguintes documentos:</w:t>
      </w:r>
    </w:p>
    <w:p w:rsidR="006A3A4D" w:rsidRPr="006A3A4D" w:rsidRDefault="006A3A4D" w:rsidP="006A3A4D">
      <w:pPr>
        <w:widowControl w:val="0"/>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b/>
        </w:rPr>
        <w:t xml:space="preserve">a) </w:t>
      </w:r>
      <w:r w:rsidRPr="006A3A4D">
        <w:rPr>
          <w:rFonts w:ascii="Times New Roman" w:eastAsia="Calibri" w:hAnsi="Times New Roman" w:cs="Times New Roman"/>
          <w:b/>
        </w:rPr>
        <w:tab/>
      </w:r>
      <w:r w:rsidRPr="006A3A4D">
        <w:rPr>
          <w:rFonts w:ascii="Times New Roman" w:eastAsia="Calibri" w:hAnsi="Times New Roman" w:cs="Times New Roman"/>
          <w:b/>
          <w:u w:val="single"/>
        </w:rPr>
        <w:t>03 (três) vias da Autorização de Fornecimento (AF)</w:t>
      </w:r>
      <w:r w:rsidRPr="006A3A4D">
        <w:rPr>
          <w:rFonts w:ascii="Times New Roman" w:eastAsia="Calibri" w:hAnsi="Times New Roman" w:cs="Times New Roman"/>
        </w:rPr>
        <w:t xml:space="preserve"> encaminhada pela Administração, que deverão estar devidamente assinadas pelo Compromitente Fornecedor em local apropriado;</w:t>
      </w:r>
    </w:p>
    <w:p w:rsidR="006A3A4D" w:rsidRPr="006A3A4D" w:rsidRDefault="006A3A4D" w:rsidP="006A3A4D">
      <w:pPr>
        <w:widowControl w:val="0"/>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b/>
        </w:rPr>
        <w:t xml:space="preserve">b) </w:t>
      </w:r>
      <w:r w:rsidRPr="006A3A4D">
        <w:rPr>
          <w:rFonts w:ascii="Times New Roman" w:eastAsia="Calibri" w:hAnsi="Times New Roman" w:cs="Times New Roman"/>
          <w:b/>
        </w:rPr>
        <w:tab/>
      </w:r>
      <w:r w:rsidRPr="006A3A4D">
        <w:rPr>
          <w:rFonts w:ascii="Times New Roman" w:eastAsia="Calibri" w:hAnsi="Times New Roman" w:cs="Times New Roman"/>
          <w:b/>
          <w:u w:val="single"/>
        </w:rPr>
        <w:t>Nota fiscal e/ou Fatura</w:t>
      </w:r>
      <w:r w:rsidRPr="006A3A4D">
        <w:rPr>
          <w:rFonts w:ascii="Times New Roman" w:eastAsia="Calibri" w:hAnsi="Times New Roman" w:cs="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6A3A4D" w:rsidRPr="006A3A4D" w:rsidRDefault="006A3A4D" w:rsidP="006A3A4D">
      <w:pPr>
        <w:widowControl w:val="0"/>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b/>
        </w:rPr>
        <w:t xml:space="preserve">c) </w:t>
      </w:r>
      <w:r w:rsidRPr="006A3A4D">
        <w:rPr>
          <w:rFonts w:ascii="Times New Roman" w:eastAsia="Calibri" w:hAnsi="Times New Roman" w:cs="Times New Roman"/>
          <w:b/>
        </w:rPr>
        <w:tab/>
      </w:r>
      <w:r w:rsidRPr="006A3A4D">
        <w:rPr>
          <w:rFonts w:ascii="Times New Roman" w:eastAsia="Calibri" w:hAnsi="Times New Roman" w:cs="Times New Roman"/>
          <w:b/>
          <w:u w:val="single"/>
        </w:rPr>
        <w:t>Certidões Negativas de Débitos</w:t>
      </w:r>
      <w:r w:rsidRPr="006A3A4D">
        <w:rPr>
          <w:rFonts w:ascii="Times New Roman" w:eastAsia="Calibri" w:hAnsi="Times New Roman" w:cs="Times New Roman"/>
        </w:rPr>
        <w:t>: da União, do Estado, do Município e da Certidão Negativa de Débitos Trabalhistas (CNDT), sendo que, todas deverão estar dentro do prazo de validade de no mínimo 10 (dez) dias antes de seu vencimento.</w:t>
      </w:r>
    </w:p>
    <w:p w:rsidR="006A3A4D" w:rsidRPr="006A3A4D" w:rsidRDefault="006A3A4D" w:rsidP="006A3A4D">
      <w:pPr>
        <w:numPr>
          <w:ilvl w:val="1"/>
          <w:numId w:val="3"/>
        </w:numPr>
        <w:spacing w:after="120" w:line="240" w:lineRule="auto"/>
        <w:jc w:val="both"/>
        <w:rPr>
          <w:rFonts w:ascii="Times New Roman" w:eastAsia="Times New Roman" w:hAnsi="Times New Roman" w:cs="Times New Roman"/>
          <w:lang w:eastAsia="pt-BR"/>
        </w:rPr>
      </w:pPr>
      <w:r w:rsidRPr="006A3A4D">
        <w:rPr>
          <w:rFonts w:ascii="Times New Roman" w:eastAsia="Times New Roman" w:hAnsi="Times New Roman" w:cs="Times New Roman"/>
          <w:bCs/>
          <w:kern w:val="20"/>
          <w:u w:val="single"/>
          <w:lang w:eastAsia="pt-BR"/>
        </w:rPr>
        <w:t>DO RECEBIMENTO</w:t>
      </w:r>
    </w:p>
    <w:p w:rsidR="006A3A4D" w:rsidRPr="006A3A4D" w:rsidRDefault="006A3A4D" w:rsidP="006A3A4D">
      <w:pPr>
        <w:numPr>
          <w:ilvl w:val="2"/>
          <w:numId w:val="3"/>
        </w:numPr>
        <w:spacing w:after="120" w:line="240" w:lineRule="auto"/>
        <w:jc w:val="both"/>
        <w:rPr>
          <w:rFonts w:ascii="Times New Roman" w:eastAsia="Times New Roman" w:hAnsi="Times New Roman" w:cs="Times New Roman"/>
          <w:lang w:eastAsia="pt-BR"/>
        </w:rPr>
      </w:pPr>
      <w:r w:rsidRPr="006A3A4D">
        <w:rPr>
          <w:rFonts w:ascii="Times New Roman" w:eastAsia="Times New Roman" w:hAnsi="Times New Roman" w:cs="Times New Roman"/>
          <w:kern w:val="20"/>
          <w:lang w:eastAsia="pt-BR"/>
        </w:rPr>
        <w:t xml:space="preserve">O recebimento deverá se efetivar, em conformidade com os </w:t>
      </w:r>
      <w:proofErr w:type="spellStart"/>
      <w:r w:rsidRPr="006A3A4D">
        <w:rPr>
          <w:rFonts w:ascii="Times New Roman" w:eastAsia="Times New Roman" w:hAnsi="Times New Roman" w:cs="Times New Roman"/>
          <w:kern w:val="20"/>
          <w:lang w:eastAsia="pt-BR"/>
        </w:rPr>
        <w:t>arts</w:t>
      </w:r>
      <w:proofErr w:type="spellEnd"/>
      <w:r w:rsidRPr="006A3A4D">
        <w:rPr>
          <w:rFonts w:ascii="Times New Roman" w:eastAsia="Times New Roman" w:hAnsi="Times New Roman" w:cs="Times New Roman"/>
          <w:kern w:val="20"/>
          <w:lang w:eastAsia="pt-BR"/>
        </w:rPr>
        <w:t>. 73 a 76 da Lei Federal n.º 8.666/93, especificamente nos termos do art. 73, inciso II, alíneas “a” e “b” do referido dispositivo.</w:t>
      </w:r>
    </w:p>
    <w:p w:rsidR="006A3A4D" w:rsidRPr="006A3A4D" w:rsidRDefault="006A3A4D" w:rsidP="006A3A4D">
      <w:pPr>
        <w:widowControl w:val="0"/>
        <w:numPr>
          <w:ilvl w:val="1"/>
          <w:numId w:val="23"/>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Relativamente ao disposto na presente cláusula, aplica-se subsidiariamente as disposições da Lei n.º 8.078/90 – Código de Defesa do Consumidor.</w:t>
      </w:r>
    </w:p>
    <w:p w:rsidR="006A3A4D" w:rsidRPr="006A3A4D" w:rsidRDefault="006A3A4D" w:rsidP="006A3A4D">
      <w:pPr>
        <w:widowControl w:val="0"/>
        <w:numPr>
          <w:ilvl w:val="1"/>
          <w:numId w:val="23"/>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 xml:space="preserve">Caso o Compromitente Fornecedor não possa fornecer os produtos solicitados ou o quantitativo total ou parcial, deverá comunicar o fato à Secretaria Municipal solicitada, por escrito, no prazo máximo de </w:t>
      </w:r>
      <w:r w:rsidRPr="006A3A4D">
        <w:rPr>
          <w:rFonts w:ascii="Times New Roman" w:eastAsia="Calibri" w:hAnsi="Times New Roman" w:cs="Times New Roman"/>
          <w:b/>
        </w:rPr>
        <w:t>24 (vinte e quatro) horas</w:t>
      </w:r>
      <w:r w:rsidRPr="006A3A4D">
        <w:rPr>
          <w:rFonts w:ascii="Times New Roman" w:eastAsia="Calibri" w:hAnsi="Times New Roman" w:cs="Times New Roman"/>
        </w:rPr>
        <w:t xml:space="preserve">, a contar do recebimento da ordem de </w:t>
      </w:r>
      <w:r w:rsidRPr="006A3A4D">
        <w:rPr>
          <w:rFonts w:ascii="Times New Roman" w:eastAsia="Calibri" w:hAnsi="Times New Roman" w:cs="Times New Roman"/>
        </w:rPr>
        <w:lastRenderedPageBreak/>
        <w:t>fornecimento.</w:t>
      </w:r>
    </w:p>
    <w:p w:rsidR="006A3A4D" w:rsidRPr="006A3A4D" w:rsidRDefault="006A3A4D" w:rsidP="006A3A4D">
      <w:pPr>
        <w:widowControl w:val="0"/>
        <w:numPr>
          <w:ilvl w:val="1"/>
          <w:numId w:val="23"/>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 xml:space="preserve">Caso a fornecedora detentora da Ata se recusar ao recebimento da nota de empenho ou instrumento equivalente, no prazo de </w:t>
      </w:r>
      <w:r w:rsidRPr="006A3A4D">
        <w:rPr>
          <w:rFonts w:ascii="Times New Roman" w:eastAsia="Calibri" w:hAnsi="Times New Roman" w:cs="Times New Roman"/>
          <w:b/>
        </w:rPr>
        <w:t>05 (cinco) dias úteis</w:t>
      </w:r>
      <w:r w:rsidRPr="006A3A4D">
        <w:rPr>
          <w:rFonts w:ascii="Times New Roman" w:eastAsia="Calibri" w:hAnsi="Times New Roman" w:cs="Times New Roman"/>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6A3A4D" w:rsidRPr="006A3A4D" w:rsidRDefault="006A3A4D" w:rsidP="006A3A4D">
      <w:pPr>
        <w:widowControl w:val="0"/>
        <w:numPr>
          <w:ilvl w:val="1"/>
          <w:numId w:val="23"/>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6A3A4D" w:rsidRPr="006A3A4D" w:rsidRDefault="006A3A4D" w:rsidP="006A3A4D">
      <w:pPr>
        <w:spacing w:before="480" w:after="120" w:line="240" w:lineRule="auto"/>
        <w:mirrorIndents/>
        <w:jc w:val="center"/>
        <w:rPr>
          <w:rFonts w:ascii="Times New Roman" w:eastAsia="Calibri" w:hAnsi="Times New Roman" w:cs="Times New Roman"/>
          <w:b/>
          <w:bCs/>
        </w:rPr>
      </w:pPr>
      <w:r w:rsidRPr="006A3A4D">
        <w:rPr>
          <w:rFonts w:ascii="Times New Roman" w:eastAsia="Calibri" w:hAnsi="Times New Roman" w:cs="Times New Roman"/>
          <w:b/>
          <w:bCs/>
        </w:rPr>
        <w:t>CLÁUSULA OITAVA – DO PAGAMENTO</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Ocorrendo erro no documento da cobrança, este será devolvido e o pagamento será sustado para que a fornecedora tome as medidas necessárias, passando o prazo para o pagamento a ser contado a partir da data da reapresentação do mesmo.</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Batang" w:hAnsi="Times New Roman" w:cs="Times New Roman"/>
        </w:rPr>
        <w:t>Caso se constate erro ou irregularidade na Nota Fiscal/Fatura, o órgão, a seu critério, poderá devolvê-la, para as devidas correções, ou aceitá-la, com a glosa da parte que considerar indevida</w:t>
      </w:r>
      <w:r w:rsidRPr="006A3A4D">
        <w:rPr>
          <w:rFonts w:ascii="Times New Roman" w:eastAsia="Calibri" w:hAnsi="Times New Roman" w:cs="Times New Roman"/>
        </w:rPr>
        <w:t>.</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Na hipótese de devolução, a Nota Fiscal/Fatura será considerada como não apresentada, para fins de atendimento das condições contratuais e o prazo de pagamento passará a fluir após a sua reapresentação.</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Na pendência de liquidação da obrigação financeira em virtude de penalidade ou inadimplência contratual o valor será descontado da fatura ou créditos existentes em favor da fornecedora.</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O órgão não pagará, sem que tenha autorização prévia e formalmente nenhum compromisso que lhe venha a ser cobrado diretamente por terceiros, sejam ou não instituições financeiras.</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Os eventuais encargos financeiros, processuais e outros, decorrentes da inobservância, pela Fornecedora de prazo de pagamento, serão de sua exclusiva responsabilidade.</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O Município de Coronel Sapucaia-MS efetuará retenção, na fonte, dos tributos e contribuições sobre todos os pagamentos devidos à fornecedora classificada.</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Fica estabelecido o percentual de juros de 6% (seis por cento) ao ano, na hipótese de mora por parte do Município de Coronel Sapucaia.</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As Notas Fiscais e/ou Faturas correspondentes, serão discriminativas, constando o número do Contrato a ser firmado, banco, agência, número da conta - corrente e prazo de pagamento, e ainda o número da Nota de Empenho.</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 xml:space="preserve">Não será efetuado qualquer pagamento ao Compromitente Fornecedor enquanto houver pendência de liquidação da obrigação financeira em virtude de penalidade ou inadimplência </w:t>
      </w:r>
      <w:r w:rsidRPr="006A3A4D">
        <w:rPr>
          <w:rFonts w:ascii="Times New Roman" w:eastAsia="Calibri" w:hAnsi="Times New Roman" w:cs="Times New Roman"/>
        </w:rPr>
        <w:lastRenderedPageBreak/>
        <w:t>contratual, o valor será descontado da fatura ou crédito existente em favor do Compromitente Fornecedor.</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O Município de Coronel Sapucaia não efetuará nenhum pagamento ao Compromitente Fornecedor sem a devida apresentação da Nota Fiscal Eletrônica – NF-e, além das demais exigências legais.</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Batang" w:hAnsi="Times New Roman" w:cs="Times New Roman"/>
        </w:rPr>
        <w:t>O Compromitente Fornecedor fica ciente que o Município de Coronel Sapucaia-MS, efetuará a retenção de valores devidos, em razão de cumprimento</w:t>
      </w:r>
      <w:r w:rsidRPr="006A3A4D">
        <w:rPr>
          <w:rFonts w:ascii="Times New Roman" w:eastAsia="Calibri" w:hAnsi="Times New Roman" w:cs="Times New Roman"/>
        </w:rPr>
        <w:t xml:space="preserve"> da referida Ata a ser firmada, caso seja demonstrado que o mesmo possua Débitos Trabalhistas.</w:t>
      </w:r>
    </w:p>
    <w:p w:rsidR="006A3A4D" w:rsidRPr="006A3A4D" w:rsidRDefault="006A3A4D" w:rsidP="006A3A4D">
      <w:pPr>
        <w:widowControl w:val="0"/>
        <w:numPr>
          <w:ilvl w:val="1"/>
          <w:numId w:val="14"/>
        </w:numPr>
        <w:suppressAutoHyphens/>
        <w:spacing w:after="120" w:line="240" w:lineRule="auto"/>
        <w:jc w:val="both"/>
        <w:rPr>
          <w:rFonts w:ascii="Times New Roman" w:eastAsia="Calibri" w:hAnsi="Times New Roman" w:cs="Times New Roman"/>
        </w:rPr>
      </w:pPr>
      <w:r w:rsidRPr="006A3A4D">
        <w:rPr>
          <w:rFonts w:ascii="Times New Roman" w:eastAsia="Batang" w:hAnsi="Times New Roman" w:cs="Times New Roman"/>
        </w:rPr>
        <w:t>Como condição para pagamento, o Compromitente Fornecedor deverá se encontrar nas mesmas condições requeridas na fase de habilitação, assim como para o recebimento dos pagamentos relativos ao objeto contratado.</w:t>
      </w:r>
    </w:p>
    <w:p w:rsidR="006A3A4D" w:rsidRPr="006A3A4D" w:rsidRDefault="006A3A4D" w:rsidP="006A3A4D">
      <w:pPr>
        <w:spacing w:before="240" w:after="120" w:line="240" w:lineRule="auto"/>
        <w:mirrorIndents/>
        <w:jc w:val="center"/>
        <w:rPr>
          <w:rFonts w:ascii="Times New Roman" w:eastAsia="Calibri" w:hAnsi="Times New Roman" w:cs="Times New Roman"/>
          <w:b/>
          <w:bCs/>
        </w:rPr>
      </w:pPr>
      <w:r w:rsidRPr="006A3A4D">
        <w:rPr>
          <w:rFonts w:ascii="Times New Roman" w:eastAsia="Calibri" w:hAnsi="Times New Roman" w:cs="Times New Roman"/>
          <w:b/>
          <w:bCs/>
        </w:rPr>
        <w:t xml:space="preserve">CLÁUSULA NONA </w:t>
      </w:r>
      <w:r w:rsidRPr="006A3A4D">
        <w:rPr>
          <w:rFonts w:ascii="Times New Roman" w:eastAsia="Calibri" w:hAnsi="Times New Roman" w:cs="Times New Roman"/>
          <w:b/>
          <w:bCs/>
          <w:noProof/>
        </w:rPr>
        <w:t>–</w:t>
      </w:r>
      <w:r w:rsidRPr="006A3A4D">
        <w:rPr>
          <w:rFonts w:ascii="Times New Roman" w:eastAsia="Calibri" w:hAnsi="Times New Roman" w:cs="Times New Roman"/>
          <w:b/>
          <w:bCs/>
        </w:rPr>
        <w:t xml:space="preserve"> DAS SUPRESSÕES</w:t>
      </w:r>
    </w:p>
    <w:p w:rsidR="006A3A4D" w:rsidRPr="006A3A4D" w:rsidRDefault="006A3A4D" w:rsidP="006A3A4D">
      <w:pPr>
        <w:widowControl w:val="0"/>
        <w:numPr>
          <w:ilvl w:val="1"/>
          <w:numId w:val="15"/>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A supressão dos produtos registrados na Ata de Registro de Preços poderá ser total ou parcial, a critério do órgão gerenciador, considerando-se o disposto no § 4º do artigo 15 da Lei Federal n.º 8.666/93 e alterações.</w:t>
      </w:r>
    </w:p>
    <w:p w:rsidR="006A3A4D" w:rsidRPr="006A3A4D" w:rsidRDefault="006A3A4D" w:rsidP="006A3A4D">
      <w:pPr>
        <w:spacing w:before="240" w:after="120" w:line="240" w:lineRule="auto"/>
        <w:mirrorIndents/>
        <w:jc w:val="center"/>
        <w:rPr>
          <w:rFonts w:ascii="Times New Roman" w:eastAsia="Calibri" w:hAnsi="Times New Roman" w:cs="Times New Roman"/>
          <w:b/>
          <w:bCs/>
        </w:rPr>
      </w:pPr>
      <w:r w:rsidRPr="006A3A4D">
        <w:rPr>
          <w:rFonts w:ascii="Times New Roman" w:eastAsia="Calibri" w:hAnsi="Times New Roman" w:cs="Times New Roman"/>
          <w:b/>
          <w:bCs/>
        </w:rPr>
        <w:t xml:space="preserve">CLÁUSULA DÉCIMA </w:t>
      </w:r>
      <w:r w:rsidRPr="006A3A4D">
        <w:rPr>
          <w:rFonts w:ascii="Times New Roman" w:eastAsia="Calibri" w:hAnsi="Times New Roman" w:cs="Times New Roman"/>
          <w:b/>
          <w:bCs/>
          <w:noProof/>
        </w:rPr>
        <w:t>–</w:t>
      </w:r>
      <w:r w:rsidRPr="006A3A4D">
        <w:rPr>
          <w:rFonts w:ascii="Times New Roman" w:eastAsia="Calibri" w:hAnsi="Times New Roman" w:cs="Times New Roman"/>
          <w:b/>
          <w:bCs/>
        </w:rPr>
        <w:t xml:space="preserve"> DA DOTAÇÃO ORÇAMENTÁRIA</w:t>
      </w:r>
    </w:p>
    <w:p w:rsidR="006A3A4D" w:rsidRPr="006A3A4D" w:rsidRDefault="006A3A4D" w:rsidP="006A3A4D">
      <w:pPr>
        <w:widowControl w:val="0"/>
        <w:numPr>
          <w:ilvl w:val="1"/>
          <w:numId w:val="16"/>
        </w:numPr>
        <w:spacing w:after="120" w:line="240" w:lineRule="auto"/>
        <w:ind w:right="-1"/>
        <w:jc w:val="both"/>
        <w:rPr>
          <w:rFonts w:ascii="Times New Roman" w:eastAsia="Calibri" w:hAnsi="Times New Roman" w:cs="Times New Roman"/>
          <w:lang w:val="x-none"/>
        </w:rPr>
      </w:pPr>
      <w:r w:rsidRPr="006A3A4D">
        <w:rPr>
          <w:rFonts w:ascii="Times New Roman" w:eastAsia="Calibri" w:hAnsi="Times New Roman" w:cs="Times New Roman"/>
          <w:lang w:val="x-none"/>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6A3A4D" w:rsidRPr="006A3A4D" w:rsidRDefault="006A3A4D" w:rsidP="006A3A4D">
      <w:pPr>
        <w:spacing w:before="240" w:after="120" w:line="240" w:lineRule="auto"/>
        <w:mirrorIndents/>
        <w:jc w:val="center"/>
        <w:rPr>
          <w:rFonts w:ascii="Times New Roman" w:eastAsia="Calibri" w:hAnsi="Times New Roman" w:cs="Times New Roman"/>
          <w:b/>
          <w:bCs/>
        </w:rPr>
      </w:pPr>
      <w:r w:rsidRPr="006A3A4D">
        <w:rPr>
          <w:rFonts w:ascii="Times New Roman" w:eastAsia="Calibri" w:hAnsi="Times New Roman" w:cs="Times New Roman"/>
          <w:b/>
        </w:rPr>
        <w:t xml:space="preserve">CLÁUSULA DÉCIMA PRIMEIRA – </w:t>
      </w:r>
      <w:r w:rsidRPr="006A3A4D">
        <w:rPr>
          <w:rFonts w:ascii="Times New Roman" w:eastAsia="Calibri" w:hAnsi="Times New Roman" w:cs="Times New Roman"/>
          <w:b/>
          <w:bCs/>
        </w:rPr>
        <w:t>DAS PENALIDADES E MULTAS</w:t>
      </w:r>
    </w:p>
    <w:p w:rsidR="006A3A4D" w:rsidRPr="006A3A4D" w:rsidRDefault="006A3A4D" w:rsidP="006A3A4D">
      <w:pPr>
        <w:widowControl w:val="0"/>
        <w:numPr>
          <w:ilvl w:val="1"/>
          <w:numId w:val="17"/>
        </w:numPr>
        <w:suppressAutoHyphens/>
        <w:spacing w:after="120" w:line="240" w:lineRule="auto"/>
        <w:jc w:val="both"/>
        <w:rPr>
          <w:rFonts w:ascii="Times New Roman" w:eastAsia="Calibri" w:hAnsi="Times New Roman" w:cs="Times New Roman"/>
        </w:rPr>
      </w:pPr>
      <w:r w:rsidRPr="006A3A4D">
        <w:rPr>
          <w:rFonts w:ascii="Times New Roman" w:eastAsia="Calibri" w:hAnsi="Times New Roman" w:cs="Times New Roman"/>
        </w:rPr>
        <w:t>Caso haja inexecução parcial ou total da Ata de Registro de Preços</w:t>
      </w:r>
      <w:r w:rsidRPr="006A3A4D">
        <w:rPr>
          <w:rFonts w:ascii="Times New Roman" w:eastAsia="Calibri" w:hAnsi="Times New Roman" w:cs="Times New Roman"/>
          <w:smallCaps/>
        </w:rPr>
        <w:t>,</w:t>
      </w:r>
      <w:r w:rsidRPr="006A3A4D">
        <w:rPr>
          <w:rFonts w:ascii="Times New Roman" w:eastAsia="Calibri" w:hAnsi="Times New Roman" w:cs="Times New Roman"/>
        </w:rPr>
        <w:t xml:space="preserve"> com fundamento na Lei Federal n.º 8.666/93 e alterações, consubstanciadas com as sanções previstas na Lei Federal n.º 10.520/02, a Administração poderá aplicar ao </w:t>
      </w:r>
      <w:r w:rsidRPr="006A3A4D">
        <w:rPr>
          <w:rFonts w:ascii="Times New Roman" w:eastAsia="Batang" w:hAnsi="Times New Roman" w:cs="Times New Roman"/>
        </w:rPr>
        <w:t>Compromitente Fornecedor</w:t>
      </w:r>
      <w:r w:rsidRPr="006A3A4D">
        <w:rPr>
          <w:rFonts w:ascii="Times New Roman" w:eastAsia="Calibri" w:hAnsi="Times New Roman" w:cs="Times New Roman"/>
        </w:rPr>
        <w:t xml:space="preserve"> as seguintes penalidades, sem prejuízo das responsabilidades civil e criminal.</w:t>
      </w:r>
    </w:p>
    <w:p w:rsidR="006A3A4D" w:rsidRPr="006A3A4D" w:rsidRDefault="006A3A4D" w:rsidP="006A3A4D">
      <w:pPr>
        <w:widowControl w:val="0"/>
        <w:numPr>
          <w:ilvl w:val="2"/>
          <w:numId w:val="16"/>
        </w:numPr>
        <w:suppressAutoHyphens/>
        <w:spacing w:after="120" w:line="240" w:lineRule="auto"/>
        <w:jc w:val="both"/>
        <w:rPr>
          <w:rFonts w:ascii="Times New Roman" w:eastAsia="Calibri" w:hAnsi="Times New Roman" w:cs="Times New Roman"/>
          <w:b/>
        </w:rPr>
      </w:pPr>
      <w:r w:rsidRPr="006A3A4D">
        <w:rPr>
          <w:rFonts w:ascii="Times New Roman" w:eastAsia="Calibri" w:hAnsi="Times New Roman" w:cs="Times New Roman"/>
        </w:rPr>
        <w:t>Por inexecução ou execução irregular do fornecimento ou de prestação de serviços, nos termo da ATA:</w:t>
      </w:r>
    </w:p>
    <w:p w:rsidR="006A3A4D" w:rsidRPr="006A3A4D" w:rsidRDefault="006A3A4D" w:rsidP="006A3A4D">
      <w:pPr>
        <w:numPr>
          <w:ilvl w:val="0"/>
          <w:numId w:val="9"/>
        </w:numPr>
        <w:spacing w:after="120" w:line="240" w:lineRule="auto"/>
        <w:jc w:val="both"/>
        <w:rPr>
          <w:rFonts w:ascii="Times New Roman" w:eastAsia="Calibri" w:hAnsi="Times New Roman" w:cs="Times New Roman"/>
        </w:rPr>
      </w:pPr>
      <w:r w:rsidRPr="006A3A4D">
        <w:rPr>
          <w:rFonts w:ascii="Times New Roman" w:eastAsia="Calibri" w:hAnsi="Times New Roman" w:cs="Times New Roman"/>
        </w:rPr>
        <w:t>Advertência, por escrito;</w:t>
      </w:r>
    </w:p>
    <w:p w:rsidR="006A3A4D" w:rsidRPr="006A3A4D" w:rsidRDefault="006A3A4D" w:rsidP="006A3A4D">
      <w:pPr>
        <w:numPr>
          <w:ilvl w:val="0"/>
          <w:numId w:val="9"/>
        </w:numPr>
        <w:spacing w:after="100" w:line="240" w:lineRule="auto"/>
        <w:jc w:val="both"/>
        <w:rPr>
          <w:rFonts w:ascii="Times New Roman" w:eastAsia="Calibri" w:hAnsi="Times New Roman" w:cs="Times New Roman"/>
        </w:rPr>
      </w:pPr>
      <w:r w:rsidRPr="006A3A4D">
        <w:rPr>
          <w:rFonts w:ascii="Times New Roman" w:eastAsia="Batang" w:hAnsi="Times New Roman" w:cs="Times New Roman"/>
        </w:rPr>
        <w:t xml:space="preserve">Multa moratória de 0,33% (trinta e três décimos por cento) por dia de atraso na entrega, incidente sobre o valor total do item registrado para a Empresa, limitada a incidência a 10 (dez) dias, que </w:t>
      </w:r>
      <w:proofErr w:type="spellStart"/>
      <w:r w:rsidRPr="006A3A4D">
        <w:rPr>
          <w:rFonts w:ascii="Times New Roman" w:eastAsia="Batang" w:hAnsi="Times New Roman" w:cs="Times New Roman"/>
        </w:rPr>
        <w:t>contar-se-à</w:t>
      </w:r>
      <w:proofErr w:type="spellEnd"/>
      <w:r w:rsidRPr="006A3A4D">
        <w:rPr>
          <w:rFonts w:ascii="Times New Roman" w:eastAsia="Batang" w:hAnsi="Times New Roman" w:cs="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6A3A4D">
        <w:rPr>
          <w:rFonts w:ascii="Times New Roman" w:eastAsia="Batang" w:hAnsi="Times New Roman" w:cs="Times New Roman"/>
        </w:rPr>
        <w:t>configurar-se-à</w:t>
      </w:r>
      <w:proofErr w:type="spellEnd"/>
      <w:r w:rsidRPr="006A3A4D">
        <w:rPr>
          <w:rFonts w:ascii="Times New Roman" w:eastAsia="Batang" w:hAnsi="Times New Roman" w:cs="Times New Roman"/>
        </w:rPr>
        <w:t xml:space="preserve"> inexecução total ou parcial da Ata de Registro, com as consequências daí advindas</w:t>
      </w:r>
      <w:r w:rsidRPr="006A3A4D">
        <w:rPr>
          <w:rFonts w:ascii="Times New Roman" w:eastAsia="Calibri" w:hAnsi="Times New Roman" w:cs="Times New Roman"/>
        </w:rPr>
        <w:t>;</w:t>
      </w:r>
    </w:p>
    <w:p w:rsidR="006A3A4D" w:rsidRPr="006A3A4D" w:rsidRDefault="006A3A4D" w:rsidP="006A3A4D">
      <w:pPr>
        <w:numPr>
          <w:ilvl w:val="0"/>
          <w:numId w:val="9"/>
        </w:numPr>
        <w:spacing w:after="100" w:line="240" w:lineRule="auto"/>
        <w:jc w:val="both"/>
        <w:rPr>
          <w:rFonts w:ascii="Times New Roman" w:eastAsia="Calibri" w:hAnsi="Times New Roman" w:cs="Times New Roman"/>
        </w:rPr>
      </w:pPr>
      <w:r w:rsidRPr="006A3A4D">
        <w:rPr>
          <w:rFonts w:ascii="Times New Roman" w:eastAsia="Batang" w:hAnsi="Times New Roman" w:cs="Times New Roman"/>
        </w:rPr>
        <w:t>Liberação da referida Ata e cancelamento do preço registrado após o 10º (décimo) dia de atraso</w:t>
      </w:r>
      <w:r w:rsidRPr="006A3A4D">
        <w:rPr>
          <w:rFonts w:ascii="Times New Roman" w:eastAsia="Calibri" w:hAnsi="Times New Roman" w:cs="Times New Roman"/>
        </w:rPr>
        <w:t>;</w:t>
      </w:r>
    </w:p>
    <w:p w:rsidR="006A3A4D" w:rsidRPr="006A3A4D" w:rsidRDefault="006A3A4D" w:rsidP="006A3A4D">
      <w:pPr>
        <w:numPr>
          <w:ilvl w:val="0"/>
          <w:numId w:val="9"/>
        </w:numPr>
        <w:spacing w:after="100" w:line="240" w:lineRule="auto"/>
        <w:jc w:val="both"/>
        <w:rPr>
          <w:rFonts w:ascii="Times New Roman" w:eastAsia="Calibri" w:hAnsi="Times New Roman" w:cs="Times New Roman"/>
        </w:rPr>
      </w:pPr>
      <w:r w:rsidRPr="006A3A4D">
        <w:rPr>
          <w:rFonts w:ascii="Times New Roman" w:eastAsia="Batang" w:hAnsi="Times New Roman" w:cs="Times New Roman"/>
        </w:rPr>
        <w:t>Multa compensatória de</w:t>
      </w:r>
      <w:r w:rsidRPr="006A3A4D">
        <w:rPr>
          <w:rFonts w:ascii="Times New Roman" w:eastAsia="Calibri" w:hAnsi="Times New Roman" w:cs="Times New Roman"/>
        </w:rPr>
        <w:t>:</w:t>
      </w:r>
    </w:p>
    <w:p w:rsidR="006A3A4D" w:rsidRPr="006A3A4D" w:rsidRDefault="006A3A4D" w:rsidP="006A3A4D">
      <w:pPr>
        <w:numPr>
          <w:ilvl w:val="0"/>
          <w:numId w:val="21"/>
        </w:numPr>
        <w:spacing w:after="100" w:line="240" w:lineRule="auto"/>
        <w:jc w:val="both"/>
        <w:rPr>
          <w:rFonts w:ascii="Times New Roman" w:eastAsia="Batang" w:hAnsi="Times New Roman" w:cs="Times New Roman"/>
        </w:rPr>
      </w:pPr>
      <w:r w:rsidRPr="006A3A4D">
        <w:rPr>
          <w:rFonts w:ascii="Times New Roman" w:eastAsia="Batang" w:hAnsi="Times New Roman" w:cs="Times New Roman"/>
        </w:rPr>
        <w:t>3% (três por cento) sobre o valor correspondente a parte não cumprida da Ata de Registro por ocorrência, até o limite de 9% (nove por cento), em caso de inexecução parcial da presente Ata; e</w:t>
      </w:r>
    </w:p>
    <w:p w:rsidR="006A3A4D" w:rsidRPr="006A3A4D" w:rsidRDefault="006A3A4D" w:rsidP="006A3A4D">
      <w:pPr>
        <w:numPr>
          <w:ilvl w:val="0"/>
          <w:numId w:val="21"/>
        </w:numPr>
        <w:spacing w:after="100" w:line="240" w:lineRule="auto"/>
        <w:jc w:val="both"/>
        <w:rPr>
          <w:rFonts w:ascii="Times New Roman" w:eastAsia="Batang" w:hAnsi="Times New Roman" w:cs="Times New Roman"/>
        </w:rPr>
      </w:pPr>
      <w:r w:rsidRPr="006A3A4D">
        <w:rPr>
          <w:rFonts w:ascii="Times New Roman" w:eastAsia="Batang" w:hAnsi="Times New Roman" w:cs="Times New Roman"/>
        </w:rPr>
        <w:t>30% (trinta por cento) sobre o valor da Ata de Registro, em caso de inexecução total da obrigação assumida.</w:t>
      </w:r>
    </w:p>
    <w:p w:rsidR="006A3A4D" w:rsidRPr="006A3A4D" w:rsidRDefault="006A3A4D" w:rsidP="006A3A4D">
      <w:pPr>
        <w:widowControl w:val="0"/>
        <w:numPr>
          <w:ilvl w:val="1"/>
          <w:numId w:val="22"/>
        </w:numPr>
        <w:suppressAutoHyphens/>
        <w:spacing w:after="100" w:line="240" w:lineRule="auto"/>
        <w:jc w:val="both"/>
        <w:rPr>
          <w:rFonts w:ascii="Times New Roman" w:eastAsia="Calibri" w:hAnsi="Times New Roman" w:cs="Times New Roman"/>
        </w:rPr>
      </w:pPr>
      <w:r w:rsidRPr="006A3A4D">
        <w:rPr>
          <w:rFonts w:ascii="Times New Roman" w:eastAsia="Batang" w:hAnsi="Times New Roman" w:cs="Times New Roman"/>
        </w:rPr>
        <w:lastRenderedPageBreak/>
        <w:t>A apresentação de documentação falsa, não manutenção da proposta e cometimento de fraude fiscal, acarretará sem prejuízo das demais cominações legais</w:t>
      </w:r>
      <w:r w:rsidRPr="006A3A4D">
        <w:rPr>
          <w:rFonts w:ascii="Times New Roman" w:eastAsia="Calibri" w:hAnsi="Times New Roman" w:cs="Times New Roman"/>
        </w:rPr>
        <w:t>:</w:t>
      </w:r>
    </w:p>
    <w:p w:rsidR="006A3A4D" w:rsidRPr="006A3A4D" w:rsidRDefault="006A3A4D" w:rsidP="006A3A4D">
      <w:pPr>
        <w:numPr>
          <w:ilvl w:val="0"/>
          <w:numId w:val="5"/>
        </w:numPr>
        <w:spacing w:after="100" w:line="240" w:lineRule="auto"/>
        <w:jc w:val="both"/>
        <w:rPr>
          <w:rFonts w:ascii="Times New Roman" w:eastAsia="Calibri" w:hAnsi="Times New Roman" w:cs="Times New Roman"/>
        </w:rPr>
      </w:pPr>
      <w:r w:rsidRPr="006A3A4D">
        <w:rPr>
          <w:rFonts w:ascii="Times New Roman" w:eastAsia="Batang" w:hAnsi="Times New Roman" w:cs="Times New Roman"/>
        </w:rPr>
        <w:t>Suspensão temporária de participação em licitação ou impedimento de contratar com a Administração de até 05 (cinco) anos e descredenciamento do Certificado de Registro Cadastral</w:t>
      </w:r>
      <w:r w:rsidRPr="006A3A4D">
        <w:rPr>
          <w:rFonts w:ascii="Times New Roman" w:eastAsia="Calibri" w:hAnsi="Times New Roman" w:cs="Times New Roman"/>
        </w:rPr>
        <w:t>.</w:t>
      </w:r>
    </w:p>
    <w:p w:rsidR="006A3A4D" w:rsidRPr="006A3A4D" w:rsidRDefault="006A3A4D" w:rsidP="006A3A4D">
      <w:pPr>
        <w:widowControl w:val="0"/>
        <w:numPr>
          <w:ilvl w:val="1"/>
          <w:numId w:val="22"/>
        </w:numPr>
        <w:suppressAutoHyphens/>
        <w:spacing w:after="100" w:line="240" w:lineRule="auto"/>
        <w:jc w:val="both"/>
        <w:rPr>
          <w:rFonts w:ascii="Times New Roman" w:eastAsia="Calibri" w:hAnsi="Times New Roman" w:cs="Times New Roman"/>
        </w:rPr>
      </w:pPr>
      <w:r w:rsidRPr="006A3A4D">
        <w:rPr>
          <w:rFonts w:ascii="Times New Roman" w:eastAsia="Batang" w:hAnsi="Times New Roman" w:cs="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6A3A4D">
        <w:rPr>
          <w:rFonts w:ascii="Times New Roman" w:eastAsia="Calibri" w:hAnsi="Times New Roman" w:cs="Times New Roman"/>
        </w:rPr>
        <w:t>.</w:t>
      </w:r>
    </w:p>
    <w:p w:rsidR="006A3A4D" w:rsidRPr="006A3A4D" w:rsidRDefault="006A3A4D" w:rsidP="006A3A4D">
      <w:pPr>
        <w:widowControl w:val="0"/>
        <w:numPr>
          <w:ilvl w:val="1"/>
          <w:numId w:val="22"/>
        </w:numPr>
        <w:suppressAutoHyphens/>
        <w:spacing w:after="100" w:line="240" w:lineRule="auto"/>
        <w:jc w:val="both"/>
        <w:rPr>
          <w:rFonts w:ascii="Times New Roman" w:eastAsia="Calibri" w:hAnsi="Times New Roman" w:cs="Times New Roman"/>
        </w:rPr>
      </w:pPr>
      <w:r w:rsidRPr="006A3A4D">
        <w:rPr>
          <w:rFonts w:ascii="Times New Roman" w:eastAsia="Batang" w:hAnsi="Times New Roman" w:cs="Times New Roman"/>
        </w:rPr>
        <w:t>As penalidades aplicadas serão, obrigatoriamente, anotadas no Certificado de Registro Cadastral do Fornecedor</w:t>
      </w:r>
      <w:r w:rsidRPr="006A3A4D">
        <w:rPr>
          <w:rFonts w:ascii="Times New Roman" w:eastAsia="Calibri" w:hAnsi="Times New Roman" w:cs="Times New Roman"/>
        </w:rPr>
        <w:t>.</w:t>
      </w:r>
    </w:p>
    <w:p w:rsidR="006A3A4D" w:rsidRPr="006A3A4D" w:rsidRDefault="006A3A4D" w:rsidP="006A3A4D">
      <w:pPr>
        <w:widowControl w:val="0"/>
        <w:numPr>
          <w:ilvl w:val="1"/>
          <w:numId w:val="22"/>
        </w:numPr>
        <w:suppressAutoHyphens/>
        <w:spacing w:after="100" w:line="240" w:lineRule="auto"/>
        <w:jc w:val="both"/>
        <w:rPr>
          <w:rFonts w:ascii="Times New Roman" w:eastAsia="Calibri" w:hAnsi="Times New Roman" w:cs="Times New Roman"/>
        </w:rPr>
      </w:pPr>
      <w:r w:rsidRPr="006A3A4D">
        <w:rPr>
          <w:rFonts w:ascii="Times New Roman" w:eastAsia="Calibri" w:hAnsi="Times New Roman" w:cs="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6A3A4D" w:rsidRPr="006A3A4D" w:rsidRDefault="006A3A4D" w:rsidP="006A3A4D">
      <w:pPr>
        <w:widowControl w:val="0"/>
        <w:numPr>
          <w:ilvl w:val="1"/>
          <w:numId w:val="22"/>
        </w:numPr>
        <w:suppressAutoHyphens/>
        <w:spacing w:after="100" w:line="240" w:lineRule="auto"/>
        <w:jc w:val="both"/>
        <w:rPr>
          <w:rFonts w:ascii="Times New Roman" w:eastAsia="Calibri" w:hAnsi="Times New Roman" w:cs="Times New Roman"/>
        </w:rPr>
      </w:pPr>
      <w:r w:rsidRPr="006A3A4D">
        <w:rPr>
          <w:rFonts w:ascii="Times New Roman" w:eastAsia="Batang" w:hAnsi="Times New Roman" w:cs="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6A3A4D">
        <w:rPr>
          <w:rFonts w:ascii="Times New Roman" w:eastAsia="Calibri" w:hAnsi="Times New Roman" w:cs="Times New Roman"/>
        </w:rPr>
        <w:t>.</w:t>
      </w:r>
    </w:p>
    <w:p w:rsidR="006A3A4D" w:rsidRPr="006A3A4D" w:rsidRDefault="006A3A4D" w:rsidP="006A3A4D">
      <w:pPr>
        <w:widowControl w:val="0"/>
        <w:numPr>
          <w:ilvl w:val="1"/>
          <w:numId w:val="22"/>
        </w:numPr>
        <w:suppressAutoHyphens/>
        <w:spacing w:after="100" w:line="240" w:lineRule="auto"/>
        <w:jc w:val="both"/>
        <w:rPr>
          <w:rFonts w:ascii="Times New Roman" w:eastAsia="Calibri" w:hAnsi="Times New Roman" w:cs="Times New Roman"/>
        </w:rPr>
      </w:pPr>
      <w:r w:rsidRPr="006A3A4D">
        <w:rPr>
          <w:rFonts w:ascii="Times New Roman" w:eastAsia="Batang" w:hAnsi="Times New Roman" w:cs="Times New Roman"/>
        </w:rPr>
        <w:t>Os danos e prejuízos serão ressarcidos ao Município de Coronel Sapucaia-MS no prazo máximo de 48 (quarenta e oito) horas, contado da notificação administrativa do Compromitente Fornecedor, sob pena de multa</w:t>
      </w:r>
      <w:r w:rsidRPr="006A3A4D">
        <w:rPr>
          <w:rFonts w:ascii="Times New Roman" w:eastAsia="Calibri" w:hAnsi="Times New Roman" w:cs="Times New Roman"/>
        </w:rPr>
        <w:t>.</w:t>
      </w:r>
    </w:p>
    <w:p w:rsidR="006A3A4D" w:rsidRPr="006A3A4D" w:rsidRDefault="006A3A4D" w:rsidP="006A3A4D">
      <w:pPr>
        <w:widowControl w:val="0"/>
        <w:numPr>
          <w:ilvl w:val="1"/>
          <w:numId w:val="22"/>
        </w:numPr>
        <w:suppressAutoHyphens/>
        <w:spacing w:after="100" w:line="240" w:lineRule="auto"/>
        <w:jc w:val="both"/>
        <w:rPr>
          <w:rFonts w:ascii="Times New Roman" w:eastAsia="Calibri" w:hAnsi="Times New Roman" w:cs="Times New Roman"/>
        </w:rPr>
      </w:pPr>
      <w:r w:rsidRPr="006A3A4D">
        <w:rPr>
          <w:rFonts w:ascii="Times New Roman" w:eastAsia="Calibri" w:hAnsi="Times New Roman" w:cs="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6A3A4D" w:rsidRPr="006A3A4D" w:rsidRDefault="006A3A4D" w:rsidP="006A3A4D">
      <w:pPr>
        <w:spacing w:before="240" w:after="100" w:line="240" w:lineRule="auto"/>
        <w:mirrorIndents/>
        <w:jc w:val="center"/>
        <w:rPr>
          <w:rFonts w:ascii="Times New Roman" w:eastAsia="Calibri" w:hAnsi="Times New Roman" w:cs="Times New Roman"/>
          <w:b/>
          <w:bCs/>
        </w:rPr>
      </w:pPr>
      <w:r w:rsidRPr="006A3A4D">
        <w:rPr>
          <w:rFonts w:ascii="Times New Roman" w:eastAsia="Calibri" w:hAnsi="Times New Roman" w:cs="Times New Roman"/>
          <w:b/>
        </w:rPr>
        <w:t xml:space="preserve">CLÁUSULA DÉCIMA SEGUNDA – </w:t>
      </w:r>
      <w:r w:rsidRPr="006A3A4D">
        <w:rPr>
          <w:rFonts w:ascii="Times New Roman" w:eastAsia="Calibri" w:hAnsi="Times New Roman" w:cs="Times New Roman"/>
          <w:b/>
          <w:bCs/>
        </w:rPr>
        <w:t>DA FRAUDE E DA CORRUPÇÃO</w:t>
      </w:r>
    </w:p>
    <w:p w:rsidR="006A3A4D" w:rsidRPr="006A3A4D" w:rsidRDefault="006A3A4D" w:rsidP="006A3A4D">
      <w:pPr>
        <w:widowControl w:val="0"/>
        <w:numPr>
          <w:ilvl w:val="1"/>
          <w:numId w:val="18"/>
        </w:numPr>
        <w:suppressAutoHyphens/>
        <w:spacing w:after="100" w:line="240" w:lineRule="auto"/>
        <w:jc w:val="both"/>
        <w:rPr>
          <w:rFonts w:ascii="Times New Roman" w:eastAsia="Calibri" w:hAnsi="Times New Roman" w:cs="Times New Roman"/>
        </w:rPr>
      </w:pPr>
      <w:r w:rsidRPr="006A3A4D">
        <w:rPr>
          <w:rFonts w:ascii="Times New Roman" w:eastAsia="Calibri" w:hAnsi="Times New Roman" w:cs="Times New Roman"/>
        </w:rPr>
        <w:t>Os licitantes e o contratado devem observar e fazer observar, o mais alto padrão ético durante todo o processo de licitação, de contratação e de execução do objeto contratual.</w:t>
      </w:r>
    </w:p>
    <w:p w:rsidR="006A3A4D" w:rsidRPr="006A3A4D" w:rsidRDefault="006A3A4D" w:rsidP="006A3A4D">
      <w:pPr>
        <w:widowControl w:val="0"/>
        <w:spacing w:after="80" w:line="240" w:lineRule="auto"/>
        <w:jc w:val="both"/>
        <w:rPr>
          <w:rFonts w:ascii="Times New Roman" w:eastAsia="Calibri" w:hAnsi="Times New Roman" w:cs="Times New Roman"/>
        </w:rPr>
      </w:pPr>
      <w:r w:rsidRPr="006A3A4D">
        <w:rPr>
          <w:rFonts w:ascii="Times New Roman" w:eastAsia="Calibri" w:hAnsi="Times New Roman" w:cs="Times New Roman"/>
          <w:b/>
        </w:rPr>
        <w:t>SUBCLÁUSULA PRIMEIRA</w:t>
      </w:r>
      <w:r w:rsidRPr="006A3A4D">
        <w:rPr>
          <w:rFonts w:ascii="Times New Roman" w:eastAsia="Calibri" w:hAnsi="Times New Roman" w:cs="Times New Roman"/>
        </w:rPr>
        <w:t xml:space="preserve"> - Para os propósitos desta cláusula, definem-se as seguintes práticas:</w:t>
      </w:r>
    </w:p>
    <w:p w:rsidR="006A3A4D" w:rsidRPr="006A3A4D" w:rsidRDefault="006A3A4D" w:rsidP="006A3A4D">
      <w:pPr>
        <w:widowControl w:val="0"/>
        <w:numPr>
          <w:ilvl w:val="0"/>
          <w:numId w:val="4"/>
        </w:numPr>
        <w:suppressAutoHyphens/>
        <w:spacing w:after="80" w:line="240" w:lineRule="auto"/>
        <w:jc w:val="both"/>
        <w:rPr>
          <w:rFonts w:ascii="Times New Roman" w:eastAsia="Calibri" w:hAnsi="Times New Roman" w:cs="Times New Roman"/>
        </w:rPr>
      </w:pPr>
      <w:r w:rsidRPr="006A3A4D">
        <w:rPr>
          <w:rFonts w:ascii="Times New Roman" w:eastAsia="Calibri" w:hAnsi="Times New Roman" w:cs="Times New Roman"/>
        </w:rPr>
        <w:t>“</w:t>
      </w:r>
      <w:r w:rsidRPr="006A3A4D">
        <w:rPr>
          <w:rFonts w:ascii="Times New Roman" w:eastAsia="Calibri" w:hAnsi="Times New Roman" w:cs="Times New Roman"/>
          <w:b/>
        </w:rPr>
        <w:t>prática corrupta</w:t>
      </w:r>
      <w:r w:rsidRPr="006A3A4D">
        <w:rPr>
          <w:rFonts w:ascii="Times New Roman" w:eastAsia="Calibri" w:hAnsi="Times New Roman" w:cs="Times New Roman"/>
        </w:rPr>
        <w:t>”: oferecer, dar, receber ou solicitar, direta ou indiretamente, qualquer vantagem com o objetivo de influenciar a ação de servidor público no processo de licitação ou no cumprimento de Contrato;</w:t>
      </w:r>
    </w:p>
    <w:p w:rsidR="006A3A4D" w:rsidRPr="006A3A4D" w:rsidRDefault="006A3A4D" w:rsidP="006A3A4D">
      <w:pPr>
        <w:widowControl w:val="0"/>
        <w:numPr>
          <w:ilvl w:val="0"/>
          <w:numId w:val="4"/>
        </w:numPr>
        <w:suppressAutoHyphens/>
        <w:spacing w:after="80" w:line="240" w:lineRule="auto"/>
        <w:jc w:val="both"/>
        <w:rPr>
          <w:rFonts w:ascii="Times New Roman" w:eastAsia="Calibri" w:hAnsi="Times New Roman" w:cs="Times New Roman"/>
        </w:rPr>
      </w:pPr>
      <w:r w:rsidRPr="006A3A4D">
        <w:rPr>
          <w:rFonts w:ascii="Times New Roman" w:eastAsia="Calibri" w:hAnsi="Times New Roman" w:cs="Times New Roman"/>
        </w:rPr>
        <w:t>“</w:t>
      </w:r>
      <w:r w:rsidRPr="006A3A4D">
        <w:rPr>
          <w:rFonts w:ascii="Times New Roman" w:eastAsia="Calibri" w:hAnsi="Times New Roman" w:cs="Times New Roman"/>
          <w:b/>
        </w:rPr>
        <w:t>prática fraudulenta</w:t>
      </w:r>
      <w:r w:rsidRPr="006A3A4D">
        <w:rPr>
          <w:rFonts w:ascii="Times New Roman" w:eastAsia="Calibri" w:hAnsi="Times New Roman" w:cs="Times New Roman"/>
        </w:rPr>
        <w:t>”: a falsificação ou omissão dos fatos, com o objetivo de influenciar o processo de licitação ou de cumprimento do Contrato;</w:t>
      </w:r>
    </w:p>
    <w:p w:rsidR="006A3A4D" w:rsidRPr="006A3A4D" w:rsidRDefault="006A3A4D" w:rsidP="006A3A4D">
      <w:pPr>
        <w:widowControl w:val="0"/>
        <w:numPr>
          <w:ilvl w:val="0"/>
          <w:numId w:val="4"/>
        </w:numPr>
        <w:suppressAutoHyphens/>
        <w:spacing w:after="80" w:line="240" w:lineRule="auto"/>
        <w:ind w:right="-1"/>
        <w:jc w:val="both"/>
        <w:rPr>
          <w:rFonts w:ascii="Times New Roman" w:eastAsia="Calibri" w:hAnsi="Times New Roman" w:cs="Times New Roman"/>
        </w:rPr>
      </w:pPr>
      <w:r w:rsidRPr="006A3A4D">
        <w:rPr>
          <w:rFonts w:ascii="Times New Roman" w:eastAsia="Calibri" w:hAnsi="Times New Roman" w:cs="Times New Roman"/>
        </w:rPr>
        <w:t>“</w:t>
      </w:r>
      <w:r w:rsidRPr="006A3A4D">
        <w:rPr>
          <w:rFonts w:ascii="Times New Roman" w:eastAsia="Calibri" w:hAnsi="Times New Roman" w:cs="Times New Roman"/>
          <w:b/>
        </w:rPr>
        <w:t>prática conluiada</w:t>
      </w:r>
      <w:r w:rsidRPr="006A3A4D">
        <w:rPr>
          <w:rFonts w:ascii="Times New Roman" w:eastAsia="Calibri" w:hAnsi="Times New Roman" w:cs="Times New Roman"/>
        </w:rPr>
        <w:t>”: esquematizar ou estabelecer um acordo entre dois ou mais</w:t>
      </w:r>
      <w:r w:rsidRPr="006A3A4D">
        <w:rPr>
          <w:rFonts w:ascii="Times New Roman" w:eastAsia="Calibri" w:hAnsi="Times New Roman" w:cs="Times New Roman"/>
          <w:b/>
        </w:rPr>
        <w:t xml:space="preserve"> </w:t>
      </w:r>
      <w:r w:rsidRPr="006A3A4D">
        <w:rPr>
          <w:rFonts w:ascii="Times New Roman" w:eastAsia="Calibri" w:hAnsi="Times New Roman" w:cs="Times New Roman"/>
        </w:rPr>
        <w:t>licitantes, com ou sem o conhecimento de representantes ou prepostos do órgão licitador, visando estabelecer preços em níveis artificiais e não-competitivos;</w:t>
      </w:r>
    </w:p>
    <w:p w:rsidR="006A3A4D" w:rsidRPr="006A3A4D" w:rsidRDefault="006A3A4D" w:rsidP="006A3A4D">
      <w:pPr>
        <w:widowControl w:val="0"/>
        <w:numPr>
          <w:ilvl w:val="0"/>
          <w:numId w:val="4"/>
        </w:numPr>
        <w:suppressAutoHyphens/>
        <w:spacing w:after="80" w:line="240" w:lineRule="auto"/>
        <w:ind w:right="-1"/>
        <w:jc w:val="both"/>
        <w:rPr>
          <w:rFonts w:ascii="Times New Roman" w:eastAsia="Calibri" w:hAnsi="Times New Roman" w:cs="Times New Roman"/>
        </w:rPr>
      </w:pPr>
      <w:r w:rsidRPr="006A3A4D">
        <w:rPr>
          <w:rFonts w:ascii="Times New Roman" w:eastAsia="Calibri" w:hAnsi="Times New Roman" w:cs="Times New Roman"/>
        </w:rPr>
        <w:t>“</w:t>
      </w:r>
      <w:r w:rsidRPr="006A3A4D">
        <w:rPr>
          <w:rFonts w:ascii="Times New Roman" w:eastAsia="Calibri" w:hAnsi="Times New Roman" w:cs="Times New Roman"/>
          <w:b/>
        </w:rPr>
        <w:t>prática coercitiva</w:t>
      </w:r>
      <w:r w:rsidRPr="006A3A4D">
        <w:rPr>
          <w:rFonts w:ascii="Times New Roman" w:eastAsia="Calibri" w:hAnsi="Times New Roman" w:cs="Times New Roman"/>
        </w:rPr>
        <w:t>”: causar dano ou ameaçar causar dano, direta ou indiretamente, às pessoas ou sua propriedade, visando influenciar sua participação em um processo licitatório ou afetar a execução do Contrato.</w:t>
      </w:r>
    </w:p>
    <w:p w:rsidR="006A3A4D" w:rsidRPr="006A3A4D" w:rsidRDefault="006A3A4D" w:rsidP="006A3A4D">
      <w:pPr>
        <w:widowControl w:val="0"/>
        <w:numPr>
          <w:ilvl w:val="0"/>
          <w:numId w:val="4"/>
        </w:numPr>
        <w:suppressAutoHyphens/>
        <w:spacing w:after="80" w:line="240" w:lineRule="auto"/>
        <w:ind w:right="-1"/>
        <w:jc w:val="both"/>
        <w:rPr>
          <w:rFonts w:ascii="Times New Roman" w:eastAsia="Calibri" w:hAnsi="Times New Roman" w:cs="Times New Roman"/>
        </w:rPr>
      </w:pPr>
      <w:r w:rsidRPr="006A3A4D">
        <w:rPr>
          <w:rFonts w:ascii="Times New Roman" w:eastAsia="Calibri" w:hAnsi="Times New Roman" w:cs="Times New Roman"/>
        </w:rPr>
        <w:t>“</w:t>
      </w:r>
      <w:r w:rsidRPr="006A3A4D">
        <w:rPr>
          <w:rFonts w:ascii="Times New Roman" w:eastAsia="Calibri" w:hAnsi="Times New Roman" w:cs="Times New Roman"/>
          <w:b/>
        </w:rPr>
        <w:t>prática obstrutiva</w:t>
      </w:r>
      <w:r w:rsidRPr="006A3A4D">
        <w:rPr>
          <w:rFonts w:ascii="Times New Roman" w:eastAsia="Calibri" w:hAnsi="Times New Roman" w:cs="Times New Roman"/>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6A3A4D">
        <w:rPr>
          <w:rFonts w:ascii="Times New Roman" w:eastAsia="Calibri" w:hAnsi="Times New Roman" w:cs="Times New Roman"/>
        </w:rPr>
        <w:t>ii</w:t>
      </w:r>
      <w:proofErr w:type="spellEnd"/>
      <w:r w:rsidRPr="006A3A4D">
        <w:rPr>
          <w:rFonts w:ascii="Times New Roman" w:eastAsia="Calibri" w:hAnsi="Times New Roman" w:cs="Times New Roman"/>
        </w:rPr>
        <w:t>) atos cuja intenção seja impedir materialmente o exercício do direito de o organismo financeiro multilateral promover inspeção.</w:t>
      </w:r>
    </w:p>
    <w:p w:rsidR="006A3A4D" w:rsidRPr="006A3A4D" w:rsidRDefault="006A3A4D" w:rsidP="006A3A4D">
      <w:pPr>
        <w:widowControl w:val="0"/>
        <w:spacing w:after="80" w:line="240" w:lineRule="auto"/>
        <w:ind w:right="-1"/>
        <w:jc w:val="both"/>
        <w:rPr>
          <w:rFonts w:ascii="Times New Roman" w:eastAsia="Calibri" w:hAnsi="Times New Roman" w:cs="Times New Roman"/>
        </w:rPr>
      </w:pPr>
      <w:r w:rsidRPr="006A3A4D">
        <w:rPr>
          <w:rFonts w:ascii="Times New Roman" w:eastAsia="Calibri" w:hAnsi="Times New Roman" w:cs="Times New Roman"/>
          <w:b/>
        </w:rPr>
        <w:lastRenderedPageBreak/>
        <w:t>SUBCLÁUSULA SEGUNDA</w:t>
      </w:r>
      <w:r w:rsidRPr="006A3A4D">
        <w:rPr>
          <w:rFonts w:ascii="Times New Roman" w:eastAsia="Calibri" w:hAnsi="Times New Roman" w:cs="Times New Roman"/>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6A3A4D">
        <w:rPr>
          <w:rFonts w:ascii="Times New Roman" w:eastAsia="Calibri" w:hAnsi="Times New Roman" w:cs="Times New Roman"/>
        </w:rPr>
        <w:t>colusivas</w:t>
      </w:r>
      <w:proofErr w:type="spellEnd"/>
      <w:r w:rsidRPr="006A3A4D">
        <w:rPr>
          <w:rFonts w:ascii="Times New Roman" w:eastAsia="Calibri" w:hAnsi="Times New Roman" w:cs="Times New Roman"/>
        </w:rPr>
        <w:t>, coercitivas ou obstrutivas ao participar da licitação ou da execução um contrato financiado pelo organismo.</w:t>
      </w:r>
    </w:p>
    <w:p w:rsidR="006A3A4D" w:rsidRPr="006A3A4D" w:rsidRDefault="006A3A4D" w:rsidP="006A3A4D">
      <w:pPr>
        <w:widowControl w:val="0"/>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b/>
        </w:rPr>
        <w:t>SUBCLÁUSULA TERCEIRA</w:t>
      </w:r>
      <w:r w:rsidRPr="006A3A4D">
        <w:rPr>
          <w:rFonts w:ascii="Times New Roman" w:eastAsia="Calibri" w:hAnsi="Times New Roman" w:cs="Times New Roman"/>
        </w:rPr>
        <w:t xml:space="preserve"> - 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6A3A4D" w:rsidRPr="006A3A4D" w:rsidRDefault="006A3A4D" w:rsidP="006A3A4D">
      <w:pPr>
        <w:spacing w:before="240" w:after="120" w:line="240" w:lineRule="auto"/>
        <w:mirrorIndents/>
        <w:jc w:val="center"/>
        <w:rPr>
          <w:rFonts w:ascii="Times New Roman" w:eastAsia="Calibri" w:hAnsi="Times New Roman" w:cs="Times New Roman"/>
          <w:b/>
          <w:bCs/>
        </w:rPr>
      </w:pPr>
      <w:r w:rsidRPr="006A3A4D">
        <w:rPr>
          <w:rFonts w:ascii="Times New Roman" w:eastAsia="Calibri" w:hAnsi="Times New Roman" w:cs="Times New Roman"/>
          <w:b/>
        </w:rPr>
        <w:t xml:space="preserve">CLÁUSULA DÉCIMA TERCEIRA – </w:t>
      </w:r>
      <w:r w:rsidRPr="006A3A4D">
        <w:rPr>
          <w:rFonts w:ascii="Times New Roman" w:eastAsia="Calibri" w:hAnsi="Times New Roman" w:cs="Times New Roman"/>
          <w:b/>
          <w:bCs/>
        </w:rPr>
        <w:t>DA EFICÁCIA</w:t>
      </w:r>
    </w:p>
    <w:p w:rsidR="006A3A4D" w:rsidRPr="006A3A4D" w:rsidRDefault="006A3A4D" w:rsidP="006A3A4D">
      <w:pPr>
        <w:widowControl w:val="0"/>
        <w:numPr>
          <w:ilvl w:val="1"/>
          <w:numId w:val="19"/>
        </w:numPr>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rPr>
        <w:t>O presente Termo de Registro de Preços somente terá eficácia após a publicação do respectivo extrato na Imprensa Oficial, para que produza seus efeitos legais e jurídicos.</w:t>
      </w:r>
    </w:p>
    <w:p w:rsidR="006A3A4D" w:rsidRPr="006A3A4D" w:rsidRDefault="006A3A4D" w:rsidP="006A3A4D">
      <w:pPr>
        <w:spacing w:before="360" w:after="120" w:line="240" w:lineRule="auto"/>
        <w:mirrorIndents/>
        <w:jc w:val="center"/>
        <w:rPr>
          <w:rFonts w:ascii="Times New Roman" w:eastAsia="Calibri" w:hAnsi="Times New Roman" w:cs="Times New Roman"/>
          <w:b/>
          <w:bCs/>
        </w:rPr>
      </w:pPr>
      <w:r w:rsidRPr="006A3A4D">
        <w:rPr>
          <w:rFonts w:ascii="Times New Roman" w:eastAsia="Calibri" w:hAnsi="Times New Roman" w:cs="Times New Roman"/>
          <w:b/>
        </w:rPr>
        <w:t xml:space="preserve">CLÁUSULA DÉCIMA QUARTA – </w:t>
      </w:r>
      <w:r w:rsidRPr="006A3A4D">
        <w:rPr>
          <w:rFonts w:ascii="Times New Roman" w:eastAsia="Calibri" w:hAnsi="Times New Roman" w:cs="Times New Roman"/>
          <w:b/>
          <w:bCs/>
        </w:rPr>
        <w:t>DO FORO</w:t>
      </w:r>
    </w:p>
    <w:p w:rsidR="006A3A4D" w:rsidRPr="006A3A4D" w:rsidRDefault="006A3A4D" w:rsidP="006A3A4D">
      <w:pPr>
        <w:widowControl w:val="0"/>
        <w:numPr>
          <w:ilvl w:val="1"/>
          <w:numId w:val="20"/>
        </w:numPr>
        <w:spacing w:after="120" w:line="240" w:lineRule="auto"/>
        <w:ind w:right="-1"/>
        <w:jc w:val="both"/>
        <w:rPr>
          <w:rFonts w:ascii="Times New Roman" w:eastAsia="Calibri" w:hAnsi="Times New Roman" w:cs="Times New Roman"/>
        </w:rPr>
      </w:pPr>
      <w:r w:rsidRPr="006A3A4D">
        <w:rPr>
          <w:rFonts w:ascii="Times New Roman" w:eastAsia="Calibri" w:hAnsi="Times New Roman" w:cs="Times New Roman"/>
          <w:bCs/>
        </w:rPr>
        <w:t xml:space="preserve">Fica eleito o foro da Comarca de Coronel Sapucaia, Estado de Mato Grosso do Sul, para dirimir todas as questões </w:t>
      </w:r>
      <w:r w:rsidRPr="006A3A4D">
        <w:rPr>
          <w:rFonts w:ascii="Times New Roman" w:eastAsia="Calibri" w:hAnsi="Times New Roman" w:cs="Times New Roman"/>
        </w:rPr>
        <w:t>oriundas do presente instrumento</w:t>
      </w:r>
      <w:r w:rsidRPr="006A3A4D">
        <w:rPr>
          <w:rFonts w:ascii="Times New Roman" w:eastAsia="Calibri" w:hAnsi="Times New Roman" w:cs="Times New Roman"/>
          <w:bCs/>
        </w:rPr>
        <w:t>, sendo esta, competente para a propositura de qualquer medida judicial, decorrente deste instrumento, com a exclusão de qualquer outro, por mais privilegiado que seja</w:t>
      </w:r>
      <w:r w:rsidRPr="006A3A4D">
        <w:rPr>
          <w:rFonts w:ascii="Times New Roman" w:eastAsia="Calibri" w:hAnsi="Times New Roman" w:cs="Times New Roman"/>
        </w:rPr>
        <w:t>.</w:t>
      </w:r>
    </w:p>
    <w:p w:rsidR="006A3A4D" w:rsidRPr="006A3A4D" w:rsidRDefault="006A3A4D" w:rsidP="006A3A4D">
      <w:pPr>
        <w:widowControl w:val="0"/>
        <w:spacing w:after="120" w:line="240" w:lineRule="auto"/>
        <w:jc w:val="both"/>
        <w:rPr>
          <w:rFonts w:ascii="Times New Roman" w:eastAsia="Calibri" w:hAnsi="Times New Roman" w:cs="Times New Roman"/>
        </w:rPr>
      </w:pPr>
      <w:r w:rsidRPr="006A3A4D">
        <w:rPr>
          <w:rFonts w:ascii="Times New Roman" w:eastAsia="Calibri" w:hAnsi="Times New Roman" w:cs="Times New Roman"/>
        </w:rPr>
        <w:t>E, por estarem as partes justas e compromissadas, assinam o presente Termo em três vias, de igual teor, na presença das testemunhas abaixo assinadas.</w:t>
      </w:r>
    </w:p>
    <w:p w:rsidR="00E140BB" w:rsidRDefault="00E140BB" w:rsidP="006A3A4D">
      <w:pPr>
        <w:spacing w:before="240" w:after="360" w:line="240" w:lineRule="auto"/>
        <w:jc w:val="right"/>
        <w:rPr>
          <w:rFonts w:ascii="Times New Roman" w:eastAsia="Calibri" w:hAnsi="Times New Roman" w:cs="Times New Roman"/>
          <w:bCs/>
        </w:rPr>
      </w:pPr>
    </w:p>
    <w:p w:rsidR="006A3A4D" w:rsidRPr="006A3A4D" w:rsidRDefault="00E140BB" w:rsidP="006A3A4D">
      <w:pPr>
        <w:spacing w:before="240" w:after="360" w:line="240" w:lineRule="auto"/>
        <w:jc w:val="right"/>
        <w:rPr>
          <w:rFonts w:ascii="Times New Roman" w:eastAsia="Times New Roman" w:hAnsi="Times New Roman" w:cs="Times New Roman"/>
          <w:lang w:eastAsia="pt-BR"/>
        </w:rPr>
      </w:pPr>
      <w:r>
        <w:rPr>
          <w:rFonts w:ascii="Times New Roman" w:eastAsia="Calibri" w:hAnsi="Times New Roman" w:cs="Times New Roman"/>
          <w:bCs/>
        </w:rPr>
        <w:t xml:space="preserve">Coronel Sapucaia-MS, </w:t>
      </w:r>
      <w:r w:rsidR="000A5FAB">
        <w:rPr>
          <w:rFonts w:ascii="Times New Roman" w:eastAsia="Calibri" w:hAnsi="Times New Roman" w:cs="Times New Roman"/>
          <w:bCs/>
        </w:rPr>
        <w:t>30</w:t>
      </w:r>
      <w:r>
        <w:rPr>
          <w:rFonts w:ascii="Times New Roman" w:eastAsia="Calibri" w:hAnsi="Times New Roman" w:cs="Times New Roman"/>
          <w:bCs/>
        </w:rPr>
        <w:t xml:space="preserve"> </w:t>
      </w:r>
      <w:r w:rsidR="006A3A4D" w:rsidRPr="006A3A4D">
        <w:rPr>
          <w:rFonts w:ascii="Times New Roman" w:eastAsia="Calibri" w:hAnsi="Times New Roman" w:cs="Times New Roman"/>
          <w:bCs/>
        </w:rPr>
        <w:t>de</w:t>
      </w:r>
      <w:r>
        <w:rPr>
          <w:rFonts w:ascii="Times New Roman" w:eastAsia="Calibri" w:hAnsi="Times New Roman" w:cs="Times New Roman"/>
          <w:bCs/>
        </w:rPr>
        <w:t xml:space="preserve"> </w:t>
      </w:r>
      <w:proofErr w:type="gramStart"/>
      <w:r>
        <w:rPr>
          <w:rFonts w:ascii="Times New Roman" w:eastAsia="Calibri" w:hAnsi="Times New Roman" w:cs="Times New Roman"/>
          <w:bCs/>
        </w:rPr>
        <w:t>Abril</w:t>
      </w:r>
      <w:proofErr w:type="gramEnd"/>
      <w:r>
        <w:rPr>
          <w:rFonts w:ascii="Times New Roman" w:eastAsia="Calibri" w:hAnsi="Times New Roman" w:cs="Times New Roman"/>
          <w:bCs/>
        </w:rPr>
        <w:t xml:space="preserve"> </w:t>
      </w:r>
      <w:r w:rsidR="006A3A4D" w:rsidRPr="006A3A4D">
        <w:rPr>
          <w:rFonts w:ascii="Times New Roman" w:eastAsia="Calibri" w:hAnsi="Times New Roman" w:cs="Times New Roman"/>
          <w:bCs/>
        </w:rPr>
        <w:t>de 2019.</w:t>
      </w:r>
      <w:r w:rsidR="006A3A4D" w:rsidRPr="006A3A4D">
        <w:rPr>
          <w:rFonts w:ascii="Times New Roman" w:eastAsia="Times New Roman" w:hAnsi="Times New Roman" w:cs="Times New Roman"/>
          <w:lang w:eastAsia="pt-BR"/>
        </w:rPr>
        <w:tab/>
      </w:r>
    </w:p>
    <w:p w:rsidR="006A3A4D" w:rsidRDefault="006A3A4D" w:rsidP="006A3A4D">
      <w:pPr>
        <w:widowControl w:val="0"/>
        <w:autoSpaceDE w:val="0"/>
        <w:autoSpaceDN w:val="0"/>
        <w:adjustRightInd w:val="0"/>
        <w:spacing w:after="0" w:line="200" w:lineRule="exact"/>
        <w:rPr>
          <w:rFonts w:ascii="Times New Roman" w:eastAsia="Times New Roman" w:hAnsi="Times New Roman" w:cs="Times New Roman"/>
          <w:lang w:eastAsia="pt-BR"/>
        </w:rPr>
      </w:pPr>
    </w:p>
    <w:p w:rsidR="00E140BB" w:rsidRPr="006A3A4D" w:rsidRDefault="00E140BB" w:rsidP="006A3A4D">
      <w:pPr>
        <w:widowControl w:val="0"/>
        <w:autoSpaceDE w:val="0"/>
        <w:autoSpaceDN w:val="0"/>
        <w:adjustRightInd w:val="0"/>
        <w:spacing w:after="0" w:line="200" w:lineRule="exact"/>
        <w:rPr>
          <w:rFonts w:ascii="Times New Roman" w:eastAsia="Times New Roman" w:hAnsi="Times New Roman" w:cs="Times New Roman"/>
          <w:lang w:eastAsia="pt-BR"/>
        </w:rPr>
      </w:pPr>
    </w:p>
    <w:tbl>
      <w:tblPr>
        <w:tblW w:w="15316" w:type="dxa"/>
        <w:tblInd w:w="-356" w:type="dxa"/>
        <w:tblCellMar>
          <w:left w:w="70" w:type="dxa"/>
          <w:right w:w="70" w:type="dxa"/>
        </w:tblCellMar>
        <w:tblLook w:val="01E0" w:firstRow="1" w:lastRow="1" w:firstColumn="1" w:lastColumn="1" w:noHBand="0" w:noVBand="0"/>
      </w:tblPr>
      <w:tblGrid>
        <w:gridCol w:w="6805"/>
        <w:gridCol w:w="291"/>
        <w:gridCol w:w="7929"/>
        <w:gridCol w:w="291"/>
      </w:tblGrid>
      <w:tr w:rsidR="006A3A4D" w:rsidRPr="006A3A4D" w:rsidTr="001C4424">
        <w:trPr>
          <w:gridAfter w:val="1"/>
          <w:wAfter w:w="291" w:type="dxa"/>
          <w:trHeight w:val="375"/>
        </w:trPr>
        <w:tc>
          <w:tcPr>
            <w:tcW w:w="6805" w:type="dxa"/>
            <w:vAlign w:val="center"/>
            <w:hideMark/>
          </w:tcPr>
          <w:p w:rsidR="006A3A4D" w:rsidRPr="006A3A4D" w:rsidRDefault="001C4424" w:rsidP="006A3A4D">
            <w:pPr>
              <w:spacing w:after="0" w:line="240" w:lineRule="auto"/>
              <w:ind w:right="-554"/>
              <w:jc w:val="center"/>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                            </w:t>
            </w:r>
            <w:r w:rsidR="006A3A4D" w:rsidRPr="006A3A4D">
              <w:rPr>
                <w:rFonts w:ascii="Times New Roman" w:eastAsia="Times New Roman" w:hAnsi="Times New Roman" w:cs="Times New Roman"/>
                <w:lang w:eastAsia="pt-BR"/>
              </w:rPr>
              <w:t xml:space="preserve">Flávio Galdino </w:t>
            </w:r>
            <w:r>
              <w:rPr>
                <w:rFonts w:ascii="Times New Roman" w:eastAsia="Times New Roman" w:hAnsi="Times New Roman" w:cs="Times New Roman"/>
                <w:lang w:eastAsia="pt-BR"/>
              </w:rPr>
              <w:t>d</w:t>
            </w:r>
            <w:r w:rsidR="006A3A4D" w:rsidRPr="006A3A4D">
              <w:rPr>
                <w:rFonts w:ascii="Times New Roman" w:eastAsia="Times New Roman" w:hAnsi="Times New Roman" w:cs="Times New Roman"/>
                <w:lang w:eastAsia="pt-BR"/>
              </w:rPr>
              <w:t>a</w:t>
            </w:r>
            <w:r>
              <w:rPr>
                <w:rFonts w:ascii="Times New Roman" w:eastAsia="Times New Roman" w:hAnsi="Times New Roman" w:cs="Times New Roman"/>
                <w:lang w:eastAsia="pt-BR"/>
              </w:rPr>
              <w:t xml:space="preserve"> S</w:t>
            </w:r>
            <w:r w:rsidR="006A3A4D" w:rsidRPr="006A3A4D">
              <w:rPr>
                <w:rFonts w:ascii="Times New Roman" w:eastAsia="Times New Roman" w:hAnsi="Times New Roman" w:cs="Times New Roman"/>
                <w:lang w:eastAsia="pt-BR"/>
              </w:rPr>
              <w:t>ilva</w:t>
            </w:r>
          </w:p>
        </w:tc>
        <w:tc>
          <w:tcPr>
            <w:tcW w:w="8220" w:type="dxa"/>
            <w:gridSpan w:val="2"/>
            <w:vAlign w:val="center"/>
            <w:hideMark/>
          </w:tcPr>
          <w:p w:rsidR="006A3A4D" w:rsidRPr="006A3A4D" w:rsidRDefault="006A3A4D" w:rsidP="006A3A4D">
            <w:pPr>
              <w:spacing w:after="0" w:line="240" w:lineRule="auto"/>
              <w:jc w:val="center"/>
              <w:rPr>
                <w:rFonts w:ascii="Times New Roman" w:eastAsia="Times New Roman" w:hAnsi="Times New Roman" w:cs="Times New Roman"/>
                <w:lang w:eastAsia="pt-BR"/>
              </w:rPr>
            </w:pPr>
            <w:r w:rsidRPr="006A3A4D">
              <w:rPr>
                <w:rFonts w:ascii="Times New Roman" w:eastAsia="Times New Roman" w:hAnsi="Times New Roman" w:cs="Times New Roman"/>
                <w:lang w:eastAsia="pt-BR"/>
              </w:rPr>
              <w:t xml:space="preserve">                                            </w:t>
            </w:r>
          </w:p>
        </w:tc>
      </w:tr>
      <w:tr w:rsidR="006A3A4D" w:rsidRPr="006A3A4D" w:rsidTr="001C4424">
        <w:trPr>
          <w:trHeight w:val="375"/>
        </w:trPr>
        <w:tc>
          <w:tcPr>
            <w:tcW w:w="7096" w:type="dxa"/>
            <w:gridSpan w:val="2"/>
            <w:vAlign w:val="center"/>
            <w:hideMark/>
          </w:tcPr>
          <w:p w:rsidR="006A3A4D" w:rsidRPr="006A3A4D" w:rsidRDefault="001C4424" w:rsidP="006A3A4D">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snapToGrid w:val="0"/>
                <w:lang w:eastAsia="pt-BR"/>
              </w:rPr>
              <w:t xml:space="preserve">                                 </w:t>
            </w:r>
            <w:r w:rsidR="006A3A4D" w:rsidRPr="006A3A4D">
              <w:rPr>
                <w:rFonts w:ascii="Times New Roman" w:eastAsia="Times New Roman" w:hAnsi="Times New Roman" w:cs="Times New Roman"/>
                <w:b/>
                <w:snapToGrid w:val="0"/>
                <w:lang w:eastAsia="pt-BR"/>
              </w:rPr>
              <w:t>SECRETÁRIO DE SAÚDE</w:t>
            </w:r>
          </w:p>
        </w:tc>
        <w:tc>
          <w:tcPr>
            <w:tcW w:w="8220" w:type="dxa"/>
            <w:gridSpan w:val="2"/>
            <w:vAlign w:val="center"/>
            <w:hideMark/>
          </w:tcPr>
          <w:p w:rsidR="006A3A4D" w:rsidRPr="006A3A4D" w:rsidRDefault="006A3A4D" w:rsidP="005213B1">
            <w:pPr>
              <w:spacing w:after="0" w:line="240" w:lineRule="auto"/>
              <w:jc w:val="center"/>
              <w:rPr>
                <w:rFonts w:ascii="Times New Roman" w:eastAsia="Times New Roman" w:hAnsi="Times New Roman" w:cs="Times New Roman"/>
                <w:b/>
                <w:bCs/>
                <w:lang w:eastAsia="pt-BR"/>
              </w:rPr>
            </w:pPr>
            <w:r w:rsidRPr="006A3A4D">
              <w:rPr>
                <w:rFonts w:ascii="Times New Roman" w:eastAsia="Times New Roman" w:hAnsi="Times New Roman" w:cs="Times New Roman"/>
                <w:b/>
                <w:lang w:eastAsia="pt-BR"/>
              </w:rPr>
              <w:t xml:space="preserve">                            </w:t>
            </w:r>
          </w:p>
        </w:tc>
      </w:tr>
      <w:tr w:rsidR="006A3A4D" w:rsidRPr="006A3A4D" w:rsidTr="001C4424">
        <w:trPr>
          <w:trHeight w:val="285"/>
        </w:trPr>
        <w:tc>
          <w:tcPr>
            <w:tcW w:w="7096" w:type="dxa"/>
            <w:gridSpan w:val="2"/>
            <w:vAlign w:val="center"/>
            <w:hideMark/>
          </w:tcPr>
          <w:p w:rsidR="006A3A4D" w:rsidRPr="006A3A4D" w:rsidRDefault="001C4424" w:rsidP="006A3A4D">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 xml:space="preserve">                             </w:t>
            </w:r>
            <w:r w:rsidR="006A3A4D" w:rsidRPr="006A3A4D">
              <w:rPr>
                <w:rFonts w:ascii="Times New Roman" w:eastAsia="Times New Roman" w:hAnsi="Times New Roman" w:cs="Times New Roman"/>
                <w:b/>
                <w:bCs/>
                <w:lang w:eastAsia="pt-BR"/>
              </w:rPr>
              <w:t>(CONTRATANTE)</w:t>
            </w:r>
          </w:p>
        </w:tc>
        <w:tc>
          <w:tcPr>
            <w:tcW w:w="8220" w:type="dxa"/>
            <w:gridSpan w:val="2"/>
            <w:vAlign w:val="center"/>
            <w:hideMark/>
          </w:tcPr>
          <w:p w:rsidR="006A3A4D" w:rsidRPr="006A3A4D" w:rsidRDefault="006A3A4D" w:rsidP="006A3A4D">
            <w:pPr>
              <w:spacing w:after="0" w:line="240" w:lineRule="auto"/>
              <w:jc w:val="center"/>
              <w:rPr>
                <w:rFonts w:ascii="Times New Roman" w:eastAsia="Times New Roman" w:hAnsi="Times New Roman" w:cs="Times New Roman"/>
                <w:b/>
                <w:bCs/>
                <w:lang w:eastAsia="pt-BR"/>
              </w:rPr>
            </w:pPr>
          </w:p>
        </w:tc>
      </w:tr>
    </w:tbl>
    <w:p w:rsidR="006A3A4D" w:rsidRPr="006A3A4D" w:rsidRDefault="006A3A4D" w:rsidP="006A3A4D">
      <w:pPr>
        <w:widowControl w:val="0"/>
        <w:autoSpaceDE w:val="0"/>
        <w:autoSpaceDN w:val="0"/>
        <w:adjustRightInd w:val="0"/>
        <w:spacing w:after="0" w:line="200" w:lineRule="exact"/>
        <w:rPr>
          <w:rFonts w:ascii="Times New Roman" w:eastAsia="Times New Roman" w:hAnsi="Times New Roman" w:cs="Times New Roman"/>
          <w:lang w:eastAsia="pt-BR"/>
        </w:rPr>
      </w:pPr>
    </w:p>
    <w:p w:rsidR="006A3A4D" w:rsidRDefault="005213B1" w:rsidP="006A3A4D">
      <w:pPr>
        <w:widowControl w:val="0"/>
        <w:autoSpaceDE w:val="0"/>
        <w:autoSpaceDN w:val="0"/>
        <w:adjustRightInd w:val="0"/>
        <w:spacing w:after="0" w:line="200" w:lineRule="exact"/>
        <w:rPr>
          <w:rFonts w:ascii="Times New Roman" w:eastAsia="Times New Roman" w:hAnsi="Times New Roman" w:cs="Times New Roman"/>
          <w:lang w:eastAsia="pt-BR"/>
        </w:rPr>
      </w:pPr>
      <w:r>
        <w:rPr>
          <w:rFonts w:ascii="Times New Roman" w:eastAsia="Times New Roman" w:hAnsi="Times New Roman" w:cs="Times New Roman"/>
          <w:lang w:eastAsia="pt-BR"/>
        </w:rPr>
        <w:t>Fornecedores:</w:t>
      </w:r>
    </w:p>
    <w:p w:rsidR="00E140BB" w:rsidRDefault="00E140BB" w:rsidP="006A3A4D">
      <w:pPr>
        <w:widowControl w:val="0"/>
        <w:autoSpaceDE w:val="0"/>
        <w:autoSpaceDN w:val="0"/>
        <w:adjustRightInd w:val="0"/>
        <w:spacing w:after="0" w:line="200" w:lineRule="exact"/>
        <w:rPr>
          <w:rFonts w:ascii="Times New Roman" w:eastAsia="Times New Roman" w:hAnsi="Times New Roman" w:cs="Times New Roman"/>
          <w:lang w:eastAsia="pt-BR"/>
        </w:rPr>
      </w:pPr>
    </w:p>
    <w:p w:rsidR="00E140BB" w:rsidRDefault="00E140BB" w:rsidP="006A3A4D">
      <w:pPr>
        <w:widowControl w:val="0"/>
        <w:autoSpaceDE w:val="0"/>
        <w:autoSpaceDN w:val="0"/>
        <w:adjustRightInd w:val="0"/>
        <w:spacing w:after="0" w:line="200" w:lineRule="exact"/>
        <w:rPr>
          <w:rFonts w:ascii="Times New Roman" w:eastAsia="Times New Roman" w:hAnsi="Times New Roman" w:cs="Times New Roman"/>
          <w:lang w:eastAsia="pt-BR"/>
        </w:rPr>
      </w:pPr>
    </w:p>
    <w:p w:rsidR="00E140BB" w:rsidRDefault="00E140BB" w:rsidP="006A3A4D">
      <w:pPr>
        <w:widowControl w:val="0"/>
        <w:autoSpaceDE w:val="0"/>
        <w:autoSpaceDN w:val="0"/>
        <w:adjustRightInd w:val="0"/>
        <w:spacing w:after="0" w:line="200" w:lineRule="exact"/>
        <w:rPr>
          <w:rFonts w:ascii="Times New Roman" w:eastAsia="Times New Roman" w:hAnsi="Times New Roman" w:cs="Times New Roman"/>
          <w:lang w:eastAsia="pt-BR"/>
        </w:rPr>
      </w:pPr>
    </w:p>
    <w:p w:rsidR="005213B1" w:rsidRDefault="005213B1" w:rsidP="006A3A4D">
      <w:pPr>
        <w:widowControl w:val="0"/>
        <w:autoSpaceDE w:val="0"/>
        <w:autoSpaceDN w:val="0"/>
        <w:adjustRightInd w:val="0"/>
        <w:spacing w:after="0" w:line="200" w:lineRule="exact"/>
        <w:rPr>
          <w:rFonts w:ascii="Times New Roman" w:eastAsia="Times New Roman" w:hAnsi="Times New Roman" w:cs="Times New Roman"/>
          <w:lang w:eastAsia="pt-BR"/>
        </w:rPr>
      </w:pPr>
    </w:p>
    <w:tbl>
      <w:tblPr>
        <w:tblW w:w="5000" w:type="pct"/>
        <w:tblCellMar>
          <w:left w:w="70" w:type="dxa"/>
          <w:right w:w="70" w:type="dxa"/>
        </w:tblCellMar>
        <w:tblLook w:val="04A0" w:firstRow="1" w:lastRow="0" w:firstColumn="1" w:lastColumn="0" w:noHBand="0" w:noVBand="1"/>
      </w:tblPr>
      <w:tblGrid>
        <w:gridCol w:w="4497"/>
        <w:gridCol w:w="868"/>
        <w:gridCol w:w="4131"/>
      </w:tblGrid>
      <w:tr w:rsidR="005213B1" w:rsidRPr="005213B1" w:rsidTr="00212129">
        <w:trPr>
          <w:trHeight w:val="900"/>
        </w:trPr>
        <w:tc>
          <w:tcPr>
            <w:tcW w:w="2368" w:type="pct"/>
            <w:tcBorders>
              <w:top w:val="single" w:sz="4" w:space="0" w:color="auto"/>
              <w:left w:val="nil"/>
              <w:bottom w:val="nil"/>
              <w:right w:val="nil"/>
            </w:tcBorders>
            <w:shd w:val="clear" w:color="auto" w:fill="auto"/>
            <w:hideMark/>
          </w:tcPr>
          <w:p w:rsidR="005213B1" w:rsidRPr="005213B1" w:rsidRDefault="005213B1" w:rsidP="005213B1">
            <w:pPr>
              <w:spacing w:after="0" w:line="240" w:lineRule="auto"/>
              <w:rPr>
                <w:rFonts w:ascii="Calibri" w:eastAsia="Times New Roman" w:hAnsi="Calibri" w:cs="Calibri"/>
                <w:color w:val="000000"/>
                <w:lang w:eastAsia="pt-BR"/>
              </w:rPr>
            </w:pPr>
            <w:r w:rsidRPr="005213B1">
              <w:rPr>
                <w:rFonts w:ascii="Calibri" w:eastAsia="Times New Roman" w:hAnsi="Calibri" w:cs="Calibri"/>
                <w:color w:val="000000"/>
                <w:lang w:eastAsia="pt-BR"/>
              </w:rPr>
              <w:t xml:space="preserve">Eder </w:t>
            </w:r>
            <w:proofErr w:type="spellStart"/>
            <w:r w:rsidRPr="005213B1">
              <w:rPr>
                <w:rFonts w:ascii="Calibri" w:eastAsia="Times New Roman" w:hAnsi="Calibri" w:cs="Calibri"/>
                <w:color w:val="000000"/>
                <w:lang w:eastAsia="pt-BR"/>
              </w:rPr>
              <w:t>Salcedo</w:t>
            </w:r>
            <w:proofErr w:type="spellEnd"/>
            <w:r w:rsidRPr="005213B1">
              <w:rPr>
                <w:rFonts w:ascii="Calibri" w:eastAsia="Times New Roman" w:hAnsi="Calibri" w:cs="Calibri"/>
                <w:color w:val="000000"/>
                <w:lang w:eastAsia="pt-BR"/>
              </w:rPr>
              <w:t xml:space="preserve"> Corre                                                                         </w:t>
            </w:r>
            <w:r w:rsidRPr="005213B1">
              <w:rPr>
                <w:rFonts w:ascii="Calibri" w:eastAsia="Times New Roman" w:hAnsi="Calibri" w:cs="Calibri"/>
                <w:b/>
                <w:bCs/>
                <w:color w:val="000000"/>
                <w:lang w:eastAsia="pt-BR"/>
              </w:rPr>
              <w:t xml:space="preserve">   AGIL PRODUTOS PARA SAÚDE EIRELI- ME</w:t>
            </w:r>
          </w:p>
        </w:tc>
        <w:tc>
          <w:tcPr>
            <w:tcW w:w="457"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2175" w:type="pct"/>
            <w:tcBorders>
              <w:top w:val="single" w:sz="4" w:space="0" w:color="auto"/>
              <w:left w:val="nil"/>
              <w:bottom w:val="nil"/>
              <w:right w:val="nil"/>
            </w:tcBorders>
            <w:shd w:val="clear" w:color="auto" w:fill="auto"/>
            <w:hideMark/>
          </w:tcPr>
          <w:p w:rsidR="005213B1" w:rsidRPr="005213B1" w:rsidRDefault="005213B1" w:rsidP="005213B1">
            <w:pPr>
              <w:spacing w:after="0" w:line="240" w:lineRule="auto"/>
              <w:rPr>
                <w:rFonts w:ascii="Calibri" w:eastAsia="Times New Roman" w:hAnsi="Calibri" w:cs="Calibri"/>
                <w:color w:val="000000"/>
                <w:lang w:eastAsia="pt-BR"/>
              </w:rPr>
            </w:pPr>
            <w:r w:rsidRPr="005213B1">
              <w:rPr>
                <w:rFonts w:ascii="Calibri" w:eastAsia="Times New Roman" w:hAnsi="Calibri" w:cs="Calibri"/>
                <w:color w:val="000000"/>
                <w:lang w:eastAsia="pt-BR"/>
              </w:rPr>
              <w:t xml:space="preserve">Cesar Ferreira da Silva                                                                        </w:t>
            </w:r>
            <w:r w:rsidRPr="005213B1">
              <w:rPr>
                <w:rFonts w:ascii="Calibri" w:eastAsia="Times New Roman" w:hAnsi="Calibri" w:cs="Calibri"/>
                <w:b/>
                <w:bCs/>
                <w:color w:val="000000"/>
                <w:lang w:eastAsia="pt-BR"/>
              </w:rPr>
              <w:t>COMERCIAL MARK ATACADISTA EIRELI - ME</w:t>
            </w:r>
          </w:p>
        </w:tc>
      </w:tr>
      <w:tr w:rsidR="005213B1" w:rsidRPr="005213B1" w:rsidTr="00212129">
        <w:trPr>
          <w:trHeight w:val="300"/>
        </w:trPr>
        <w:tc>
          <w:tcPr>
            <w:tcW w:w="2368"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457" w:type="pct"/>
            <w:tcBorders>
              <w:top w:val="nil"/>
              <w:left w:val="nil"/>
              <w:bottom w:val="nil"/>
              <w:right w:val="nil"/>
            </w:tcBorders>
            <w:shd w:val="clear" w:color="auto" w:fill="auto"/>
            <w:noWrap/>
            <w:vAlign w:val="bottom"/>
            <w:hideMark/>
          </w:tcPr>
          <w:p w:rsidR="005213B1" w:rsidRDefault="005213B1" w:rsidP="005213B1">
            <w:pPr>
              <w:spacing w:after="0" w:line="240" w:lineRule="auto"/>
              <w:rPr>
                <w:rFonts w:ascii="Calibri" w:eastAsia="Times New Roman" w:hAnsi="Calibri" w:cs="Calibri"/>
                <w:color w:val="000000"/>
                <w:lang w:eastAsia="pt-BR"/>
              </w:rPr>
            </w:pPr>
          </w:p>
          <w:p w:rsidR="00212129" w:rsidRDefault="00212129" w:rsidP="005213B1">
            <w:pPr>
              <w:spacing w:after="0" w:line="240" w:lineRule="auto"/>
              <w:rPr>
                <w:rFonts w:ascii="Calibri" w:eastAsia="Times New Roman" w:hAnsi="Calibri" w:cs="Calibri"/>
                <w:color w:val="000000"/>
                <w:lang w:eastAsia="pt-BR"/>
              </w:rPr>
            </w:pPr>
          </w:p>
          <w:p w:rsidR="00212129" w:rsidRPr="005213B1" w:rsidRDefault="00212129" w:rsidP="005213B1">
            <w:pPr>
              <w:spacing w:after="0" w:line="240" w:lineRule="auto"/>
              <w:rPr>
                <w:rFonts w:ascii="Calibri" w:eastAsia="Times New Roman" w:hAnsi="Calibri" w:cs="Calibri"/>
                <w:color w:val="000000"/>
                <w:lang w:eastAsia="pt-BR"/>
              </w:rPr>
            </w:pPr>
          </w:p>
        </w:tc>
        <w:tc>
          <w:tcPr>
            <w:tcW w:w="2175"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r>
      <w:tr w:rsidR="005213B1" w:rsidRPr="005213B1" w:rsidTr="00212129">
        <w:trPr>
          <w:trHeight w:val="1200"/>
        </w:trPr>
        <w:tc>
          <w:tcPr>
            <w:tcW w:w="2368" w:type="pct"/>
            <w:tcBorders>
              <w:top w:val="single" w:sz="4" w:space="0" w:color="auto"/>
              <w:left w:val="nil"/>
              <w:bottom w:val="nil"/>
              <w:right w:val="nil"/>
            </w:tcBorders>
            <w:shd w:val="clear" w:color="auto" w:fill="auto"/>
            <w:hideMark/>
          </w:tcPr>
          <w:p w:rsidR="005213B1" w:rsidRPr="005213B1" w:rsidRDefault="005213B1" w:rsidP="005213B1">
            <w:pPr>
              <w:spacing w:after="0" w:line="240" w:lineRule="auto"/>
              <w:rPr>
                <w:rFonts w:ascii="Calibri" w:eastAsia="Times New Roman" w:hAnsi="Calibri" w:cs="Calibri"/>
                <w:color w:val="000000"/>
                <w:lang w:eastAsia="pt-BR"/>
              </w:rPr>
            </w:pPr>
            <w:r w:rsidRPr="005213B1">
              <w:rPr>
                <w:rFonts w:ascii="Calibri" w:eastAsia="Times New Roman" w:hAnsi="Calibri" w:cs="Calibri"/>
                <w:color w:val="000000"/>
                <w:lang w:eastAsia="pt-BR"/>
              </w:rPr>
              <w:lastRenderedPageBreak/>
              <w:t xml:space="preserve">Jair Junior Peron                                                                              </w:t>
            </w:r>
            <w:r w:rsidRPr="005213B1">
              <w:rPr>
                <w:rFonts w:ascii="Calibri" w:eastAsia="Times New Roman" w:hAnsi="Calibri" w:cs="Calibri"/>
                <w:b/>
                <w:bCs/>
                <w:color w:val="000000"/>
                <w:lang w:eastAsia="pt-BR"/>
              </w:rPr>
              <w:t xml:space="preserve"> AGUIA DISTRIBUIDORA DE MEDICAMENTOS E SUPRIMENTOS EIRELI </w:t>
            </w:r>
            <w:r w:rsidRPr="005213B1">
              <w:rPr>
                <w:rFonts w:ascii="Calibri" w:eastAsia="Times New Roman" w:hAnsi="Calibri" w:cs="Calibri"/>
                <w:color w:val="000000"/>
                <w:lang w:eastAsia="pt-BR"/>
              </w:rPr>
              <w:t xml:space="preserve">                                                                  </w:t>
            </w:r>
          </w:p>
        </w:tc>
        <w:tc>
          <w:tcPr>
            <w:tcW w:w="457"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2175" w:type="pct"/>
            <w:tcBorders>
              <w:top w:val="single" w:sz="4" w:space="0" w:color="auto"/>
              <w:left w:val="nil"/>
              <w:bottom w:val="nil"/>
              <w:right w:val="nil"/>
            </w:tcBorders>
            <w:shd w:val="clear" w:color="auto" w:fill="auto"/>
            <w:hideMark/>
          </w:tcPr>
          <w:p w:rsidR="005213B1" w:rsidRPr="005213B1" w:rsidRDefault="005213B1" w:rsidP="005213B1">
            <w:pPr>
              <w:spacing w:after="0" w:line="240" w:lineRule="auto"/>
              <w:rPr>
                <w:rFonts w:ascii="Calibri" w:eastAsia="Times New Roman" w:hAnsi="Calibri" w:cs="Calibri"/>
                <w:color w:val="000000"/>
                <w:lang w:eastAsia="pt-BR"/>
              </w:rPr>
            </w:pPr>
            <w:proofErr w:type="spellStart"/>
            <w:r w:rsidRPr="005213B1">
              <w:rPr>
                <w:rFonts w:ascii="Calibri" w:eastAsia="Times New Roman" w:hAnsi="Calibri" w:cs="Calibri"/>
                <w:color w:val="000000"/>
                <w:lang w:eastAsia="pt-BR"/>
              </w:rPr>
              <w:t>Crystian</w:t>
            </w:r>
            <w:proofErr w:type="spellEnd"/>
            <w:r w:rsidRPr="005213B1">
              <w:rPr>
                <w:rFonts w:ascii="Calibri" w:eastAsia="Times New Roman" w:hAnsi="Calibri" w:cs="Calibri"/>
                <w:color w:val="000000"/>
                <w:lang w:eastAsia="pt-BR"/>
              </w:rPr>
              <w:t xml:space="preserve"> Evandro </w:t>
            </w:r>
            <w:proofErr w:type="spellStart"/>
            <w:r w:rsidRPr="005213B1">
              <w:rPr>
                <w:rFonts w:ascii="Calibri" w:eastAsia="Times New Roman" w:hAnsi="Calibri" w:cs="Calibri"/>
                <w:color w:val="000000"/>
                <w:lang w:eastAsia="pt-BR"/>
              </w:rPr>
              <w:t>Lindner</w:t>
            </w:r>
            <w:proofErr w:type="spellEnd"/>
            <w:r w:rsidRPr="005213B1">
              <w:rPr>
                <w:rFonts w:ascii="Calibri" w:eastAsia="Times New Roman" w:hAnsi="Calibri" w:cs="Calibri"/>
                <w:color w:val="000000"/>
                <w:lang w:eastAsia="pt-BR"/>
              </w:rPr>
              <w:t xml:space="preserve">                                                                               </w:t>
            </w:r>
            <w:r w:rsidRPr="005213B1">
              <w:rPr>
                <w:rFonts w:ascii="Calibri" w:eastAsia="Times New Roman" w:hAnsi="Calibri" w:cs="Calibri"/>
                <w:b/>
                <w:bCs/>
                <w:color w:val="000000"/>
                <w:lang w:eastAsia="pt-BR"/>
              </w:rPr>
              <w:t xml:space="preserve"> DIFE DISTRIBUIDORA DE MEDICAMENTOS</w:t>
            </w:r>
          </w:p>
        </w:tc>
      </w:tr>
      <w:tr w:rsidR="005213B1" w:rsidRPr="005213B1" w:rsidTr="00212129">
        <w:trPr>
          <w:trHeight w:val="300"/>
        </w:trPr>
        <w:tc>
          <w:tcPr>
            <w:tcW w:w="2368"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457"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2175"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r>
      <w:tr w:rsidR="005213B1" w:rsidRPr="005213B1" w:rsidTr="00212129">
        <w:trPr>
          <w:trHeight w:val="900"/>
        </w:trPr>
        <w:tc>
          <w:tcPr>
            <w:tcW w:w="2368" w:type="pct"/>
            <w:tcBorders>
              <w:top w:val="single" w:sz="4" w:space="0" w:color="auto"/>
              <w:left w:val="nil"/>
              <w:bottom w:val="nil"/>
              <w:right w:val="nil"/>
            </w:tcBorders>
            <w:shd w:val="clear" w:color="auto" w:fill="auto"/>
            <w:vAlign w:val="bottom"/>
            <w:hideMark/>
          </w:tcPr>
          <w:p w:rsidR="005213B1" w:rsidRPr="005213B1" w:rsidRDefault="00476AAB" w:rsidP="005213B1">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Carlos Roberto </w:t>
            </w:r>
            <w:proofErr w:type="spellStart"/>
            <w:r>
              <w:rPr>
                <w:rFonts w:ascii="Calibri" w:eastAsia="Times New Roman" w:hAnsi="Calibri" w:cs="Calibri"/>
                <w:color w:val="000000"/>
                <w:lang w:eastAsia="pt-BR"/>
              </w:rPr>
              <w:t>Menani</w:t>
            </w:r>
            <w:proofErr w:type="spellEnd"/>
            <w:r w:rsidR="005213B1" w:rsidRPr="005213B1">
              <w:rPr>
                <w:rFonts w:ascii="Calibri" w:eastAsia="Times New Roman" w:hAnsi="Calibri" w:cs="Calibri"/>
                <w:color w:val="000000"/>
                <w:lang w:eastAsia="pt-BR"/>
              </w:rPr>
              <w:t xml:space="preserve">                                                                     </w:t>
            </w:r>
            <w:r w:rsidR="005213B1" w:rsidRPr="005213B1">
              <w:rPr>
                <w:rFonts w:ascii="Calibri" w:eastAsia="Times New Roman" w:hAnsi="Calibri" w:cs="Calibri"/>
                <w:b/>
                <w:bCs/>
                <w:color w:val="000000"/>
                <w:lang w:eastAsia="pt-BR"/>
              </w:rPr>
              <w:t xml:space="preserve">   BRASMED COMÉRCIO DE PRODUTOS HOSPITALARES LTDA</w:t>
            </w:r>
          </w:p>
        </w:tc>
        <w:tc>
          <w:tcPr>
            <w:tcW w:w="457"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2175" w:type="pct"/>
            <w:tcBorders>
              <w:top w:val="single" w:sz="4" w:space="0" w:color="auto"/>
              <w:left w:val="nil"/>
              <w:bottom w:val="nil"/>
              <w:right w:val="nil"/>
            </w:tcBorders>
            <w:shd w:val="clear" w:color="auto" w:fill="auto"/>
            <w:hideMark/>
          </w:tcPr>
          <w:p w:rsidR="005213B1" w:rsidRPr="005213B1" w:rsidRDefault="005213B1" w:rsidP="005213B1">
            <w:pPr>
              <w:spacing w:after="0" w:line="240" w:lineRule="auto"/>
              <w:rPr>
                <w:rFonts w:ascii="Calibri" w:eastAsia="Times New Roman" w:hAnsi="Calibri" w:cs="Calibri"/>
                <w:color w:val="000000"/>
                <w:lang w:eastAsia="pt-BR"/>
              </w:rPr>
            </w:pPr>
            <w:r w:rsidRPr="005213B1">
              <w:rPr>
                <w:rFonts w:ascii="Calibri" w:eastAsia="Times New Roman" w:hAnsi="Calibri" w:cs="Calibri"/>
                <w:color w:val="000000"/>
                <w:lang w:eastAsia="pt-BR"/>
              </w:rPr>
              <w:t xml:space="preserve">Alex </w:t>
            </w:r>
            <w:proofErr w:type="spellStart"/>
            <w:r w:rsidRPr="005213B1">
              <w:rPr>
                <w:rFonts w:ascii="Calibri" w:eastAsia="Times New Roman" w:hAnsi="Calibri" w:cs="Calibri"/>
                <w:color w:val="000000"/>
                <w:lang w:eastAsia="pt-BR"/>
              </w:rPr>
              <w:t>Tognasini</w:t>
            </w:r>
            <w:proofErr w:type="spellEnd"/>
            <w:r w:rsidRPr="005213B1">
              <w:rPr>
                <w:rFonts w:ascii="Calibri" w:eastAsia="Times New Roman" w:hAnsi="Calibri" w:cs="Calibri"/>
                <w:color w:val="000000"/>
                <w:lang w:eastAsia="pt-BR"/>
              </w:rPr>
              <w:t xml:space="preserve">                                                                               </w:t>
            </w:r>
            <w:r w:rsidRPr="005213B1">
              <w:rPr>
                <w:rFonts w:ascii="Calibri" w:eastAsia="Times New Roman" w:hAnsi="Calibri" w:cs="Calibri"/>
                <w:b/>
                <w:bCs/>
                <w:color w:val="000000"/>
                <w:lang w:eastAsia="pt-BR"/>
              </w:rPr>
              <w:t xml:space="preserve">  DU BOM DISTRIBUIÇÃO DE PRODUTOS MEDICOS – HOSPITALAR EIRELI </w:t>
            </w:r>
          </w:p>
        </w:tc>
      </w:tr>
      <w:tr w:rsidR="005213B1" w:rsidRPr="005213B1" w:rsidTr="00212129">
        <w:trPr>
          <w:trHeight w:val="300"/>
        </w:trPr>
        <w:tc>
          <w:tcPr>
            <w:tcW w:w="2368"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457"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2175" w:type="pct"/>
            <w:tcBorders>
              <w:top w:val="nil"/>
              <w:left w:val="nil"/>
              <w:bottom w:val="nil"/>
              <w:right w:val="nil"/>
            </w:tcBorders>
            <w:shd w:val="clear" w:color="auto" w:fill="auto"/>
            <w:noWrap/>
            <w:vAlign w:val="bottom"/>
            <w:hideMark/>
          </w:tcPr>
          <w:p w:rsidR="005213B1" w:rsidRDefault="005213B1" w:rsidP="005213B1">
            <w:pPr>
              <w:spacing w:after="0" w:line="240" w:lineRule="auto"/>
              <w:rPr>
                <w:rFonts w:ascii="Calibri" w:eastAsia="Times New Roman" w:hAnsi="Calibri" w:cs="Calibri"/>
                <w:color w:val="000000"/>
                <w:lang w:eastAsia="pt-BR"/>
              </w:rPr>
            </w:pPr>
          </w:p>
          <w:p w:rsidR="005213B1" w:rsidRPr="005213B1" w:rsidRDefault="005213B1" w:rsidP="005213B1">
            <w:pPr>
              <w:spacing w:after="0" w:line="240" w:lineRule="auto"/>
              <w:rPr>
                <w:rFonts w:ascii="Calibri" w:eastAsia="Times New Roman" w:hAnsi="Calibri" w:cs="Calibri"/>
                <w:color w:val="000000"/>
                <w:lang w:eastAsia="pt-BR"/>
              </w:rPr>
            </w:pPr>
          </w:p>
        </w:tc>
      </w:tr>
      <w:tr w:rsidR="005213B1" w:rsidRPr="005213B1" w:rsidTr="00212129">
        <w:trPr>
          <w:trHeight w:val="900"/>
        </w:trPr>
        <w:tc>
          <w:tcPr>
            <w:tcW w:w="2368" w:type="pct"/>
            <w:tcBorders>
              <w:top w:val="single" w:sz="4" w:space="0" w:color="auto"/>
              <w:left w:val="nil"/>
              <w:bottom w:val="nil"/>
              <w:right w:val="nil"/>
            </w:tcBorders>
            <w:shd w:val="clear" w:color="auto" w:fill="auto"/>
            <w:hideMark/>
          </w:tcPr>
          <w:p w:rsidR="005213B1" w:rsidRPr="005213B1" w:rsidRDefault="005213B1" w:rsidP="005213B1">
            <w:pPr>
              <w:spacing w:after="0" w:line="240" w:lineRule="auto"/>
              <w:rPr>
                <w:rFonts w:ascii="Calibri" w:eastAsia="Times New Roman" w:hAnsi="Calibri" w:cs="Calibri"/>
                <w:color w:val="000000"/>
                <w:lang w:eastAsia="pt-BR"/>
              </w:rPr>
            </w:pPr>
            <w:r w:rsidRPr="005213B1">
              <w:rPr>
                <w:rFonts w:ascii="Calibri" w:eastAsia="Times New Roman" w:hAnsi="Calibri" w:cs="Calibri"/>
                <w:color w:val="000000"/>
                <w:lang w:eastAsia="pt-BR"/>
              </w:rPr>
              <w:t xml:space="preserve">Luiz Eduardo dos Santos                                                                                </w:t>
            </w:r>
            <w:r w:rsidRPr="005213B1">
              <w:rPr>
                <w:rFonts w:ascii="Calibri" w:eastAsia="Times New Roman" w:hAnsi="Calibri" w:cs="Calibri"/>
                <w:b/>
                <w:bCs/>
                <w:color w:val="000000"/>
                <w:lang w:eastAsia="pt-BR"/>
              </w:rPr>
              <w:t xml:space="preserve"> C. LEMOS – DISTRIBUIDORA HOSPITALAR LTDA - ME</w:t>
            </w:r>
          </w:p>
        </w:tc>
        <w:tc>
          <w:tcPr>
            <w:tcW w:w="457"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2175" w:type="pct"/>
            <w:tcBorders>
              <w:top w:val="single" w:sz="4" w:space="0" w:color="auto"/>
              <w:left w:val="nil"/>
              <w:bottom w:val="nil"/>
              <w:right w:val="nil"/>
            </w:tcBorders>
            <w:shd w:val="clear" w:color="auto" w:fill="auto"/>
            <w:hideMark/>
          </w:tcPr>
          <w:p w:rsidR="005213B1" w:rsidRPr="005213B1" w:rsidRDefault="005213B1" w:rsidP="005213B1">
            <w:pPr>
              <w:spacing w:after="0" w:line="240" w:lineRule="auto"/>
              <w:rPr>
                <w:rFonts w:ascii="Calibri" w:eastAsia="Times New Roman" w:hAnsi="Calibri" w:cs="Calibri"/>
                <w:color w:val="000000"/>
                <w:lang w:eastAsia="pt-BR"/>
              </w:rPr>
            </w:pPr>
            <w:r w:rsidRPr="005213B1">
              <w:rPr>
                <w:rFonts w:ascii="Calibri" w:eastAsia="Times New Roman" w:hAnsi="Calibri" w:cs="Calibri"/>
                <w:color w:val="000000"/>
                <w:lang w:eastAsia="pt-BR"/>
              </w:rPr>
              <w:t xml:space="preserve"> Johnny Lima de Oliveira                                                                               </w:t>
            </w:r>
            <w:r w:rsidRPr="005213B1">
              <w:rPr>
                <w:rFonts w:ascii="Calibri" w:eastAsia="Times New Roman" w:hAnsi="Calibri" w:cs="Calibri"/>
                <w:b/>
                <w:bCs/>
                <w:color w:val="000000"/>
                <w:lang w:eastAsia="pt-BR"/>
              </w:rPr>
              <w:t xml:space="preserve"> MS SAUDE DISTRIBUIDORA PRODUTOS HOSPITALARES LTDA ME</w:t>
            </w:r>
          </w:p>
        </w:tc>
      </w:tr>
      <w:tr w:rsidR="005213B1" w:rsidRPr="005213B1" w:rsidTr="00212129">
        <w:trPr>
          <w:trHeight w:val="300"/>
        </w:trPr>
        <w:tc>
          <w:tcPr>
            <w:tcW w:w="2368"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457"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2175"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r>
      <w:tr w:rsidR="005213B1" w:rsidRPr="005213B1" w:rsidTr="00212129">
        <w:trPr>
          <w:trHeight w:val="900"/>
        </w:trPr>
        <w:tc>
          <w:tcPr>
            <w:tcW w:w="2368" w:type="pct"/>
            <w:tcBorders>
              <w:top w:val="single" w:sz="4" w:space="0" w:color="auto"/>
              <w:left w:val="nil"/>
              <w:bottom w:val="nil"/>
              <w:right w:val="nil"/>
            </w:tcBorders>
            <w:shd w:val="clear" w:color="auto" w:fill="auto"/>
            <w:hideMark/>
          </w:tcPr>
          <w:p w:rsidR="005213B1" w:rsidRPr="005213B1" w:rsidRDefault="005213B1" w:rsidP="005213B1">
            <w:pPr>
              <w:spacing w:after="0" w:line="240" w:lineRule="auto"/>
              <w:rPr>
                <w:rFonts w:ascii="Calibri" w:eastAsia="Times New Roman" w:hAnsi="Calibri" w:cs="Calibri"/>
                <w:color w:val="000000"/>
                <w:lang w:eastAsia="pt-BR"/>
              </w:rPr>
            </w:pPr>
            <w:r w:rsidRPr="005213B1">
              <w:rPr>
                <w:rFonts w:ascii="Calibri" w:eastAsia="Times New Roman" w:hAnsi="Calibri" w:cs="Calibri"/>
                <w:color w:val="000000"/>
                <w:lang w:eastAsia="pt-BR"/>
              </w:rPr>
              <w:t xml:space="preserve">Joel </w:t>
            </w:r>
            <w:proofErr w:type="spellStart"/>
            <w:r w:rsidRPr="005213B1">
              <w:rPr>
                <w:rFonts w:ascii="Calibri" w:eastAsia="Times New Roman" w:hAnsi="Calibri" w:cs="Calibri"/>
                <w:color w:val="000000"/>
                <w:lang w:eastAsia="pt-BR"/>
              </w:rPr>
              <w:t>Eudis</w:t>
            </w:r>
            <w:proofErr w:type="spellEnd"/>
            <w:r w:rsidRPr="005213B1">
              <w:rPr>
                <w:rFonts w:ascii="Calibri" w:eastAsia="Times New Roman" w:hAnsi="Calibri" w:cs="Calibri"/>
                <w:color w:val="000000"/>
                <w:lang w:eastAsia="pt-BR"/>
              </w:rPr>
              <w:t xml:space="preserve"> de Oliveira Junior                                                                         </w:t>
            </w:r>
            <w:r w:rsidRPr="005213B1">
              <w:rPr>
                <w:rFonts w:ascii="Calibri" w:eastAsia="Times New Roman" w:hAnsi="Calibri" w:cs="Calibri"/>
                <w:b/>
                <w:bCs/>
                <w:color w:val="000000"/>
                <w:lang w:eastAsia="pt-BR"/>
              </w:rPr>
              <w:t xml:space="preserve">  CIRURGICA ONIX – EIRELI - ME</w:t>
            </w:r>
          </w:p>
        </w:tc>
        <w:tc>
          <w:tcPr>
            <w:tcW w:w="457"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2175" w:type="pct"/>
            <w:tcBorders>
              <w:top w:val="single" w:sz="4" w:space="0" w:color="auto"/>
              <w:left w:val="nil"/>
              <w:bottom w:val="nil"/>
              <w:right w:val="nil"/>
            </w:tcBorders>
            <w:shd w:val="clear" w:color="auto" w:fill="auto"/>
            <w:hideMark/>
          </w:tcPr>
          <w:p w:rsidR="005213B1" w:rsidRPr="005213B1" w:rsidRDefault="005213B1" w:rsidP="005213B1">
            <w:pPr>
              <w:spacing w:after="0" w:line="240" w:lineRule="auto"/>
              <w:rPr>
                <w:rFonts w:ascii="Calibri" w:eastAsia="Times New Roman" w:hAnsi="Calibri" w:cs="Calibri"/>
                <w:color w:val="000000"/>
                <w:lang w:eastAsia="pt-BR"/>
              </w:rPr>
            </w:pPr>
            <w:r w:rsidRPr="005213B1">
              <w:rPr>
                <w:rFonts w:ascii="Calibri" w:eastAsia="Times New Roman" w:hAnsi="Calibri" w:cs="Calibri"/>
                <w:color w:val="000000"/>
                <w:lang w:eastAsia="pt-BR"/>
              </w:rPr>
              <w:t xml:space="preserve">Francisco Ricardo de Oliveira                                                                       </w:t>
            </w:r>
            <w:r w:rsidRPr="005213B1">
              <w:rPr>
                <w:rFonts w:ascii="Calibri" w:eastAsia="Times New Roman" w:hAnsi="Calibri" w:cs="Calibri"/>
                <w:b/>
                <w:bCs/>
                <w:color w:val="000000"/>
                <w:lang w:eastAsia="pt-BR"/>
              </w:rPr>
              <w:t xml:space="preserve">  MC MEDICALL PRODUTOS MEDICO HOSPITALARES – EIRELI ME </w:t>
            </w:r>
          </w:p>
        </w:tc>
      </w:tr>
      <w:tr w:rsidR="005213B1" w:rsidRPr="005213B1" w:rsidTr="00212129">
        <w:trPr>
          <w:trHeight w:val="300"/>
        </w:trPr>
        <w:tc>
          <w:tcPr>
            <w:tcW w:w="2368"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457"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2175" w:type="pct"/>
            <w:tcBorders>
              <w:top w:val="nil"/>
              <w:left w:val="nil"/>
              <w:bottom w:val="nil"/>
              <w:right w:val="nil"/>
            </w:tcBorders>
            <w:shd w:val="clear" w:color="auto" w:fill="auto"/>
            <w:noWrap/>
            <w:vAlign w:val="bottom"/>
            <w:hideMark/>
          </w:tcPr>
          <w:p w:rsidR="005213B1" w:rsidRDefault="005213B1" w:rsidP="005213B1">
            <w:pPr>
              <w:spacing w:after="0" w:line="240" w:lineRule="auto"/>
              <w:rPr>
                <w:rFonts w:ascii="Calibri" w:eastAsia="Times New Roman" w:hAnsi="Calibri" w:cs="Calibri"/>
                <w:color w:val="000000"/>
                <w:lang w:eastAsia="pt-BR"/>
              </w:rPr>
            </w:pPr>
          </w:p>
          <w:p w:rsidR="005213B1" w:rsidRPr="005213B1" w:rsidRDefault="005213B1" w:rsidP="005213B1">
            <w:pPr>
              <w:spacing w:after="0" w:line="240" w:lineRule="auto"/>
              <w:rPr>
                <w:rFonts w:ascii="Calibri" w:eastAsia="Times New Roman" w:hAnsi="Calibri" w:cs="Calibri"/>
                <w:color w:val="000000"/>
                <w:lang w:eastAsia="pt-BR"/>
              </w:rPr>
            </w:pPr>
          </w:p>
        </w:tc>
      </w:tr>
      <w:tr w:rsidR="005213B1" w:rsidRPr="005213B1" w:rsidTr="00212129">
        <w:trPr>
          <w:trHeight w:val="900"/>
        </w:trPr>
        <w:tc>
          <w:tcPr>
            <w:tcW w:w="2368" w:type="pct"/>
            <w:tcBorders>
              <w:top w:val="single" w:sz="4" w:space="0" w:color="auto"/>
              <w:left w:val="nil"/>
              <w:bottom w:val="nil"/>
              <w:right w:val="nil"/>
            </w:tcBorders>
            <w:shd w:val="clear" w:color="auto" w:fill="auto"/>
            <w:hideMark/>
          </w:tcPr>
          <w:p w:rsidR="005213B1" w:rsidRPr="005213B1" w:rsidRDefault="005213B1" w:rsidP="005213B1">
            <w:pPr>
              <w:spacing w:after="0" w:line="240" w:lineRule="auto"/>
              <w:rPr>
                <w:rFonts w:ascii="Calibri" w:eastAsia="Times New Roman" w:hAnsi="Calibri" w:cs="Calibri"/>
                <w:color w:val="000000"/>
                <w:lang w:eastAsia="pt-BR"/>
              </w:rPr>
            </w:pPr>
            <w:r w:rsidRPr="005213B1">
              <w:rPr>
                <w:rFonts w:ascii="Calibri" w:eastAsia="Times New Roman" w:hAnsi="Calibri" w:cs="Calibri"/>
                <w:color w:val="000000"/>
                <w:lang w:eastAsia="pt-BR"/>
              </w:rPr>
              <w:t xml:space="preserve">Elvis Aparecido Mariani                                                                                </w:t>
            </w:r>
            <w:r w:rsidRPr="005213B1">
              <w:rPr>
                <w:rFonts w:ascii="Calibri" w:eastAsia="Times New Roman" w:hAnsi="Calibri" w:cs="Calibri"/>
                <w:b/>
                <w:bCs/>
                <w:color w:val="000000"/>
                <w:lang w:eastAsia="pt-BR"/>
              </w:rPr>
              <w:t xml:space="preserve"> POLLO HOSPITALAR LTDA </w:t>
            </w:r>
            <w:r w:rsidR="00566F81">
              <w:rPr>
                <w:rFonts w:ascii="Calibri" w:eastAsia="Times New Roman" w:hAnsi="Calibri" w:cs="Calibri"/>
                <w:b/>
                <w:bCs/>
                <w:color w:val="000000"/>
                <w:lang w:eastAsia="pt-BR"/>
              </w:rPr>
              <w:t>- EPP</w:t>
            </w:r>
            <w:r w:rsidRPr="005213B1">
              <w:rPr>
                <w:rFonts w:ascii="Calibri" w:eastAsia="Times New Roman" w:hAnsi="Calibri" w:cs="Calibri"/>
                <w:b/>
                <w:bCs/>
                <w:color w:val="000000"/>
                <w:lang w:eastAsia="pt-BR"/>
              </w:rPr>
              <w:t xml:space="preserve">        </w:t>
            </w:r>
            <w:r w:rsidRPr="005213B1">
              <w:rPr>
                <w:rFonts w:ascii="Calibri" w:eastAsia="Times New Roman" w:hAnsi="Calibri" w:cs="Calibri"/>
                <w:color w:val="000000"/>
                <w:lang w:eastAsia="pt-BR"/>
              </w:rPr>
              <w:t xml:space="preserve">                                                                                                                   </w:t>
            </w:r>
            <w:r w:rsidRPr="005213B1">
              <w:rPr>
                <w:rFonts w:ascii="Calibri" w:eastAsia="Times New Roman" w:hAnsi="Calibri" w:cs="Calibri"/>
                <w:b/>
                <w:bCs/>
                <w:color w:val="000000"/>
                <w:lang w:eastAsia="pt-BR"/>
              </w:rPr>
              <w:t xml:space="preserve"> </w:t>
            </w:r>
          </w:p>
        </w:tc>
        <w:tc>
          <w:tcPr>
            <w:tcW w:w="457" w:type="pct"/>
            <w:tcBorders>
              <w:top w:val="nil"/>
              <w:left w:val="nil"/>
              <w:bottom w:val="nil"/>
              <w:right w:val="nil"/>
            </w:tcBorders>
            <w:shd w:val="clear" w:color="auto" w:fill="auto"/>
            <w:noWrap/>
            <w:vAlign w:val="bottom"/>
            <w:hideMark/>
          </w:tcPr>
          <w:p w:rsidR="005213B1" w:rsidRPr="005213B1" w:rsidRDefault="005213B1" w:rsidP="005213B1">
            <w:pPr>
              <w:spacing w:after="0" w:line="240" w:lineRule="auto"/>
              <w:rPr>
                <w:rFonts w:ascii="Calibri" w:eastAsia="Times New Roman" w:hAnsi="Calibri" w:cs="Calibri"/>
                <w:color w:val="000000"/>
                <w:lang w:eastAsia="pt-BR"/>
              </w:rPr>
            </w:pPr>
          </w:p>
        </w:tc>
        <w:tc>
          <w:tcPr>
            <w:tcW w:w="2175" w:type="pct"/>
            <w:tcBorders>
              <w:top w:val="single" w:sz="4" w:space="0" w:color="auto"/>
              <w:left w:val="nil"/>
              <w:bottom w:val="nil"/>
              <w:right w:val="nil"/>
            </w:tcBorders>
            <w:shd w:val="clear" w:color="auto" w:fill="auto"/>
            <w:hideMark/>
          </w:tcPr>
          <w:p w:rsidR="005213B1" w:rsidRPr="005213B1" w:rsidRDefault="005213B1" w:rsidP="005213B1">
            <w:pPr>
              <w:spacing w:after="0" w:line="240" w:lineRule="auto"/>
              <w:rPr>
                <w:rFonts w:ascii="Calibri" w:eastAsia="Times New Roman" w:hAnsi="Calibri" w:cs="Calibri"/>
                <w:color w:val="000000"/>
                <w:lang w:eastAsia="pt-BR"/>
              </w:rPr>
            </w:pPr>
            <w:r w:rsidRPr="005213B1">
              <w:rPr>
                <w:rFonts w:ascii="Calibri" w:eastAsia="Times New Roman" w:hAnsi="Calibri" w:cs="Calibri"/>
                <w:color w:val="000000"/>
                <w:lang w:eastAsia="pt-BR"/>
              </w:rPr>
              <w:t xml:space="preserve">Vinícius </w:t>
            </w:r>
            <w:proofErr w:type="spellStart"/>
            <w:r w:rsidRPr="005213B1">
              <w:rPr>
                <w:rFonts w:ascii="Calibri" w:eastAsia="Times New Roman" w:hAnsi="Calibri" w:cs="Calibri"/>
                <w:color w:val="000000"/>
                <w:lang w:eastAsia="pt-BR"/>
              </w:rPr>
              <w:t>Dinel</w:t>
            </w:r>
            <w:proofErr w:type="spellEnd"/>
            <w:r w:rsidRPr="005213B1">
              <w:rPr>
                <w:rFonts w:ascii="Calibri" w:eastAsia="Times New Roman" w:hAnsi="Calibri" w:cs="Calibri"/>
                <w:color w:val="000000"/>
                <w:lang w:eastAsia="pt-BR"/>
              </w:rPr>
              <w:t xml:space="preserve"> da Silveira                                                                                    </w:t>
            </w:r>
            <w:r w:rsidRPr="005213B1">
              <w:rPr>
                <w:rFonts w:ascii="Calibri" w:eastAsia="Times New Roman" w:hAnsi="Calibri" w:cs="Calibri"/>
                <w:b/>
                <w:bCs/>
                <w:color w:val="000000"/>
                <w:lang w:eastAsia="pt-BR"/>
              </w:rPr>
              <w:t xml:space="preserve">  SOS DISTRIBUIDORA DE PRODUTOS PARA SAUDE EIRELI</w:t>
            </w:r>
          </w:p>
        </w:tc>
      </w:tr>
    </w:tbl>
    <w:p w:rsidR="005213B1" w:rsidRPr="006A3A4D" w:rsidRDefault="005213B1" w:rsidP="006A3A4D">
      <w:pPr>
        <w:widowControl w:val="0"/>
        <w:autoSpaceDE w:val="0"/>
        <w:autoSpaceDN w:val="0"/>
        <w:adjustRightInd w:val="0"/>
        <w:spacing w:after="0" w:line="200" w:lineRule="exact"/>
        <w:rPr>
          <w:rFonts w:ascii="Times New Roman" w:eastAsia="Times New Roman" w:hAnsi="Times New Roman" w:cs="Times New Roman"/>
          <w:lang w:eastAsia="pt-BR"/>
        </w:rPr>
      </w:pPr>
    </w:p>
    <w:p w:rsidR="006A3A4D" w:rsidRPr="006A3A4D" w:rsidRDefault="006A3A4D" w:rsidP="006A3A4D">
      <w:pPr>
        <w:widowControl w:val="0"/>
        <w:autoSpaceDE w:val="0"/>
        <w:autoSpaceDN w:val="0"/>
        <w:adjustRightInd w:val="0"/>
        <w:spacing w:after="0" w:line="200" w:lineRule="exact"/>
        <w:rPr>
          <w:rFonts w:ascii="Times New Roman" w:eastAsia="Times New Roman" w:hAnsi="Times New Roman" w:cs="Times New Roman"/>
          <w:lang w:eastAsia="pt-BR"/>
        </w:rPr>
      </w:pP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E140BB" w:rsidRPr="00E140BB" w:rsidTr="00A146B1">
        <w:trPr>
          <w:trHeight w:val="397"/>
        </w:trPr>
        <w:tc>
          <w:tcPr>
            <w:tcW w:w="5067" w:type="dxa"/>
          </w:tcPr>
          <w:p w:rsidR="00E140BB" w:rsidRPr="00E140BB" w:rsidRDefault="00E140BB" w:rsidP="00E140BB">
            <w:pPr>
              <w:spacing w:after="0" w:line="240" w:lineRule="auto"/>
              <w:ind w:left="1621" w:right="-170" w:hanging="1440"/>
              <w:jc w:val="both"/>
              <w:rPr>
                <w:rFonts w:ascii="Times New Roman" w:eastAsia="Calibri" w:hAnsi="Times New Roman" w:cs="Times New Roman"/>
                <w:iCs/>
              </w:rPr>
            </w:pPr>
            <w:r w:rsidRPr="00E140BB">
              <w:rPr>
                <w:rFonts w:ascii="Times New Roman" w:eastAsia="Calibri" w:hAnsi="Times New Roman" w:cs="Times New Roman"/>
                <w:iCs/>
              </w:rPr>
              <w:t>Ass.:   _________________________________</w:t>
            </w:r>
          </w:p>
        </w:tc>
        <w:tc>
          <w:tcPr>
            <w:tcW w:w="4642" w:type="dxa"/>
          </w:tcPr>
          <w:p w:rsidR="00E140BB" w:rsidRPr="00E140BB" w:rsidRDefault="00E140BB" w:rsidP="00E140BB">
            <w:pPr>
              <w:spacing w:after="0" w:line="240" w:lineRule="auto"/>
              <w:ind w:left="1621" w:right="-170" w:hanging="1440"/>
              <w:jc w:val="both"/>
              <w:rPr>
                <w:rFonts w:ascii="Times New Roman" w:eastAsia="Calibri" w:hAnsi="Times New Roman" w:cs="Times New Roman"/>
                <w:iCs/>
              </w:rPr>
            </w:pPr>
            <w:r w:rsidRPr="00E140BB">
              <w:rPr>
                <w:rFonts w:ascii="Times New Roman" w:eastAsia="Calibri" w:hAnsi="Times New Roman" w:cs="Times New Roman"/>
                <w:iCs/>
              </w:rPr>
              <w:t>Ass.:   _________________________________</w:t>
            </w:r>
          </w:p>
        </w:tc>
      </w:tr>
      <w:tr w:rsidR="00E140BB" w:rsidRPr="00E140BB" w:rsidTr="00A146B1">
        <w:trPr>
          <w:trHeight w:val="397"/>
        </w:trPr>
        <w:tc>
          <w:tcPr>
            <w:tcW w:w="5067" w:type="dxa"/>
          </w:tcPr>
          <w:p w:rsidR="00E140BB" w:rsidRPr="00E140BB" w:rsidRDefault="00E140BB" w:rsidP="00E140BB">
            <w:pPr>
              <w:spacing w:after="0" w:line="240" w:lineRule="auto"/>
              <w:ind w:left="1621" w:right="-170" w:hanging="1440"/>
              <w:jc w:val="both"/>
              <w:rPr>
                <w:rFonts w:ascii="Times New Roman" w:eastAsia="Calibri" w:hAnsi="Times New Roman" w:cs="Times New Roman"/>
                <w:iCs/>
              </w:rPr>
            </w:pPr>
            <w:r w:rsidRPr="00E140BB">
              <w:rPr>
                <w:rFonts w:ascii="Times New Roman" w:eastAsia="Calibri" w:hAnsi="Times New Roman" w:cs="Times New Roman"/>
                <w:iCs/>
              </w:rPr>
              <w:t xml:space="preserve">Nome: </w:t>
            </w:r>
            <w:r w:rsidR="00566F81">
              <w:rPr>
                <w:rFonts w:ascii="Times New Roman" w:eastAsia="Calibri" w:hAnsi="Times New Roman" w:cs="Times New Roman"/>
                <w:snapToGrid w:val="0"/>
              </w:rPr>
              <w:t xml:space="preserve">Lourenço </w:t>
            </w:r>
            <w:r w:rsidR="00F13F3A">
              <w:rPr>
                <w:rFonts w:ascii="Times New Roman" w:eastAsia="Calibri" w:hAnsi="Times New Roman" w:cs="Times New Roman"/>
                <w:snapToGrid w:val="0"/>
              </w:rPr>
              <w:t>Paredes</w:t>
            </w:r>
            <w:r w:rsidR="00566F81">
              <w:rPr>
                <w:rFonts w:ascii="Times New Roman" w:eastAsia="Calibri" w:hAnsi="Times New Roman" w:cs="Times New Roman"/>
                <w:snapToGrid w:val="0"/>
              </w:rPr>
              <w:t xml:space="preserve"> Rodrigues</w:t>
            </w:r>
          </w:p>
        </w:tc>
        <w:tc>
          <w:tcPr>
            <w:tcW w:w="4642" w:type="dxa"/>
          </w:tcPr>
          <w:p w:rsidR="00E140BB" w:rsidRPr="00E140BB" w:rsidRDefault="00E140BB" w:rsidP="00E140BB">
            <w:pPr>
              <w:spacing w:after="0" w:line="240" w:lineRule="auto"/>
              <w:ind w:left="1621" w:right="-170" w:hanging="1440"/>
              <w:jc w:val="both"/>
              <w:rPr>
                <w:rFonts w:ascii="Times New Roman" w:eastAsia="Calibri" w:hAnsi="Times New Roman" w:cs="Times New Roman"/>
                <w:iCs/>
              </w:rPr>
            </w:pPr>
            <w:r w:rsidRPr="00E140BB">
              <w:rPr>
                <w:rFonts w:ascii="Times New Roman" w:eastAsia="Calibri" w:hAnsi="Times New Roman" w:cs="Times New Roman"/>
                <w:iCs/>
              </w:rPr>
              <w:t xml:space="preserve">Nome: </w:t>
            </w:r>
            <w:r w:rsidR="00476AAB">
              <w:rPr>
                <w:rFonts w:ascii="Times New Roman" w:eastAsia="Calibri" w:hAnsi="Times New Roman" w:cs="Times New Roman"/>
              </w:rPr>
              <w:t>Fabia Aparecida Souza</w:t>
            </w:r>
          </w:p>
        </w:tc>
      </w:tr>
      <w:tr w:rsidR="00E140BB" w:rsidRPr="00E140BB" w:rsidTr="00A146B1">
        <w:trPr>
          <w:trHeight w:val="397"/>
        </w:trPr>
        <w:tc>
          <w:tcPr>
            <w:tcW w:w="5067" w:type="dxa"/>
          </w:tcPr>
          <w:p w:rsidR="00E140BB" w:rsidRPr="00E140BB" w:rsidRDefault="00E140BB" w:rsidP="00E140BB">
            <w:pPr>
              <w:spacing w:after="0" w:line="240" w:lineRule="auto"/>
              <w:ind w:left="1621" w:right="-170" w:hanging="1440"/>
              <w:jc w:val="both"/>
              <w:rPr>
                <w:rFonts w:ascii="Times New Roman" w:eastAsia="Calibri" w:hAnsi="Times New Roman" w:cs="Times New Roman"/>
                <w:iCs/>
              </w:rPr>
            </w:pPr>
            <w:r w:rsidRPr="00E140BB">
              <w:rPr>
                <w:rFonts w:ascii="Times New Roman" w:eastAsia="Calibri" w:hAnsi="Times New Roman" w:cs="Times New Roman"/>
                <w:iCs/>
              </w:rPr>
              <w:t xml:space="preserve">CPF: </w:t>
            </w:r>
            <w:r w:rsidR="00F13F3A">
              <w:rPr>
                <w:rFonts w:ascii="Times New Roman" w:eastAsia="Calibri" w:hAnsi="Times New Roman" w:cs="Times New Roman"/>
              </w:rPr>
              <w:t>918.699.</w:t>
            </w:r>
            <w:r w:rsidR="00A06505">
              <w:rPr>
                <w:rFonts w:ascii="Times New Roman" w:eastAsia="Calibri" w:hAnsi="Times New Roman" w:cs="Times New Roman"/>
              </w:rPr>
              <w:t>601-06</w:t>
            </w:r>
          </w:p>
        </w:tc>
        <w:tc>
          <w:tcPr>
            <w:tcW w:w="4642" w:type="dxa"/>
          </w:tcPr>
          <w:p w:rsidR="00E140BB" w:rsidRPr="00E140BB" w:rsidRDefault="00E140BB" w:rsidP="00E140BB">
            <w:pPr>
              <w:spacing w:after="0" w:line="240" w:lineRule="auto"/>
              <w:ind w:left="1621" w:right="-170" w:hanging="1440"/>
              <w:jc w:val="both"/>
              <w:rPr>
                <w:rFonts w:ascii="Times New Roman" w:eastAsia="Calibri" w:hAnsi="Times New Roman" w:cs="Times New Roman"/>
                <w:iCs/>
              </w:rPr>
            </w:pPr>
            <w:r w:rsidRPr="00E140BB">
              <w:rPr>
                <w:rFonts w:ascii="Times New Roman" w:eastAsia="Calibri" w:hAnsi="Times New Roman" w:cs="Times New Roman"/>
                <w:iCs/>
              </w:rPr>
              <w:t xml:space="preserve">CPF: </w:t>
            </w:r>
            <w:r w:rsidR="00476AAB">
              <w:rPr>
                <w:rFonts w:ascii="Times New Roman" w:eastAsia="Calibri" w:hAnsi="Times New Roman" w:cs="Times New Roman"/>
              </w:rPr>
              <w:t>990.502.001-25</w:t>
            </w:r>
          </w:p>
        </w:tc>
      </w:tr>
    </w:tbl>
    <w:p w:rsidR="003A6AF0" w:rsidRDefault="003A6AF0">
      <w:bookmarkStart w:id="0" w:name="_GoBack"/>
      <w:bookmarkEnd w:id="0"/>
    </w:p>
    <w:sectPr w:rsidR="003A6AF0" w:rsidSect="006035F3">
      <w:headerReference w:type="default" r:id="rId7"/>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B12" w:rsidRDefault="007F6B12" w:rsidP="00E140BB">
      <w:pPr>
        <w:spacing w:after="0" w:line="240" w:lineRule="auto"/>
      </w:pPr>
      <w:r>
        <w:separator/>
      </w:r>
    </w:p>
  </w:endnote>
  <w:endnote w:type="continuationSeparator" w:id="0">
    <w:p w:rsidR="007F6B12" w:rsidRDefault="007F6B12" w:rsidP="00E1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B12" w:rsidRDefault="007F6B12" w:rsidP="00E140BB">
      <w:pPr>
        <w:spacing w:after="0" w:line="240" w:lineRule="auto"/>
      </w:pPr>
      <w:r>
        <w:separator/>
      </w:r>
    </w:p>
  </w:footnote>
  <w:footnote w:type="continuationSeparator" w:id="0">
    <w:p w:rsidR="007F6B12" w:rsidRDefault="007F6B12" w:rsidP="00E14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B12" w:rsidRPr="00E140BB" w:rsidRDefault="007F6B12" w:rsidP="00E140BB">
    <w:pPr>
      <w:spacing w:after="60" w:line="240" w:lineRule="auto"/>
      <w:jc w:val="center"/>
      <w:rPr>
        <w:rFonts w:ascii="Times New Roman" w:eastAsia="Calibri" w:hAnsi="Times New Roman" w:cs="Times New Roman"/>
        <w:b/>
      </w:rPr>
    </w:pPr>
    <w:r w:rsidRPr="00E140BB">
      <w:rPr>
        <w:rFonts w:ascii="Times New Roman" w:eastAsia="Calibri" w:hAnsi="Times New Roman" w:cs="Times New Roman"/>
        <w:b/>
        <w:noProof/>
        <w:lang w:eastAsia="pt-BR"/>
      </w:rPr>
      <w:drawing>
        <wp:anchor distT="0" distB="0" distL="114300" distR="114300" simplePos="0" relativeHeight="251658752" behindDoc="0" locked="0" layoutInCell="1" allowOverlap="1" wp14:anchorId="36DDA9AE" wp14:editId="70C341DD">
          <wp:simplePos x="0" y="0"/>
          <wp:positionH relativeFrom="column">
            <wp:posOffset>278530</wp:posOffset>
          </wp:positionH>
          <wp:positionV relativeFrom="paragraph">
            <wp:posOffset>-205287</wp:posOffset>
          </wp:positionV>
          <wp:extent cx="769545" cy="945172"/>
          <wp:effectExtent l="0" t="0" r="0" b="762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45" cy="9451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0BB">
      <w:rPr>
        <w:rFonts w:ascii="Times New Roman" w:eastAsia="Calibri" w:hAnsi="Times New Roman" w:cs="Times New Roman"/>
        <w:b/>
        <w:szCs w:val="24"/>
      </w:rPr>
      <w:t xml:space="preserve">            PREFEITURA MUNICIPAL DE CORONEL SAPUCAIA</w:t>
    </w:r>
  </w:p>
  <w:p w:rsidR="007F6B12" w:rsidRPr="00E140BB" w:rsidRDefault="007F6B12" w:rsidP="00E140BB">
    <w:pPr>
      <w:spacing w:after="60" w:line="240" w:lineRule="auto"/>
      <w:ind w:firstLine="709"/>
      <w:jc w:val="center"/>
      <w:rPr>
        <w:rFonts w:ascii="Times New Roman" w:eastAsia="Calibri" w:hAnsi="Times New Roman" w:cs="Times New Roman"/>
        <w:b/>
        <w:szCs w:val="24"/>
      </w:rPr>
    </w:pPr>
    <w:r w:rsidRPr="00E140BB">
      <w:rPr>
        <w:rFonts w:ascii="Times New Roman" w:eastAsia="Calibri" w:hAnsi="Times New Roman" w:cs="Times New Roman"/>
        <w:b/>
        <w:szCs w:val="24"/>
      </w:rPr>
      <w:t>ESTADO DE MATO GROSSO DO SUL</w:t>
    </w:r>
  </w:p>
  <w:p w:rsidR="007F6B12" w:rsidRPr="00E140BB" w:rsidRDefault="007F6B12" w:rsidP="00E140BB">
    <w:pPr>
      <w:spacing w:after="60" w:line="240" w:lineRule="auto"/>
      <w:ind w:firstLine="709"/>
      <w:jc w:val="center"/>
      <w:rPr>
        <w:rFonts w:ascii="Times New Roman" w:eastAsia="Calibri" w:hAnsi="Times New Roman" w:cs="Times New Roman"/>
        <w:b/>
        <w:szCs w:val="24"/>
      </w:rPr>
    </w:pPr>
    <w:r w:rsidRPr="00E140BB">
      <w:rPr>
        <w:rFonts w:ascii="Times New Roman" w:eastAsia="Calibri" w:hAnsi="Times New Roman" w:cs="Times New Roman"/>
        <w:b/>
        <w:szCs w:val="24"/>
      </w:rPr>
      <w:t>DEPARTAMENTO DE LICITAÇÃO E CONTRATO</w:t>
    </w:r>
  </w:p>
  <w:p w:rsidR="007F6B12" w:rsidRPr="00E140BB" w:rsidRDefault="007F6B12" w:rsidP="00E140BB">
    <w:pPr>
      <w:tabs>
        <w:tab w:val="center" w:pos="4419"/>
        <w:tab w:val="right" w:pos="8838"/>
      </w:tabs>
      <w:spacing w:after="0" w:line="240" w:lineRule="auto"/>
      <w:rPr>
        <w:rFonts w:ascii="Calibri" w:eastAsia="Calibri" w:hAnsi="Calibri" w:cs="Times New Roman"/>
        <w:sz w:val="24"/>
        <w:szCs w:val="24"/>
        <w:lang w:eastAsia="pt-BR"/>
      </w:rPr>
    </w:pPr>
  </w:p>
  <w:p w:rsidR="007F6B12" w:rsidRDefault="007F6B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3A4D"/>
    <w:rsid w:val="00026E26"/>
    <w:rsid w:val="00055423"/>
    <w:rsid w:val="00080160"/>
    <w:rsid w:val="000A5FAB"/>
    <w:rsid w:val="000B3E83"/>
    <w:rsid w:val="00137AFE"/>
    <w:rsid w:val="001A6C52"/>
    <w:rsid w:val="001C4424"/>
    <w:rsid w:val="001E4397"/>
    <w:rsid w:val="00212129"/>
    <w:rsid w:val="00225CBD"/>
    <w:rsid w:val="00291550"/>
    <w:rsid w:val="003A6AF0"/>
    <w:rsid w:val="003B50E4"/>
    <w:rsid w:val="003D5B83"/>
    <w:rsid w:val="003F4CB5"/>
    <w:rsid w:val="003F7FFB"/>
    <w:rsid w:val="00445CAA"/>
    <w:rsid w:val="00476AAB"/>
    <w:rsid w:val="00495B10"/>
    <w:rsid w:val="00513351"/>
    <w:rsid w:val="005213B1"/>
    <w:rsid w:val="00524F81"/>
    <w:rsid w:val="00566F81"/>
    <w:rsid w:val="005B1F58"/>
    <w:rsid w:val="005F7FC1"/>
    <w:rsid w:val="006035F3"/>
    <w:rsid w:val="006275E0"/>
    <w:rsid w:val="00675035"/>
    <w:rsid w:val="006A3A4D"/>
    <w:rsid w:val="00711B6B"/>
    <w:rsid w:val="0073329E"/>
    <w:rsid w:val="007F1D87"/>
    <w:rsid w:val="007F6B12"/>
    <w:rsid w:val="00817191"/>
    <w:rsid w:val="00870349"/>
    <w:rsid w:val="008F7D7E"/>
    <w:rsid w:val="00921872"/>
    <w:rsid w:val="00935C97"/>
    <w:rsid w:val="00A06505"/>
    <w:rsid w:val="00A146B1"/>
    <w:rsid w:val="00AA3847"/>
    <w:rsid w:val="00B22B15"/>
    <w:rsid w:val="00B72CE1"/>
    <w:rsid w:val="00B86F92"/>
    <w:rsid w:val="00C23087"/>
    <w:rsid w:val="00C4634C"/>
    <w:rsid w:val="00C90C47"/>
    <w:rsid w:val="00C92087"/>
    <w:rsid w:val="00CC14F4"/>
    <w:rsid w:val="00CE6110"/>
    <w:rsid w:val="00D071E8"/>
    <w:rsid w:val="00D11197"/>
    <w:rsid w:val="00DA0619"/>
    <w:rsid w:val="00DE3A86"/>
    <w:rsid w:val="00E016BD"/>
    <w:rsid w:val="00E140BB"/>
    <w:rsid w:val="00E250D1"/>
    <w:rsid w:val="00F13F3A"/>
    <w:rsid w:val="00FD0D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302C"/>
  <w15:docId w15:val="{01E5194B-F21E-4E46-AB71-3A1B0B4D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8F7D7E"/>
    <w:pPr>
      <w:spacing w:after="120"/>
    </w:pPr>
    <w:rPr>
      <w:rFonts w:ascii="Calibri" w:eastAsia="Calibri" w:hAnsi="Calibri" w:cs="Times New Roman"/>
      <w:lang w:val="x-none"/>
    </w:rPr>
  </w:style>
  <w:style w:type="character" w:customStyle="1" w:styleId="CorpodetextoChar">
    <w:name w:val="Corpo de texto Char"/>
    <w:basedOn w:val="Fontepargpadro"/>
    <w:link w:val="Corpodetexto"/>
    <w:uiPriority w:val="99"/>
    <w:rsid w:val="008F7D7E"/>
    <w:rPr>
      <w:rFonts w:ascii="Calibri" w:eastAsia="Calibri" w:hAnsi="Calibri" w:cs="Times New Roman"/>
      <w:lang w:val="x-none"/>
    </w:rPr>
  </w:style>
  <w:style w:type="paragraph" w:styleId="Cabealho">
    <w:name w:val="header"/>
    <w:basedOn w:val="Normal"/>
    <w:link w:val="CabealhoChar"/>
    <w:uiPriority w:val="99"/>
    <w:unhideWhenUsed/>
    <w:rsid w:val="00E140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40BB"/>
  </w:style>
  <w:style w:type="paragraph" w:styleId="Rodap">
    <w:name w:val="footer"/>
    <w:basedOn w:val="Normal"/>
    <w:link w:val="RodapChar"/>
    <w:uiPriority w:val="99"/>
    <w:unhideWhenUsed/>
    <w:rsid w:val="00E140BB"/>
    <w:pPr>
      <w:tabs>
        <w:tab w:val="center" w:pos="4252"/>
        <w:tab w:val="right" w:pos="8504"/>
      </w:tabs>
      <w:spacing w:after="0" w:line="240" w:lineRule="auto"/>
    </w:pPr>
  </w:style>
  <w:style w:type="character" w:customStyle="1" w:styleId="RodapChar">
    <w:name w:val="Rodapé Char"/>
    <w:basedOn w:val="Fontepargpadro"/>
    <w:link w:val="Rodap"/>
    <w:uiPriority w:val="99"/>
    <w:rsid w:val="00E140BB"/>
  </w:style>
  <w:style w:type="paragraph" w:styleId="Textodebalo">
    <w:name w:val="Balloon Text"/>
    <w:basedOn w:val="Normal"/>
    <w:link w:val="TextodebaloChar"/>
    <w:uiPriority w:val="99"/>
    <w:semiHidden/>
    <w:unhideWhenUsed/>
    <w:rsid w:val="00A146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46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06492">
      <w:bodyDiv w:val="1"/>
      <w:marLeft w:val="0"/>
      <w:marRight w:val="0"/>
      <w:marTop w:val="0"/>
      <w:marBottom w:val="0"/>
      <w:divBdr>
        <w:top w:val="none" w:sz="0" w:space="0" w:color="auto"/>
        <w:left w:val="none" w:sz="0" w:space="0" w:color="auto"/>
        <w:bottom w:val="none" w:sz="0" w:space="0" w:color="auto"/>
        <w:right w:val="none" w:sz="0" w:space="0" w:color="auto"/>
      </w:divBdr>
    </w:div>
    <w:div w:id="398943712">
      <w:bodyDiv w:val="1"/>
      <w:marLeft w:val="0"/>
      <w:marRight w:val="0"/>
      <w:marTop w:val="0"/>
      <w:marBottom w:val="0"/>
      <w:divBdr>
        <w:top w:val="none" w:sz="0" w:space="0" w:color="auto"/>
        <w:left w:val="none" w:sz="0" w:space="0" w:color="auto"/>
        <w:bottom w:val="none" w:sz="0" w:space="0" w:color="auto"/>
        <w:right w:val="none" w:sz="0" w:space="0" w:color="auto"/>
      </w:divBdr>
    </w:div>
    <w:div w:id="400249599">
      <w:bodyDiv w:val="1"/>
      <w:marLeft w:val="0"/>
      <w:marRight w:val="0"/>
      <w:marTop w:val="0"/>
      <w:marBottom w:val="0"/>
      <w:divBdr>
        <w:top w:val="none" w:sz="0" w:space="0" w:color="auto"/>
        <w:left w:val="none" w:sz="0" w:space="0" w:color="auto"/>
        <w:bottom w:val="none" w:sz="0" w:space="0" w:color="auto"/>
        <w:right w:val="none" w:sz="0" w:space="0" w:color="auto"/>
      </w:divBdr>
    </w:div>
    <w:div w:id="578953053">
      <w:bodyDiv w:val="1"/>
      <w:marLeft w:val="0"/>
      <w:marRight w:val="0"/>
      <w:marTop w:val="0"/>
      <w:marBottom w:val="0"/>
      <w:divBdr>
        <w:top w:val="none" w:sz="0" w:space="0" w:color="auto"/>
        <w:left w:val="none" w:sz="0" w:space="0" w:color="auto"/>
        <w:bottom w:val="none" w:sz="0" w:space="0" w:color="auto"/>
        <w:right w:val="none" w:sz="0" w:space="0" w:color="auto"/>
      </w:divBdr>
    </w:div>
    <w:div w:id="603729114">
      <w:bodyDiv w:val="1"/>
      <w:marLeft w:val="0"/>
      <w:marRight w:val="0"/>
      <w:marTop w:val="0"/>
      <w:marBottom w:val="0"/>
      <w:divBdr>
        <w:top w:val="none" w:sz="0" w:space="0" w:color="auto"/>
        <w:left w:val="none" w:sz="0" w:space="0" w:color="auto"/>
        <w:bottom w:val="none" w:sz="0" w:space="0" w:color="auto"/>
        <w:right w:val="none" w:sz="0" w:space="0" w:color="auto"/>
      </w:divBdr>
    </w:div>
    <w:div w:id="734396487">
      <w:bodyDiv w:val="1"/>
      <w:marLeft w:val="0"/>
      <w:marRight w:val="0"/>
      <w:marTop w:val="0"/>
      <w:marBottom w:val="0"/>
      <w:divBdr>
        <w:top w:val="none" w:sz="0" w:space="0" w:color="auto"/>
        <w:left w:val="none" w:sz="0" w:space="0" w:color="auto"/>
        <w:bottom w:val="none" w:sz="0" w:space="0" w:color="auto"/>
        <w:right w:val="none" w:sz="0" w:space="0" w:color="auto"/>
      </w:divBdr>
    </w:div>
    <w:div w:id="827091574">
      <w:bodyDiv w:val="1"/>
      <w:marLeft w:val="0"/>
      <w:marRight w:val="0"/>
      <w:marTop w:val="0"/>
      <w:marBottom w:val="0"/>
      <w:divBdr>
        <w:top w:val="none" w:sz="0" w:space="0" w:color="auto"/>
        <w:left w:val="none" w:sz="0" w:space="0" w:color="auto"/>
        <w:bottom w:val="none" w:sz="0" w:space="0" w:color="auto"/>
        <w:right w:val="none" w:sz="0" w:space="0" w:color="auto"/>
      </w:divBdr>
    </w:div>
    <w:div w:id="935601606">
      <w:bodyDiv w:val="1"/>
      <w:marLeft w:val="0"/>
      <w:marRight w:val="0"/>
      <w:marTop w:val="0"/>
      <w:marBottom w:val="0"/>
      <w:divBdr>
        <w:top w:val="none" w:sz="0" w:space="0" w:color="auto"/>
        <w:left w:val="none" w:sz="0" w:space="0" w:color="auto"/>
        <w:bottom w:val="none" w:sz="0" w:space="0" w:color="auto"/>
        <w:right w:val="none" w:sz="0" w:space="0" w:color="auto"/>
      </w:divBdr>
    </w:div>
    <w:div w:id="935674401">
      <w:bodyDiv w:val="1"/>
      <w:marLeft w:val="0"/>
      <w:marRight w:val="0"/>
      <w:marTop w:val="0"/>
      <w:marBottom w:val="0"/>
      <w:divBdr>
        <w:top w:val="none" w:sz="0" w:space="0" w:color="auto"/>
        <w:left w:val="none" w:sz="0" w:space="0" w:color="auto"/>
        <w:bottom w:val="none" w:sz="0" w:space="0" w:color="auto"/>
        <w:right w:val="none" w:sz="0" w:space="0" w:color="auto"/>
      </w:divBdr>
    </w:div>
    <w:div w:id="1103723591">
      <w:bodyDiv w:val="1"/>
      <w:marLeft w:val="0"/>
      <w:marRight w:val="0"/>
      <w:marTop w:val="0"/>
      <w:marBottom w:val="0"/>
      <w:divBdr>
        <w:top w:val="none" w:sz="0" w:space="0" w:color="auto"/>
        <w:left w:val="none" w:sz="0" w:space="0" w:color="auto"/>
        <w:bottom w:val="none" w:sz="0" w:space="0" w:color="auto"/>
        <w:right w:val="none" w:sz="0" w:space="0" w:color="auto"/>
      </w:divBdr>
    </w:div>
    <w:div w:id="1132023447">
      <w:bodyDiv w:val="1"/>
      <w:marLeft w:val="0"/>
      <w:marRight w:val="0"/>
      <w:marTop w:val="0"/>
      <w:marBottom w:val="0"/>
      <w:divBdr>
        <w:top w:val="none" w:sz="0" w:space="0" w:color="auto"/>
        <w:left w:val="none" w:sz="0" w:space="0" w:color="auto"/>
        <w:bottom w:val="none" w:sz="0" w:space="0" w:color="auto"/>
        <w:right w:val="none" w:sz="0" w:space="0" w:color="auto"/>
      </w:divBdr>
    </w:div>
    <w:div w:id="1231766833">
      <w:bodyDiv w:val="1"/>
      <w:marLeft w:val="0"/>
      <w:marRight w:val="0"/>
      <w:marTop w:val="0"/>
      <w:marBottom w:val="0"/>
      <w:divBdr>
        <w:top w:val="none" w:sz="0" w:space="0" w:color="auto"/>
        <w:left w:val="none" w:sz="0" w:space="0" w:color="auto"/>
        <w:bottom w:val="none" w:sz="0" w:space="0" w:color="auto"/>
        <w:right w:val="none" w:sz="0" w:space="0" w:color="auto"/>
      </w:divBdr>
    </w:div>
    <w:div w:id="1631015748">
      <w:bodyDiv w:val="1"/>
      <w:marLeft w:val="0"/>
      <w:marRight w:val="0"/>
      <w:marTop w:val="0"/>
      <w:marBottom w:val="0"/>
      <w:divBdr>
        <w:top w:val="none" w:sz="0" w:space="0" w:color="auto"/>
        <w:left w:val="none" w:sz="0" w:space="0" w:color="auto"/>
        <w:bottom w:val="none" w:sz="0" w:space="0" w:color="auto"/>
        <w:right w:val="none" w:sz="0" w:space="0" w:color="auto"/>
      </w:divBdr>
    </w:div>
    <w:div w:id="21398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23</Pages>
  <Words>11772</Words>
  <Characters>63571</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41</cp:revision>
  <cp:lastPrinted>2019-04-29T21:08:00Z</cp:lastPrinted>
  <dcterms:created xsi:type="dcterms:W3CDTF">2019-04-29T15:04:00Z</dcterms:created>
  <dcterms:modified xsi:type="dcterms:W3CDTF">2019-04-29T21:12:00Z</dcterms:modified>
</cp:coreProperties>
</file>