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53A" w:rsidRPr="00E94D4C" w:rsidRDefault="008C653A" w:rsidP="008C653A">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rsidR="008C653A" w:rsidRPr="00E94D4C" w:rsidRDefault="008C653A" w:rsidP="008C653A">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rsidR="00C90C78" w:rsidRDefault="008C653A" w:rsidP="00C90C78">
      <w:pPr>
        <w:spacing w:after="160"/>
        <w:mirrorIndents/>
        <w:jc w:val="both"/>
        <w:rPr>
          <w:rFonts w:ascii="Calibri" w:eastAsia="Calibri" w:hAnsi="Calibri" w:cs="Calibri"/>
          <w:b/>
          <w:bCs/>
          <w:lang w:eastAsia="pt-BR"/>
        </w:rPr>
      </w:pPr>
      <w:r w:rsidRPr="005969C6">
        <w:rPr>
          <w:rFonts w:ascii="Calibri" w:eastAsia="Calibri" w:hAnsi="Calibri" w:cs="Calibri"/>
          <w:lang w:eastAsia="pt-BR"/>
        </w:rPr>
        <w:t xml:space="preserve">Empresa </w:t>
      </w:r>
      <w:r w:rsidR="00C90C78">
        <w:rPr>
          <w:rFonts w:ascii="Calibri" w:eastAsia="Calibri" w:hAnsi="Calibri" w:cs="Calibri"/>
          <w:b/>
          <w:bCs/>
          <w:lang w:eastAsia="pt-BR"/>
        </w:rPr>
        <w:t xml:space="preserve">DU BOM DISTRIBUIÇÂO DE PRODUTOS MEDICO HOSPITALAR </w:t>
      </w:r>
      <w:proofErr w:type="gramStart"/>
      <w:r w:rsidR="00C90C78">
        <w:rPr>
          <w:rFonts w:ascii="Calibri" w:eastAsia="Calibri" w:hAnsi="Calibri" w:cs="Calibri"/>
          <w:b/>
          <w:bCs/>
          <w:lang w:eastAsia="pt-BR"/>
        </w:rPr>
        <w:t xml:space="preserve">LTDA </w:t>
      </w:r>
      <w:r w:rsidRPr="005969C6">
        <w:rPr>
          <w:rFonts w:ascii="Calibri" w:eastAsia="Calibri" w:hAnsi="Calibri" w:cs="Calibri"/>
          <w:lang w:eastAsia="pt-BR"/>
        </w:rPr>
        <w:t>,</w:t>
      </w:r>
      <w:proofErr w:type="gramEnd"/>
      <w:r w:rsidRPr="005969C6">
        <w:rPr>
          <w:rFonts w:ascii="Calibri" w:eastAsia="Calibri" w:hAnsi="Calibri" w:cs="Calibri"/>
          <w:lang w:eastAsia="pt-BR"/>
        </w:rPr>
        <w:t xml:space="preserve"> inscrita no CNPJ sob o n.º </w:t>
      </w:r>
      <w:r w:rsidR="00C90C78">
        <w:rPr>
          <w:rFonts w:ascii="Calibri" w:eastAsia="Calibri" w:hAnsi="Calibri" w:cs="Calibri"/>
          <w:lang w:eastAsia="pt-BR"/>
        </w:rPr>
        <w:t xml:space="preserve">18.483.775/0001-20 </w:t>
      </w:r>
      <w:r w:rsidRPr="005969C6">
        <w:rPr>
          <w:rFonts w:ascii="Calibri" w:eastAsia="Calibri" w:hAnsi="Calibri" w:cs="Calibri"/>
          <w:lang w:eastAsia="pt-BR"/>
        </w:rPr>
        <w:t xml:space="preserve">, com sede </w:t>
      </w:r>
      <w:r w:rsidR="00C90C78">
        <w:rPr>
          <w:rFonts w:ascii="Calibri" w:eastAsia="Calibri" w:hAnsi="Calibri" w:cs="Calibri"/>
          <w:lang w:eastAsia="pt-BR"/>
        </w:rPr>
        <w:t xml:space="preserve">à AV Manoel </w:t>
      </w:r>
      <w:proofErr w:type="spellStart"/>
      <w:r w:rsidR="00C90C78">
        <w:rPr>
          <w:rFonts w:ascii="Calibri" w:eastAsia="Calibri" w:hAnsi="Calibri" w:cs="Calibri"/>
          <w:lang w:eastAsia="pt-BR"/>
        </w:rPr>
        <w:t>Linares</w:t>
      </w:r>
      <w:proofErr w:type="spellEnd"/>
      <w:r w:rsidR="00C90C78">
        <w:rPr>
          <w:rFonts w:ascii="Calibri" w:eastAsia="Calibri" w:hAnsi="Calibri" w:cs="Calibri"/>
          <w:lang w:eastAsia="pt-BR"/>
        </w:rPr>
        <w:t xml:space="preserve"> Roda n°797, Polo Industrial em Campo Grande /MS </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w:t>
      </w:r>
      <w:r w:rsidR="00C90C78">
        <w:rPr>
          <w:rFonts w:ascii="Calibri" w:eastAsia="Calibri" w:hAnsi="Calibri" w:cs="Calibri"/>
          <w:lang w:eastAsia="pt-BR"/>
        </w:rPr>
        <w:t>EIRE DE JESUS RIBEIRO</w:t>
      </w:r>
      <w:r w:rsidRPr="005969C6">
        <w:rPr>
          <w:rFonts w:ascii="Calibri" w:eastAsia="Calibri" w:hAnsi="Calibri" w:cs="Calibri"/>
          <w:lang w:eastAsia="pt-BR"/>
        </w:rPr>
        <w:t xml:space="preserve">, portador da Cédula de Identidade RG n.º </w:t>
      </w:r>
      <w:r w:rsidR="00C90C78">
        <w:rPr>
          <w:rFonts w:ascii="Calibri" w:eastAsia="Calibri" w:hAnsi="Calibri" w:cs="Calibri"/>
          <w:lang w:eastAsia="pt-BR"/>
        </w:rPr>
        <w:t>253.552</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sidR="00C90C78">
        <w:rPr>
          <w:rFonts w:ascii="Calibri" w:eastAsia="Calibri" w:hAnsi="Calibri" w:cs="Calibri"/>
          <w:lang w:eastAsia="pt-BR"/>
        </w:rPr>
        <w:t>262.399.221-53</w:t>
      </w:r>
      <w:r w:rsidRPr="005969C6">
        <w:rPr>
          <w:rFonts w:ascii="Calibri" w:eastAsia="Calibri" w:hAnsi="Calibri" w:cs="Calibri"/>
          <w:lang w:eastAsia="pt-BR"/>
        </w:rPr>
        <w:t xml:space="preserve">, residente e domiciliado à </w:t>
      </w:r>
      <w:proofErr w:type="spellStart"/>
      <w:r w:rsidR="00C90C78">
        <w:rPr>
          <w:rFonts w:ascii="Calibri" w:eastAsia="Calibri" w:hAnsi="Calibri" w:cs="Calibri"/>
          <w:lang w:eastAsia="pt-BR"/>
        </w:rPr>
        <w:t>à</w:t>
      </w:r>
      <w:proofErr w:type="spellEnd"/>
      <w:r w:rsidR="00C90C78">
        <w:rPr>
          <w:rFonts w:ascii="Calibri" w:eastAsia="Calibri" w:hAnsi="Calibri" w:cs="Calibri"/>
          <w:lang w:eastAsia="pt-BR"/>
        </w:rPr>
        <w:t xml:space="preserve"> AV Manoel </w:t>
      </w:r>
      <w:proofErr w:type="spellStart"/>
      <w:r w:rsidR="00C90C78">
        <w:rPr>
          <w:rFonts w:ascii="Calibri" w:eastAsia="Calibri" w:hAnsi="Calibri" w:cs="Calibri"/>
          <w:lang w:eastAsia="pt-BR"/>
        </w:rPr>
        <w:t>Linares</w:t>
      </w:r>
      <w:proofErr w:type="spellEnd"/>
      <w:r w:rsidR="00C90C78">
        <w:rPr>
          <w:rFonts w:ascii="Calibri" w:eastAsia="Calibri" w:hAnsi="Calibri" w:cs="Calibri"/>
          <w:lang w:eastAsia="pt-BR"/>
        </w:rPr>
        <w:t xml:space="preserve"> Roda n°797, Polo Industrial em Campo Grande /MS</w:t>
      </w:r>
      <w:r w:rsidR="00C90C78">
        <w:rPr>
          <w:rFonts w:ascii="Calibri" w:eastAsia="Calibri" w:hAnsi="Calibri" w:cs="Calibri"/>
          <w:b/>
          <w:bCs/>
          <w:lang w:eastAsia="pt-BR"/>
        </w:rPr>
        <w:t>.</w:t>
      </w:r>
    </w:p>
    <w:p w:rsidR="008C653A" w:rsidRPr="00E94D4C" w:rsidRDefault="00C90C78" w:rsidP="00C90C78">
      <w:pPr>
        <w:spacing w:after="160"/>
        <w:mirrorIndents/>
        <w:jc w:val="both"/>
        <w:rPr>
          <w:rFonts w:ascii="Calibri" w:eastAsia="Calibri" w:hAnsi="Calibri" w:cs="Calibri"/>
          <w:b/>
          <w:bCs/>
          <w:lang w:eastAsia="pt-BR"/>
        </w:rPr>
      </w:pPr>
      <w:r>
        <w:rPr>
          <w:rFonts w:ascii="Calibri" w:eastAsia="Calibri" w:hAnsi="Calibri" w:cs="Calibri"/>
          <w:b/>
          <w:bCs/>
          <w:lang w:eastAsia="pt-BR"/>
        </w:rPr>
        <w:t xml:space="preserve">                                                      </w:t>
      </w:r>
      <w:r w:rsidR="008C653A" w:rsidRPr="00E94D4C">
        <w:rPr>
          <w:rFonts w:ascii="Calibri" w:eastAsia="Calibri" w:hAnsi="Calibri" w:cs="Calibri"/>
          <w:b/>
          <w:bCs/>
          <w:lang w:eastAsia="pt-BR"/>
        </w:rPr>
        <w:t xml:space="preserve">CLÁUSULA PRIMEIRA </w:t>
      </w:r>
      <w:r w:rsidR="008C653A" w:rsidRPr="00E94D4C">
        <w:rPr>
          <w:rFonts w:ascii="Calibri" w:eastAsia="Calibri" w:hAnsi="Calibri" w:cs="Calibri"/>
          <w:b/>
          <w:bCs/>
          <w:noProof/>
          <w:lang w:eastAsia="pt-BR"/>
        </w:rPr>
        <w:t>–</w:t>
      </w:r>
      <w:r w:rsidR="008C653A" w:rsidRPr="00E94D4C">
        <w:rPr>
          <w:rFonts w:ascii="Calibri" w:eastAsia="Calibri" w:hAnsi="Calibri" w:cs="Calibri"/>
          <w:b/>
          <w:bCs/>
          <w:lang w:eastAsia="pt-BR"/>
        </w:rPr>
        <w:t xml:space="preserve"> OBJETO</w:t>
      </w:r>
    </w:p>
    <w:p w:rsidR="008C653A" w:rsidRPr="00E94D4C" w:rsidRDefault="008C653A" w:rsidP="008C653A">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w:t>
      </w:r>
      <w:proofErr w:type="gramStart"/>
      <w:r w:rsidRPr="00E94D4C">
        <w:rPr>
          <w:rFonts w:ascii="Calibri" w:eastAsia="Calibri" w:hAnsi="Calibri" w:cs="Calibri"/>
          <w:bCs/>
          <w:lang w:eastAsia="pt-BR"/>
        </w:rPr>
        <w:t>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rsidR="008C653A" w:rsidRPr="00E94D4C" w:rsidRDefault="008C653A" w:rsidP="008C653A">
      <w:pPr>
        <w:widowControl w:val="0"/>
        <w:autoSpaceDE w:val="0"/>
        <w:autoSpaceDN w:val="0"/>
        <w:adjustRightInd w:val="0"/>
        <w:spacing w:after="160"/>
        <w:ind w:right="-1"/>
        <w:jc w:val="both"/>
        <w:rPr>
          <w:rFonts w:ascii="Calibri" w:eastAsia="Calibri" w:hAnsi="Calibri" w:cs="Calibri"/>
          <w:lang w:eastAsia="pt-BR"/>
        </w:rPr>
      </w:pPr>
    </w:p>
    <w:p w:rsidR="008C653A" w:rsidRPr="00E94D4C" w:rsidRDefault="008C653A" w:rsidP="008C653A">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8C653A" w:rsidRPr="00E94D4C" w:rsidRDefault="008C653A" w:rsidP="008C653A">
      <w:pPr>
        <w:widowControl w:val="0"/>
        <w:autoSpaceDE w:val="0"/>
        <w:autoSpaceDN w:val="0"/>
        <w:adjustRightInd w:val="0"/>
        <w:spacing w:after="160"/>
        <w:ind w:right="-1"/>
        <w:jc w:val="both"/>
        <w:rPr>
          <w:rFonts w:ascii="Calibri" w:eastAsia="Calibri" w:hAnsi="Calibri" w:cs="Calibri"/>
          <w:lang w:eastAsia="pt-BR"/>
        </w:rPr>
      </w:pPr>
    </w:p>
    <w:p w:rsidR="008C653A" w:rsidRPr="00E94D4C" w:rsidRDefault="008C653A" w:rsidP="008C653A">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8C653A" w:rsidRPr="00E94D4C" w:rsidRDefault="008C653A" w:rsidP="008C653A">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760" w:type="dxa"/>
        <w:tblInd w:w="55" w:type="dxa"/>
        <w:tblCellMar>
          <w:left w:w="70" w:type="dxa"/>
          <w:right w:w="70" w:type="dxa"/>
        </w:tblCellMar>
        <w:tblLook w:val="04A0" w:firstRow="1" w:lastRow="0" w:firstColumn="1" w:lastColumn="0" w:noHBand="0" w:noVBand="1"/>
      </w:tblPr>
      <w:tblGrid>
        <w:gridCol w:w="452"/>
        <w:gridCol w:w="53"/>
        <w:gridCol w:w="347"/>
        <w:gridCol w:w="52"/>
        <w:gridCol w:w="347"/>
        <w:gridCol w:w="61"/>
        <w:gridCol w:w="462"/>
        <w:gridCol w:w="74"/>
        <w:gridCol w:w="3548"/>
        <w:gridCol w:w="19"/>
        <w:gridCol w:w="380"/>
        <w:gridCol w:w="18"/>
        <w:gridCol w:w="1034"/>
        <w:gridCol w:w="11"/>
        <w:gridCol w:w="1182"/>
        <w:gridCol w:w="860"/>
        <w:gridCol w:w="860"/>
      </w:tblGrid>
      <w:tr w:rsidR="008C653A" w:rsidRPr="00BF478C" w:rsidTr="00C90C78">
        <w:trPr>
          <w:trHeight w:val="210"/>
        </w:trPr>
        <w:tc>
          <w:tcPr>
            <w:tcW w:w="505"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408"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536"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3567"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1045" w:type="dxa"/>
            <w:gridSpan w:val="2"/>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1182" w:type="dxa"/>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C653A" w:rsidRPr="00BF478C" w:rsidRDefault="008C653A" w:rsidP="00697A2A">
            <w:pPr>
              <w:spacing w:after="0" w:line="240" w:lineRule="auto"/>
              <w:rPr>
                <w:rFonts w:ascii="Tahoma" w:eastAsia="Times New Roman" w:hAnsi="Tahoma" w:cs="Tahoma"/>
                <w:b/>
                <w:bCs/>
                <w:sz w:val="16"/>
                <w:szCs w:val="16"/>
                <w:lang w:eastAsia="pt-BR"/>
              </w:rPr>
            </w:pPr>
          </w:p>
        </w:tc>
      </w:tr>
      <w:tr w:rsidR="00C90C78" w:rsidTr="00C90C78">
        <w:trPr>
          <w:trHeight w:val="210"/>
        </w:trPr>
        <w:tc>
          <w:tcPr>
            <w:tcW w:w="452" w:type="dxa"/>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400"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523"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3622"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1052"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1193" w:type="dxa"/>
            <w:gridSpan w:val="2"/>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C90C78" w:rsidRDefault="00C90C78">
            <w:pPr>
              <w:rPr>
                <w:rFonts w:ascii="Tahoma" w:hAnsi="Tahoma" w:cs="Tahoma"/>
                <w:b/>
                <w:bCs/>
                <w:sz w:val="16"/>
                <w:szCs w:val="16"/>
              </w:rPr>
            </w:pPr>
          </w:p>
        </w:tc>
      </w:tr>
      <w:tr w:rsidR="00C90C78" w:rsidTr="00C90C78">
        <w:trPr>
          <w:trHeight w:val="300"/>
        </w:trPr>
        <w:tc>
          <w:tcPr>
            <w:tcW w:w="9760" w:type="dxa"/>
            <w:gridSpan w:val="17"/>
            <w:tcBorders>
              <w:top w:val="nil"/>
              <w:left w:val="nil"/>
              <w:bottom w:val="nil"/>
              <w:right w:val="nil"/>
            </w:tcBorders>
            <w:shd w:val="clear" w:color="auto" w:fill="auto"/>
            <w:vAlign w:val="center"/>
            <w:hideMark/>
          </w:tcPr>
          <w:p w:rsidR="00C90C78" w:rsidRDefault="00C90C78">
            <w:pPr>
              <w:jc w:val="center"/>
              <w:rPr>
                <w:rFonts w:ascii="Tahoma" w:hAnsi="Tahoma" w:cs="Tahoma"/>
                <w:b/>
                <w:bCs/>
                <w:color w:val="000000"/>
                <w:sz w:val="16"/>
                <w:szCs w:val="16"/>
              </w:rPr>
            </w:pPr>
            <w:r>
              <w:rPr>
                <w:rFonts w:ascii="Tahoma" w:hAnsi="Tahoma" w:cs="Tahoma"/>
                <w:b/>
                <w:bCs/>
                <w:color w:val="000000"/>
                <w:sz w:val="16"/>
                <w:szCs w:val="16"/>
              </w:rPr>
              <w:t>DU BOM DISTRIBUIÇÃO DE PRODUTOS MÉDICO-HOSPITALAR EIRELI - ME</w:t>
            </w:r>
          </w:p>
        </w:tc>
      </w:tr>
      <w:tr w:rsidR="00C90C78" w:rsidTr="00C90C78">
        <w:trPr>
          <w:trHeight w:val="165"/>
        </w:trPr>
        <w:tc>
          <w:tcPr>
            <w:tcW w:w="452" w:type="dxa"/>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400"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523"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3622"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1052"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1193" w:type="dxa"/>
            <w:gridSpan w:val="2"/>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C90C78" w:rsidRDefault="00C90C78">
            <w:pPr>
              <w:rPr>
                <w:rFonts w:ascii="Tahoma" w:hAnsi="Tahoma" w:cs="Tahoma"/>
                <w:sz w:val="12"/>
                <w:szCs w:val="12"/>
              </w:rPr>
            </w:pPr>
          </w:p>
        </w:tc>
      </w:tr>
      <w:tr w:rsidR="00C90C78" w:rsidTr="00C90C78">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CÓD.</w:t>
            </w:r>
          </w:p>
        </w:tc>
        <w:tc>
          <w:tcPr>
            <w:tcW w:w="3622"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UNID</w:t>
            </w:r>
          </w:p>
        </w:tc>
        <w:tc>
          <w:tcPr>
            <w:tcW w:w="1052"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QUANTIDADE</w:t>
            </w:r>
          </w:p>
        </w:tc>
        <w:tc>
          <w:tcPr>
            <w:tcW w:w="1193" w:type="dxa"/>
            <w:gridSpan w:val="2"/>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90C78" w:rsidRDefault="00C90C78">
            <w:pPr>
              <w:jc w:val="center"/>
              <w:rPr>
                <w:rFonts w:ascii="Tahoma" w:hAnsi="Tahoma" w:cs="Tahoma"/>
                <w:sz w:val="10"/>
                <w:szCs w:val="10"/>
              </w:rPr>
            </w:pPr>
            <w:r>
              <w:rPr>
                <w:rFonts w:ascii="Tahoma" w:hAnsi="Tahoma" w:cs="Tahoma"/>
                <w:sz w:val="10"/>
                <w:szCs w:val="10"/>
              </w:rPr>
              <w:t>VALOR TOTAL</w:t>
            </w:r>
          </w:p>
        </w:tc>
      </w:tr>
      <w:tr w:rsidR="00C90C78" w:rsidTr="00C90C78">
        <w:trPr>
          <w:trHeight w:val="14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07518</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ABAIXADOR DE LÍNGUA EM MADEIRA. CARACTERISTICAS: DESCARTÁVEL, FORMATO CONVENCIONAL LISO, SUPERFICIE E BORDAS PERFEITAMENTE ACABADAS, ESPESSURA E LARGURA UNIFORME EM TODA A SUA EXTENSÃO, MEDINDO APROXIMADAMENTE 14 CM DE COMPRIMENTO, 1,4 CM DE LARGURA, 0,5 MM DE ESPESSURA.</w:t>
            </w:r>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6.000,00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THEOTO</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0,049</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294,00</w:t>
            </w:r>
          </w:p>
        </w:tc>
      </w:tr>
      <w:tr w:rsidR="00C90C78" w:rsidTr="00C90C78">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4</w:t>
            </w:r>
            <w:proofErr w:type="gramEnd"/>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08699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 xml:space="preserve">AGULHA DESC. HIPODERMICA 0,60X25 UNID. ENBALADO </w:t>
            </w:r>
            <w:proofErr w:type="gramStart"/>
            <w:r>
              <w:rPr>
                <w:rFonts w:ascii="Tahoma" w:hAnsi="Tahoma" w:cs="Tahoma"/>
                <w:color w:val="000000"/>
                <w:sz w:val="14"/>
                <w:szCs w:val="14"/>
              </w:rPr>
              <w:t>INDIVIDULAMENTE ,</w:t>
            </w:r>
            <w:proofErr w:type="gramEnd"/>
            <w:r>
              <w:rPr>
                <w:rFonts w:ascii="Tahoma" w:hAnsi="Tahoma" w:cs="Tahoma"/>
                <w:color w:val="000000"/>
                <w:sz w:val="14"/>
                <w:szCs w:val="14"/>
              </w:rPr>
              <w:t xml:space="preserve"> POSSUI BISEL TRIFACETADO CÂNULA SILICONIZADA E CALIBRE IDENTICADO POR COR. PRODUTO ESTÉRIL DE USO ÚNICO.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15.000,00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SOLIDOR</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0,068</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1.020,00</w:t>
            </w:r>
          </w:p>
        </w:tc>
      </w:tr>
      <w:tr w:rsidR="00C90C78" w:rsidTr="00C90C78">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77</w:t>
            </w:r>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34682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GARROTE FINO 200 DE LATEX METRO.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3,00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LABOR IMPORT</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9,220</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27,66</w:t>
            </w:r>
          </w:p>
        </w:tc>
      </w:tr>
      <w:tr w:rsidR="00C90C78" w:rsidTr="00C90C78">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83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34656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KIT CATETER VENOSO CENTRAL DUPLO LÚMEN 5FRX13CM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5,00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BIOMEDICAL</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199,990</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999,95</w:t>
            </w:r>
          </w:p>
        </w:tc>
      </w:tr>
      <w:tr w:rsidR="00C90C78" w:rsidTr="00C90C78">
        <w:trPr>
          <w:trHeight w:val="12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99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12131</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MALHA TUBULAR 15CMX25M ROLO. ESPECIFICAÇÕES TÉCNICAS: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CONFECCIONADAS EM TECIDO MALHA 100% ALGODÃO CRU COM EXCELENTE ELASTICIDADE NO SENTIDO TRANSVERSAL. APRESENTAÇÃO: ENROLADA SOBRE SI, EMBALADA INDIVIDUALMENTE, NÃO ESTÉRIL, ROLO.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50,00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POLAR FIX</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18,720</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936,00</w:t>
            </w:r>
          </w:p>
        </w:tc>
      </w:tr>
      <w:tr w:rsidR="00C90C78" w:rsidTr="00C90C78">
        <w:trPr>
          <w:trHeight w:val="18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101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33041</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both"/>
              <w:rPr>
                <w:rFonts w:ascii="Tahoma" w:hAnsi="Tahoma" w:cs="Tahoma"/>
                <w:color w:val="000000"/>
                <w:sz w:val="14"/>
                <w:szCs w:val="14"/>
              </w:rPr>
            </w:pPr>
            <w:r>
              <w:rPr>
                <w:rFonts w:ascii="Tahoma" w:hAnsi="Tahoma" w:cs="Tahoma"/>
                <w:color w:val="000000"/>
                <w:sz w:val="14"/>
                <w:szCs w:val="14"/>
              </w:rPr>
              <w:t xml:space="preserve">MÁSCARA CIRÚRGICA DESCARTÁVEL UNIDADE. ESPECIFICAÇÕES TÉCNICAS: NA COR BRANCA, CONFECCIONADA EM FALSO TECIDO COM TRÊS CAMADAS, SENDO UMA CAMADA INTERNA FILTRANTE COMPOSTA DE MELTBLOWN FITESA, FILTRAGEM DE 96,7% EFB, PREGUEADA, COM CLIPS NASAL E ELÁSTICO, HIPOALÉRGICA, NÃO ESTÉRIL, ATÓXICA, BOA VENTILAÇÃO, COM ACABAMENTO EM SOLDAGEM ELETRONICA PONTILHADA EM TODA A </w:t>
            </w:r>
            <w:proofErr w:type="gramStart"/>
            <w:r>
              <w:rPr>
                <w:rFonts w:ascii="Tahoma" w:hAnsi="Tahoma" w:cs="Tahoma"/>
                <w:color w:val="000000"/>
                <w:sz w:val="14"/>
                <w:szCs w:val="14"/>
              </w:rPr>
              <w:t>EXTREMIDADES</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20.000,00</w:t>
            </w:r>
          </w:p>
        </w:tc>
        <w:tc>
          <w:tcPr>
            <w:tcW w:w="1193" w:type="dxa"/>
            <w:gridSpan w:val="2"/>
            <w:tcBorders>
              <w:top w:val="nil"/>
              <w:left w:val="nil"/>
              <w:bottom w:val="single" w:sz="4" w:space="0" w:color="000000"/>
              <w:right w:val="single" w:sz="4" w:space="0" w:color="000000"/>
            </w:tcBorders>
            <w:shd w:val="clear" w:color="auto" w:fill="auto"/>
            <w:vAlign w:val="center"/>
            <w:hideMark/>
          </w:tcPr>
          <w:p w:rsidR="00C90C78" w:rsidRDefault="00C90C78">
            <w:pPr>
              <w:jc w:val="center"/>
              <w:rPr>
                <w:rFonts w:ascii="Tahoma" w:hAnsi="Tahoma" w:cs="Tahoma"/>
                <w:color w:val="000000"/>
                <w:sz w:val="14"/>
                <w:szCs w:val="14"/>
              </w:rPr>
            </w:pPr>
            <w:r>
              <w:rPr>
                <w:rFonts w:ascii="Tahoma" w:hAnsi="Tahoma" w:cs="Tahoma"/>
                <w:color w:val="000000"/>
                <w:sz w:val="14"/>
                <w:szCs w:val="14"/>
              </w:rPr>
              <w:t>OPEN MEDICAL</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0,080</w:t>
            </w:r>
          </w:p>
        </w:tc>
        <w:tc>
          <w:tcPr>
            <w:tcW w:w="860" w:type="dxa"/>
            <w:tcBorders>
              <w:top w:val="nil"/>
              <w:left w:val="nil"/>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1.600,00</w:t>
            </w:r>
          </w:p>
        </w:tc>
      </w:tr>
      <w:tr w:rsidR="00C90C78" w:rsidTr="00C90C78">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0C78" w:rsidRDefault="00C90C78">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90C78" w:rsidRDefault="00C90C78">
            <w:pPr>
              <w:jc w:val="center"/>
              <w:rPr>
                <w:rFonts w:ascii="Tahoma" w:hAnsi="Tahoma" w:cs="Tahoma"/>
                <w:b/>
                <w:bCs/>
                <w:color w:val="000000"/>
                <w:sz w:val="16"/>
                <w:szCs w:val="16"/>
              </w:rPr>
            </w:pPr>
            <w:r>
              <w:rPr>
                <w:rFonts w:ascii="Tahoma" w:hAnsi="Tahoma" w:cs="Tahoma"/>
                <w:b/>
                <w:bCs/>
                <w:color w:val="000000"/>
                <w:sz w:val="16"/>
                <w:szCs w:val="16"/>
              </w:rPr>
              <w:t>4.877,61</w:t>
            </w:r>
          </w:p>
        </w:tc>
      </w:tr>
    </w:tbl>
    <w:p w:rsidR="008C653A" w:rsidRPr="00E94D4C" w:rsidRDefault="008C653A" w:rsidP="008C653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Dando-se por infrutífera a negociação de redução dos preços, o Departamento </w:t>
      </w:r>
      <w:r w:rsidRPr="00E94D4C">
        <w:rPr>
          <w:rFonts w:ascii="Calibri" w:eastAsia="Calibri" w:hAnsi="Calibri" w:cs="Calibri"/>
          <w:lang w:eastAsia="pt-BR"/>
        </w:rPr>
        <w:lastRenderedPageBreak/>
        <w:t>de Licitação formalmente desonerará a fornecedora em relação ao item e cancelará o seu registro, sem prejuízos das penalidades cabíveis.</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8C653A" w:rsidRPr="00E94D4C" w:rsidRDefault="008C653A" w:rsidP="008C653A">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8C653A" w:rsidRPr="00E94D4C" w:rsidRDefault="008C653A" w:rsidP="008C653A">
      <w:pPr>
        <w:widowControl w:val="0"/>
        <w:spacing w:after="160"/>
        <w:ind w:right="-1" w:hanging="11"/>
        <w:jc w:val="both"/>
        <w:rPr>
          <w:rFonts w:ascii="Calibri" w:eastAsia="Calibri" w:hAnsi="Calibri" w:cs="Calibri"/>
          <w:b/>
          <w:bCs/>
          <w:lang w:eastAsia="pt-BR"/>
        </w:rPr>
      </w:pPr>
    </w:p>
    <w:p w:rsidR="008C653A" w:rsidRPr="00E94D4C" w:rsidRDefault="008C653A" w:rsidP="008C653A">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rsidR="008C653A" w:rsidRPr="00E94D4C" w:rsidRDefault="008C653A" w:rsidP="008C653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8C653A" w:rsidRPr="00E94D4C" w:rsidRDefault="008C653A" w:rsidP="008C653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C653A" w:rsidRPr="00E94D4C" w:rsidRDefault="008C653A" w:rsidP="008C653A">
      <w:pPr>
        <w:widowControl w:val="0"/>
        <w:spacing w:after="160"/>
        <w:ind w:right="-1"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C653A" w:rsidRPr="00E94D4C" w:rsidRDefault="008C653A" w:rsidP="008C653A">
      <w:pPr>
        <w:widowControl w:val="0"/>
        <w:spacing w:after="160"/>
        <w:ind w:right="-1"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8C653A" w:rsidRPr="00E94D4C" w:rsidRDefault="008C653A" w:rsidP="008C653A">
      <w:pPr>
        <w:widowControl w:val="0"/>
        <w:spacing w:after="160"/>
        <w:ind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8C653A" w:rsidRPr="00E94D4C" w:rsidRDefault="008C653A" w:rsidP="008C653A">
      <w:pPr>
        <w:widowControl w:val="0"/>
        <w:spacing w:after="160"/>
        <w:ind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8C653A" w:rsidRPr="00E94D4C" w:rsidRDefault="008C653A" w:rsidP="008C653A">
      <w:pPr>
        <w:widowControl w:val="0"/>
        <w:spacing w:after="160"/>
        <w:ind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rsidR="008C653A" w:rsidRPr="00E94D4C" w:rsidRDefault="008C653A" w:rsidP="008C653A">
      <w:pPr>
        <w:widowControl w:val="0"/>
        <w:spacing w:after="160"/>
        <w:ind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8C653A" w:rsidRPr="00E94D4C" w:rsidRDefault="008C653A" w:rsidP="008C653A">
      <w:pPr>
        <w:widowControl w:val="0"/>
        <w:spacing w:after="160"/>
        <w:ind w:hanging="11"/>
        <w:jc w:val="both"/>
        <w:rPr>
          <w:rFonts w:ascii="Calibri" w:eastAsia="Calibri" w:hAnsi="Calibri" w:cs="Calibri"/>
          <w:lang w:eastAsia="pt-BR"/>
        </w:rPr>
      </w:pPr>
    </w:p>
    <w:p w:rsidR="008C653A" w:rsidRPr="00E94D4C" w:rsidRDefault="008C653A" w:rsidP="008C653A">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rsidR="008C653A" w:rsidRPr="00E94D4C" w:rsidRDefault="008C653A" w:rsidP="008C653A">
      <w:pPr>
        <w:widowControl w:val="0"/>
        <w:spacing w:after="0" w:line="240" w:lineRule="auto"/>
        <w:jc w:val="both"/>
        <w:rPr>
          <w:rFonts w:ascii="Calibri" w:eastAsia="Calibri" w:hAnsi="Calibri" w:cs="Calibri"/>
          <w:lang w:eastAsia="pt-BR"/>
        </w:rPr>
      </w:pPr>
    </w:p>
    <w:p w:rsidR="008C653A" w:rsidRPr="00E94D4C" w:rsidRDefault="008C653A" w:rsidP="008C653A">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8C653A" w:rsidRPr="00E94D4C" w:rsidRDefault="008C653A" w:rsidP="008C653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rsidR="008C653A" w:rsidRPr="00E94D4C" w:rsidRDefault="008C653A" w:rsidP="008C653A">
      <w:pPr>
        <w:widowControl w:val="0"/>
        <w:spacing w:after="160"/>
        <w:ind w:hanging="11"/>
        <w:jc w:val="both"/>
        <w:rPr>
          <w:rFonts w:ascii="Calibri" w:eastAsia="Calibri" w:hAnsi="Calibri" w:cs="Calibri"/>
          <w:b/>
          <w:bCs/>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w:t>
      </w:r>
      <w:r w:rsidRPr="00E94D4C">
        <w:rPr>
          <w:rFonts w:ascii="Calibri" w:eastAsia="Calibri" w:hAnsi="Calibri" w:cs="Calibri"/>
          <w:lang w:eastAsia="pt-BR"/>
        </w:rPr>
        <w:lastRenderedPageBreak/>
        <w:t>condições de fornecimento, para fins de controle e fixação do valor máximo a ser pago pelo Município de Coronel Sapucaia-MS.</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8C653A" w:rsidRPr="00E94D4C" w:rsidRDefault="008C653A" w:rsidP="008C653A">
      <w:pPr>
        <w:widowControl w:val="0"/>
        <w:spacing w:after="0" w:line="240" w:lineRule="auto"/>
        <w:jc w:val="both"/>
        <w:rPr>
          <w:rFonts w:ascii="Calibri" w:eastAsia="Calibri" w:hAnsi="Calibri" w:cs="Calibri"/>
          <w:b/>
          <w:bCs/>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8C653A" w:rsidRPr="00E94D4C" w:rsidRDefault="008C653A" w:rsidP="008C653A">
      <w:pPr>
        <w:widowControl w:val="0"/>
        <w:suppressAutoHyphens/>
        <w:spacing w:after="0" w:line="240" w:lineRule="auto"/>
        <w:ind w:right="-1"/>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8C653A" w:rsidRPr="00E94D4C" w:rsidRDefault="008C653A" w:rsidP="008C653A">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8C653A" w:rsidRPr="00E94D4C" w:rsidRDefault="008C653A" w:rsidP="008C653A">
      <w:pPr>
        <w:widowControl w:val="0"/>
        <w:spacing w:after="0" w:line="240" w:lineRule="auto"/>
        <w:jc w:val="both"/>
        <w:rPr>
          <w:rFonts w:ascii="Calibri" w:eastAsia="Calibri" w:hAnsi="Calibri" w:cs="Calibri"/>
          <w:b/>
          <w:bCs/>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w:t>
      </w:r>
      <w:r w:rsidRPr="00E94D4C">
        <w:rPr>
          <w:rFonts w:ascii="Calibri" w:eastAsia="Calibri" w:hAnsi="Calibri" w:cs="Calibri"/>
          <w:lang w:eastAsia="pt-BR"/>
        </w:rPr>
        <w:lastRenderedPageBreak/>
        <w:t>na proposta de preço de sua titularidade, observando as quantidades, prazos e locais estabelecidos pelo Órgão Usuário da Ata de Registro de Preços.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8C653A" w:rsidRPr="00E94D4C" w:rsidRDefault="008C653A" w:rsidP="008C653A">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lastRenderedPageBreak/>
        <w:t>Por razão de interesse público, devidamente motivado;</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8C653A" w:rsidRPr="00E94D4C" w:rsidRDefault="008C653A" w:rsidP="008C653A">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8C653A" w:rsidRPr="00E94D4C" w:rsidRDefault="008C653A" w:rsidP="008C653A">
      <w:pPr>
        <w:widowControl w:val="0"/>
        <w:suppressAutoHyphens/>
        <w:spacing w:after="160"/>
        <w:ind w:left="1134"/>
        <w:jc w:val="both"/>
        <w:rPr>
          <w:rFonts w:ascii="Calibri" w:eastAsia="Calibri" w:hAnsi="Calibri" w:cs="Calibri"/>
          <w:lang w:eastAsia="pt-BR"/>
        </w:rPr>
      </w:pPr>
    </w:p>
    <w:p w:rsidR="008C653A" w:rsidRPr="00E94D4C" w:rsidRDefault="008C653A" w:rsidP="008C653A">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8C653A" w:rsidRPr="00E94D4C" w:rsidRDefault="008C653A" w:rsidP="008C653A">
      <w:pPr>
        <w:widowControl w:val="0"/>
        <w:spacing w:after="160"/>
        <w:ind w:left="709" w:right="-1"/>
        <w:jc w:val="both"/>
        <w:rPr>
          <w:rFonts w:ascii="Calibri" w:eastAsia="Calibri" w:hAnsi="Calibri" w:cs="Calibri"/>
          <w:lang w:eastAsia="pt-BR"/>
        </w:rPr>
      </w:pPr>
    </w:p>
    <w:p w:rsidR="008C653A" w:rsidRPr="00E94D4C" w:rsidRDefault="008C653A" w:rsidP="008C653A">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8C653A" w:rsidRPr="00E94D4C" w:rsidRDefault="008C653A" w:rsidP="008C653A">
      <w:pPr>
        <w:spacing w:after="160"/>
        <w:mirrorIndents/>
        <w:jc w:val="center"/>
        <w:rPr>
          <w:rFonts w:ascii="Calibri" w:eastAsia="Calibri" w:hAnsi="Calibri" w:cs="Calibri"/>
          <w:b/>
          <w:bCs/>
          <w:lang w:eastAsia="pt-BR"/>
        </w:rPr>
      </w:pPr>
    </w:p>
    <w:p w:rsidR="008C653A" w:rsidRPr="00E94D4C" w:rsidRDefault="008C653A" w:rsidP="008C653A">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8C653A" w:rsidRPr="00E94D4C" w:rsidRDefault="008C653A" w:rsidP="008C653A">
      <w:pPr>
        <w:widowControl w:val="0"/>
        <w:suppressAutoHyphens/>
        <w:spacing w:after="160"/>
        <w:ind w:left="720"/>
        <w:jc w:val="both"/>
        <w:rPr>
          <w:rFonts w:ascii="Calibri" w:eastAsia="Calibri" w:hAnsi="Calibri" w:cs="Calibri"/>
          <w:lang w:eastAsia="pt-BR"/>
        </w:rPr>
      </w:pPr>
    </w:p>
    <w:p w:rsidR="008C653A" w:rsidRPr="00E94D4C" w:rsidRDefault="008C653A" w:rsidP="008C653A">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rsidR="008C653A" w:rsidRPr="00E94D4C" w:rsidRDefault="008C653A" w:rsidP="008C653A">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8C653A" w:rsidRPr="00E94D4C" w:rsidRDefault="008C653A" w:rsidP="008C653A">
      <w:pPr>
        <w:widowControl w:val="0"/>
        <w:spacing w:after="160"/>
        <w:jc w:val="both"/>
        <w:rPr>
          <w:rFonts w:ascii="Calibri" w:eastAsia="Calibri" w:hAnsi="Calibri" w:cs="Calibri"/>
          <w:lang w:eastAsia="pt-BR"/>
        </w:rPr>
      </w:pPr>
    </w:p>
    <w:p w:rsidR="008C653A" w:rsidRPr="00E94D4C" w:rsidRDefault="008C653A" w:rsidP="008C653A">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8C653A" w:rsidRPr="00E94D4C" w:rsidRDefault="008C653A" w:rsidP="008C653A">
      <w:pPr>
        <w:widowControl w:val="0"/>
        <w:suppressAutoHyphens/>
        <w:spacing w:after="160"/>
        <w:ind w:hanging="11"/>
        <w:jc w:val="both"/>
        <w:rPr>
          <w:rFonts w:ascii="Calibri" w:eastAsia="Calibri" w:hAnsi="Calibri" w:cs="Calibri"/>
          <w:lang w:eastAsia="pt-BR"/>
        </w:rPr>
      </w:pPr>
    </w:p>
    <w:p w:rsidR="008C653A" w:rsidRPr="00E94D4C" w:rsidRDefault="008C653A" w:rsidP="008C653A">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8C653A" w:rsidRPr="00E94D4C" w:rsidRDefault="008C653A" w:rsidP="008C653A">
      <w:pPr>
        <w:spacing w:after="0" w:line="240" w:lineRule="auto"/>
        <w:jc w:val="both"/>
        <w:rPr>
          <w:rFonts w:ascii="Calibri" w:eastAsia="Times New Roman" w:hAnsi="Calibri" w:cs="Calibri"/>
          <w:b/>
          <w:color w:val="000000"/>
          <w:lang w:eastAsia="pt-BR"/>
        </w:rPr>
      </w:pPr>
    </w:p>
    <w:p w:rsidR="008C653A" w:rsidRPr="00E94D4C" w:rsidRDefault="008C653A" w:rsidP="008C653A">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0"/>
      <w:r w:rsidRPr="00E94D4C">
        <w:rPr>
          <w:rFonts w:ascii="Calibri" w:eastAsia="Times New Roman" w:hAnsi="Calibri" w:cs="Calibri"/>
          <w:color w:val="000000"/>
          <w:kern w:val="20"/>
          <w:lang w:eastAsia="pt-BR"/>
        </w:rPr>
        <w:t>.</w:t>
      </w:r>
    </w:p>
    <w:p w:rsidR="008C653A" w:rsidRPr="00E94D4C" w:rsidRDefault="008C653A" w:rsidP="008C653A">
      <w:pPr>
        <w:spacing w:after="0" w:line="240" w:lineRule="auto"/>
        <w:jc w:val="both"/>
        <w:rPr>
          <w:rFonts w:ascii="Calibri" w:eastAsia="Times New Roman" w:hAnsi="Calibri" w:cs="Calibri"/>
          <w:color w:val="000000"/>
          <w:lang w:eastAsia="pt-BR"/>
        </w:rPr>
      </w:pPr>
    </w:p>
    <w:p w:rsidR="008C653A" w:rsidRPr="00E94D4C" w:rsidRDefault="008C653A" w:rsidP="008C653A">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8C653A" w:rsidRPr="00E94D4C" w:rsidRDefault="008C653A" w:rsidP="008C653A">
      <w:pPr>
        <w:spacing w:after="0" w:line="240" w:lineRule="auto"/>
        <w:jc w:val="both"/>
        <w:rPr>
          <w:rFonts w:ascii="Calibri" w:eastAsia="Times New Roman" w:hAnsi="Calibri" w:cs="Calibri"/>
          <w:color w:val="000000"/>
          <w:lang w:eastAsia="pt-BR"/>
        </w:rPr>
      </w:pPr>
    </w:p>
    <w:p w:rsidR="008C653A" w:rsidRPr="00E94D4C" w:rsidRDefault="008C653A" w:rsidP="008C653A">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8C653A" w:rsidRPr="00E94D4C" w:rsidRDefault="008C653A" w:rsidP="008C653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8C653A" w:rsidRPr="00E94D4C" w:rsidRDefault="008C653A" w:rsidP="008C653A">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8C653A" w:rsidRPr="00E94D4C" w:rsidRDefault="008C653A" w:rsidP="008C653A">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8C653A" w:rsidRPr="00E94D4C" w:rsidRDefault="008C653A" w:rsidP="008C653A">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8C653A" w:rsidRPr="00E94D4C" w:rsidRDefault="008C653A" w:rsidP="008C653A">
      <w:pPr>
        <w:spacing w:after="160"/>
        <w:jc w:val="both"/>
        <w:rPr>
          <w:rFonts w:ascii="Calibri" w:eastAsia="Times New Roman" w:hAnsi="Calibri" w:cs="Calibri"/>
          <w:color w:val="000000"/>
          <w:lang w:eastAsia="pt-BR"/>
        </w:rPr>
      </w:pPr>
    </w:p>
    <w:p w:rsidR="008C653A" w:rsidRPr="00E94D4C" w:rsidRDefault="008C653A" w:rsidP="008C653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 Município de Coronel Sapucaia não efetuará nenhum pagamento ao </w:t>
      </w:r>
      <w:r w:rsidRPr="00E94D4C">
        <w:rPr>
          <w:rFonts w:ascii="Calibri" w:eastAsia="Calibri" w:hAnsi="Calibri" w:cs="Calibri"/>
          <w:lang w:eastAsia="pt-BR"/>
        </w:rPr>
        <w:lastRenderedPageBreak/>
        <w:t>Compromitente Fornecedor sem a devida apresentação da Nota Fiscal Eletrônica – NF-e, além das demais exigências legais.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8C653A" w:rsidRPr="00E94D4C" w:rsidRDefault="008C653A" w:rsidP="008C653A">
      <w:pPr>
        <w:spacing w:after="0" w:line="240" w:lineRule="auto"/>
        <w:mirrorIndents/>
        <w:rPr>
          <w:rFonts w:ascii="Calibri" w:eastAsia="Calibri" w:hAnsi="Calibri" w:cs="Calibri"/>
          <w:b/>
          <w:bCs/>
          <w:color w:val="000000"/>
          <w:lang w:eastAsia="pt-BR"/>
        </w:rPr>
      </w:pPr>
    </w:p>
    <w:p w:rsidR="008C653A" w:rsidRPr="00E94D4C" w:rsidRDefault="008C653A" w:rsidP="008C653A">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8C653A" w:rsidRPr="00E94D4C" w:rsidRDefault="008C653A" w:rsidP="008C653A">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8C653A" w:rsidRPr="00E94D4C" w:rsidRDefault="008C653A" w:rsidP="008C653A">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C653A" w:rsidRPr="00E94D4C" w:rsidRDefault="008C653A" w:rsidP="008C653A">
      <w:pPr>
        <w:widowControl w:val="0"/>
        <w:spacing w:after="0" w:line="240" w:lineRule="auto"/>
        <w:ind w:right="-1"/>
        <w:jc w:val="both"/>
        <w:rPr>
          <w:rFonts w:ascii="Calibri" w:eastAsia="Calibri" w:hAnsi="Calibri" w:cs="Calibri"/>
          <w:lang w:eastAsia="pt-BR"/>
        </w:rPr>
      </w:pPr>
    </w:p>
    <w:p w:rsidR="008C653A" w:rsidRPr="00E94D4C" w:rsidRDefault="008C653A" w:rsidP="008C653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rsidR="008C653A" w:rsidRPr="00E94D4C" w:rsidRDefault="008C653A" w:rsidP="008C653A">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8C653A" w:rsidRPr="00E94D4C" w:rsidRDefault="008C653A" w:rsidP="008C653A">
      <w:pPr>
        <w:widowControl w:val="0"/>
        <w:suppressAutoHyphens/>
        <w:spacing w:after="0" w:line="240" w:lineRule="auto"/>
        <w:jc w:val="both"/>
        <w:rPr>
          <w:rFonts w:ascii="Calibri" w:eastAsia="Calibri" w:hAnsi="Calibri" w:cs="Calibri"/>
          <w:lang w:eastAsia="pt-BR"/>
        </w:rPr>
      </w:pPr>
    </w:p>
    <w:p w:rsidR="008C653A" w:rsidRPr="00E94D4C" w:rsidRDefault="008C653A" w:rsidP="008C653A">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8C653A" w:rsidRPr="00E94D4C" w:rsidRDefault="008C653A" w:rsidP="008C653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8C653A" w:rsidRPr="00E94D4C" w:rsidRDefault="008C653A" w:rsidP="008C653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8C653A" w:rsidRPr="00E94D4C" w:rsidRDefault="008C653A" w:rsidP="008C653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8C653A" w:rsidRPr="00E94D4C" w:rsidRDefault="008C653A" w:rsidP="008C653A">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8C653A" w:rsidRPr="00E94D4C" w:rsidRDefault="008C653A" w:rsidP="008C653A">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lastRenderedPageBreak/>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8C653A" w:rsidRPr="00E94D4C" w:rsidRDefault="008C653A" w:rsidP="008C653A">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rsidR="008C653A" w:rsidRPr="00E94D4C" w:rsidRDefault="008C653A" w:rsidP="008C653A">
      <w:pPr>
        <w:spacing w:after="160"/>
        <w:ind w:left="1701"/>
        <w:jc w:val="both"/>
        <w:rPr>
          <w:rFonts w:ascii="Calibri" w:eastAsia="Batang"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8C653A" w:rsidRPr="00E94D4C" w:rsidRDefault="008C653A" w:rsidP="008C653A">
      <w:pPr>
        <w:spacing w:after="160"/>
        <w:jc w:val="both"/>
        <w:rPr>
          <w:rFonts w:ascii="Calibri" w:eastAsia="Calibri" w:hAnsi="Calibri" w:cs="Calibri"/>
          <w:color w:val="000000"/>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C653A" w:rsidRPr="00E94D4C" w:rsidRDefault="008C653A" w:rsidP="008C653A">
      <w:pPr>
        <w:widowControl w:val="0"/>
        <w:suppressAutoHyphens/>
        <w:spacing w:after="160"/>
        <w:jc w:val="both"/>
        <w:rPr>
          <w:rFonts w:ascii="Calibri" w:eastAsia="Calibri" w:hAnsi="Calibri" w:cs="Calibri"/>
          <w:lang w:eastAsia="pt-BR"/>
        </w:rPr>
      </w:pPr>
    </w:p>
    <w:p w:rsidR="008C653A" w:rsidRPr="00E94D4C" w:rsidRDefault="008C653A" w:rsidP="008C653A">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8C653A" w:rsidRPr="00E94D4C" w:rsidRDefault="008C653A" w:rsidP="008C653A">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lastRenderedPageBreak/>
        <w:t>Os licitantes e o contratado devem observar e fazer observar, o mais alto padrão ético durante todo o processo de licitação, de contratação e de execução do objeto contratual.</w:t>
      </w:r>
    </w:p>
    <w:p w:rsidR="008C653A" w:rsidRPr="00E94D4C" w:rsidRDefault="008C653A" w:rsidP="008C653A">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8C653A" w:rsidRPr="00E94D4C" w:rsidRDefault="008C653A" w:rsidP="008C653A">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8C653A" w:rsidRPr="00E94D4C" w:rsidRDefault="008C653A" w:rsidP="008C653A">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8C653A" w:rsidRPr="00E94D4C" w:rsidRDefault="008C653A" w:rsidP="008C653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8C653A" w:rsidRPr="00E94D4C" w:rsidRDefault="008C653A" w:rsidP="008C653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8C653A" w:rsidRPr="00E94D4C" w:rsidRDefault="008C653A" w:rsidP="008C653A">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8C653A" w:rsidRPr="00E94D4C" w:rsidRDefault="008C653A" w:rsidP="008C653A">
      <w:pPr>
        <w:widowControl w:val="0"/>
        <w:suppressAutoHyphens/>
        <w:spacing w:after="160"/>
        <w:ind w:left="1276" w:right="-1"/>
        <w:jc w:val="both"/>
        <w:rPr>
          <w:rFonts w:ascii="Calibri" w:eastAsia="Calibri" w:hAnsi="Calibri" w:cs="Calibri"/>
          <w:color w:val="000000"/>
          <w:lang w:eastAsia="pt-BR"/>
        </w:rPr>
      </w:pPr>
    </w:p>
    <w:p w:rsidR="008C653A" w:rsidRPr="00E94D4C" w:rsidRDefault="008C653A" w:rsidP="008C653A">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8C653A" w:rsidRPr="00E94D4C" w:rsidRDefault="008C653A" w:rsidP="008C653A">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8C653A" w:rsidRPr="00E94D4C" w:rsidRDefault="008C653A" w:rsidP="008C653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8C653A" w:rsidRPr="00E94D4C" w:rsidRDefault="008C653A" w:rsidP="008C653A">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8C653A" w:rsidRPr="00E94D4C" w:rsidRDefault="008C653A" w:rsidP="008C653A">
      <w:pPr>
        <w:widowControl w:val="0"/>
        <w:spacing w:after="160"/>
        <w:ind w:right="-1"/>
        <w:jc w:val="both"/>
        <w:rPr>
          <w:rFonts w:ascii="Calibri" w:eastAsia="Calibri" w:hAnsi="Calibri" w:cs="Calibri"/>
          <w:lang w:eastAsia="pt-BR"/>
        </w:rPr>
      </w:pPr>
    </w:p>
    <w:p w:rsidR="008C653A" w:rsidRPr="00E94D4C" w:rsidRDefault="008C653A" w:rsidP="008C653A">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8C653A" w:rsidRPr="00E94D4C" w:rsidRDefault="008C653A" w:rsidP="008C653A">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w:t>
      </w:r>
      <w:r w:rsidRPr="00E94D4C">
        <w:rPr>
          <w:rFonts w:ascii="Calibri" w:eastAsia="Calibri" w:hAnsi="Calibri" w:cs="Calibri"/>
          <w:bCs/>
          <w:color w:val="000000"/>
          <w:lang w:eastAsia="pt-BR"/>
        </w:rPr>
        <w:lastRenderedPageBreak/>
        <w:t xml:space="preserve">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8C653A" w:rsidRPr="00E94D4C" w:rsidRDefault="008C653A" w:rsidP="008C653A">
      <w:pPr>
        <w:widowControl w:val="0"/>
        <w:spacing w:after="160"/>
        <w:ind w:right="-1"/>
        <w:jc w:val="both"/>
        <w:rPr>
          <w:rFonts w:ascii="Calibri" w:eastAsia="Calibri" w:hAnsi="Calibri" w:cs="Calibri"/>
          <w:lang w:eastAsia="pt-BR"/>
        </w:rPr>
      </w:pPr>
    </w:p>
    <w:p w:rsidR="008C653A" w:rsidRPr="00E94D4C" w:rsidRDefault="008C653A" w:rsidP="008C653A">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8C653A" w:rsidRPr="00E94D4C" w:rsidRDefault="008C653A" w:rsidP="008C653A">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8C653A" w:rsidRPr="00135A2D" w:rsidTr="00697A2A">
        <w:trPr>
          <w:trHeight w:val="422"/>
        </w:trPr>
        <w:tc>
          <w:tcPr>
            <w:tcW w:w="10113" w:type="dxa"/>
            <w:vAlign w:val="center"/>
          </w:tcPr>
          <w:p w:rsidR="008C653A" w:rsidRPr="00135A2D" w:rsidRDefault="008C653A" w:rsidP="00697A2A">
            <w:pPr>
              <w:tabs>
                <w:tab w:val="right" w:pos="9781"/>
              </w:tabs>
              <w:spacing w:after="0" w:line="240" w:lineRule="auto"/>
              <w:ind w:right="-143"/>
              <w:jc w:val="center"/>
              <w:rPr>
                <w:rFonts w:ascii="Calibri" w:eastAsia="Calibri" w:hAnsi="Calibri" w:cs="Calibri"/>
                <w:bCs/>
                <w:i/>
                <w:lang w:eastAsia="pt-BR"/>
              </w:rPr>
            </w:pPr>
          </w:p>
          <w:p w:rsidR="008C653A" w:rsidRPr="00135A2D" w:rsidRDefault="008C653A" w:rsidP="00697A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8C653A" w:rsidRPr="00135A2D" w:rsidTr="00697A2A">
        <w:trPr>
          <w:trHeight w:val="397"/>
        </w:trPr>
        <w:tc>
          <w:tcPr>
            <w:tcW w:w="10113" w:type="dxa"/>
            <w:vAlign w:val="center"/>
          </w:tcPr>
          <w:p w:rsidR="008C653A" w:rsidRPr="00135A2D" w:rsidRDefault="008C653A" w:rsidP="00697A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8C653A" w:rsidRPr="005969C6" w:rsidRDefault="008C653A" w:rsidP="008C653A">
      <w:pPr>
        <w:tabs>
          <w:tab w:val="right" w:pos="9781"/>
        </w:tabs>
        <w:spacing w:after="0" w:line="240" w:lineRule="auto"/>
        <w:ind w:right="-143"/>
        <w:jc w:val="both"/>
        <w:rPr>
          <w:rFonts w:ascii="Calibri" w:eastAsia="Calibri" w:hAnsi="Calibri" w:cs="Calibri"/>
          <w:i/>
          <w:lang w:eastAsia="pt-BR"/>
        </w:rPr>
      </w:pPr>
    </w:p>
    <w:p w:rsidR="008C653A" w:rsidRPr="005969C6" w:rsidRDefault="008C653A" w:rsidP="008C653A">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8C653A" w:rsidRPr="005969C6" w:rsidRDefault="008C653A" w:rsidP="008C653A">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8C653A" w:rsidRPr="005969C6" w:rsidTr="00697A2A">
        <w:trPr>
          <w:trHeight w:val="301"/>
        </w:trPr>
        <w:tc>
          <w:tcPr>
            <w:tcW w:w="9993" w:type="dxa"/>
            <w:vAlign w:val="center"/>
          </w:tcPr>
          <w:p w:rsidR="008C653A" w:rsidRPr="005969C6" w:rsidRDefault="008C653A"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8C653A" w:rsidRPr="005969C6" w:rsidTr="00697A2A">
        <w:tc>
          <w:tcPr>
            <w:tcW w:w="9993" w:type="dxa"/>
            <w:vAlign w:val="center"/>
          </w:tcPr>
          <w:p w:rsidR="008C653A" w:rsidRDefault="00C90C78" w:rsidP="00697A2A">
            <w:pPr>
              <w:tabs>
                <w:tab w:val="right" w:pos="9781"/>
              </w:tabs>
              <w:spacing w:after="0" w:line="240" w:lineRule="auto"/>
              <w:ind w:right="-143"/>
              <w:jc w:val="center"/>
              <w:rPr>
                <w:rFonts w:ascii="Calibri" w:eastAsia="Calibri" w:hAnsi="Calibri" w:cs="Calibri"/>
                <w:b/>
                <w:bCs/>
                <w:i/>
                <w:color w:val="000000"/>
                <w:lang w:eastAsia="pt-BR"/>
              </w:rPr>
            </w:pPr>
            <w:r>
              <w:rPr>
                <w:rFonts w:ascii="Calibri" w:eastAsia="Calibri" w:hAnsi="Calibri" w:cs="Calibri"/>
                <w:bCs/>
                <w:i/>
                <w:color w:val="000000"/>
                <w:lang w:eastAsia="pt-BR"/>
              </w:rPr>
              <w:t xml:space="preserve">EIRE DE JESUS RIBEIRO </w:t>
            </w:r>
          </w:p>
          <w:p w:rsidR="008C653A" w:rsidRPr="005969C6" w:rsidRDefault="00C90C78" w:rsidP="00697A2A">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
                <w:bCs/>
                <w:i/>
                <w:color w:val="000000"/>
                <w:lang w:eastAsia="pt-BR"/>
              </w:rPr>
              <w:t xml:space="preserve">DU BOM DISTRIBUIÇÕA DE PRODUTOS MEDICO HOSPITALAR LTDA </w:t>
            </w:r>
            <w:bookmarkStart w:id="1" w:name="_GoBack"/>
            <w:bookmarkEnd w:id="1"/>
          </w:p>
        </w:tc>
      </w:tr>
    </w:tbl>
    <w:p w:rsidR="008C653A" w:rsidRPr="00E94D4C" w:rsidRDefault="008C653A" w:rsidP="008C653A">
      <w:pPr>
        <w:widowControl w:val="0"/>
        <w:tabs>
          <w:tab w:val="left" w:pos="709"/>
          <w:tab w:val="left" w:pos="1276"/>
        </w:tabs>
        <w:spacing w:after="0" w:line="240" w:lineRule="auto"/>
        <w:ind w:left="283"/>
        <w:jc w:val="center"/>
        <w:rPr>
          <w:rFonts w:ascii="Calibri" w:eastAsia="Times New Roman" w:hAnsi="Calibri" w:cs="Calibri"/>
          <w:lang w:eastAsia="pt-BR"/>
        </w:rPr>
      </w:pPr>
    </w:p>
    <w:p w:rsidR="008C653A" w:rsidRDefault="008C653A" w:rsidP="008C653A"/>
    <w:p w:rsidR="00F13B85" w:rsidRDefault="00F13B85"/>
    <w:sectPr w:rsidR="00F13B85">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90C78">
      <w:pPr>
        <w:spacing w:after="0" w:line="240" w:lineRule="auto"/>
      </w:pPr>
      <w:r>
        <w:separator/>
      </w:r>
    </w:p>
  </w:endnote>
  <w:endnote w:type="continuationSeparator" w:id="0">
    <w:p w:rsidR="00000000" w:rsidRDefault="00C9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90C78">
      <w:pPr>
        <w:spacing w:after="0" w:line="240" w:lineRule="auto"/>
      </w:pPr>
      <w:r>
        <w:separator/>
      </w:r>
    </w:p>
  </w:footnote>
  <w:footnote w:type="continuationSeparator" w:id="0">
    <w:p w:rsidR="00000000" w:rsidRDefault="00C90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42" w:rsidRPr="005969C6" w:rsidRDefault="008C653A"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6695332B" wp14:editId="04D8F1C9">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2C3442" w:rsidRPr="005969C6" w:rsidRDefault="008C653A"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2C3442" w:rsidRPr="005969C6" w:rsidRDefault="008C653A"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11C0547C" wp14:editId="1A75CFD2">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34B27CAA" wp14:editId="3E654346">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2C3442" w:rsidRDefault="00C90C7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627"/>
    <w:rsid w:val="00680627"/>
    <w:rsid w:val="008C653A"/>
    <w:rsid w:val="00C90C78"/>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5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65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6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5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65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77978">
      <w:bodyDiv w:val="1"/>
      <w:marLeft w:val="0"/>
      <w:marRight w:val="0"/>
      <w:marTop w:val="0"/>
      <w:marBottom w:val="0"/>
      <w:divBdr>
        <w:top w:val="none" w:sz="0" w:space="0" w:color="auto"/>
        <w:left w:val="none" w:sz="0" w:space="0" w:color="auto"/>
        <w:bottom w:val="none" w:sz="0" w:space="0" w:color="auto"/>
        <w:right w:val="none" w:sz="0" w:space="0" w:color="auto"/>
      </w:divBdr>
    </w:div>
    <w:div w:id="12060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4716</Words>
  <Characters>25472</Characters>
  <Application>Microsoft Office Word</Application>
  <DocSecurity>0</DocSecurity>
  <Lines>212</Lines>
  <Paragraphs>60</Paragraphs>
  <ScaleCrop>false</ScaleCrop>
  <Company/>
  <LinksUpToDate>false</LinksUpToDate>
  <CharactersWithSpaces>30128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2023-06-28T16:50:00Z</dcterms:created>
  <dcterms:modified xsi:type="dcterms:W3CDTF">2023-06-29T14:30:00Z</dcterms:modified>
</cp:coreProperties>
</file>