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19" w:rsidRPr="00752E41" w:rsidRDefault="00BC4719" w:rsidP="00BC4719">
      <w:pPr>
        <w:widowControl w:val="0"/>
        <w:autoSpaceDE w:val="0"/>
        <w:autoSpaceDN w:val="0"/>
        <w:spacing w:before="102" w:after="0" w:line="240" w:lineRule="auto"/>
        <w:jc w:val="center"/>
        <w:rPr>
          <w:rFonts w:ascii="Times New Roman" w:eastAsia="Times New Roman" w:hAnsi="Times New Roman"/>
          <w:b/>
          <w:sz w:val="24"/>
        </w:rPr>
      </w:pPr>
      <w:r w:rsidRPr="00752E41">
        <w:rPr>
          <w:rFonts w:ascii="Times New Roman" w:eastAsia="Times New Roman" w:hAnsi="Times New Roman"/>
          <w:b/>
          <w:spacing w:val="7"/>
          <w:sz w:val="24"/>
          <w:u w:val="thick"/>
        </w:rPr>
        <w:t>AT</w:t>
      </w:r>
      <w:r w:rsidRPr="00752E41">
        <w:rPr>
          <w:rFonts w:ascii="Times New Roman" w:eastAsia="Times New Roman" w:hAnsi="Times New Roman"/>
          <w:b/>
          <w:sz w:val="24"/>
          <w:u w:val="thick"/>
        </w:rPr>
        <w:t xml:space="preserve">A </w:t>
      </w:r>
      <w:r w:rsidRPr="00752E41">
        <w:rPr>
          <w:rFonts w:ascii="Times New Roman" w:eastAsia="Times New Roman" w:hAnsi="Times New Roman"/>
          <w:b/>
          <w:spacing w:val="7"/>
          <w:sz w:val="24"/>
          <w:u w:val="thick"/>
        </w:rPr>
        <w:t xml:space="preserve">DE </w:t>
      </w:r>
      <w:r w:rsidRPr="00752E41">
        <w:rPr>
          <w:rFonts w:ascii="Times New Roman" w:eastAsia="Times New Roman" w:hAnsi="Times New Roman"/>
          <w:b/>
          <w:spacing w:val="10"/>
          <w:sz w:val="24"/>
          <w:u w:val="thick"/>
        </w:rPr>
        <w:t>RE</w:t>
      </w:r>
      <w:r w:rsidRPr="00752E41">
        <w:rPr>
          <w:rFonts w:ascii="Times New Roman" w:eastAsia="Times New Roman" w:hAnsi="Times New Roman"/>
          <w:b/>
          <w:spacing w:val="15"/>
          <w:sz w:val="24"/>
          <w:u w:val="thick"/>
        </w:rPr>
        <w:t xml:space="preserve">GISTRO </w:t>
      </w:r>
      <w:r w:rsidRPr="00752E41">
        <w:rPr>
          <w:rFonts w:ascii="Times New Roman" w:eastAsia="Times New Roman" w:hAnsi="Times New Roman"/>
          <w:b/>
          <w:spacing w:val="10"/>
          <w:sz w:val="24"/>
          <w:u w:val="thick"/>
        </w:rPr>
        <w:t>DE PREÇOS N.º</w:t>
      </w:r>
      <w:r>
        <w:rPr>
          <w:rFonts w:ascii="Times New Roman" w:eastAsia="Times New Roman" w:hAnsi="Times New Roman"/>
          <w:b/>
          <w:spacing w:val="10"/>
          <w:sz w:val="24"/>
          <w:u w:val="thick"/>
        </w:rPr>
        <w:t>035</w:t>
      </w:r>
      <w:r w:rsidRPr="00752E41">
        <w:rPr>
          <w:rFonts w:ascii="Times New Roman" w:eastAsia="Times New Roman" w:hAnsi="Times New Roman"/>
          <w:b/>
          <w:spacing w:val="12"/>
          <w:sz w:val="24"/>
          <w:u w:val="thick"/>
        </w:rPr>
        <w:t>/</w:t>
      </w:r>
      <w:r w:rsidRPr="00752E41">
        <w:rPr>
          <w:rFonts w:ascii="Times New Roman" w:eastAsia="Times New Roman" w:hAnsi="Times New Roman"/>
          <w:b/>
          <w:spacing w:val="-41"/>
          <w:sz w:val="24"/>
          <w:u w:val="thick"/>
        </w:rPr>
        <w:t xml:space="preserve"> </w:t>
      </w:r>
      <w:r>
        <w:rPr>
          <w:rFonts w:ascii="Times New Roman" w:eastAsia="Times New Roman" w:hAnsi="Times New Roman"/>
          <w:b/>
          <w:spacing w:val="12"/>
          <w:sz w:val="24"/>
          <w:u w:val="thick"/>
        </w:rPr>
        <w:t>2019</w:t>
      </w:r>
    </w:p>
    <w:p w:rsidR="00BC4719" w:rsidRPr="00752E41" w:rsidRDefault="00BC4719" w:rsidP="00BC4719">
      <w:pPr>
        <w:widowControl w:val="0"/>
        <w:autoSpaceDE w:val="0"/>
        <w:autoSpaceDN w:val="0"/>
        <w:spacing w:after="0" w:line="240" w:lineRule="auto"/>
        <w:jc w:val="center"/>
        <w:rPr>
          <w:rFonts w:ascii="Times New Roman" w:eastAsia="Times New Roman" w:hAnsi="Times New Roman"/>
          <w:bCs/>
          <w:sz w:val="23"/>
        </w:rPr>
      </w:pPr>
    </w:p>
    <w:p w:rsidR="00BC4719" w:rsidRPr="00752E41" w:rsidRDefault="00BC4719" w:rsidP="00BC4719">
      <w:pPr>
        <w:widowControl w:val="0"/>
        <w:autoSpaceDE w:val="0"/>
        <w:autoSpaceDN w:val="0"/>
        <w:spacing w:before="92" w:after="0" w:line="240" w:lineRule="auto"/>
        <w:ind w:right="229"/>
        <w:jc w:val="both"/>
        <w:rPr>
          <w:rFonts w:ascii="Times New Roman" w:eastAsia="Times New Roman" w:hAnsi="Times New Roman"/>
        </w:rPr>
      </w:pPr>
      <w:r w:rsidRPr="00752E41">
        <w:rPr>
          <w:rFonts w:ascii="Times New Roman" w:eastAsia="Times New Roman" w:hAnsi="Times New Roman"/>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w:t>
      </w:r>
      <w:r w:rsidRPr="00752E41">
        <w:rPr>
          <w:rFonts w:ascii="Times New Roman" w:eastAsia="Times New Roman" w:hAnsi="Times New Roman"/>
          <w:b/>
          <w:snapToGrid w:val="0"/>
          <w:color w:val="000000"/>
        </w:rPr>
        <w:t>FLÁVIO GALDINO DA SILVA</w:t>
      </w:r>
      <w:r w:rsidRPr="00752E41">
        <w:rPr>
          <w:rFonts w:ascii="Times New Roman" w:eastAsia="Times New Roman" w:hAnsi="Times New Roman"/>
        </w:rPr>
        <w:t xml:space="preserve">, Secretário Municipal de Saúde, portador da Cédula de Identidade </w:t>
      </w:r>
      <w:r w:rsidRPr="00752E41">
        <w:rPr>
          <w:rFonts w:ascii="Times New Roman" w:eastAsia="Times New Roman" w:hAnsi="Times New Roman"/>
          <w:color w:val="000000"/>
        </w:rPr>
        <w:t>CI-RG n.º 000.877.222 SSP/MS e inscrita no CPF/MF nº 002.626.121-94</w:t>
      </w:r>
      <w:r w:rsidRPr="00752E41">
        <w:rPr>
          <w:rFonts w:ascii="Times New Roman" w:eastAsia="Times New Roman" w:hAnsi="Times New Roman"/>
        </w:rPr>
        <w:t xml:space="preserve">, residente e domiciliado à Rua </w:t>
      </w:r>
      <w:r w:rsidRPr="00752E41">
        <w:rPr>
          <w:rFonts w:ascii="Times New Roman" w:eastAsia="Times New Roman" w:hAnsi="Times New Roman"/>
          <w:color w:val="000000"/>
        </w:rPr>
        <w:t>Alberto Mariano</w:t>
      </w:r>
      <w:r w:rsidRPr="00752E41">
        <w:rPr>
          <w:rFonts w:ascii="Times New Roman" w:eastAsia="Times New Roman" w:hAnsi="Times New Roman"/>
        </w:rPr>
        <w:t xml:space="preserve">, na qualidade de representante do órgão usuário do sistema Registro de Preços, doravante denominado ORGÃO USUÁRIO e as empresas abaixo qualificadas, doravante denominadas COMPROMITENTES FORNECEDORES, resolvem firmar a presente </w:t>
      </w:r>
      <w:r w:rsidRPr="00752E41">
        <w:rPr>
          <w:rFonts w:ascii="Times New Roman" w:eastAsia="Times New Roman" w:hAnsi="Times New Roman"/>
          <w:b/>
          <w:spacing w:val="-8"/>
        </w:rPr>
        <w:t xml:space="preserve">ATA </w:t>
      </w:r>
      <w:r w:rsidRPr="00752E41">
        <w:rPr>
          <w:rFonts w:ascii="Times New Roman" w:eastAsia="Times New Roman" w:hAnsi="Times New Roman"/>
          <w:b/>
          <w:spacing w:val="-6"/>
        </w:rPr>
        <w:t xml:space="preserve">DE </w:t>
      </w:r>
      <w:r w:rsidRPr="00752E41">
        <w:rPr>
          <w:rFonts w:ascii="Times New Roman" w:eastAsia="Times New Roman" w:hAnsi="Times New Roman"/>
          <w:b/>
        </w:rPr>
        <w:t>REGISTRO DE PREÇOS PARA FUTURA E EVENTUAL AQUISIÇÃO DE MATERIAIS DE LABORATÓRIO VISANDO ATENDER À SOLICITAÇÃO DA SECRETARIA MUNICIPAL DE SAÚDE</w:t>
      </w:r>
      <w:r w:rsidRPr="00752E41">
        <w:rPr>
          <w:rFonts w:ascii="Times New Roman" w:eastAsia="Times New Roman" w:hAnsi="Times New Roman"/>
          <w:spacing w:val="-10"/>
        </w:rPr>
        <w:t xml:space="preserve">, </w:t>
      </w:r>
      <w:r w:rsidRPr="00752E41">
        <w:rPr>
          <w:rFonts w:ascii="Times New Roman" w:eastAsia="Times New Roman" w:hAnsi="Times New Roman"/>
        </w:rPr>
        <w:t xml:space="preserve">de acordo com o resultado da licitação publicada no Diário Oficial dos municípios do estado, ASSOMASUL, decorrente da licitação na modalidade </w:t>
      </w:r>
      <w:r w:rsidRPr="00752E41">
        <w:rPr>
          <w:rFonts w:ascii="Times New Roman" w:eastAsia="Times New Roman" w:hAnsi="Times New Roman"/>
          <w:b/>
        </w:rPr>
        <w:t>Pregão Presencial n.</w:t>
      </w:r>
      <w:r>
        <w:rPr>
          <w:rFonts w:ascii="Times New Roman" w:eastAsia="Times New Roman" w:hAnsi="Times New Roman"/>
          <w:b/>
        </w:rPr>
        <w:t>º039</w:t>
      </w:r>
      <w:r w:rsidRPr="00752E41">
        <w:rPr>
          <w:rFonts w:ascii="Times New Roman" w:eastAsia="Times New Roman" w:hAnsi="Times New Roman"/>
          <w:b/>
        </w:rPr>
        <w:t>/</w:t>
      </w:r>
      <w:r>
        <w:rPr>
          <w:rFonts w:ascii="Times New Roman" w:eastAsia="Times New Roman" w:hAnsi="Times New Roman"/>
          <w:b/>
        </w:rPr>
        <w:t>2019</w:t>
      </w:r>
      <w:r w:rsidRPr="00752E41">
        <w:rPr>
          <w:rFonts w:ascii="Times New Roman" w:eastAsia="Times New Roman" w:hAnsi="Times New Roman"/>
        </w:rPr>
        <w:t xml:space="preserve">, autorizado pelo </w:t>
      </w:r>
      <w:r w:rsidRPr="00752E41">
        <w:rPr>
          <w:rFonts w:ascii="Times New Roman" w:eastAsia="Times New Roman" w:hAnsi="Times New Roman"/>
          <w:b/>
        </w:rPr>
        <w:t>Processo n.</w:t>
      </w:r>
      <w:r>
        <w:rPr>
          <w:rFonts w:ascii="Times New Roman" w:eastAsia="Times New Roman" w:hAnsi="Times New Roman"/>
          <w:b/>
        </w:rPr>
        <w:t>096/2019</w:t>
      </w:r>
      <w:r w:rsidRPr="00752E41">
        <w:rPr>
          <w:rFonts w:ascii="Times New Roman" w:eastAsia="Times New Roman" w:hAnsi="Times New Roman"/>
        </w:rPr>
        <w:t>, regida pela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752E41">
        <w:rPr>
          <w:rFonts w:ascii="Times New Roman" w:eastAsia="Times New Roman" w:hAnsi="Times New Roman"/>
          <w:spacing w:val="-11"/>
        </w:rPr>
        <w:t xml:space="preserve"> </w:t>
      </w:r>
      <w:r w:rsidRPr="00752E41">
        <w:rPr>
          <w:rFonts w:ascii="Times New Roman" w:eastAsia="Times New Roman" w:hAnsi="Times New Roman"/>
        </w:rPr>
        <w:t>estabelecidas:</w:t>
      </w:r>
    </w:p>
    <w:p w:rsidR="00BC4719" w:rsidRPr="00752E41" w:rsidRDefault="00BC4719" w:rsidP="00BC4719">
      <w:pPr>
        <w:widowControl w:val="0"/>
        <w:autoSpaceDE w:val="0"/>
        <w:autoSpaceDN w:val="0"/>
        <w:spacing w:before="204" w:after="0" w:line="240" w:lineRule="auto"/>
        <w:ind w:right="240"/>
        <w:jc w:val="both"/>
        <w:rPr>
          <w:rFonts w:ascii="Times New Roman" w:eastAsia="Times New Roman" w:hAnsi="Times New Roman"/>
        </w:rPr>
      </w:pPr>
      <w:r w:rsidRPr="00752E41">
        <w:rPr>
          <w:rFonts w:ascii="Times New Roman" w:eastAsia="Times New Roman" w:hAnsi="Times New Roman"/>
        </w:rPr>
        <w:t>Empresa</w:t>
      </w:r>
      <w:r>
        <w:rPr>
          <w:rFonts w:ascii="Times New Roman" w:eastAsia="Times New Roman" w:hAnsi="Times New Roman"/>
        </w:rPr>
        <w:t xml:space="preserve"> Diagnolab Laboratórios Eireli -EPP </w:t>
      </w:r>
      <w:r w:rsidRPr="00752E41">
        <w:rPr>
          <w:rFonts w:ascii="Times New Roman" w:eastAsia="Times New Roman" w:hAnsi="Times New Roman"/>
        </w:rPr>
        <w:t xml:space="preserve">, inscrita no CNPJ sob o n.º </w:t>
      </w:r>
      <w:r>
        <w:rPr>
          <w:rFonts w:ascii="Times New Roman" w:eastAsia="Times New Roman" w:hAnsi="Times New Roman"/>
        </w:rPr>
        <w:t>10.396.394/0001-00</w:t>
      </w:r>
      <w:r w:rsidRPr="00752E41">
        <w:rPr>
          <w:rFonts w:ascii="Times New Roman" w:eastAsia="Times New Roman" w:hAnsi="Times New Roman"/>
        </w:rPr>
        <w:t xml:space="preserve">, com sede à </w:t>
      </w:r>
      <w:r>
        <w:rPr>
          <w:rFonts w:ascii="Times New Roman" w:eastAsia="Times New Roman" w:hAnsi="Times New Roman"/>
        </w:rPr>
        <w:t>rua Elias Nachif, n°70, bairro Mata do Jacinto, Campo Grande - MS</w:t>
      </w:r>
      <w:r w:rsidRPr="00752E41">
        <w:rPr>
          <w:rFonts w:ascii="Times New Roman" w:eastAsia="Times New Roman" w:hAnsi="Times New Roman"/>
        </w:rPr>
        <w:t xml:space="preserve">, neste ato representada pelo(a) Senhor(a) </w:t>
      </w:r>
      <w:r>
        <w:rPr>
          <w:rFonts w:ascii="Times New Roman" w:eastAsia="Times New Roman" w:hAnsi="Times New Roman"/>
        </w:rPr>
        <w:t xml:space="preserve"> Johny Lima de Oliveira</w:t>
      </w:r>
      <w:r w:rsidRPr="00752E41">
        <w:rPr>
          <w:rFonts w:ascii="Times New Roman" w:eastAsia="Times New Roman" w:hAnsi="Times New Roman"/>
        </w:rPr>
        <w:t xml:space="preserve">, portador da Cédula de Identidade RG n.º </w:t>
      </w:r>
      <w:r>
        <w:rPr>
          <w:rFonts w:ascii="Times New Roman" w:eastAsia="Times New Roman" w:hAnsi="Times New Roman"/>
        </w:rPr>
        <w:t>1442941 SEJUSP/MS</w:t>
      </w:r>
      <w:r w:rsidRPr="00752E41">
        <w:rPr>
          <w:rFonts w:ascii="Times New Roman" w:eastAsia="Times New Roman" w:hAnsi="Times New Roman"/>
        </w:rPr>
        <w:t xml:space="preserve"> e CPF n.</w:t>
      </w:r>
      <w:r>
        <w:rPr>
          <w:rFonts w:ascii="Times New Roman" w:eastAsia="Times New Roman" w:hAnsi="Times New Roman"/>
        </w:rPr>
        <w:t>°748.895.081-04</w:t>
      </w:r>
      <w:r w:rsidRPr="00752E41">
        <w:rPr>
          <w:rFonts w:ascii="Times New Roman" w:eastAsia="Times New Roman" w:hAnsi="Times New Roman"/>
        </w:rPr>
        <w:t xml:space="preserve">, residente e domiciliado à </w:t>
      </w:r>
      <w:r>
        <w:rPr>
          <w:rFonts w:ascii="Times New Roman" w:eastAsia="Times New Roman" w:hAnsi="Times New Roman"/>
        </w:rPr>
        <w:t>Campo Grande</w:t>
      </w:r>
      <w:r w:rsidR="0044119F">
        <w:rPr>
          <w:rFonts w:ascii="Times New Roman" w:eastAsia="Times New Roman" w:hAnsi="Times New Roman"/>
        </w:rPr>
        <w:t xml:space="preserve"> </w:t>
      </w:r>
      <w:r>
        <w:rPr>
          <w:rFonts w:ascii="Times New Roman" w:eastAsia="Times New Roman" w:hAnsi="Times New Roman"/>
        </w:rPr>
        <w:t>-MS.</w:t>
      </w:r>
    </w:p>
    <w:p w:rsidR="00BC4719" w:rsidRPr="00752E41" w:rsidRDefault="00BC4719" w:rsidP="00BC4719">
      <w:pPr>
        <w:widowControl w:val="0"/>
        <w:autoSpaceDE w:val="0"/>
        <w:autoSpaceDN w:val="0"/>
        <w:spacing w:before="204" w:after="0" w:line="240" w:lineRule="auto"/>
        <w:ind w:right="240"/>
        <w:jc w:val="both"/>
        <w:rPr>
          <w:rFonts w:ascii="Times New Roman" w:eastAsia="Times New Roman" w:hAnsi="Times New Roman"/>
        </w:rPr>
      </w:pPr>
      <w:r w:rsidRPr="00752E41">
        <w:rPr>
          <w:rFonts w:ascii="Times New Roman" w:eastAsia="Times New Roman" w:hAnsi="Times New Roman"/>
        </w:rPr>
        <w:t>Empresa</w:t>
      </w:r>
      <w:r w:rsidR="0044119F">
        <w:rPr>
          <w:rFonts w:ascii="Times New Roman" w:eastAsia="Times New Roman" w:hAnsi="Times New Roman"/>
        </w:rPr>
        <w:t xml:space="preserve"> M.S Diagnóstica Ltda</w:t>
      </w:r>
      <w:r w:rsidRPr="00752E41">
        <w:rPr>
          <w:rFonts w:ascii="Times New Roman" w:eastAsia="Times New Roman" w:hAnsi="Times New Roman"/>
        </w:rPr>
        <w:t xml:space="preserve">, inscrita no CNPJ sob o n.º </w:t>
      </w:r>
      <w:r w:rsidR="0044119F">
        <w:rPr>
          <w:rFonts w:ascii="Times New Roman" w:eastAsia="Times New Roman" w:hAnsi="Times New Roman"/>
        </w:rPr>
        <w:t>00.970.175/0001-21</w:t>
      </w:r>
      <w:r w:rsidRPr="00752E41">
        <w:rPr>
          <w:rFonts w:ascii="Times New Roman" w:eastAsia="Times New Roman" w:hAnsi="Times New Roman"/>
        </w:rPr>
        <w:t xml:space="preserve">, com sede à </w:t>
      </w:r>
      <w:r w:rsidR="0044119F">
        <w:rPr>
          <w:rFonts w:ascii="Times New Roman" w:eastAsia="Times New Roman" w:hAnsi="Times New Roman"/>
        </w:rPr>
        <w:t xml:space="preserve">rua Alegria,n°129 – Vila Maciel, Campo Grande -MS </w:t>
      </w:r>
      <w:r w:rsidRPr="00752E41">
        <w:rPr>
          <w:rFonts w:ascii="Times New Roman" w:eastAsia="Times New Roman" w:hAnsi="Times New Roman"/>
        </w:rPr>
        <w:t xml:space="preserve">, neste ato representada pelo(a) Senhor(a) </w:t>
      </w:r>
      <w:r w:rsidR="0044119F">
        <w:rPr>
          <w:rFonts w:ascii="Times New Roman" w:eastAsia="Times New Roman" w:hAnsi="Times New Roman"/>
        </w:rPr>
        <w:t>André Aparecido Rodrigues da Mata</w:t>
      </w:r>
      <w:r w:rsidRPr="00752E41">
        <w:rPr>
          <w:rFonts w:ascii="Times New Roman" w:eastAsia="Times New Roman" w:hAnsi="Times New Roman"/>
        </w:rPr>
        <w:t xml:space="preserve">, portador da Cédula de Identidade RG n.º </w:t>
      </w:r>
      <w:r w:rsidR="0044119F">
        <w:rPr>
          <w:rFonts w:ascii="Times New Roman" w:eastAsia="Times New Roman" w:hAnsi="Times New Roman"/>
        </w:rPr>
        <w:t>33712174-6 SSP/MS</w:t>
      </w:r>
      <w:r w:rsidRPr="00752E41">
        <w:rPr>
          <w:rFonts w:ascii="Times New Roman" w:eastAsia="Times New Roman" w:hAnsi="Times New Roman"/>
        </w:rPr>
        <w:t xml:space="preserve"> e CPF n.</w:t>
      </w:r>
      <w:r w:rsidR="0044119F">
        <w:rPr>
          <w:rFonts w:ascii="Times New Roman" w:eastAsia="Times New Roman" w:hAnsi="Times New Roman"/>
        </w:rPr>
        <w:t>°354.519.768-99</w:t>
      </w:r>
      <w:r w:rsidRPr="00752E41">
        <w:rPr>
          <w:rFonts w:ascii="Times New Roman" w:eastAsia="Times New Roman" w:hAnsi="Times New Roman"/>
        </w:rPr>
        <w:t>, residente e domiciliado à</w:t>
      </w:r>
      <w:r w:rsidR="0044119F">
        <w:rPr>
          <w:rFonts w:ascii="Times New Roman" w:eastAsia="Times New Roman" w:hAnsi="Times New Roman"/>
        </w:rPr>
        <w:t xml:space="preserve"> Sertãozinho, 234- Vila Ipiranga – Campo Grande -MS.</w:t>
      </w:r>
    </w:p>
    <w:p w:rsidR="00BC4719" w:rsidRPr="00752E41" w:rsidRDefault="00BC4719" w:rsidP="00BC4719">
      <w:pPr>
        <w:widowControl w:val="0"/>
        <w:autoSpaceDE w:val="0"/>
        <w:autoSpaceDN w:val="0"/>
        <w:spacing w:after="0" w:line="240" w:lineRule="auto"/>
        <w:rPr>
          <w:rFonts w:ascii="Times New Roman" w:eastAsia="Times New Roman" w:hAnsi="Times New Roman"/>
          <w:b/>
          <w:bCs/>
          <w:sz w:val="24"/>
        </w:rPr>
      </w:pPr>
    </w:p>
    <w:p w:rsidR="00BC4719" w:rsidRPr="00752E41" w:rsidRDefault="00BC4719" w:rsidP="00BC4719">
      <w:pPr>
        <w:widowControl w:val="0"/>
        <w:autoSpaceDE w:val="0"/>
        <w:autoSpaceDN w:val="0"/>
        <w:spacing w:before="207" w:after="0" w:line="240" w:lineRule="auto"/>
        <w:outlineLvl w:val="1"/>
        <w:rPr>
          <w:rFonts w:ascii="Times New Roman" w:eastAsia="Times New Roman" w:hAnsi="Times New Roman"/>
          <w:b/>
          <w:bCs/>
        </w:rPr>
      </w:pPr>
      <w:r w:rsidRPr="00752E41">
        <w:rPr>
          <w:rFonts w:ascii="Times New Roman" w:eastAsia="Times New Roman" w:hAnsi="Times New Roman"/>
          <w:b/>
          <w:bCs/>
        </w:rPr>
        <w:t>CLÁUSULA PRIMEIRA – OBJETO</w:t>
      </w:r>
    </w:p>
    <w:p w:rsidR="00BC4719" w:rsidRPr="00752E41" w:rsidRDefault="00BC4719" w:rsidP="00BC4719">
      <w:pPr>
        <w:widowControl w:val="0"/>
        <w:autoSpaceDE w:val="0"/>
        <w:autoSpaceDN w:val="0"/>
        <w:spacing w:before="113" w:after="0" w:line="240" w:lineRule="auto"/>
        <w:ind w:right="241"/>
        <w:jc w:val="both"/>
        <w:rPr>
          <w:rFonts w:ascii="Times New Roman" w:eastAsia="Times New Roman" w:hAnsi="Times New Roman"/>
          <w:b/>
          <w:bCs/>
        </w:rPr>
      </w:pPr>
      <w:r w:rsidRPr="00752E41">
        <w:rPr>
          <w:rFonts w:ascii="Times New Roman" w:eastAsia="Times New Roman" w:hAnsi="Times New Roman"/>
          <w:b/>
          <w:bCs/>
        </w:rPr>
        <w:t xml:space="preserve">1.1. </w:t>
      </w:r>
      <w:r w:rsidRPr="00752E41">
        <w:rPr>
          <w:rFonts w:ascii="Times New Roman" w:eastAsia="Times New Roman" w:hAnsi="Times New Roman"/>
          <w:b/>
          <w:bCs/>
        </w:rPr>
        <w:tab/>
      </w:r>
      <w:r w:rsidRPr="00752E41">
        <w:rPr>
          <w:rFonts w:ascii="Times New Roman" w:eastAsia="Times New Roman" w:hAnsi="Times New Roman"/>
          <w:bCs/>
        </w:rPr>
        <w:t>O objeto da presente ATA DE REGISTRO DE PREÇOS consiste na futura e eventual aquisição de materiais de Laboratório visando atender à solicitação da Secretaria Municipal de Saúde, nas condições definidas no edital e seus anexos, propostas de preços e ata do Pregão Presencial n.</w:t>
      </w:r>
      <w:r w:rsidRPr="00752E41">
        <w:rPr>
          <w:rFonts w:ascii="Times New Roman" w:eastAsia="Times New Roman" w:hAnsi="Times New Roman"/>
          <w:bCs/>
          <w:sz w:val="24"/>
        </w:rPr>
        <w:t xml:space="preserve">º </w:t>
      </w:r>
      <w:r>
        <w:rPr>
          <w:rFonts w:ascii="Times New Roman" w:eastAsia="Times New Roman" w:hAnsi="Times New Roman"/>
          <w:bCs/>
          <w:sz w:val="24"/>
        </w:rPr>
        <w:t>039/2019</w:t>
      </w:r>
      <w:r w:rsidRPr="00752E41">
        <w:rPr>
          <w:rFonts w:ascii="Times New Roman" w:eastAsia="Times New Roman" w:hAnsi="Times New Roman"/>
          <w:bCs/>
        </w:rPr>
        <w:t>, que integram este instrumento independente de transcrição, pelo prazo de validade do</w:t>
      </w:r>
      <w:r w:rsidRPr="00752E41">
        <w:rPr>
          <w:rFonts w:ascii="Times New Roman" w:eastAsia="Times New Roman" w:hAnsi="Times New Roman"/>
          <w:bCs/>
          <w:spacing w:val="-5"/>
        </w:rPr>
        <w:t xml:space="preserve"> </w:t>
      </w:r>
      <w:r w:rsidRPr="00752E41">
        <w:rPr>
          <w:rFonts w:ascii="Times New Roman" w:eastAsia="Times New Roman" w:hAnsi="Times New Roman"/>
          <w:bCs/>
        </w:rPr>
        <w:t>registro</w:t>
      </w:r>
    </w:p>
    <w:p w:rsidR="00BC4719" w:rsidRPr="00752E41" w:rsidRDefault="00BC4719" w:rsidP="00BC4719">
      <w:pPr>
        <w:widowControl w:val="0"/>
        <w:autoSpaceDE w:val="0"/>
        <w:autoSpaceDN w:val="0"/>
        <w:spacing w:after="0" w:line="240" w:lineRule="auto"/>
        <w:rPr>
          <w:rFonts w:ascii="Times New Roman" w:eastAsia="Times New Roman" w:hAnsi="Times New Roman"/>
        </w:rPr>
      </w:pPr>
    </w:p>
    <w:p w:rsidR="00BC4719" w:rsidRPr="00752E41" w:rsidRDefault="00BC4719" w:rsidP="00BC4719">
      <w:pPr>
        <w:widowControl w:val="0"/>
        <w:autoSpaceDE w:val="0"/>
        <w:autoSpaceDN w:val="0"/>
        <w:spacing w:before="61" w:after="0" w:line="240" w:lineRule="auto"/>
        <w:ind w:right="1032"/>
        <w:jc w:val="center"/>
        <w:outlineLvl w:val="1"/>
        <w:rPr>
          <w:rFonts w:ascii="Times New Roman" w:eastAsia="Times New Roman" w:hAnsi="Times New Roman"/>
          <w:b/>
          <w:bCs/>
        </w:rPr>
      </w:pPr>
      <w:r w:rsidRPr="00752E41">
        <w:rPr>
          <w:rFonts w:ascii="Times New Roman" w:eastAsia="Times New Roman" w:hAnsi="Times New Roman"/>
          <w:b/>
          <w:bCs/>
        </w:rPr>
        <w:t>CLÁUSULA SEGUNDA – DO PREÇO E REVISÃO</w:t>
      </w:r>
    </w:p>
    <w:p w:rsidR="00BC4719" w:rsidRPr="00752E41" w:rsidRDefault="00BC4719" w:rsidP="00BC4719">
      <w:pPr>
        <w:widowControl w:val="0"/>
        <w:numPr>
          <w:ilvl w:val="1"/>
          <w:numId w:val="16"/>
        </w:numPr>
        <w:autoSpaceDE w:val="0"/>
        <w:autoSpaceDN w:val="0"/>
        <w:spacing w:before="114" w:after="0" w:line="240" w:lineRule="auto"/>
        <w:ind w:left="993" w:right="238" w:hanging="709"/>
        <w:jc w:val="both"/>
        <w:rPr>
          <w:rFonts w:ascii="Times New Roman" w:eastAsia="Times New Roman" w:hAnsi="Times New Roman"/>
        </w:rPr>
      </w:pPr>
      <w:r w:rsidRPr="00752E41">
        <w:rPr>
          <w:rFonts w:ascii="Times New Roman" w:eastAsia="Times New Roman" w:hAnsi="Times New Roman"/>
        </w:rPr>
        <w:t>Os preços ofertados pela(s) empresa(s) signatária(s) da presente Ata de Registro de Preços, de acordo com a ordem de classificação das respectivas propostas, são os</w:t>
      </w:r>
      <w:r w:rsidRPr="00752E41">
        <w:rPr>
          <w:rFonts w:ascii="Times New Roman" w:eastAsia="Times New Roman" w:hAnsi="Times New Roman"/>
          <w:spacing w:val="-17"/>
        </w:rPr>
        <w:t xml:space="preserve"> </w:t>
      </w:r>
      <w:r w:rsidRPr="00752E41">
        <w:rPr>
          <w:rFonts w:ascii="Times New Roman" w:eastAsia="Times New Roman" w:hAnsi="Times New Roman"/>
        </w:rPr>
        <w:t>seguintes:</w:t>
      </w:r>
    </w:p>
    <w:tbl>
      <w:tblPr>
        <w:tblW w:w="9760" w:type="dxa"/>
        <w:tblCellMar>
          <w:left w:w="70" w:type="dxa"/>
          <w:right w:w="70" w:type="dxa"/>
        </w:tblCellMar>
        <w:tblLook w:val="04A0" w:firstRow="1" w:lastRow="0" w:firstColumn="1" w:lastColumn="0" w:noHBand="0" w:noVBand="1"/>
      </w:tblPr>
      <w:tblGrid>
        <w:gridCol w:w="452"/>
        <w:gridCol w:w="52"/>
        <w:gridCol w:w="347"/>
        <w:gridCol w:w="51"/>
        <w:gridCol w:w="348"/>
        <w:gridCol w:w="51"/>
        <w:gridCol w:w="479"/>
        <w:gridCol w:w="74"/>
        <w:gridCol w:w="3537"/>
        <w:gridCol w:w="13"/>
        <w:gridCol w:w="386"/>
        <w:gridCol w:w="12"/>
        <w:gridCol w:w="1043"/>
        <w:gridCol w:w="1195"/>
        <w:gridCol w:w="860"/>
        <w:gridCol w:w="860"/>
      </w:tblGrid>
      <w:tr w:rsidR="0044119F" w:rsidRPr="0044119F" w:rsidTr="0044119F">
        <w:trPr>
          <w:trHeight w:val="300"/>
        </w:trPr>
        <w:tc>
          <w:tcPr>
            <w:tcW w:w="9760" w:type="dxa"/>
            <w:gridSpan w:val="16"/>
            <w:tcBorders>
              <w:top w:val="nil"/>
              <w:left w:val="nil"/>
              <w:bottom w:val="nil"/>
              <w:right w:val="nil"/>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b/>
                <w:bCs/>
                <w:color w:val="000000"/>
                <w:sz w:val="16"/>
                <w:szCs w:val="16"/>
                <w:lang w:eastAsia="pt-BR"/>
              </w:rPr>
            </w:pPr>
            <w:r w:rsidRPr="0044119F">
              <w:rPr>
                <w:rFonts w:ascii="Tahoma" w:eastAsia="Times New Roman" w:hAnsi="Tahoma" w:cs="Tahoma"/>
                <w:b/>
                <w:bCs/>
                <w:color w:val="000000"/>
                <w:sz w:val="16"/>
                <w:szCs w:val="16"/>
                <w:lang w:eastAsia="pt-BR"/>
              </w:rPr>
              <w:t>DIAGNOLAB LABORATORIOS EIRELI - EPP</w:t>
            </w:r>
          </w:p>
        </w:tc>
      </w:tr>
      <w:tr w:rsidR="0044119F" w:rsidRPr="0044119F" w:rsidTr="00084E92">
        <w:trPr>
          <w:trHeight w:val="165"/>
        </w:trPr>
        <w:tc>
          <w:tcPr>
            <w:tcW w:w="453"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b/>
                <w:bCs/>
                <w:color w:val="000000"/>
                <w:sz w:val="16"/>
                <w:szCs w:val="16"/>
                <w:lang w:eastAsia="pt-BR"/>
              </w:rPr>
            </w:pPr>
          </w:p>
        </w:tc>
        <w:tc>
          <w:tcPr>
            <w:tcW w:w="399"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399"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523"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3619"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399" w:type="dxa"/>
            <w:gridSpan w:val="2"/>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1052" w:type="dxa"/>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1196" w:type="dxa"/>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44119F" w:rsidRPr="0044119F" w:rsidRDefault="0044119F" w:rsidP="0044119F">
            <w:pPr>
              <w:spacing w:after="0" w:line="240" w:lineRule="auto"/>
              <w:rPr>
                <w:rFonts w:ascii="Times New Roman" w:eastAsia="Times New Roman" w:hAnsi="Times New Roman"/>
                <w:sz w:val="20"/>
                <w:szCs w:val="20"/>
                <w:lang w:eastAsia="pt-BR"/>
              </w:rPr>
            </w:pPr>
          </w:p>
        </w:tc>
      </w:tr>
      <w:tr w:rsidR="0044119F" w:rsidRPr="0044119F" w:rsidTr="00084E92">
        <w:trPr>
          <w:trHeight w:val="330"/>
        </w:trPr>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CÓD.</w:t>
            </w:r>
          </w:p>
        </w:tc>
        <w:tc>
          <w:tcPr>
            <w:tcW w:w="3619" w:type="dxa"/>
            <w:gridSpan w:val="2"/>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UNID</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QUANTIDADE</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sz w:val="10"/>
                <w:szCs w:val="10"/>
                <w:lang w:eastAsia="pt-BR"/>
              </w:rPr>
            </w:pPr>
            <w:r w:rsidRPr="0044119F">
              <w:rPr>
                <w:rFonts w:ascii="Tahoma" w:eastAsia="Times New Roman" w:hAnsi="Tahoma" w:cs="Tahoma"/>
                <w:sz w:val="10"/>
                <w:szCs w:val="10"/>
                <w:lang w:eastAsia="pt-BR"/>
              </w:rPr>
              <w:t>VALOR TOTAL</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20023</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AGUA DESTILADA GALÃO C/5LT</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12,00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CICLO FARMA</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168,00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21706</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ANTICOAGULANTE EDTA 20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221,00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00549</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ANTICOAGULANTE FLUORETO - 20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8,50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127,50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10866</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ASLO EM LATEX FR C/2,5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44,00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440,00</w:t>
            </w:r>
          </w:p>
        </w:tc>
      </w:tr>
      <w:tr w:rsidR="0044119F" w:rsidRPr="0044119F" w:rsidTr="00084E92">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21707</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B-HCG TIRAS CX C/ 50 UNID 10 MUI/ML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ECO DIAGNOSTICA</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300,00</w:t>
            </w:r>
          </w:p>
        </w:tc>
      </w:tr>
      <w:tr w:rsidR="0044119F" w:rsidRPr="0044119F" w:rsidTr="00084E92">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02752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BILIRRUBINAS COLORIMETRICA, KIT PARA 110/276 TESTES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177,00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21708</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BIOCLEAN PLUS 50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BIOPLUS</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86,00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688,00</w:t>
            </w:r>
          </w:p>
        </w:tc>
      </w:tr>
      <w:tr w:rsidR="0044119F" w:rsidRPr="0044119F" w:rsidTr="00084E92">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25592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COLETOR DE URINA INFANTIL UNISSEX SAQUINHO CX COM 100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235,00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20025</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CORANTE DE LEISHMAN 1000ML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14,00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NEWPROV</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77,00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1.078,00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17</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07914</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ESCOVA PARA LAVAR TUBOS, DIAM.15MM.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216,00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28446</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ESTANTE DE METAL P/ 24 TUBOS 16X16 MM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34,00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28448</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ESTANTE DE METAL P/ 40 TUBOS 17X17 MM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21712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FITA PARA IMPRESSORA BIOPLUS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384,00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00572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KIT ACIDO URICO ENZIMATICO LIQUIDO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14,00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952,00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21714</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LAMINA LISA 26X76 MM C/ 50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30,00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5,50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165,00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00594</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MASCARA P/ TUBERCULOSE N95</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DESCARPACK</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40,00</w:t>
            </w:r>
          </w:p>
        </w:tc>
      </w:tr>
      <w:tr w:rsidR="0044119F" w:rsidRPr="0044119F" w:rsidTr="00084E92">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07892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MICROPIPETA 20 MICROLITROS, COM DESCARTADOR, BICO EM METAL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KACIL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155,00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155,00</w:t>
            </w:r>
          </w:p>
        </w:tc>
      </w:tr>
      <w:tr w:rsidR="0044119F" w:rsidRPr="0044119F" w:rsidTr="00084E92">
        <w:trPr>
          <w:trHeight w:val="36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07894</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MICROPIPETA 50 MICROLITROS, COM DESCARTADOR, BICO EM METAL.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KACIL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155,00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155,00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13160</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PCR EM LATEX FRASCO COM 2,5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1.476,00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21717</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RELOGIO TIMER DIGITAL HERWEG</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HERWEG</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123,00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47</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00604</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ANTI A, FRASCO COM 10ML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162,00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13165</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ANTI B, FRASCO COM 10ML.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162,00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49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03487</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ANTI-AB, FRASCO COM 10ML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162,00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50</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20036</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ANTI-D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550,00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52</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25595</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CONTROLE BIOQUIMICA PATOLÓGICO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8,00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71,00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568,00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21725</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CONTROLE DE RH</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EBRAM</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54,00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00609</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SORO COOMBS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PROTHEMO</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57</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21728</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TUBO 12X75 MM POLIPROPILENO C/ 1000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78,00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1.170,00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58</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28451</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TUBO A VACUO 10 ML T. VERMELHA</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540,00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59</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21719</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TUBO A VACUO EDTA 5 ML CX C/ 100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7,00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399,00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61</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21729</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TUBO CONICO GRADUADO PP 12 ML , PCT 10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68,00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63</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25593</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TUBO DE VIDRO 15X100MM CX 250 UNID</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59,00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354,00</w:t>
            </w:r>
          </w:p>
        </w:tc>
      </w:tr>
      <w:tr w:rsidR="0044119F" w:rsidRPr="0044119F" w:rsidTr="00084E92">
        <w:trPr>
          <w:trHeight w:val="1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65</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21732</w:t>
            </w:r>
          </w:p>
        </w:tc>
        <w:tc>
          <w:tcPr>
            <w:tcW w:w="361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both"/>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UREIA ENZIMATICA 500 ML</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UN</w:t>
            </w:r>
          </w:p>
        </w:tc>
        <w:tc>
          <w:tcPr>
            <w:tcW w:w="1052"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15,00</w:t>
            </w:r>
          </w:p>
        </w:tc>
        <w:tc>
          <w:tcPr>
            <w:tcW w:w="1196"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center"/>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LABTEST</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1.500,00</w:t>
            </w:r>
          </w:p>
        </w:tc>
      </w:tr>
      <w:tr w:rsidR="0044119F" w:rsidRPr="0044119F" w:rsidTr="0044119F">
        <w:trPr>
          <w:trHeight w:val="210"/>
        </w:trPr>
        <w:tc>
          <w:tcPr>
            <w:tcW w:w="804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4119F" w:rsidRPr="0044119F" w:rsidRDefault="0044119F" w:rsidP="0044119F">
            <w:pPr>
              <w:spacing w:after="0" w:line="240" w:lineRule="auto"/>
              <w:jc w:val="right"/>
              <w:rPr>
                <w:rFonts w:ascii="Tahoma" w:eastAsia="Times New Roman" w:hAnsi="Tahoma" w:cs="Tahoma"/>
                <w:color w:val="000000"/>
                <w:sz w:val="14"/>
                <w:szCs w:val="14"/>
                <w:lang w:eastAsia="pt-BR"/>
              </w:rPr>
            </w:pPr>
            <w:r w:rsidRPr="0044119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4119F" w:rsidRPr="0044119F" w:rsidRDefault="0044119F" w:rsidP="0044119F">
            <w:pPr>
              <w:spacing w:after="0" w:line="240" w:lineRule="auto"/>
              <w:jc w:val="center"/>
              <w:rPr>
                <w:rFonts w:ascii="Tahoma" w:eastAsia="Times New Roman" w:hAnsi="Tahoma" w:cs="Tahoma"/>
                <w:b/>
                <w:bCs/>
                <w:color w:val="000000"/>
                <w:sz w:val="16"/>
                <w:szCs w:val="16"/>
                <w:lang w:eastAsia="pt-BR"/>
              </w:rPr>
            </w:pPr>
            <w:r w:rsidRPr="0044119F">
              <w:rPr>
                <w:rFonts w:ascii="Tahoma" w:eastAsia="Times New Roman" w:hAnsi="Tahoma" w:cs="Tahoma"/>
                <w:b/>
                <w:bCs/>
                <w:color w:val="000000"/>
                <w:sz w:val="16"/>
                <w:szCs w:val="16"/>
                <w:lang w:eastAsia="pt-BR"/>
              </w:rPr>
              <w:t>12.999,50</w:t>
            </w:r>
          </w:p>
        </w:tc>
      </w:tr>
      <w:tr w:rsidR="00084E92" w:rsidRPr="00084E92" w:rsidTr="00084E92">
        <w:trPr>
          <w:trHeight w:val="300"/>
        </w:trPr>
        <w:tc>
          <w:tcPr>
            <w:tcW w:w="9760" w:type="dxa"/>
            <w:gridSpan w:val="16"/>
            <w:tcBorders>
              <w:top w:val="nil"/>
              <w:left w:val="nil"/>
              <w:bottom w:val="nil"/>
              <w:right w:val="nil"/>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b/>
                <w:bCs/>
                <w:color w:val="000000"/>
                <w:sz w:val="16"/>
                <w:szCs w:val="16"/>
                <w:lang w:eastAsia="pt-BR"/>
              </w:rPr>
            </w:pPr>
            <w:r w:rsidRPr="00084E92">
              <w:rPr>
                <w:rFonts w:ascii="Tahoma" w:eastAsia="Times New Roman" w:hAnsi="Tahoma" w:cs="Tahoma"/>
                <w:b/>
                <w:bCs/>
                <w:color w:val="000000"/>
                <w:sz w:val="16"/>
                <w:szCs w:val="16"/>
                <w:lang w:eastAsia="pt-BR"/>
              </w:rPr>
              <w:t>M.S. DIAGNÓSTICA LTDA</w:t>
            </w:r>
          </w:p>
        </w:tc>
      </w:tr>
      <w:tr w:rsidR="00084E92" w:rsidRPr="00084E92" w:rsidTr="00084E92">
        <w:trPr>
          <w:trHeight w:val="165"/>
        </w:trPr>
        <w:tc>
          <w:tcPr>
            <w:tcW w:w="400" w:type="dxa"/>
            <w:tcBorders>
              <w:top w:val="nil"/>
              <w:left w:val="nil"/>
              <w:bottom w:val="nil"/>
              <w:right w:val="nil"/>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b/>
                <w:bCs/>
                <w:color w:val="000000"/>
                <w:sz w:val="16"/>
                <w:szCs w:val="16"/>
                <w:lang w:eastAsia="pt-BR"/>
              </w:rPr>
            </w:pPr>
          </w:p>
        </w:tc>
        <w:tc>
          <w:tcPr>
            <w:tcW w:w="40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40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50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368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40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1060" w:type="dxa"/>
            <w:gridSpan w:val="2"/>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084E92" w:rsidRPr="00084E92" w:rsidRDefault="00084E92" w:rsidP="00084E92">
            <w:pPr>
              <w:spacing w:after="0" w:line="240" w:lineRule="auto"/>
              <w:rPr>
                <w:rFonts w:ascii="Times New Roman" w:eastAsia="Times New Roman" w:hAnsi="Times New Roman"/>
                <w:sz w:val="20"/>
                <w:szCs w:val="20"/>
                <w:lang w:eastAsia="pt-BR"/>
              </w:rPr>
            </w:pPr>
          </w:p>
        </w:tc>
      </w:tr>
      <w:tr w:rsidR="00084E92" w:rsidRPr="00084E92" w:rsidTr="00084E9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sz w:val="10"/>
                <w:szCs w:val="10"/>
                <w:lang w:eastAsia="pt-BR"/>
              </w:rPr>
            </w:pPr>
            <w:r w:rsidRPr="00084E92">
              <w:rPr>
                <w:rFonts w:ascii="Tahoma" w:eastAsia="Times New Roman" w:hAnsi="Tahoma" w:cs="Tahoma"/>
                <w:sz w:val="10"/>
                <w:szCs w:val="10"/>
                <w:lang w:eastAsia="pt-BR"/>
              </w:rPr>
              <w:t>VALOR TOTAL</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20017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AGULHA DESC. 20X5,5-CX C/100 UN-300091-BD- SORO ANTI-D</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BD</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720,00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07854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ALT METODO CINÉTICO, KIT COM 200ML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871,00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07852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AST METODO CINETICO, KIT COM 200ML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871,00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14132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BOBINA DE PAPEL 57X30M, TERMOSSENSIVEL, PARA APARELHO BIOPLUS.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PIGATTO</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7,95</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159,00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21709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COLETOR URINA 80 ML ESTERIL C/ 100 UNID</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FIRSTLAB</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492,00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CREATININA PICRATO ALCALINO (COLOR) 250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54,00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756,00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DETERGENTE BIOLOGICO 5 LTS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L</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BIOLOGICA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28447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ESTANTE DE METAL  P/50 TUBOS 17X17 MM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MOPAPE</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148,00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28449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ESTANTE DE METAL P/ 60 TUBOS 20X20MM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MOPAPE</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46,00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46,00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07864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FATOR REUMATÓIDE EM LATEX, FRASCO COM 2,5ML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WAMA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516,00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FITA PARA URINA 10 AREAS CX C/ 200 UNID</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WAMA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34,00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544,00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28444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KIT COLESTEROL TOTAL ENZIMATICO 200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1.088,00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00576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KIT GLICOSE ENZIMATICO LIQUIDO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696,00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28445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LAMINA FOSCA 26X76MM C/ 50 UNID.</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FISRTLAB</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52,00</w:t>
            </w:r>
          </w:p>
        </w:tc>
      </w:tr>
      <w:tr w:rsidR="00084E92" w:rsidRPr="00084E92" w:rsidTr="00084E92">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03951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LANCETA ESTERIL PARA PUNÇÃO MANUAL. PRODUZIDA EM AÇO INOX INJETADO COM POLIETILENO, FITA EM AÇO INOX TRIFACETADA , LAMINA AFIADA, EMBALADA INDIVIDUALMENTE. PRODUTO ESTERIL DE USO UNICO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PONTURA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30,00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07891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MICROPIPETA 10 MICROLITROS, COM DESCARTADOR, BICO EM METAL.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KACIL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158,00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158,00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13237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MICROPIPETA 100 MICROLITROS, COM DESCARTADOR, BICO EM METAL.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KACIL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158,00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158,00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00595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OLEO DE IMERSÃO, FRASCO COM 100ML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NEW PROV</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57,00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PAPEL BOBINA 57 MMX30 M TERMOSENSSIVEL PARA CONTADOR HEMATOLOGICO XP 300</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PIGATTO</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39</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28450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PIPETADOR DE SEGURANÇA COM 3 VIAS( PERA)</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J.PROLAB</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24,00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96,00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PLACA P/VDRL 12 ESCAVAÇÕES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PERFECTA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64,00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64,00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PONTEIRA AMARELA 0-200 SEM COROA PCT 1000.</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170,00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07859</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PONTEIRA AMARELA COM COROA (0 A 200 UL), PACOTE COM 1000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19,00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475,00</w:t>
            </w:r>
          </w:p>
        </w:tc>
      </w:tr>
      <w:tr w:rsidR="00084E92" w:rsidRPr="00084E92" w:rsidTr="00084E92">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SOLUÇAO DILUENTE PARA CONTADOR AUTOMATICO DE CELULAS SANGUINEAS DE 19 PARAMETROS, (XP 300) COM A FINALIDADE DE CONTAR HEMACIAS, LEUCOCITOS, PLAQUETAS E DOSAGEM DE HEMOGLOBINA, COMPOSIÇAO CLORETO DE SÓDIO 6,38 G/L; ACIDO BORICO 1,00 G/L; TETRABORATO DE SODIO 0,20 G/L E EDTA K 0,20 G/L. CX C/ 20 LTS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6.600,00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SOLUÇAO HIPOCLORITO 5-6%, PARA CONTADOR HEMATOLOGICO XP 300. FRASCO COM 1000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DINAMICA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132,00</w:t>
            </w:r>
          </w:p>
        </w:tc>
      </w:tr>
      <w:tr w:rsidR="00084E92" w:rsidRPr="00084E92" w:rsidTr="00084E92">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SOLUÇAO LISA PARA CONTADOR AUTOMATICO DE CELULAS SANGUINEAS DE 19 PARAMETROS, (XP 300) COM A FINALIDADE DE LISAR HEMACIAS A FIM DE DETERMINAR A CONTAGEM EXATA DE LEUCOCITOS, ANALISE DE DISTRIBUIÇAO DE TAMANHO TRIMODAL DOS LEUCOCITOS E A CONCENTRAÇAO DE HEMOGLOBINA. COMPSIÇAO: SAL ORGANICO DE AMONIO QUATERNARIO 8,5 G/L; CLORETO DE SÓDIO 0,6 G/L. FRANCO COM 500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ROCHE</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990,00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6.930,00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21718</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SORO CONTROLE BIOQUEIMICA NORMAL (KIT)</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560,00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TAMPA PARA TUBO PP 12X75 CX 1000 UNID.</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400,00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21727</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TRIGLICÉRIDES ENZIMATICO 200 ML (KIT)</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GOLD ANALISA</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158,00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2.528,00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21720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TUBO A VACUO TAMPA VERMELHA 4 ML CX 100 UN</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BD</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1.140,00</w:t>
            </w:r>
          </w:p>
        </w:tc>
      </w:tr>
      <w:tr w:rsidR="00084E92" w:rsidRPr="00084E92" w:rsidTr="00084E92">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07886</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TUBO DE ENSAIO VIDRO 12X75MM, CAIXA COM 250 UNIDADES.</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CRAL</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875,00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21730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TUBO VACUO EDTA PEDIATRICO (2ML) C/ 100 UN</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BD</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114,00</w:t>
            </w:r>
          </w:p>
        </w:tc>
      </w:tr>
      <w:tr w:rsidR="00084E92" w:rsidRPr="00084E92" w:rsidTr="00084E92">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66</w:t>
            </w:r>
          </w:p>
        </w:tc>
        <w:tc>
          <w:tcPr>
            <w:tcW w:w="5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21733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both"/>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VDRL FLOCUNAÇÃO 5,5 ML</w:t>
            </w:r>
          </w:p>
        </w:tc>
        <w:tc>
          <w:tcPr>
            <w:tcW w:w="40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center"/>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WIENER</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47,00</w:t>
            </w:r>
          </w:p>
        </w:tc>
        <w:tc>
          <w:tcPr>
            <w:tcW w:w="860" w:type="dxa"/>
            <w:tcBorders>
              <w:top w:val="nil"/>
              <w:left w:val="nil"/>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1.034,00</w:t>
            </w:r>
          </w:p>
        </w:tc>
      </w:tr>
      <w:tr w:rsidR="00084E92" w:rsidRPr="00084E92" w:rsidTr="00084E92">
        <w:trPr>
          <w:trHeight w:val="210"/>
        </w:trPr>
        <w:tc>
          <w:tcPr>
            <w:tcW w:w="8040" w:type="dxa"/>
            <w:gridSpan w:val="1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4E92" w:rsidRPr="00084E92" w:rsidRDefault="00084E92" w:rsidP="00084E92">
            <w:pPr>
              <w:spacing w:after="0" w:line="240" w:lineRule="auto"/>
              <w:jc w:val="right"/>
              <w:rPr>
                <w:rFonts w:ascii="Tahoma" w:eastAsia="Times New Roman" w:hAnsi="Tahoma" w:cs="Tahoma"/>
                <w:color w:val="000000"/>
                <w:sz w:val="14"/>
                <w:szCs w:val="14"/>
                <w:lang w:eastAsia="pt-BR"/>
              </w:rPr>
            </w:pPr>
            <w:r w:rsidRPr="00084E92">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84E92" w:rsidRPr="00084E92" w:rsidRDefault="00084E92" w:rsidP="00084E92">
            <w:pPr>
              <w:spacing w:after="0" w:line="240" w:lineRule="auto"/>
              <w:jc w:val="center"/>
              <w:rPr>
                <w:rFonts w:ascii="Tahoma" w:eastAsia="Times New Roman" w:hAnsi="Tahoma" w:cs="Tahoma"/>
                <w:b/>
                <w:bCs/>
                <w:color w:val="000000"/>
                <w:sz w:val="16"/>
                <w:szCs w:val="16"/>
                <w:lang w:eastAsia="pt-BR"/>
              </w:rPr>
            </w:pPr>
            <w:r w:rsidRPr="00084E92">
              <w:rPr>
                <w:rFonts w:ascii="Tahoma" w:eastAsia="Times New Roman" w:hAnsi="Tahoma" w:cs="Tahoma"/>
                <w:b/>
                <w:bCs/>
                <w:color w:val="000000"/>
                <w:sz w:val="16"/>
                <w:szCs w:val="16"/>
                <w:lang w:eastAsia="pt-BR"/>
              </w:rPr>
              <w:t>29.280,00</w:t>
            </w:r>
          </w:p>
        </w:tc>
      </w:tr>
    </w:tbl>
    <w:p w:rsidR="00BC4719" w:rsidRPr="00752E41" w:rsidRDefault="00BC4719" w:rsidP="00BC4719">
      <w:pPr>
        <w:widowControl w:val="0"/>
        <w:autoSpaceDE w:val="0"/>
        <w:autoSpaceDN w:val="0"/>
        <w:spacing w:after="0" w:line="240" w:lineRule="auto"/>
        <w:rPr>
          <w:rFonts w:ascii="Times New Roman" w:eastAsia="Times New Roman" w:hAnsi="Times New Roman"/>
          <w:b/>
          <w:bCs/>
          <w:sz w:val="24"/>
          <w:lang w:val="en-US"/>
        </w:rPr>
      </w:pPr>
    </w:p>
    <w:p w:rsidR="00BC4719" w:rsidRPr="00752E41" w:rsidRDefault="00BC4719" w:rsidP="00BC4719">
      <w:pPr>
        <w:widowControl w:val="0"/>
        <w:numPr>
          <w:ilvl w:val="2"/>
          <w:numId w:val="16"/>
        </w:numPr>
        <w:autoSpaceDE w:val="0"/>
        <w:autoSpaceDN w:val="0"/>
        <w:spacing w:before="147" w:after="0" w:line="240" w:lineRule="auto"/>
        <w:ind w:left="993" w:right="240" w:hanging="709"/>
        <w:jc w:val="both"/>
        <w:rPr>
          <w:rFonts w:ascii="Times New Roman" w:eastAsia="Times New Roman" w:hAnsi="Times New Roman"/>
        </w:rPr>
      </w:pPr>
      <w:r w:rsidRPr="00752E41">
        <w:rPr>
          <w:rFonts w:ascii="Times New Roman" w:eastAsia="Times New Roman" w:hAnsi="Times New Roman"/>
        </w:rPr>
        <w:t xml:space="preserve">Para cada item constante desta Ata serão observadas as apresentações dos preços, prazo de validade do registro, cumprimento das cláusulas e demais condições constantes do </w:t>
      </w:r>
      <w:r w:rsidRPr="00752E41">
        <w:rPr>
          <w:rFonts w:ascii="Times New Roman" w:eastAsia="Times New Roman" w:hAnsi="Times New Roman"/>
          <w:b/>
        </w:rPr>
        <w:t xml:space="preserve">Pregão Presencial n.º </w:t>
      </w:r>
      <w:r>
        <w:rPr>
          <w:rFonts w:ascii="Times New Roman" w:eastAsia="Times New Roman" w:hAnsi="Times New Roman"/>
          <w:b/>
        </w:rPr>
        <w:t>039/2019</w:t>
      </w:r>
      <w:r w:rsidRPr="00752E41">
        <w:rPr>
          <w:rFonts w:ascii="Times New Roman" w:eastAsia="Times New Roman" w:hAnsi="Times New Roman"/>
        </w:rPr>
        <w:t xml:space="preserve">, </w:t>
      </w:r>
      <w:r w:rsidRPr="00752E41">
        <w:rPr>
          <w:rFonts w:ascii="Times New Roman" w:eastAsia="Times New Roman" w:hAnsi="Times New Roman"/>
          <w:b/>
        </w:rPr>
        <w:t>Processo n.</w:t>
      </w:r>
      <w:r>
        <w:rPr>
          <w:rFonts w:ascii="Times New Roman" w:eastAsia="Times New Roman" w:hAnsi="Times New Roman"/>
          <w:b/>
        </w:rPr>
        <w:t>096/2019</w:t>
      </w:r>
      <w:r w:rsidRPr="00752E41">
        <w:rPr>
          <w:rFonts w:ascii="Times New Roman" w:eastAsia="Times New Roman" w:hAnsi="Times New Roman"/>
          <w:b/>
        </w:rPr>
        <w:t xml:space="preserve"> </w:t>
      </w:r>
      <w:r w:rsidRPr="00752E41">
        <w:rPr>
          <w:rFonts w:ascii="Times New Roman" w:eastAsia="Times New Roman" w:hAnsi="Times New Roman"/>
        </w:rPr>
        <w:t>e a proposta apresentada que a precedeu que integra o presente instrumento de</w:t>
      </w:r>
      <w:r w:rsidRPr="00752E41">
        <w:rPr>
          <w:rFonts w:ascii="Times New Roman" w:eastAsia="Times New Roman" w:hAnsi="Times New Roman"/>
          <w:spacing w:val="-9"/>
        </w:rPr>
        <w:t xml:space="preserve"> </w:t>
      </w:r>
      <w:r w:rsidRPr="00752E41">
        <w:rPr>
          <w:rFonts w:ascii="Times New Roman" w:eastAsia="Times New Roman" w:hAnsi="Times New Roman"/>
        </w:rPr>
        <w:t>compromisso.</w:t>
      </w:r>
    </w:p>
    <w:p w:rsidR="00BC4719" w:rsidRPr="00752E41" w:rsidRDefault="00BC4719" w:rsidP="00BC4719">
      <w:pPr>
        <w:widowControl w:val="0"/>
        <w:numPr>
          <w:ilvl w:val="2"/>
          <w:numId w:val="16"/>
        </w:numPr>
        <w:autoSpaceDE w:val="0"/>
        <w:autoSpaceDN w:val="0"/>
        <w:spacing w:before="99" w:after="0" w:line="240" w:lineRule="auto"/>
        <w:ind w:left="993" w:hanging="709"/>
        <w:jc w:val="both"/>
        <w:rPr>
          <w:rFonts w:ascii="Times New Roman" w:eastAsia="Times New Roman" w:hAnsi="Times New Roman"/>
        </w:rPr>
      </w:pPr>
      <w:r w:rsidRPr="00752E41">
        <w:rPr>
          <w:rFonts w:ascii="Times New Roman" w:eastAsia="Times New Roman" w:hAnsi="Times New Roman"/>
        </w:rPr>
        <w:t>Os preços serão fixos e irreajustáveis durante a vigência do Registro de</w:t>
      </w:r>
      <w:r w:rsidRPr="00752E41">
        <w:rPr>
          <w:rFonts w:ascii="Times New Roman" w:eastAsia="Times New Roman" w:hAnsi="Times New Roman"/>
          <w:spacing w:val="-20"/>
        </w:rPr>
        <w:t xml:space="preserve"> </w:t>
      </w:r>
      <w:r w:rsidRPr="00752E41">
        <w:rPr>
          <w:rFonts w:ascii="Times New Roman" w:eastAsia="Times New Roman" w:hAnsi="Times New Roman"/>
        </w:rPr>
        <w:t>Preços.</w:t>
      </w:r>
    </w:p>
    <w:p w:rsidR="00BC4719" w:rsidRPr="00752E41" w:rsidRDefault="00BC4719" w:rsidP="00BC4719">
      <w:pPr>
        <w:widowControl w:val="0"/>
        <w:numPr>
          <w:ilvl w:val="1"/>
          <w:numId w:val="16"/>
        </w:numPr>
        <w:autoSpaceDE w:val="0"/>
        <w:autoSpaceDN w:val="0"/>
        <w:spacing w:before="100" w:after="0" w:line="240" w:lineRule="auto"/>
        <w:ind w:left="993" w:right="237" w:hanging="709"/>
        <w:jc w:val="both"/>
        <w:rPr>
          <w:rFonts w:ascii="Times New Roman" w:eastAsia="Times New Roman" w:hAnsi="Times New Roman"/>
        </w:rPr>
      </w:pPr>
      <w:r w:rsidRPr="00752E41">
        <w:rPr>
          <w:rFonts w:ascii="Times New Roman" w:eastAsia="Times New Roman" w:hAnsi="Times New Roman"/>
        </w:rPr>
        <w:t xml:space="preserve">A revisão dos preços poderá ocorrer quando da incidência das situações previstas no art. 65, inciso </w:t>
      </w:r>
      <w:r w:rsidRPr="00752E41">
        <w:rPr>
          <w:rFonts w:ascii="Times New Roman" w:eastAsia="Times New Roman" w:hAnsi="Times New Roman"/>
          <w:spacing w:val="-2"/>
        </w:rPr>
        <w:t xml:space="preserve">II, </w:t>
      </w:r>
      <w:r w:rsidRPr="00752E41">
        <w:rPr>
          <w:rFonts w:ascii="Times New Roman" w:eastAsia="Times New Roman" w:hAnsi="Times New Roman"/>
        </w:rPr>
        <w:t>da Lei Federal n.º 8.666/93 (situações supervenientes e imprevistas, força maior, caso fortuito ou fato do príncipe, que configurem álea econômica extraordinária e extracontratual) devidamente comprovadas e se dará seguinte</w:t>
      </w:r>
      <w:r w:rsidRPr="00752E41">
        <w:rPr>
          <w:rFonts w:ascii="Times New Roman" w:eastAsia="Times New Roman" w:hAnsi="Times New Roman"/>
          <w:spacing w:val="-8"/>
        </w:rPr>
        <w:t xml:space="preserve"> </w:t>
      </w:r>
      <w:r w:rsidRPr="00752E41">
        <w:rPr>
          <w:rFonts w:ascii="Times New Roman" w:eastAsia="Times New Roman" w:hAnsi="Times New Roman"/>
        </w:rPr>
        <w:t>forma:</w:t>
      </w:r>
    </w:p>
    <w:p w:rsidR="00BC4719" w:rsidRPr="00752E41" w:rsidRDefault="00BC4719" w:rsidP="00BC4719">
      <w:pPr>
        <w:widowControl w:val="0"/>
        <w:numPr>
          <w:ilvl w:val="2"/>
          <w:numId w:val="16"/>
        </w:numPr>
        <w:autoSpaceDE w:val="0"/>
        <w:autoSpaceDN w:val="0"/>
        <w:spacing w:before="99" w:after="0" w:line="240" w:lineRule="auto"/>
        <w:ind w:left="993" w:right="238" w:hanging="709"/>
        <w:jc w:val="both"/>
        <w:rPr>
          <w:rFonts w:ascii="Times New Roman" w:eastAsia="Times New Roman" w:hAnsi="Times New Roman"/>
        </w:rPr>
      </w:pPr>
      <w:r w:rsidRPr="00752E41">
        <w:rPr>
          <w:rFonts w:ascii="Times New Roman" w:eastAsia="Times New Roman" w:hAnsi="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w:t>
      </w:r>
      <w:r w:rsidRPr="00752E41">
        <w:rPr>
          <w:rFonts w:ascii="Times New Roman" w:eastAsia="Times New Roman" w:hAnsi="Times New Roman"/>
          <w:spacing w:val="-6"/>
        </w:rPr>
        <w:t xml:space="preserve"> </w:t>
      </w:r>
      <w:r w:rsidRPr="00752E41">
        <w:rPr>
          <w:rFonts w:ascii="Times New Roman" w:eastAsia="Times New Roman" w:hAnsi="Times New Roman"/>
        </w:rPr>
        <w:t>especificações.</w:t>
      </w:r>
    </w:p>
    <w:p w:rsidR="00BC4719" w:rsidRPr="00752E41" w:rsidRDefault="00BC4719" w:rsidP="00BC4719">
      <w:pPr>
        <w:widowControl w:val="0"/>
        <w:numPr>
          <w:ilvl w:val="2"/>
          <w:numId w:val="16"/>
        </w:numPr>
        <w:autoSpaceDE w:val="0"/>
        <w:autoSpaceDN w:val="0"/>
        <w:spacing w:before="99" w:after="0" w:line="240" w:lineRule="auto"/>
        <w:ind w:left="993" w:right="243" w:hanging="709"/>
        <w:jc w:val="both"/>
        <w:rPr>
          <w:rFonts w:ascii="Times New Roman" w:eastAsia="Times New Roman" w:hAnsi="Times New Roman"/>
        </w:rPr>
      </w:pPr>
      <w:r w:rsidRPr="00752E41">
        <w:rPr>
          <w:rFonts w:ascii="Times New Roman" w:eastAsia="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BC4719" w:rsidRPr="00752E41" w:rsidRDefault="00BC4719" w:rsidP="00BC4719">
      <w:pPr>
        <w:widowControl w:val="0"/>
        <w:numPr>
          <w:ilvl w:val="2"/>
          <w:numId w:val="16"/>
        </w:numPr>
        <w:autoSpaceDE w:val="0"/>
        <w:autoSpaceDN w:val="0"/>
        <w:spacing w:before="99" w:after="0" w:line="240" w:lineRule="auto"/>
        <w:ind w:left="993" w:right="246" w:hanging="709"/>
        <w:jc w:val="both"/>
        <w:rPr>
          <w:rFonts w:ascii="Times New Roman" w:eastAsia="Times New Roman" w:hAnsi="Times New Roman"/>
        </w:rPr>
      </w:pPr>
      <w:r w:rsidRPr="00752E41">
        <w:rPr>
          <w:rFonts w:ascii="Times New Roman" w:eastAsia="Times New Roman" w:hAnsi="Times New Roman"/>
        </w:rPr>
        <w:t>Simultaneamente procederá a convocação das demais fornecedoras, respeitada a ordem de classificação visando estabelecer igual oportunidade de</w:t>
      </w:r>
      <w:r w:rsidRPr="00752E41">
        <w:rPr>
          <w:rFonts w:ascii="Times New Roman" w:eastAsia="Times New Roman" w:hAnsi="Times New Roman"/>
          <w:spacing w:val="-17"/>
        </w:rPr>
        <w:t xml:space="preserve"> </w:t>
      </w:r>
      <w:r w:rsidRPr="00752E41">
        <w:rPr>
          <w:rFonts w:ascii="Times New Roman" w:eastAsia="Times New Roman" w:hAnsi="Times New Roman"/>
        </w:rPr>
        <w:t>negociação.</w:t>
      </w:r>
    </w:p>
    <w:p w:rsidR="00BC4719" w:rsidRPr="00752E41" w:rsidRDefault="00BC4719" w:rsidP="00BC4719">
      <w:pPr>
        <w:widowControl w:val="0"/>
        <w:numPr>
          <w:ilvl w:val="1"/>
          <w:numId w:val="16"/>
        </w:numPr>
        <w:autoSpaceDE w:val="0"/>
        <w:autoSpaceDN w:val="0"/>
        <w:spacing w:before="99" w:after="0" w:line="240" w:lineRule="auto"/>
        <w:ind w:left="993" w:right="239" w:hanging="709"/>
        <w:jc w:val="both"/>
        <w:rPr>
          <w:rFonts w:ascii="Times New Roman" w:eastAsia="Times New Roman" w:hAnsi="Times New Roman"/>
        </w:rPr>
      </w:pPr>
      <w:r w:rsidRPr="00752E41">
        <w:rPr>
          <w:rFonts w:ascii="Times New Roman" w:eastAsia="Times New Roman" w:hAnsi="Times New Roman"/>
        </w:rPr>
        <w:t xml:space="preserve">No transcurso da negociação prevista na </w:t>
      </w:r>
      <w:proofErr w:type="spellStart"/>
      <w:r w:rsidRPr="00752E41">
        <w:rPr>
          <w:rFonts w:ascii="Times New Roman" w:eastAsia="Times New Roman" w:hAnsi="Times New Roman"/>
        </w:rPr>
        <w:t>Subcláusula</w:t>
      </w:r>
      <w:proofErr w:type="spellEnd"/>
      <w:r w:rsidRPr="00752E41">
        <w:rPr>
          <w:rFonts w:ascii="Times New Roman" w:eastAsia="Times New Roman" w:hAnsi="Times New Roman"/>
        </w:rPr>
        <w:t xml:space="preserve"> “2.2.”, ficará o fornecedor condicionado a atender as solicitações de fornecimento dos órgãos usuários nos preços inicialmente registrados, ficando garantida a compensação do valor negociado para os materiais já entregues, caso do reconhecimento pelo Município de Coronel Sapucaia-MS do rompimento do equilíbrio econômico-financeiro originalmente estipulado.</w:t>
      </w:r>
    </w:p>
    <w:p w:rsidR="00BC4719" w:rsidRPr="00752E41" w:rsidRDefault="00BC4719" w:rsidP="00BC4719">
      <w:pPr>
        <w:widowControl w:val="0"/>
        <w:numPr>
          <w:ilvl w:val="1"/>
          <w:numId w:val="16"/>
        </w:numPr>
        <w:autoSpaceDE w:val="0"/>
        <w:autoSpaceDN w:val="0"/>
        <w:spacing w:before="99" w:after="0" w:line="240" w:lineRule="auto"/>
        <w:ind w:left="993" w:right="243" w:hanging="709"/>
        <w:jc w:val="both"/>
        <w:rPr>
          <w:rFonts w:ascii="Times New Roman" w:eastAsia="Times New Roman" w:hAnsi="Times New Roman"/>
        </w:rPr>
      </w:pPr>
      <w:r w:rsidRPr="00752E41">
        <w:rPr>
          <w:rFonts w:ascii="Times New Roman" w:eastAsia="Times New Roman" w:hAnsi="Times New Roman"/>
        </w:rPr>
        <w:t>A critério do Município de Coronel Sapucaia-MS poderá ser cancelado o registro de preços e instaurada nova licitação para a aquisição ou contratação do objeto de registro, sem que caiba direito de recurso ou indenização.</w:t>
      </w:r>
    </w:p>
    <w:p w:rsidR="00BC4719" w:rsidRPr="00752E41" w:rsidRDefault="00BC4719" w:rsidP="00BC4719">
      <w:pPr>
        <w:widowControl w:val="0"/>
        <w:numPr>
          <w:ilvl w:val="1"/>
          <w:numId w:val="16"/>
        </w:numPr>
        <w:autoSpaceDE w:val="0"/>
        <w:autoSpaceDN w:val="0"/>
        <w:spacing w:before="99" w:after="0" w:line="240" w:lineRule="auto"/>
        <w:ind w:left="993" w:right="243" w:hanging="709"/>
        <w:jc w:val="both"/>
        <w:rPr>
          <w:rFonts w:ascii="Times New Roman" w:eastAsia="Times New Roman" w:hAnsi="Times New Roman"/>
        </w:rPr>
      </w:pPr>
      <w:r w:rsidRPr="00752E41">
        <w:rPr>
          <w:rFonts w:ascii="Times New Roman" w:eastAsia="Times New Roman" w:hAnsi="Times New Roman"/>
        </w:rPr>
        <w:t xml:space="preserve">Caso ao Município de Coronel Sapucaia-MS entenda pela revisão dos preços, o novo preço será </w:t>
      </w:r>
      <w:r w:rsidRPr="00752E41">
        <w:rPr>
          <w:rFonts w:ascii="Times New Roman" w:eastAsia="Times New Roman" w:hAnsi="Times New Roman"/>
        </w:rPr>
        <w:lastRenderedPageBreak/>
        <w:t>consignado, através de apostilamento na Ata de Registro de Preços, ao qual estarão os fornecedores</w:t>
      </w:r>
      <w:r w:rsidRPr="00752E41">
        <w:rPr>
          <w:rFonts w:ascii="Times New Roman" w:eastAsia="Times New Roman" w:hAnsi="Times New Roman"/>
          <w:spacing w:val="-24"/>
        </w:rPr>
        <w:t xml:space="preserve"> </w:t>
      </w:r>
      <w:r w:rsidRPr="00752E41">
        <w:rPr>
          <w:rFonts w:ascii="Times New Roman" w:eastAsia="Times New Roman" w:hAnsi="Times New Roman"/>
        </w:rPr>
        <w:t>vinculados.</w:t>
      </w:r>
    </w:p>
    <w:p w:rsidR="00BC4719" w:rsidRPr="00752E41" w:rsidRDefault="00BC4719" w:rsidP="00BC4719">
      <w:pPr>
        <w:widowControl w:val="0"/>
        <w:autoSpaceDE w:val="0"/>
        <w:autoSpaceDN w:val="0"/>
        <w:spacing w:before="9"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after="0" w:line="240" w:lineRule="auto"/>
        <w:ind w:right="1041"/>
        <w:jc w:val="center"/>
        <w:outlineLvl w:val="1"/>
        <w:rPr>
          <w:rFonts w:ascii="Times New Roman" w:eastAsia="Times New Roman" w:hAnsi="Times New Roman"/>
          <w:b/>
          <w:bCs/>
        </w:rPr>
      </w:pPr>
      <w:r w:rsidRPr="00752E41">
        <w:rPr>
          <w:rFonts w:ascii="Times New Roman" w:eastAsia="Times New Roman" w:hAnsi="Times New Roman"/>
          <w:b/>
          <w:bCs/>
        </w:rPr>
        <w:t>CLÁUSULA TERCEIRA – DO PRAZO DE VALIDADE DO REGISTRO DE PREÇOS</w:t>
      </w:r>
    </w:p>
    <w:p w:rsidR="00BC4719" w:rsidRPr="00752E41" w:rsidRDefault="00BC4719" w:rsidP="00BC4719">
      <w:pPr>
        <w:widowControl w:val="0"/>
        <w:numPr>
          <w:ilvl w:val="1"/>
          <w:numId w:val="15"/>
        </w:numPr>
        <w:autoSpaceDE w:val="0"/>
        <w:autoSpaceDN w:val="0"/>
        <w:spacing w:before="114" w:after="0" w:line="240" w:lineRule="auto"/>
        <w:ind w:left="993" w:right="243" w:hanging="709"/>
        <w:jc w:val="both"/>
        <w:rPr>
          <w:rFonts w:ascii="Times New Roman" w:eastAsia="Times New Roman" w:hAnsi="Times New Roman"/>
        </w:rPr>
      </w:pPr>
      <w:r w:rsidRPr="00752E41">
        <w:rPr>
          <w:rFonts w:ascii="Times New Roman" w:eastAsia="Times New Roman" w:hAnsi="Times New Roman"/>
        </w:rPr>
        <w:t xml:space="preserve">A vigência do presente instrumento será de </w:t>
      </w:r>
      <w:r w:rsidRPr="00752E41">
        <w:rPr>
          <w:rFonts w:ascii="Times New Roman" w:eastAsia="Times New Roman" w:hAnsi="Times New Roman"/>
          <w:b/>
        </w:rPr>
        <w:t>12 (doze) meses</w:t>
      </w:r>
      <w:r w:rsidRPr="00752E41">
        <w:rPr>
          <w:rFonts w:ascii="Times New Roman" w:eastAsia="Times New Roman" w:hAnsi="Times New Roman"/>
        </w:rPr>
        <w:t>, conforme o art. 13, do Decreto Municipal n.º 076/2017, contados da data de publicação de seu extrato na Imprensa</w:t>
      </w:r>
      <w:r w:rsidRPr="00752E41">
        <w:rPr>
          <w:rFonts w:ascii="Times New Roman" w:eastAsia="Times New Roman" w:hAnsi="Times New Roman"/>
          <w:spacing w:val="-16"/>
        </w:rPr>
        <w:t xml:space="preserve"> </w:t>
      </w:r>
      <w:r w:rsidRPr="00752E41">
        <w:rPr>
          <w:rFonts w:ascii="Times New Roman" w:eastAsia="Times New Roman" w:hAnsi="Times New Roman"/>
        </w:rPr>
        <w:t>Oficial.</w:t>
      </w:r>
    </w:p>
    <w:p w:rsidR="00BC4719" w:rsidRPr="00752E41" w:rsidRDefault="00BC4719" w:rsidP="00BC4719">
      <w:pPr>
        <w:widowControl w:val="0"/>
        <w:numPr>
          <w:ilvl w:val="1"/>
          <w:numId w:val="15"/>
        </w:numPr>
        <w:autoSpaceDE w:val="0"/>
        <w:autoSpaceDN w:val="0"/>
        <w:spacing w:before="121" w:after="0" w:line="240" w:lineRule="auto"/>
        <w:ind w:left="993" w:right="238" w:hanging="709"/>
        <w:jc w:val="both"/>
        <w:rPr>
          <w:rFonts w:ascii="Times New Roman" w:eastAsia="Times New Roman" w:hAnsi="Times New Roman"/>
        </w:rPr>
      </w:pPr>
      <w:r w:rsidRPr="00752E41">
        <w:rPr>
          <w:rFonts w:ascii="Times New Roman" w:eastAsia="Times New Roman" w:hAnsi="Times New Roman"/>
        </w:rPr>
        <w:t>Durante o prazo de validade desta Ata de Registro de Preços o Município de Coronel Sapucaia-MS não se obriga a firmar contratações com os respectivos fornecedores ou a contratar a totalidade dos materiais registrados, sendo-lhe facultada a utilização de outros meios permitidos pela legislação relativa às licitações, sem cabimento de recurso, sendo assegurado ao beneficiário do registro de preços preferência em igualdades de</w:t>
      </w:r>
      <w:r w:rsidRPr="00752E41">
        <w:rPr>
          <w:rFonts w:ascii="Times New Roman" w:eastAsia="Times New Roman" w:hAnsi="Times New Roman"/>
          <w:spacing w:val="-7"/>
        </w:rPr>
        <w:t xml:space="preserve"> </w:t>
      </w:r>
      <w:r w:rsidRPr="00752E41">
        <w:rPr>
          <w:rFonts w:ascii="Times New Roman" w:eastAsia="Times New Roman" w:hAnsi="Times New Roman"/>
        </w:rPr>
        <w:t>condições.</w:t>
      </w:r>
    </w:p>
    <w:p w:rsidR="00BC4719" w:rsidRPr="00752E41" w:rsidRDefault="00BC4719" w:rsidP="00BC4719">
      <w:pPr>
        <w:widowControl w:val="0"/>
        <w:autoSpaceDE w:val="0"/>
        <w:autoSpaceDN w:val="0"/>
        <w:spacing w:before="9"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after="0" w:line="240" w:lineRule="auto"/>
        <w:ind w:right="1031"/>
        <w:jc w:val="center"/>
        <w:outlineLvl w:val="1"/>
        <w:rPr>
          <w:rFonts w:ascii="Times New Roman" w:eastAsia="Times New Roman" w:hAnsi="Times New Roman"/>
          <w:b/>
          <w:bCs/>
        </w:rPr>
      </w:pPr>
      <w:r w:rsidRPr="00752E41">
        <w:rPr>
          <w:rFonts w:ascii="Times New Roman" w:eastAsia="Times New Roman" w:hAnsi="Times New Roman"/>
          <w:b/>
          <w:bCs/>
        </w:rPr>
        <w:t>CLÁUSULA QUARTA – DOS USUÁRIOS DO REGISTRO DE PREÇOS</w:t>
      </w:r>
    </w:p>
    <w:p w:rsidR="00BC4719" w:rsidRPr="00752E41" w:rsidRDefault="00BC4719" w:rsidP="00BC4719">
      <w:pPr>
        <w:widowControl w:val="0"/>
        <w:numPr>
          <w:ilvl w:val="1"/>
          <w:numId w:val="14"/>
        </w:numPr>
        <w:autoSpaceDE w:val="0"/>
        <w:autoSpaceDN w:val="0"/>
        <w:spacing w:before="114" w:after="0" w:line="240" w:lineRule="auto"/>
        <w:ind w:left="1134"/>
        <w:jc w:val="both"/>
        <w:rPr>
          <w:rFonts w:ascii="Times New Roman" w:eastAsia="Times New Roman" w:hAnsi="Times New Roman"/>
        </w:rPr>
      </w:pPr>
      <w:r w:rsidRPr="00752E41">
        <w:rPr>
          <w:rFonts w:ascii="Times New Roman" w:eastAsia="Times New Roman" w:hAnsi="Times New Roman"/>
        </w:rPr>
        <w:t>A presente Ata de Registro de Preços será utilizada pela Secretaria Municipal de</w:t>
      </w:r>
      <w:r w:rsidRPr="00752E41">
        <w:rPr>
          <w:rFonts w:ascii="Times New Roman" w:eastAsia="Times New Roman" w:hAnsi="Times New Roman"/>
          <w:spacing w:val="-19"/>
        </w:rPr>
        <w:t xml:space="preserve"> </w:t>
      </w:r>
      <w:r w:rsidRPr="00752E41">
        <w:rPr>
          <w:rFonts w:ascii="Times New Roman" w:eastAsia="Times New Roman" w:hAnsi="Times New Roman"/>
        </w:rPr>
        <w:t>Saúde.</w:t>
      </w:r>
    </w:p>
    <w:p w:rsidR="00BC4719" w:rsidRPr="00752E41" w:rsidRDefault="00BC4719" w:rsidP="00BC4719">
      <w:pPr>
        <w:widowControl w:val="0"/>
        <w:numPr>
          <w:ilvl w:val="1"/>
          <w:numId w:val="14"/>
        </w:numPr>
        <w:autoSpaceDE w:val="0"/>
        <w:autoSpaceDN w:val="0"/>
        <w:spacing w:before="121" w:after="0" w:line="240" w:lineRule="auto"/>
        <w:ind w:left="1134" w:right="241"/>
        <w:jc w:val="both"/>
        <w:rPr>
          <w:rFonts w:ascii="Times New Roman" w:eastAsia="Times New Roman" w:hAnsi="Times New Roman"/>
        </w:rPr>
      </w:pPr>
      <w:r w:rsidRPr="00752E41">
        <w:rPr>
          <w:rFonts w:ascii="Times New Roman" w:eastAsia="Times New Roman" w:hAnsi="Times New Roman"/>
        </w:rPr>
        <w:t>Caberá ao órgão usuário a responsabilidade, após contratação, pelo controle do cumprimento de todas as obrigações relativas ao fornecimento, inclusive aplicação das sanções previstas no Termo de Referência, no edital, nesta Ata de Registro de Preços e no Contrato</w:t>
      </w:r>
      <w:r w:rsidRPr="00752E41">
        <w:rPr>
          <w:rFonts w:ascii="Times New Roman" w:eastAsia="Times New Roman" w:hAnsi="Times New Roman"/>
          <w:spacing w:val="-16"/>
        </w:rPr>
        <w:t xml:space="preserve"> </w:t>
      </w:r>
      <w:r w:rsidRPr="00752E41">
        <w:rPr>
          <w:rFonts w:ascii="Times New Roman" w:eastAsia="Times New Roman" w:hAnsi="Times New Roman"/>
        </w:rPr>
        <w:t>firmado.</w:t>
      </w:r>
    </w:p>
    <w:p w:rsidR="00BC4719" w:rsidRPr="00752E41" w:rsidRDefault="00BC4719" w:rsidP="00BC4719">
      <w:pPr>
        <w:widowControl w:val="0"/>
        <w:numPr>
          <w:ilvl w:val="1"/>
          <w:numId w:val="14"/>
        </w:numPr>
        <w:autoSpaceDE w:val="0"/>
        <w:autoSpaceDN w:val="0"/>
        <w:spacing w:before="56" w:after="0" w:line="240" w:lineRule="auto"/>
        <w:ind w:left="1134" w:right="240"/>
        <w:jc w:val="both"/>
        <w:rPr>
          <w:rFonts w:ascii="Times New Roman" w:eastAsia="Times New Roman" w:hAnsi="Times New Roman"/>
        </w:rPr>
      </w:pPr>
      <w:r w:rsidRPr="00752E41">
        <w:rPr>
          <w:rFonts w:ascii="Times New Roman" w:eastAsia="Times New Roman" w:hAnsi="Times New Roman"/>
        </w:rPr>
        <w:t>Caberá ainda ao órgão usuário informar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BC4719" w:rsidRPr="00752E41" w:rsidRDefault="00BC4719" w:rsidP="00BC4719">
      <w:pPr>
        <w:widowControl w:val="0"/>
        <w:numPr>
          <w:ilvl w:val="1"/>
          <w:numId w:val="14"/>
        </w:numPr>
        <w:autoSpaceDE w:val="0"/>
        <w:autoSpaceDN w:val="0"/>
        <w:spacing w:before="118" w:after="0" w:line="240" w:lineRule="auto"/>
        <w:ind w:left="1134" w:right="238"/>
        <w:jc w:val="both"/>
        <w:rPr>
          <w:rFonts w:ascii="Times New Roman" w:eastAsia="Times New Roman" w:hAnsi="Times New Roman"/>
        </w:rPr>
      </w:pPr>
      <w:r w:rsidRPr="00752E41">
        <w:rPr>
          <w:rFonts w:ascii="Times New Roman" w:eastAsia="Times New Roman" w:hAnsi="Times New Roman"/>
        </w:rPr>
        <w:t>Ao órgão usuário da Ata de Registro de Preços, fica vedada a aquisição de materiais com preços superiores aos registrados, devendo notificar a Comissão Permanente de Licitação, os casos de licitações com preços inferiores a</w:t>
      </w:r>
      <w:r w:rsidRPr="00752E41">
        <w:rPr>
          <w:rFonts w:ascii="Times New Roman" w:eastAsia="Times New Roman" w:hAnsi="Times New Roman"/>
          <w:spacing w:val="-15"/>
        </w:rPr>
        <w:t xml:space="preserve"> </w:t>
      </w:r>
      <w:r w:rsidRPr="00752E41">
        <w:rPr>
          <w:rFonts w:ascii="Times New Roman" w:eastAsia="Times New Roman" w:hAnsi="Times New Roman"/>
        </w:rPr>
        <w:t>estes.</w:t>
      </w:r>
    </w:p>
    <w:p w:rsidR="00BC4719" w:rsidRPr="00752E41" w:rsidRDefault="00BC4719" w:rsidP="00BC4719">
      <w:pPr>
        <w:widowControl w:val="0"/>
        <w:numPr>
          <w:ilvl w:val="1"/>
          <w:numId w:val="14"/>
        </w:numPr>
        <w:autoSpaceDE w:val="0"/>
        <w:autoSpaceDN w:val="0"/>
        <w:spacing w:before="121" w:after="0" w:line="240" w:lineRule="auto"/>
        <w:ind w:left="1134" w:right="242"/>
        <w:jc w:val="both"/>
        <w:rPr>
          <w:rFonts w:ascii="Times New Roman" w:eastAsia="Times New Roman" w:hAnsi="Times New Roman"/>
        </w:rPr>
      </w:pPr>
      <w:r w:rsidRPr="00752E41">
        <w:rPr>
          <w:rFonts w:ascii="Times New Roman" w:eastAsia="Times New Roman" w:hAnsi="Times New Roman"/>
        </w:rPr>
        <w:t>O Município de Coronel Sapucaia-MS não se obriga a firmar contratações oriundas do Sistema Registro de Preços ou nas quantidades estimadas, ficando-lhe facultada a utilização de outros meios para aquisição dos materiais, respeitada a legislação relativa ás licitações, sendo assegurado ao beneficiário do registro de Preços preferência em igualdade de</w:t>
      </w:r>
      <w:r w:rsidRPr="00752E41">
        <w:rPr>
          <w:rFonts w:ascii="Times New Roman" w:eastAsia="Times New Roman" w:hAnsi="Times New Roman"/>
          <w:spacing w:val="-12"/>
        </w:rPr>
        <w:t xml:space="preserve"> </w:t>
      </w:r>
      <w:r w:rsidRPr="00752E41">
        <w:rPr>
          <w:rFonts w:ascii="Times New Roman" w:eastAsia="Times New Roman" w:hAnsi="Times New Roman"/>
        </w:rPr>
        <w:t>condições.</w:t>
      </w:r>
    </w:p>
    <w:p w:rsidR="00BC4719" w:rsidRPr="00752E41" w:rsidRDefault="00BC4719" w:rsidP="00BC4719">
      <w:pPr>
        <w:widowControl w:val="0"/>
        <w:autoSpaceDE w:val="0"/>
        <w:autoSpaceDN w:val="0"/>
        <w:spacing w:before="7"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after="0" w:line="240" w:lineRule="auto"/>
        <w:jc w:val="center"/>
        <w:outlineLvl w:val="1"/>
        <w:rPr>
          <w:rFonts w:ascii="Times New Roman" w:eastAsia="Times New Roman" w:hAnsi="Times New Roman"/>
          <w:b/>
          <w:bCs/>
        </w:rPr>
      </w:pPr>
      <w:r w:rsidRPr="00752E41">
        <w:rPr>
          <w:rFonts w:ascii="Times New Roman" w:eastAsia="Times New Roman" w:hAnsi="Times New Roman"/>
          <w:b/>
          <w:bCs/>
        </w:rPr>
        <w:t>CLÁUSULA QUINTA – DOS DIREITOS E OBRIGAÇÕES DAS PARTES</w:t>
      </w:r>
    </w:p>
    <w:p w:rsidR="00BC4719" w:rsidRPr="00752E41" w:rsidRDefault="00BC4719" w:rsidP="00BC4719">
      <w:pPr>
        <w:widowControl w:val="0"/>
        <w:numPr>
          <w:ilvl w:val="1"/>
          <w:numId w:val="13"/>
        </w:numPr>
        <w:autoSpaceDE w:val="0"/>
        <w:autoSpaceDN w:val="0"/>
        <w:spacing w:before="99" w:after="0" w:line="240" w:lineRule="auto"/>
        <w:ind w:left="1134"/>
        <w:jc w:val="both"/>
        <w:rPr>
          <w:rFonts w:ascii="Times New Roman" w:eastAsia="Times New Roman" w:hAnsi="Times New Roman"/>
          <w:b/>
          <w:lang w:val="en-US"/>
        </w:rPr>
      </w:pPr>
      <w:r w:rsidRPr="00752E41">
        <w:rPr>
          <w:rFonts w:ascii="Times New Roman" w:eastAsia="Times New Roman" w:hAnsi="Times New Roman"/>
          <w:b/>
          <w:lang w:val="en-US"/>
        </w:rPr>
        <w:t xml:space="preserve">Compete </w:t>
      </w:r>
      <w:proofErr w:type="spellStart"/>
      <w:r w:rsidRPr="00752E41">
        <w:rPr>
          <w:rFonts w:ascii="Times New Roman" w:eastAsia="Times New Roman" w:hAnsi="Times New Roman"/>
          <w:b/>
          <w:lang w:val="en-US"/>
        </w:rPr>
        <w:t>ao</w:t>
      </w:r>
      <w:proofErr w:type="spellEnd"/>
      <w:r w:rsidRPr="00752E41">
        <w:rPr>
          <w:rFonts w:ascii="Times New Roman" w:eastAsia="Times New Roman" w:hAnsi="Times New Roman"/>
          <w:b/>
          <w:lang w:val="en-US"/>
        </w:rPr>
        <w:t xml:space="preserve"> </w:t>
      </w:r>
      <w:proofErr w:type="spellStart"/>
      <w:r w:rsidRPr="00752E41">
        <w:rPr>
          <w:rFonts w:ascii="Times New Roman" w:eastAsia="Times New Roman" w:hAnsi="Times New Roman"/>
          <w:b/>
          <w:lang w:val="en-US"/>
        </w:rPr>
        <w:t>Órgão</w:t>
      </w:r>
      <w:proofErr w:type="spellEnd"/>
      <w:r w:rsidRPr="00752E41">
        <w:rPr>
          <w:rFonts w:ascii="Times New Roman" w:eastAsia="Times New Roman" w:hAnsi="Times New Roman"/>
          <w:b/>
          <w:spacing w:val="-7"/>
          <w:lang w:val="en-US"/>
        </w:rPr>
        <w:t xml:space="preserve"> </w:t>
      </w:r>
      <w:r w:rsidRPr="00752E41">
        <w:rPr>
          <w:rFonts w:ascii="Times New Roman" w:eastAsia="Times New Roman" w:hAnsi="Times New Roman"/>
          <w:b/>
          <w:lang w:val="en-US"/>
        </w:rPr>
        <w:t>Gestor:</w:t>
      </w:r>
    </w:p>
    <w:p w:rsidR="00BC4719" w:rsidRPr="00752E41" w:rsidRDefault="00BC4719" w:rsidP="00BC4719">
      <w:pPr>
        <w:widowControl w:val="0"/>
        <w:numPr>
          <w:ilvl w:val="2"/>
          <w:numId w:val="13"/>
        </w:numPr>
        <w:tabs>
          <w:tab w:val="left" w:pos="827"/>
        </w:tabs>
        <w:autoSpaceDE w:val="0"/>
        <w:autoSpaceDN w:val="0"/>
        <w:spacing w:before="94" w:after="0" w:line="240" w:lineRule="auto"/>
        <w:ind w:left="1134" w:right="239"/>
        <w:jc w:val="both"/>
        <w:rPr>
          <w:rFonts w:ascii="Times New Roman" w:eastAsia="Times New Roman" w:hAnsi="Times New Roman"/>
        </w:rPr>
      </w:pPr>
      <w:r w:rsidRPr="00752E41">
        <w:rPr>
          <w:rFonts w:ascii="Times New Roman" w:eastAsia="Times New Roman" w:hAnsi="Times New Roman"/>
        </w:rPr>
        <w:t>Optar pela contratação ou não da aquisição dos materiais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w:t>
      </w:r>
      <w:r w:rsidRPr="00752E41">
        <w:rPr>
          <w:rFonts w:ascii="Times New Roman" w:eastAsia="Times New Roman" w:hAnsi="Times New Roman"/>
          <w:spacing w:val="-19"/>
        </w:rPr>
        <w:t xml:space="preserve"> </w:t>
      </w:r>
      <w:r w:rsidRPr="00752E41">
        <w:rPr>
          <w:rFonts w:ascii="Times New Roman" w:eastAsia="Times New Roman" w:hAnsi="Times New Roman"/>
        </w:rPr>
        <w:t>indenização.</w:t>
      </w:r>
    </w:p>
    <w:p w:rsidR="00BC4719" w:rsidRPr="00752E41" w:rsidRDefault="00BC4719" w:rsidP="00BC4719">
      <w:pPr>
        <w:widowControl w:val="0"/>
        <w:numPr>
          <w:ilvl w:val="2"/>
          <w:numId w:val="13"/>
        </w:numPr>
        <w:tabs>
          <w:tab w:val="left" w:pos="827"/>
        </w:tabs>
        <w:autoSpaceDE w:val="0"/>
        <w:autoSpaceDN w:val="0"/>
        <w:spacing w:before="99" w:after="0" w:line="240" w:lineRule="auto"/>
        <w:ind w:left="1134" w:right="240"/>
        <w:jc w:val="both"/>
        <w:rPr>
          <w:rFonts w:ascii="Times New Roman" w:eastAsia="Times New Roman" w:hAnsi="Times New Roman"/>
        </w:rPr>
      </w:pPr>
      <w:r w:rsidRPr="00752E41">
        <w:rPr>
          <w:rFonts w:ascii="Times New Roman" w:eastAsia="Times New Roman" w:hAnsi="Times New Roman"/>
        </w:rPr>
        <w:t>Dilatar o prazo de vigência do registro de preços “de ofício” através de apostilamento, com a publicação no Diário Oficial, observado o prazo legalmente permitido, quando os preços apresentarem mais vantajosos para a Administração e/ou existirem demandas para atendimento dos órgãos</w:t>
      </w:r>
      <w:r w:rsidRPr="00752E41">
        <w:rPr>
          <w:rFonts w:ascii="Times New Roman" w:eastAsia="Times New Roman" w:hAnsi="Times New Roman"/>
          <w:spacing w:val="-23"/>
        </w:rPr>
        <w:t xml:space="preserve"> </w:t>
      </w:r>
      <w:r w:rsidRPr="00752E41">
        <w:rPr>
          <w:rFonts w:ascii="Times New Roman" w:eastAsia="Times New Roman" w:hAnsi="Times New Roman"/>
        </w:rPr>
        <w:t>usuários.</w:t>
      </w:r>
    </w:p>
    <w:p w:rsidR="00BC4719" w:rsidRPr="00752E41" w:rsidRDefault="00BC4719" w:rsidP="00BC4719">
      <w:pPr>
        <w:widowControl w:val="0"/>
        <w:numPr>
          <w:ilvl w:val="2"/>
          <w:numId w:val="13"/>
        </w:numPr>
        <w:tabs>
          <w:tab w:val="left" w:pos="827"/>
        </w:tabs>
        <w:autoSpaceDE w:val="0"/>
        <w:autoSpaceDN w:val="0"/>
        <w:spacing w:before="102" w:after="0" w:line="240" w:lineRule="auto"/>
        <w:ind w:left="1134" w:right="246"/>
        <w:jc w:val="both"/>
        <w:rPr>
          <w:rFonts w:ascii="Times New Roman" w:eastAsia="Times New Roman" w:hAnsi="Times New Roman"/>
        </w:rPr>
      </w:pPr>
      <w:r w:rsidRPr="00752E41">
        <w:rPr>
          <w:rFonts w:ascii="Times New Roman" w:eastAsia="Times New Roman" w:hAnsi="Times New Roman"/>
        </w:rPr>
        <w:t>Indicar para o Órgão Usuário do Registro de Preços os fornecedores e seus respectivos saldos, visando subsidiar os pedidos de compras, respeitada a ordem de registro e os quantitativos a serem</w:t>
      </w:r>
      <w:r w:rsidRPr="00752E41">
        <w:rPr>
          <w:rFonts w:ascii="Times New Roman" w:eastAsia="Times New Roman" w:hAnsi="Times New Roman"/>
          <w:spacing w:val="-32"/>
        </w:rPr>
        <w:t xml:space="preserve"> </w:t>
      </w:r>
      <w:r w:rsidRPr="00752E41">
        <w:rPr>
          <w:rFonts w:ascii="Times New Roman" w:eastAsia="Times New Roman" w:hAnsi="Times New Roman"/>
        </w:rPr>
        <w:t>fornecidos.</w:t>
      </w:r>
    </w:p>
    <w:p w:rsidR="00BC4719" w:rsidRPr="00752E41" w:rsidRDefault="00BC4719" w:rsidP="00BC4719">
      <w:pPr>
        <w:widowControl w:val="0"/>
        <w:numPr>
          <w:ilvl w:val="2"/>
          <w:numId w:val="13"/>
        </w:numPr>
        <w:tabs>
          <w:tab w:val="left" w:pos="827"/>
        </w:tabs>
        <w:autoSpaceDE w:val="0"/>
        <w:autoSpaceDN w:val="0"/>
        <w:spacing w:before="100" w:after="0" w:line="240" w:lineRule="auto"/>
        <w:ind w:left="1134" w:right="248"/>
        <w:jc w:val="both"/>
        <w:rPr>
          <w:rFonts w:ascii="Times New Roman" w:eastAsia="Times New Roman" w:hAnsi="Times New Roman"/>
        </w:rPr>
      </w:pPr>
      <w:r w:rsidRPr="00752E41">
        <w:rPr>
          <w:rFonts w:ascii="Times New Roman" w:eastAsia="Times New Roman" w:hAnsi="Times New Roman"/>
        </w:rPr>
        <w:t>Decidir sobre a revisão ou cancelamento dos preços registrados no prazo máximo de 10 (dez) dias úteis, salvo motivo de força maior devidamente justificado no</w:t>
      </w:r>
      <w:r w:rsidRPr="00752E41">
        <w:rPr>
          <w:rFonts w:ascii="Times New Roman" w:eastAsia="Times New Roman" w:hAnsi="Times New Roman"/>
          <w:spacing w:val="-22"/>
        </w:rPr>
        <w:t xml:space="preserve"> </w:t>
      </w:r>
      <w:r w:rsidRPr="00752E41">
        <w:rPr>
          <w:rFonts w:ascii="Times New Roman" w:eastAsia="Times New Roman" w:hAnsi="Times New Roman"/>
        </w:rPr>
        <w:t>processo.</w:t>
      </w:r>
    </w:p>
    <w:p w:rsidR="00BC4719" w:rsidRPr="00752E41" w:rsidRDefault="00BC4719" w:rsidP="00BC4719">
      <w:pPr>
        <w:widowControl w:val="0"/>
        <w:numPr>
          <w:ilvl w:val="2"/>
          <w:numId w:val="13"/>
        </w:numPr>
        <w:tabs>
          <w:tab w:val="left" w:pos="827"/>
        </w:tabs>
        <w:autoSpaceDE w:val="0"/>
        <w:autoSpaceDN w:val="0"/>
        <w:spacing w:before="102" w:after="0" w:line="240" w:lineRule="auto"/>
        <w:ind w:left="1134" w:right="245"/>
        <w:jc w:val="both"/>
        <w:rPr>
          <w:rFonts w:ascii="Times New Roman" w:eastAsia="Times New Roman" w:hAnsi="Times New Roman"/>
        </w:rPr>
      </w:pPr>
      <w:r w:rsidRPr="00752E41">
        <w:rPr>
          <w:rFonts w:ascii="Times New Roman" w:eastAsia="Times New Roman" w:hAnsi="Times New Roman"/>
        </w:rPr>
        <w:lastRenderedPageBreak/>
        <w:t>Gerenciar o registro de preço e acompanhar, periodicamente, os preços praticados no mercado para os materiais registrados e nas mesmas condições de fornecimento, para fins de controle e fixação do valor máximo a ser pago pelo Município de</w:t>
      </w:r>
      <w:r w:rsidRPr="00752E41">
        <w:rPr>
          <w:rFonts w:ascii="Times New Roman" w:eastAsia="Times New Roman" w:hAnsi="Times New Roman"/>
          <w:spacing w:val="-10"/>
        </w:rPr>
        <w:t xml:space="preserve"> </w:t>
      </w:r>
      <w:r w:rsidRPr="00752E41">
        <w:rPr>
          <w:rFonts w:ascii="Times New Roman" w:eastAsia="Times New Roman" w:hAnsi="Times New Roman"/>
        </w:rPr>
        <w:t>Coronel Sapucaia-MS.</w:t>
      </w:r>
    </w:p>
    <w:p w:rsidR="00BC4719" w:rsidRPr="00752E41" w:rsidRDefault="00BC4719" w:rsidP="00BC4719">
      <w:pPr>
        <w:widowControl w:val="0"/>
        <w:numPr>
          <w:ilvl w:val="2"/>
          <w:numId w:val="13"/>
        </w:numPr>
        <w:tabs>
          <w:tab w:val="left" w:pos="826"/>
          <w:tab w:val="left" w:pos="827"/>
        </w:tabs>
        <w:autoSpaceDE w:val="0"/>
        <w:autoSpaceDN w:val="0"/>
        <w:spacing w:before="99" w:after="0" w:line="240" w:lineRule="auto"/>
        <w:ind w:left="1134"/>
        <w:jc w:val="both"/>
        <w:rPr>
          <w:rFonts w:ascii="Times New Roman" w:eastAsia="Times New Roman" w:hAnsi="Times New Roman"/>
        </w:rPr>
      </w:pPr>
      <w:r w:rsidRPr="00752E41">
        <w:rPr>
          <w:rFonts w:ascii="Times New Roman" w:eastAsia="Times New Roman" w:hAnsi="Times New Roman"/>
        </w:rPr>
        <w:t>Emitir a autorização de</w:t>
      </w:r>
      <w:r w:rsidRPr="00752E41">
        <w:rPr>
          <w:rFonts w:ascii="Times New Roman" w:eastAsia="Times New Roman" w:hAnsi="Times New Roman"/>
          <w:spacing w:val="-12"/>
        </w:rPr>
        <w:t xml:space="preserve"> </w:t>
      </w:r>
      <w:r w:rsidRPr="00752E41">
        <w:rPr>
          <w:rFonts w:ascii="Times New Roman" w:eastAsia="Times New Roman" w:hAnsi="Times New Roman"/>
        </w:rPr>
        <w:t>compra.</w:t>
      </w:r>
    </w:p>
    <w:p w:rsidR="00BC4719" w:rsidRPr="00752E41" w:rsidRDefault="00BC4719" w:rsidP="00BC4719">
      <w:pPr>
        <w:widowControl w:val="0"/>
        <w:numPr>
          <w:ilvl w:val="2"/>
          <w:numId w:val="13"/>
        </w:numPr>
        <w:tabs>
          <w:tab w:val="left" w:pos="827"/>
        </w:tabs>
        <w:autoSpaceDE w:val="0"/>
        <w:autoSpaceDN w:val="0"/>
        <w:spacing w:before="99" w:after="0" w:line="240" w:lineRule="auto"/>
        <w:ind w:left="1134" w:right="245"/>
        <w:jc w:val="both"/>
        <w:rPr>
          <w:rFonts w:ascii="Times New Roman" w:eastAsia="Times New Roman" w:hAnsi="Times New Roman"/>
        </w:rPr>
      </w:pPr>
      <w:r w:rsidRPr="00752E41">
        <w:rPr>
          <w:rFonts w:ascii="Times New Roman" w:eastAsia="Times New Roman" w:hAnsi="Times New Roman"/>
        </w:rPr>
        <w:t>Dar preferência de contratação ao detentor do Registro de Preços ou conceder igualdade de condições, no caso de contratações por outros meios permitidos pela</w:t>
      </w:r>
      <w:r w:rsidRPr="00752E41">
        <w:rPr>
          <w:rFonts w:ascii="Times New Roman" w:eastAsia="Times New Roman" w:hAnsi="Times New Roman"/>
          <w:spacing w:val="-18"/>
        </w:rPr>
        <w:t xml:space="preserve"> </w:t>
      </w:r>
      <w:r w:rsidRPr="00752E41">
        <w:rPr>
          <w:rFonts w:ascii="Times New Roman" w:eastAsia="Times New Roman" w:hAnsi="Times New Roman"/>
        </w:rPr>
        <w:t>legislação.</w:t>
      </w:r>
    </w:p>
    <w:p w:rsidR="00BC4719" w:rsidRPr="00752E41" w:rsidRDefault="00BC4719" w:rsidP="00BC4719">
      <w:pPr>
        <w:widowControl w:val="0"/>
        <w:numPr>
          <w:ilvl w:val="2"/>
          <w:numId w:val="13"/>
        </w:numPr>
        <w:tabs>
          <w:tab w:val="left" w:pos="826"/>
          <w:tab w:val="left" w:pos="827"/>
        </w:tabs>
        <w:autoSpaceDE w:val="0"/>
        <w:autoSpaceDN w:val="0"/>
        <w:spacing w:before="99" w:after="0" w:line="240" w:lineRule="auto"/>
        <w:ind w:left="1134"/>
        <w:jc w:val="both"/>
        <w:rPr>
          <w:rFonts w:ascii="Times New Roman" w:eastAsia="Times New Roman" w:hAnsi="Times New Roman"/>
        </w:rPr>
      </w:pPr>
      <w:r w:rsidRPr="00752E41">
        <w:rPr>
          <w:rFonts w:ascii="Times New Roman" w:eastAsia="Times New Roman" w:hAnsi="Times New Roman"/>
        </w:rPr>
        <w:t>Aplicar penalidades e sanções</w:t>
      </w:r>
      <w:r w:rsidRPr="00752E41">
        <w:rPr>
          <w:rFonts w:ascii="Times New Roman" w:eastAsia="Times New Roman" w:hAnsi="Times New Roman"/>
          <w:spacing w:val="-12"/>
        </w:rPr>
        <w:t xml:space="preserve"> </w:t>
      </w:r>
      <w:r w:rsidRPr="00752E41">
        <w:rPr>
          <w:rFonts w:ascii="Times New Roman" w:eastAsia="Times New Roman" w:hAnsi="Times New Roman"/>
        </w:rPr>
        <w:t>cabíveis.</w:t>
      </w:r>
    </w:p>
    <w:p w:rsidR="00BC4719" w:rsidRPr="00752E41" w:rsidRDefault="00BC4719" w:rsidP="00BC4719">
      <w:pPr>
        <w:widowControl w:val="0"/>
        <w:numPr>
          <w:ilvl w:val="2"/>
          <w:numId w:val="13"/>
        </w:numPr>
        <w:tabs>
          <w:tab w:val="left" w:pos="827"/>
        </w:tabs>
        <w:autoSpaceDE w:val="0"/>
        <w:autoSpaceDN w:val="0"/>
        <w:spacing w:before="100" w:after="0" w:line="240" w:lineRule="auto"/>
        <w:ind w:left="1134" w:right="244"/>
        <w:jc w:val="both"/>
        <w:rPr>
          <w:rFonts w:ascii="Times New Roman" w:eastAsia="Times New Roman" w:hAnsi="Times New Roman"/>
        </w:rPr>
      </w:pPr>
      <w:r w:rsidRPr="00752E41">
        <w:rPr>
          <w:rFonts w:ascii="Times New Roman" w:eastAsia="Times New Roman" w:hAnsi="Times New Roman"/>
        </w:rPr>
        <w:t>Cancelar o Registro de Preços quando presentes as situações previstas na Cláusula Sexta deste documento.</w:t>
      </w:r>
    </w:p>
    <w:p w:rsidR="00BC4719" w:rsidRPr="00752E41" w:rsidRDefault="00BC4719" w:rsidP="00BC4719">
      <w:pPr>
        <w:widowControl w:val="0"/>
        <w:numPr>
          <w:ilvl w:val="1"/>
          <w:numId w:val="13"/>
        </w:numPr>
        <w:autoSpaceDE w:val="0"/>
        <w:autoSpaceDN w:val="0"/>
        <w:spacing w:before="107" w:after="0" w:line="240" w:lineRule="auto"/>
        <w:ind w:left="1134" w:right="176"/>
        <w:jc w:val="both"/>
        <w:outlineLvl w:val="1"/>
        <w:rPr>
          <w:rFonts w:ascii="Times New Roman" w:eastAsia="Times New Roman" w:hAnsi="Times New Roman"/>
          <w:b/>
          <w:bCs/>
          <w:sz w:val="24"/>
          <w:szCs w:val="24"/>
          <w:lang w:val="en-US"/>
        </w:rPr>
      </w:pPr>
      <w:r w:rsidRPr="00752E41">
        <w:rPr>
          <w:rFonts w:ascii="Times New Roman" w:eastAsia="Times New Roman" w:hAnsi="Times New Roman"/>
          <w:b/>
          <w:bCs/>
          <w:sz w:val="24"/>
          <w:szCs w:val="24"/>
          <w:lang w:val="en-US"/>
        </w:rPr>
        <w:t xml:space="preserve">Compete </w:t>
      </w:r>
      <w:proofErr w:type="spellStart"/>
      <w:r w:rsidRPr="00752E41">
        <w:rPr>
          <w:rFonts w:ascii="Times New Roman" w:eastAsia="Times New Roman" w:hAnsi="Times New Roman"/>
          <w:b/>
          <w:bCs/>
          <w:sz w:val="24"/>
          <w:szCs w:val="24"/>
          <w:lang w:val="en-US"/>
        </w:rPr>
        <w:t>ao</w:t>
      </w:r>
      <w:proofErr w:type="spellEnd"/>
      <w:r w:rsidRPr="00752E41">
        <w:rPr>
          <w:rFonts w:ascii="Times New Roman" w:eastAsia="Times New Roman" w:hAnsi="Times New Roman"/>
          <w:b/>
          <w:bCs/>
          <w:sz w:val="24"/>
          <w:szCs w:val="24"/>
          <w:lang w:val="en-US"/>
        </w:rPr>
        <w:t xml:space="preserve"> </w:t>
      </w:r>
      <w:proofErr w:type="spellStart"/>
      <w:r w:rsidRPr="00752E41">
        <w:rPr>
          <w:rFonts w:ascii="Times New Roman" w:eastAsia="Times New Roman" w:hAnsi="Times New Roman"/>
          <w:b/>
          <w:bCs/>
          <w:sz w:val="24"/>
          <w:szCs w:val="24"/>
          <w:lang w:val="en-US"/>
        </w:rPr>
        <w:t>Órgão</w:t>
      </w:r>
      <w:proofErr w:type="spellEnd"/>
      <w:r w:rsidRPr="00752E41">
        <w:rPr>
          <w:rFonts w:ascii="Times New Roman" w:eastAsia="Times New Roman" w:hAnsi="Times New Roman"/>
          <w:b/>
          <w:bCs/>
          <w:spacing w:val="-3"/>
          <w:sz w:val="24"/>
          <w:szCs w:val="24"/>
          <w:lang w:val="en-US"/>
        </w:rPr>
        <w:t xml:space="preserve"> </w:t>
      </w:r>
      <w:proofErr w:type="spellStart"/>
      <w:r w:rsidRPr="00752E41">
        <w:rPr>
          <w:rFonts w:ascii="Times New Roman" w:eastAsia="Times New Roman" w:hAnsi="Times New Roman"/>
          <w:b/>
          <w:bCs/>
          <w:sz w:val="24"/>
          <w:szCs w:val="24"/>
          <w:lang w:val="en-US"/>
        </w:rPr>
        <w:t>Usuário</w:t>
      </w:r>
      <w:proofErr w:type="spellEnd"/>
      <w:r w:rsidRPr="00752E41">
        <w:rPr>
          <w:rFonts w:ascii="Times New Roman" w:eastAsia="Times New Roman" w:hAnsi="Times New Roman"/>
          <w:b/>
          <w:bCs/>
          <w:sz w:val="24"/>
          <w:szCs w:val="24"/>
          <w:lang w:val="en-US"/>
        </w:rPr>
        <w:t>:</w:t>
      </w:r>
    </w:p>
    <w:p w:rsidR="00BC4719" w:rsidRPr="00752E41" w:rsidRDefault="00BC4719" w:rsidP="00BC4719">
      <w:pPr>
        <w:widowControl w:val="0"/>
        <w:numPr>
          <w:ilvl w:val="2"/>
          <w:numId w:val="13"/>
        </w:numPr>
        <w:tabs>
          <w:tab w:val="left" w:pos="826"/>
          <w:tab w:val="left" w:pos="827"/>
        </w:tabs>
        <w:autoSpaceDE w:val="0"/>
        <w:autoSpaceDN w:val="0"/>
        <w:spacing w:before="95"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rPr>
        <w:t>Firmar ou não a contratação do objeto de registro de preço ou contratar nas quantidades</w:t>
      </w:r>
      <w:r w:rsidRPr="00752E41">
        <w:rPr>
          <w:rFonts w:ascii="Times New Roman" w:eastAsia="Times New Roman" w:hAnsi="Times New Roman"/>
          <w:spacing w:val="-27"/>
          <w:sz w:val="24"/>
          <w:szCs w:val="24"/>
        </w:rPr>
        <w:t xml:space="preserve"> </w:t>
      </w:r>
      <w:r w:rsidRPr="00752E41">
        <w:rPr>
          <w:rFonts w:ascii="Times New Roman" w:eastAsia="Times New Roman" w:hAnsi="Times New Roman"/>
          <w:sz w:val="24"/>
          <w:szCs w:val="24"/>
        </w:rPr>
        <w:t>estimadas.</w:t>
      </w:r>
    </w:p>
    <w:p w:rsidR="00BC4719" w:rsidRPr="00752E41" w:rsidRDefault="00BC4719" w:rsidP="00BC4719">
      <w:pPr>
        <w:widowControl w:val="0"/>
        <w:numPr>
          <w:ilvl w:val="2"/>
          <w:numId w:val="13"/>
        </w:numPr>
        <w:tabs>
          <w:tab w:val="left" w:pos="827"/>
        </w:tabs>
        <w:autoSpaceDE w:val="0"/>
        <w:autoSpaceDN w:val="0"/>
        <w:spacing w:before="100"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rPr>
        <w:t>Proporcionar ao Compromitente Fornecedor todas as condições para o cumprimento de suas obrigações e entrega dos materiais dentro das normas estabelecidas no</w:t>
      </w:r>
      <w:r w:rsidRPr="00752E41">
        <w:rPr>
          <w:rFonts w:ascii="Times New Roman" w:eastAsia="Times New Roman" w:hAnsi="Times New Roman"/>
          <w:spacing w:val="-14"/>
          <w:sz w:val="24"/>
          <w:szCs w:val="24"/>
        </w:rPr>
        <w:t xml:space="preserve"> </w:t>
      </w:r>
      <w:r w:rsidRPr="00752E41">
        <w:rPr>
          <w:rFonts w:ascii="Times New Roman" w:eastAsia="Times New Roman" w:hAnsi="Times New Roman"/>
          <w:sz w:val="24"/>
          <w:szCs w:val="24"/>
        </w:rPr>
        <w:t>edital.</w:t>
      </w:r>
    </w:p>
    <w:p w:rsidR="00BC4719" w:rsidRPr="00752E41" w:rsidRDefault="00BC4719" w:rsidP="00BC4719">
      <w:pPr>
        <w:widowControl w:val="0"/>
        <w:numPr>
          <w:ilvl w:val="2"/>
          <w:numId w:val="13"/>
        </w:numPr>
        <w:tabs>
          <w:tab w:val="left" w:pos="827"/>
        </w:tabs>
        <w:autoSpaceDE w:val="0"/>
        <w:autoSpaceDN w:val="0"/>
        <w:spacing w:before="100"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shd w:val="clear" w:color="auto" w:fill="FFFFFF"/>
        </w:rPr>
        <w:t>A administração, por intermédio de representante, exercerá a fiscalização da presente Ata de Registro de Preços, e registrará todas as ocorrências e as deficiências verificadas em relatório, cuja cópia será encaminhada à DETENTORA, objetivando a imediata correção das irregularidades apontadas.</w:t>
      </w:r>
      <w:r w:rsidRPr="00752E41">
        <w:rPr>
          <w:rFonts w:ascii="Times New Roman" w:eastAsia="Times New Roman" w:hAnsi="Times New Roman"/>
          <w:sz w:val="24"/>
          <w:szCs w:val="24"/>
        </w:rPr>
        <w:t xml:space="preserve"> </w:t>
      </w:r>
    </w:p>
    <w:p w:rsidR="00BC4719" w:rsidRPr="00752E41" w:rsidRDefault="00BC4719" w:rsidP="00BC4719">
      <w:pPr>
        <w:widowControl w:val="0"/>
        <w:numPr>
          <w:ilvl w:val="2"/>
          <w:numId w:val="13"/>
        </w:numPr>
        <w:tabs>
          <w:tab w:val="left" w:pos="827"/>
        </w:tabs>
        <w:autoSpaceDE w:val="0"/>
        <w:autoSpaceDN w:val="0"/>
        <w:spacing w:before="100"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shd w:val="clear" w:color="auto" w:fill="FFFFFF"/>
        </w:rPr>
        <w:t>As exigências e a atuação da fiscalização pela Administração em nada restringe a responsabilidade, única, integral e exclusiva da DETENTORA, no que concerne à execução do objeto da Ata.</w:t>
      </w:r>
    </w:p>
    <w:p w:rsidR="00BC4719" w:rsidRPr="00752E41" w:rsidRDefault="00BC4719" w:rsidP="00BC4719">
      <w:pPr>
        <w:widowControl w:val="0"/>
        <w:numPr>
          <w:ilvl w:val="2"/>
          <w:numId w:val="13"/>
        </w:numPr>
        <w:tabs>
          <w:tab w:val="left" w:pos="827"/>
          <w:tab w:val="left" w:pos="9923"/>
        </w:tabs>
        <w:autoSpaceDE w:val="0"/>
        <w:autoSpaceDN w:val="0"/>
        <w:spacing w:before="100" w:after="0" w:line="240" w:lineRule="auto"/>
        <w:ind w:left="1134" w:right="34"/>
        <w:jc w:val="both"/>
        <w:rPr>
          <w:rFonts w:ascii="Times New Roman" w:eastAsia="Times New Roman" w:hAnsi="Times New Roman"/>
          <w:sz w:val="24"/>
          <w:szCs w:val="24"/>
        </w:rPr>
      </w:pPr>
      <w:proofErr w:type="spellStart"/>
      <w:r w:rsidRPr="00752E41">
        <w:rPr>
          <w:rFonts w:ascii="Times New Roman" w:eastAsia="Times New Roman" w:hAnsi="Times New Roman"/>
          <w:sz w:val="24"/>
          <w:szCs w:val="24"/>
        </w:rPr>
        <w:t>à</w:t>
      </w:r>
      <w:proofErr w:type="spellEnd"/>
      <w:r w:rsidRPr="00752E41">
        <w:rPr>
          <w:rFonts w:ascii="Times New Roman" w:eastAsia="Times New Roman" w:hAnsi="Times New Roman"/>
          <w:sz w:val="24"/>
          <w:szCs w:val="24"/>
        </w:rPr>
        <w:t xml:space="preserve"> fiscalização da contratação, mediante controle do cumprimento de todas as obrigações relativas ao fornecimento, inclusive à aplicação das sanções previstas neste</w:t>
      </w:r>
      <w:r w:rsidRPr="00752E41">
        <w:rPr>
          <w:rFonts w:ascii="Times New Roman" w:eastAsia="Times New Roman" w:hAnsi="Times New Roman"/>
          <w:spacing w:val="-22"/>
          <w:sz w:val="24"/>
          <w:szCs w:val="24"/>
        </w:rPr>
        <w:t xml:space="preserve"> </w:t>
      </w:r>
      <w:r w:rsidRPr="00752E41">
        <w:rPr>
          <w:rFonts w:ascii="Times New Roman" w:eastAsia="Times New Roman" w:hAnsi="Times New Roman"/>
          <w:sz w:val="24"/>
          <w:szCs w:val="24"/>
        </w:rPr>
        <w:t>edital.</w:t>
      </w:r>
    </w:p>
    <w:p w:rsidR="00BC4719" w:rsidRPr="00752E41" w:rsidRDefault="00BC4719" w:rsidP="00BC4719">
      <w:pPr>
        <w:widowControl w:val="0"/>
        <w:numPr>
          <w:ilvl w:val="2"/>
          <w:numId w:val="13"/>
        </w:numPr>
        <w:tabs>
          <w:tab w:val="left" w:pos="827"/>
          <w:tab w:val="left" w:pos="9923"/>
        </w:tabs>
        <w:autoSpaceDE w:val="0"/>
        <w:autoSpaceDN w:val="0"/>
        <w:spacing w:before="100"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w:t>
      </w:r>
      <w:r w:rsidRPr="00752E41">
        <w:rPr>
          <w:rFonts w:ascii="Times New Roman" w:eastAsia="Times New Roman" w:hAnsi="Times New Roman"/>
          <w:spacing w:val="-12"/>
          <w:sz w:val="24"/>
          <w:szCs w:val="24"/>
        </w:rPr>
        <w:t xml:space="preserve"> </w:t>
      </w:r>
      <w:r w:rsidRPr="00752E41">
        <w:rPr>
          <w:rFonts w:ascii="Times New Roman" w:eastAsia="Times New Roman" w:hAnsi="Times New Roman"/>
          <w:sz w:val="24"/>
          <w:szCs w:val="24"/>
        </w:rPr>
        <w:t>remanescentes.</w:t>
      </w:r>
    </w:p>
    <w:p w:rsidR="00BC4719" w:rsidRPr="00752E41" w:rsidRDefault="00BC4719" w:rsidP="00BC4719">
      <w:pPr>
        <w:widowControl w:val="0"/>
        <w:numPr>
          <w:ilvl w:val="2"/>
          <w:numId w:val="13"/>
        </w:numPr>
        <w:tabs>
          <w:tab w:val="left" w:pos="826"/>
          <w:tab w:val="left" w:pos="827"/>
        </w:tabs>
        <w:autoSpaceDE w:val="0"/>
        <w:autoSpaceDN w:val="0"/>
        <w:spacing w:before="122" w:after="0" w:line="240" w:lineRule="auto"/>
        <w:ind w:left="1134" w:right="176"/>
        <w:jc w:val="both"/>
        <w:rPr>
          <w:rFonts w:ascii="Times New Roman" w:eastAsia="Times New Roman" w:hAnsi="Times New Roman"/>
          <w:sz w:val="24"/>
          <w:szCs w:val="24"/>
        </w:rPr>
      </w:pPr>
      <w:r w:rsidRPr="00752E41">
        <w:rPr>
          <w:rFonts w:ascii="Times New Roman" w:eastAsia="Times New Roman" w:hAnsi="Times New Roman"/>
          <w:sz w:val="24"/>
          <w:szCs w:val="24"/>
        </w:rPr>
        <w:t>Aplicar as penalidades de sua competência ao fornecedor</w:t>
      </w:r>
      <w:r w:rsidRPr="00752E41">
        <w:rPr>
          <w:rFonts w:ascii="Times New Roman" w:eastAsia="Times New Roman" w:hAnsi="Times New Roman"/>
          <w:spacing w:val="-15"/>
          <w:sz w:val="24"/>
          <w:szCs w:val="24"/>
        </w:rPr>
        <w:t xml:space="preserve"> </w:t>
      </w:r>
      <w:r w:rsidRPr="00752E41">
        <w:rPr>
          <w:rFonts w:ascii="Times New Roman" w:eastAsia="Times New Roman" w:hAnsi="Times New Roman"/>
          <w:sz w:val="24"/>
          <w:szCs w:val="24"/>
        </w:rPr>
        <w:t>faltoso.</w:t>
      </w:r>
    </w:p>
    <w:p w:rsidR="00BC4719" w:rsidRPr="00752E41" w:rsidRDefault="00BC4719" w:rsidP="00BC4719">
      <w:pPr>
        <w:widowControl w:val="0"/>
        <w:autoSpaceDE w:val="0"/>
        <w:autoSpaceDN w:val="0"/>
        <w:spacing w:after="0" w:line="240" w:lineRule="auto"/>
        <w:ind w:right="176"/>
        <w:jc w:val="both"/>
        <w:rPr>
          <w:rFonts w:ascii="Times New Roman" w:eastAsia="Times New Roman" w:hAnsi="Times New Roman"/>
          <w:sz w:val="24"/>
          <w:szCs w:val="24"/>
        </w:rPr>
      </w:pPr>
    </w:p>
    <w:p w:rsidR="00BC4719" w:rsidRPr="00752E41" w:rsidRDefault="00BC4719" w:rsidP="00BC4719">
      <w:pPr>
        <w:widowControl w:val="0"/>
        <w:numPr>
          <w:ilvl w:val="2"/>
          <w:numId w:val="13"/>
        </w:numPr>
        <w:tabs>
          <w:tab w:val="left" w:pos="827"/>
        </w:tabs>
        <w:autoSpaceDE w:val="0"/>
        <w:autoSpaceDN w:val="0"/>
        <w:spacing w:before="56"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rPr>
        <w:t>Notificar a Comissão Permanente de Licitação, os casos de licitações com preços inferiores aos registrados em</w:t>
      </w:r>
      <w:r w:rsidRPr="00752E41">
        <w:rPr>
          <w:rFonts w:ascii="Times New Roman" w:eastAsia="Times New Roman" w:hAnsi="Times New Roman"/>
          <w:spacing w:val="-15"/>
          <w:sz w:val="24"/>
          <w:szCs w:val="24"/>
        </w:rPr>
        <w:t xml:space="preserve"> </w:t>
      </w:r>
      <w:r w:rsidRPr="00752E41">
        <w:rPr>
          <w:rFonts w:ascii="Times New Roman" w:eastAsia="Times New Roman" w:hAnsi="Times New Roman"/>
          <w:sz w:val="24"/>
          <w:szCs w:val="24"/>
        </w:rPr>
        <w:t>Ata.</w:t>
      </w:r>
    </w:p>
    <w:p w:rsidR="00BC4719" w:rsidRPr="00752E41" w:rsidRDefault="00BC4719" w:rsidP="00BC4719">
      <w:pPr>
        <w:widowControl w:val="0"/>
        <w:numPr>
          <w:ilvl w:val="2"/>
          <w:numId w:val="13"/>
        </w:numPr>
        <w:tabs>
          <w:tab w:val="left" w:pos="827"/>
        </w:tabs>
        <w:autoSpaceDE w:val="0"/>
        <w:autoSpaceDN w:val="0"/>
        <w:spacing w:before="118" w:after="0" w:line="240" w:lineRule="auto"/>
        <w:ind w:left="1134" w:right="34"/>
        <w:jc w:val="both"/>
        <w:rPr>
          <w:rFonts w:ascii="Times New Roman" w:eastAsia="Times New Roman" w:hAnsi="Times New Roman"/>
          <w:sz w:val="24"/>
          <w:szCs w:val="24"/>
        </w:rPr>
      </w:pPr>
      <w:r w:rsidRPr="00752E41">
        <w:rPr>
          <w:rFonts w:ascii="Times New Roman" w:eastAsia="Times New Roman" w:hAnsi="Times New Roman"/>
          <w:sz w:val="24"/>
          <w:szCs w:val="24"/>
        </w:rPr>
        <w:t>Rejeitar, no todo ou em parte, os materiais entregues em desacordo com as obrigações assumidas pelo Compromitente</w:t>
      </w:r>
      <w:r w:rsidRPr="00752E41">
        <w:rPr>
          <w:rFonts w:ascii="Times New Roman" w:eastAsia="Times New Roman" w:hAnsi="Times New Roman"/>
          <w:spacing w:val="-8"/>
          <w:sz w:val="24"/>
          <w:szCs w:val="24"/>
        </w:rPr>
        <w:t xml:space="preserve"> </w:t>
      </w:r>
      <w:r w:rsidRPr="00752E41">
        <w:rPr>
          <w:rFonts w:ascii="Times New Roman" w:eastAsia="Times New Roman" w:hAnsi="Times New Roman"/>
          <w:sz w:val="24"/>
          <w:szCs w:val="24"/>
        </w:rPr>
        <w:t>Fornecedor.</w:t>
      </w:r>
    </w:p>
    <w:p w:rsidR="00BC4719" w:rsidRPr="00752E41" w:rsidRDefault="00BC4719" w:rsidP="00BC4719">
      <w:pPr>
        <w:widowControl w:val="0"/>
        <w:numPr>
          <w:ilvl w:val="2"/>
          <w:numId w:val="13"/>
        </w:numPr>
        <w:tabs>
          <w:tab w:val="left" w:pos="826"/>
          <w:tab w:val="left" w:pos="827"/>
        </w:tabs>
        <w:autoSpaceDE w:val="0"/>
        <w:autoSpaceDN w:val="0"/>
        <w:spacing w:before="118" w:after="0" w:line="240" w:lineRule="auto"/>
        <w:ind w:left="1134" w:right="176"/>
        <w:jc w:val="both"/>
        <w:rPr>
          <w:rFonts w:ascii="Times New Roman" w:eastAsia="Times New Roman" w:hAnsi="Times New Roman"/>
          <w:sz w:val="24"/>
          <w:szCs w:val="24"/>
        </w:rPr>
      </w:pPr>
      <w:r w:rsidRPr="00752E41">
        <w:rPr>
          <w:rFonts w:ascii="Times New Roman" w:eastAsia="Times New Roman" w:hAnsi="Times New Roman"/>
          <w:sz w:val="24"/>
          <w:szCs w:val="24"/>
        </w:rPr>
        <w:t>Efetuar os pagamentos dentro das condições estabelecidas no</w:t>
      </w:r>
      <w:r w:rsidRPr="00752E41">
        <w:rPr>
          <w:rFonts w:ascii="Times New Roman" w:eastAsia="Times New Roman" w:hAnsi="Times New Roman"/>
          <w:spacing w:val="-18"/>
          <w:sz w:val="24"/>
          <w:szCs w:val="24"/>
        </w:rPr>
        <w:t xml:space="preserve"> </w:t>
      </w:r>
      <w:r w:rsidRPr="00752E41">
        <w:rPr>
          <w:rFonts w:ascii="Times New Roman" w:eastAsia="Times New Roman" w:hAnsi="Times New Roman"/>
          <w:sz w:val="24"/>
          <w:szCs w:val="24"/>
        </w:rPr>
        <w:t>edital.</w:t>
      </w:r>
    </w:p>
    <w:p w:rsidR="00BC4719" w:rsidRPr="00752E41" w:rsidRDefault="00BC4719" w:rsidP="00BC4719">
      <w:pPr>
        <w:widowControl w:val="0"/>
        <w:numPr>
          <w:ilvl w:val="1"/>
          <w:numId w:val="13"/>
        </w:numPr>
        <w:autoSpaceDE w:val="0"/>
        <w:autoSpaceDN w:val="0"/>
        <w:spacing w:before="126" w:after="0" w:line="240" w:lineRule="auto"/>
        <w:ind w:left="1134"/>
        <w:outlineLvl w:val="1"/>
        <w:rPr>
          <w:rFonts w:ascii="Times New Roman" w:eastAsia="Times New Roman" w:hAnsi="Times New Roman"/>
          <w:b/>
          <w:bCs/>
        </w:rPr>
      </w:pPr>
      <w:r w:rsidRPr="00752E41">
        <w:rPr>
          <w:rFonts w:ascii="Times New Roman" w:eastAsia="Times New Roman" w:hAnsi="Times New Roman"/>
          <w:b/>
          <w:bCs/>
        </w:rPr>
        <w:t>Compete ao Compromitente</w:t>
      </w:r>
      <w:r w:rsidRPr="00752E41">
        <w:rPr>
          <w:rFonts w:ascii="Times New Roman" w:eastAsia="Times New Roman" w:hAnsi="Times New Roman"/>
          <w:b/>
          <w:bCs/>
          <w:spacing w:val="-7"/>
        </w:rPr>
        <w:t xml:space="preserve"> </w:t>
      </w:r>
      <w:r w:rsidRPr="00752E41">
        <w:rPr>
          <w:rFonts w:ascii="Times New Roman" w:eastAsia="Times New Roman" w:hAnsi="Times New Roman"/>
          <w:b/>
          <w:bCs/>
        </w:rPr>
        <w:t>Fornecedor(a):</w:t>
      </w:r>
    </w:p>
    <w:p w:rsidR="00BC4719" w:rsidRPr="00752E41" w:rsidRDefault="00BC4719" w:rsidP="00BC4719">
      <w:pPr>
        <w:widowControl w:val="0"/>
        <w:numPr>
          <w:ilvl w:val="2"/>
          <w:numId w:val="13"/>
        </w:numPr>
        <w:tabs>
          <w:tab w:val="left" w:pos="827"/>
        </w:tabs>
        <w:autoSpaceDE w:val="0"/>
        <w:autoSpaceDN w:val="0"/>
        <w:spacing w:before="114" w:after="0" w:line="240" w:lineRule="auto"/>
        <w:ind w:left="1134" w:right="240"/>
        <w:jc w:val="both"/>
        <w:rPr>
          <w:rFonts w:ascii="Times New Roman" w:eastAsia="Times New Roman" w:hAnsi="Times New Roman"/>
        </w:rPr>
      </w:pPr>
      <w:r w:rsidRPr="00752E41">
        <w:rPr>
          <w:rFonts w:ascii="Times New Roman" w:eastAsia="Times New Roman" w:hAnsi="Times New Roman"/>
        </w:rPr>
        <w:t xml:space="preserve">Entregar os materiais nas condições estabelecidas no Termo de Referência e atender todos os pedidos de contratação durante o período de duração do Registro de Preços, </w:t>
      </w:r>
      <w:proofErr w:type="spellStart"/>
      <w:r w:rsidRPr="00752E41">
        <w:rPr>
          <w:rFonts w:ascii="Times New Roman" w:eastAsia="Times New Roman" w:hAnsi="Times New Roman"/>
        </w:rPr>
        <w:t>independente</w:t>
      </w:r>
      <w:proofErr w:type="spellEnd"/>
      <w:r w:rsidRPr="00752E41">
        <w:rPr>
          <w:rFonts w:ascii="Times New Roman" w:eastAsia="Times New Roman" w:hAnsi="Times New Roman"/>
        </w:rPr>
        <w:t xml:space="preserve"> da quantidade do pedido ou de valor mínimo, de acordo com a sua capacidade de fornecimento fixada na proposta de preço de sua titularidade, observando as quantidades, prazos e locais estabelecidos pelo Órgão Usuário da Ata de Registro de</w:t>
      </w:r>
      <w:r w:rsidRPr="00752E41">
        <w:rPr>
          <w:rFonts w:ascii="Times New Roman" w:eastAsia="Times New Roman" w:hAnsi="Times New Roman"/>
          <w:spacing w:val="-5"/>
        </w:rPr>
        <w:t xml:space="preserve"> </w:t>
      </w:r>
      <w:r w:rsidRPr="00752E41">
        <w:rPr>
          <w:rFonts w:ascii="Times New Roman" w:eastAsia="Times New Roman" w:hAnsi="Times New Roman"/>
        </w:rPr>
        <w:t>Preços.</w:t>
      </w:r>
    </w:p>
    <w:p w:rsidR="00BC4719" w:rsidRPr="00752E41" w:rsidRDefault="00BC4719" w:rsidP="00BC4719">
      <w:pPr>
        <w:widowControl w:val="0"/>
        <w:numPr>
          <w:ilvl w:val="2"/>
          <w:numId w:val="13"/>
        </w:numPr>
        <w:tabs>
          <w:tab w:val="left" w:pos="827"/>
        </w:tabs>
        <w:autoSpaceDE w:val="0"/>
        <w:autoSpaceDN w:val="0"/>
        <w:spacing w:before="118" w:after="0" w:line="240" w:lineRule="auto"/>
        <w:ind w:left="1134" w:right="247"/>
        <w:jc w:val="both"/>
        <w:rPr>
          <w:rFonts w:ascii="Times New Roman" w:eastAsia="Times New Roman" w:hAnsi="Times New Roman"/>
        </w:rPr>
      </w:pPr>
      <w:r w:rsidRPr="00752E41">
        <w:rPr>
          <w:rFonts w:ascii="Times New Roman" w:eastAsia="Times New Roman" w:hAnsi="Times New Roman"/>
        </w:rPr>
        <w:t>Manter, durante a vigência do Registro de Preços, a compatibilidade de todas as obrigações assumidas e as condições de habilitação e qualificação exigidas na</w:t>
      </w:r>
      <w:r w:rsidRPr="00752E41">
        <w:rPr>
          <w:rFonts w:ascii="Times New Roman" w:eastAsia="Times New Roman" w:hAnsi="Times New Roman"/>
          <w:spacing w:val="-21"/>
        </w:rPr>
        <w:t xml:space="preserve"> </w:t>
      </w:r>
      <w:r w:rsidRPr="00752E41">
        <w:rPr>
          <w:rFonts w:ascii="Times New Roman" w:eastAsia="Times New Roman" w:hAnsi="Times New Roman"/>
        </w:rPr>
        <w:t>licitação.</w:t>
      </w:r>
    </w:p>
    <w:p w:rsidR="00BC4719" w:rsidRPr="00752E41" w:rsidRDefault="00BC4719" w:rsidP="00BC4719">
      <w:pPr>
        <w:widowControl w:val="0"/>
        <w:numPr>
          <w:ilvl w:val="2"/>
          <w:numId w:val="13"/>
        </w:numPr>
        <w:tabs>
          <w:tab w:val="left" w:pos="827"/>
        </w:tabs>
        <w:autoSpaceDE w:val="0"/>
        <w:autoSpaceDN w:val="0"/>
        <w:spacing w:before="121" w:after="0" w:line="240" w:lineRule="auto"/>
        <w:ind w:left="1134" w:right="240"/>
        <w:jc w:val="both"/>
        <w:rPr>
          <w:rFonts w:ascii="Times New Roman" w:eastAsia="Times New Roman" w:hAnsi="Times New Roman"/>
        </w:rPr>
      </w:pPr>
      <w:r w:rsidRPr="00752E41">
        <w:rPr>
          <w:rFonts w:ascii="Times New Roman" w:eastAsia="Times New Roman" w:hAnsi="Times New Roman"/>
        </w:rPr>
        <w:t xml:space="preserve">Substituir os materiais recusados pelo órgão ou entidade usuária, no prazo de 05 (cinco) dias </w:t>
      </w:r>
      <w:r w:rsidRPr="00752E41">
        <w:rPr>
          <w:rFonts w:ascii="Times New Roman" w:eastAsia="Times New Roman" w:hAnsi="Times New Roman"/>
        </w:rPr>
        <w:lastRenderedPageBreak/>
        <w:t>após o recebimento da Notificação, sem qualquer ônus para o Município de Coronel Sapucaia-MS, independentemente da aplicação das penalidades</w:t>
      </w:r>
      <w:r w:rsidRPr="00752E41">
        <w:rPr>
          <w:rFonts w:ascii="Times New Roman" w:eastAsia="Times New Roman" w:hAnsi="Times New Roman"/>
          <w:spacing w:val="-8"/>
        </w:rPr>
        <w:t xml:space="preserve"> </w:t>
      </w:r>
      <w:r w:rsidRPr="00752E41">
        <w:rPr>
          <w:rFonts w:ascii="Times New Roman" w:eastAsia="Times New Roman" w:hAnsi="Times New Roman"/>
        </w:rPr>
        <w:t>cabíveis.</w:t>
      </w:r>
    </w:p>
    <w:p w:rsidR="00BC4719" w:rsidRPr="00752E41" w:rsidRDefault="00BC4719" w:rsidP="00BC4719">
      <w:pPr>
        <w:widowControl w:val="0"/>
        <w:numPr>
          <w:ilvl w:val="2"/>
          <w:numId w:val="13"/>
        </w:numPr>
        <w:tabs>
          <w:tab w:val="left" w:pos="827"/>
        </w:tabs>
        <w:autoSpaceDE w:val="0"/>
        <w:autoSpaceDN w:val="0"/>
        <w:spacing w:before="138" w:after="0" w:line="240" w:lineRule="auto"/>
        <w:ind w:left="1134" w:right="246"/>
        <w:jc w:val="both"/>
        <w:rPr>
          <w:rFonts w:ascii="Times New Roman" w:eastAsia="Times New Roman" w:hAnsi="Times New Roman"/>
        </w:rPr>
      </w:pPr>
      <w:r w:rsidRPr="00752E41">
        <w:rPr>
          <w:rFonts w:ascii="Times New Roman" w:eastAsia="Times New Roman" w:hAnsi="Times New Roman"/>
        </w:rPr>
        <w:t>Ter revisado ou cancelado o registro de seus preços, quando não cumprido os pressupostos estabelecidos na presente Ata e demais documentos pertinentes a este Registro de</w:t>
      </w:r>
      <w:r w:rsidRPr="00752E41">
        <w:rPr>
          <w:rFonts w:ascii="Times New Roman" w:eastAsia="Times New Roman" w:hAnsi="Times New Roman"/>
          <w:spacing w:val="-23"/>
        </w:rPr>
        <w:t xml:space="preserve"> </w:t>
      </w:r>
      <w:r w:rsidRPr="00752E41">
        <w:rPr>
          <w:rFonts w:ascii="Times New Roman" w:eastAsia="Times New Roman" w:hAnsi="Times New Roman"/>
        </w:rPr>
        <w:t>Preços.</w:t>
      </w:r>
    </w:p>
    <w:p w:rsidR="00BC4719" w:rsidRPr="00752E41" w:rsidRDefault="00BC4719" w:rsidP="00BC4719">
      <w:pPr>
        <w:widowControl w:val="0"/>
        <w:numPr>
          <w:ilvl w:val="2"/>
          <w:numId w:val="13"/>
        </w:numPr>
        <w:tabs>
          <w:tab w:val="left" w:pos="827"/>
        </w:tabs>
        <w:autoSpaceDE w:val="0"/>
        <w:autoSpaceDN w:val="0"/>
        <w:spacing w:before="140" w:after="0" w:line="240" w:lineRule="auto"/>
        <w:ind w:left="1134" w:right="242"/>
        <w:jc w:val="both"/>
        <w:rPr>
          <w:rFonts w:ascii="Times New Roman" w:eastAsia="Times New Roman" w:hAnsi="Times New Roman"/>
        </w:rPr>
      </w:pPr>
      <w:r w:rsidRPr="00752E41">
        <w:rPr>
          <w:rFonts w:ascii="Times New Roman" w:eastAsia="Times New Roman" w:hAnsi="Times New Roman"/>
        </w:rPr>
        <w:t>Atender a demanda dos órgãos ou entidade usuários, durante a fase da negociação de revisão de preços de que trata a Cláusula Segunda desta Ata, com os preços inicialmente registrados, garantida a compensação dos valores dos materiais já entregues, caso do reconhecimento pelo Município de Coronel Sapucaia-MS do rompimento do equilíbrio originalmente</w:t>
      </w:r>
      <w:r w:rsidRPr="00752E41">
        <w:rPr>
          <w:rFonts w:ascii="Times New Roman" w:eastAsia="Times New Roman" w:hAnsi="Times New Roman"/>
          <w:spacing w:val="-19"/>
        </w:rPr>
        <w:t xml:space="preserve"> </w:t>
      </w:r>
      <w:r w:rsidRPr="00752E41">
        <w:rPr>
          <w:rFonts w:ascii="Times New Roman" w:eastAsia="Times New Roman" w:hAnsi="Times New Roman"/>
        </w:rPr>
        <w:t>estipulado.</w:t>
      </w:r>
    </w:p>
    <w:p w:rsidR="00BC4719" w:rsidRPr="00752E41" w:rsidRDefault="00BC4719" w:rsidP="00BC4719">
      <w:pPr>
        <w:widowControl w:val="0"/>
        <w:numPr>
          <w:ilvl w:val="2"/>
          <w:numId w:val="13"/>
        </w:numPr>
        <w:tabs>
          <w:tab w:val="left" w:pos="827"/>
        </w:tabs>
        <w:autoSpaceDE w:val="0"/>
        <w:autoSpaceDN w:val="0"/>
        <w:spacing w:before="138" w:after="0" w:line="240" w:lineRule="auto"/>
        <w:ind w:left="1134" w:right="241"/>
        <w:jc w:val="both"/>
        <w:rPr>
          <w:rFonts w:ascii="Times New Roman" w:eastAsia="Times New Roman" w:hAnsi="Times New Roman"/>
        </w:rPr>
      </w:pPr>
      <w:r w:rsidRPr="00752E41">
        <w:rPr>
          <w:rFonts w:ascii="Times New Roman" w:eastAsia="Times New Roman" w:hAnsi="Times New Roman"/>
        </w:rPr>
        <w:t>Vincular-se ao preço máximo (novo preço) definido pelo Município de Coronel Sapucaia-MS, resultante do ato de revisão.</w:t>
      </w:r>
    </w:p>
    <w:p w:rsidR="00BC4719" w:rsidRPr="00752E41" w:rsidRDefault="00BC4719" w:rsidP="00BC4719">
      <w:pPr>
        <w:widowControl w:val="0"/>
        <w:numPr>
          <w:ilvl w:val="2"/>
          <w:numId w:val="13"/>
        </w:numPr>
        <w:tabs>
          <w:tab w:val="left" w:pos="827"/>
        </w:tabs>
        <w:autoSpaceDE w:val="0"/>
        <w:autoSpaceDN w:val="0"/>
        <w:spacing w:before="140" w:after="0" w:line="240" w:lineRule="auto"/>
        <w:ind w:left="1134" w:right="238"/>
        <w:jc w:val="both"/>
        <w:rPr>
          <w:rFonts w:ascii="Times New Roman" w:eastAsia="Times New Roman" w:hAnsi="Times New Roman"/>
        </w:rPr>
      </w:pPr>
      <w:r w:rsidRPr="00752E41">
        <w:rPr>
          <w:rFonts w:ascii="Times New Roman" w:eastAsia="Times New Roman" w:hAnsi="Times New Roman"/>
        </w:rPr>
        <w:t>Ter direito de preferência ou, igualdade de condições caso o Município de Coronel Sapucaia-MS optar pela contratação dos materiais objeto de registro por outros meios facultados na legislação relativa às licitações.</w:t>
      </w:r>
    </w:p>
    <w:p w:rsidR="00BC4719" w:rsidRPr="00752E41" w:rsidRDefault="00BC4719" w:rsidP="00BC4719">
      <w:pPr>
        <w:widowControl w:val="0"/>
        <w:numPr>
          <w:ilvl w:val="2"/>
          <w:numId w:val="13"/>
        </w:numPr>
        <w:tabs>
          <w:tab w:val="left" w:pos="827"/>
        </w:tabs>
        <w:autoSpaceDE w:val="0"/>
        <w:autoSpaceDN w:val="0"/>
        <w:spacing w:before="140" w:after="0" w:line="240" w:lineRule="auto"/>
        <w:ind w:left="1134" w:right="248"/>
        <w:jc w:val="both"/>
        <w:rPr>
          <w:rFonts w:ascii="Times New Roman" w:eastAsia="Times New Roman" w:hAnsi="Times New Roman"/>
        </w:rPr>
      </w:pPr>
      <w:r w:rsidRPr="00752E41">
        <w:rPr>
          <w:rFonts w:ascii="Times New Roman" w:eastAsia="Times New Roman" w:hAnsi="Times New Roman"/>
        </w:rPr>
        <w:t>Responsabilizar-se pelos danos causados diretamente à Administração ou a terceiros, decorrentes de sua culpa ou dolo até a entrega do objeto de Registro de</w:t>
      </w:r>
      <w:r w:rsidRPr="00752E41">
        <w:rPr>
          <w:rFonts w:ascii="Times New Roman" w:eastAsia="Times New Roman" w:hAnsi="Times New Roman"/>
          <w:spacing w:val="-14"/>
        </w:rPr>
        <w:t xml:space="preserve"> </w:t>
      </w:r>
      <w:r w:rsidRPr="00752E41">
        <w:rPr>
          <w:rFonts w:ascii="Times New Roman" w:eastAsia="Times New Roman" w:hAnsi="Times New Roman"/>
        </w:rPr>
        <w:t>Preços.</w:t>
      </w:r>
    </w:p>
    <w:p w:rsidR="00BC4719" w:rsidRPr="00752E41" w:rsidRDefault="00BC4719" w:rsidP="00BC4719">
      <w:pPr>
        <w:widowControl w:val="0"/>
        <w:numPr>
          <w:ilvl w:val="2"/>
          <w:numId w:val="13"/>
        </w:numPr>
        <w:tabs>
          <w:tab w:val="left" w:pos="826"/>
          <w:tab w:val="left" w:pos="827"/>
        </w:tabs>
        <w:autoSpaceDE w:val="0"/>
        <w:autoSpaceDN w:val="0"/>
        <w:spacing w:before="138" w:after="0" w:line="240" w:lineRule="auto"/>
        <w:ind w:left="1134"/>
        <w:jc w:val="both"/>
        <w:rPr>
          <w:rFonts w:ascii="Times New Roman" w:eastAsia="Times New Roman" w:hAnsi="Times New Roman"/>
        </w:rPr>
      </w:pPr>
      <w:r w:rsidRPr="00752E41">
        <w:rPr>
          <w:rFonts w:ascii="Times New Roman" w:eastAsia="Times New Roman" w:hAnsi="Times New Roman"/>
        </w:rPr>
        <w:t>Receber os pagamentos respectivos nas condições</w:t>
      </w:r>
      <w:r w:rsidRPr="00752E41">
        <w:rPr>
          <w:rFonts w:ascii="Times New Roman" w:eastAsia="Times New Roman" w:hAnsi="Times New Roman"/>
          <w:spacing w:val="-9"/>
        </w:rPr>
        <w:t xml:space="preserve"> </w:t>
      </w:r>
      <w:r w:rsidRPr="00752E41">
        <w:rPr>
          <w:rFonts w:ascii="Times New Roman" w:eastAsia="Times New Roman" w:hAnsi="Times New Roman"/>
        </w:rPr>
        <w:t>pactuadas.</w:t>
      </w:r>
    </w:p>
    <w:p w:rsidR="00BC4719" w:rsidRPr="00752E41" w:rsidRDefault="00BC4719" w:rsidP="00BC4719">
      <w:pPr>
        <w:widowControl w:val="0"/>
        <w:numPr>
          <w:ilvl w:val="2"/>
          <w:numId w:val="13"/>
        </w:numPr>
        <w:tabs>
          <w:tab w:val="left" w:pos="827"/>
        </w:tabs>
        <w:autoSpaceDE w:val="0"/>
        <w:autoSpaceDN w:val="0"/>
        <w:spacing w:before="141" w:after="0" w:line="240" w:lineRule="auto"/>
        <w:ind w:left="1134" w:right="246"/>
        <w:jc w:val="both"/>
        <w:rPr>
          <w:rFonts w:ascii="Times New Roman" w:eastAsia="Times New Roman" w:hAnsi="Times New Roman"/>
        </w:rPr>
      </w:pPr>
      <w:r w:rsidRPr="00752E41">
        <w:rPr>
          <w:rFonts w:ascii="Times New Roman" w:eastAsia="Times New Roman" w:hAnsi="Times New Roman"/>
        </w:rPr>
        <w:t>Fornecer os quantitativos registrados acrescidos em até 25% (vinte e cinco por cento) do valor atualizado do Contrato, conforme dispõe o § 1º, art. 65, da Lei Federal n.º</w:t>
      </w:r>
      <w:r w:rsidRPr="00752E41">
        <w:rPr>
          <w:rFonts w:ascii="Times New Roman" w:eastAsia="Times New Roman" w:hAnsi="Times New Roman"/>
          <w:spacing w:val="-16"/>
        </w:rPr>
        <w:t xml:space="preserve"> </w:t>
      </w:r>
      <w:r w:rsidRPr="00752E41">
        <w:rPr>
          <w:rFonts w:ascii="Times New Roman" w:eastAsia="Times New Roman" w:hAnsi="Times New Roman"/>
        </w:rPr>
        <w:t>8.666/93 (NO CONTRATO).</w:t>
      </w:r>
    </w:p>
    <w:p w:rsidR="00BC4719" w:rsidRPr="00752E41" w:rsidRDefault="00BC4719" w:rsidP="00BC4719">
      <w:pPr>
        <w:widowControl w:val="0"/>
        <w:autoSpaceDE w:val="0"/>
        <w:autoSpaceDN w:val="0"/>
        <w:spacing w:before="211" w:after="0" w:line="240" w:lineRule="auto"/>
        <w:jc w:val="center"/>
        <w:outlineLvl w:val="1"/>
        <w:rPr>
          <w:rFonts w:ascii="Times New Roman" w:eastAsia="Times New Roman" w:hAnsi="Times New Roman"/>
          <w:b/>
          <w:bCs/>
        </w:rPr>
      </w:pPr>
      <w:r w:rsidRPr="00752E41">
        <w:rPr>
          <w:rFonts w:ascii="Times New Roman" w:eastAsia="Times New Roman" w:hAnsi="Times New Roman"/>
          <w:b/>
          <w:bCs/>
        </w:rPr>
        <w:t>CLÁUSULA SEXTA – DO CANCELAMENTO DOS PREÇOS REGISTRADOS</w:t>
      </w:r>
    </w:p>
    <w:p w:rsidR="00BC4719" w:rsidRPr="00752E41" w:rsidRDefault="00BC4719" w:rsidP="00BC4719">
      <w:pPr>
        <w:widowControl w:val="0"/>
        <w:numPr>
          <w:ilvl w:val="1"/>
          <w:numId w:val="12"/>
        </w:numPr>
        <w:autoSpaceDE w:val="0"/>
        <w:autoSpaceDN w:val="0"/>
        <w:spacing w:before="114" w:after="0" w:line="240" w:lineRule="auto"/>
        <w:ind w:left="1134" w:right="238"/>
        <w:jc w:val="both"/>
        <w:rPr>
          <w:rFonts w:ascii="Times New Roman" w:eastAsia="Times New Roman" w:hAnsi="Times New Roman"/>
        </w:rPr>
      </w:pPr>
      <w:r w:rsidRPr="00752E41">
        <w:rPr>
          <w:rFonts w:ascii="Times New Roman" w:eastAsia="Times New Roman" w:hAnsi="Times New Roman"/>
        </w:rPr>
        <w:t>Os preços registrados poderão ser cancelados automaticamente, por decurso do prazo de vigência, quando não restarem fornecedores ou ainda pelo Município de Coronel Sapucaia-MS quando o Compromitente Fornecedor:</w:t>
      </w:r>
    </w:p>
    <w:p w:rsidR="00BC4719" w:rsidRPr="00752E41" w:rsidRDefault="00BC4719" w:rsidP="00BC4719">
      <w:pPr>
        <w:widowControl w:val="0"/>
        <w:numPr>
          <w:ilvl w:val="2"/>
          <w:numId w:val="12"/>
        </w:numPr>
        <w:tabs>
          <w:tab w:val="left" w:pos="1252"/>
        </w:tabs>
        <w:autoSpaceDE w:val="0"/>
        <w:autoSpaceDN w:val="0"/>
        <w:spacing w:before="121" w:after="0" w:line="240" w:lineRule="auto"/>
        <w:ind w:left="1134" w:right="246" w:hanging="708"/>
        <w:jc w:val="both"/>
        <w:rPr>
          <w:rFonts w:ascii="Times New Roman" w:eastAsia="Times New Roman" w:hAnsi="Times New Roman"/>
        </w:rPr>
      </w:pPr>
      <w:r w:rsidRPr="00752E41">
        <w:rPr>
          <w:rFonts w:ascii="Times New Roman" w:eastAsia="Times New Roman" w:hAnsi="Times New Roman"/>
        </w:rPr>
        <w:t>Não formalizar o Contrato decorrente do Registro de Preços e/ou não retirar o instrumento equivalente no prazo estipulado ou descumprir exigências da Ata a que estiver vinculado, sem justificativa</w:t>
      </w:r>
      <w:r w:rsidRPr="00752E41">
        <w:rPr>
          <w:rFonts w:ascii="Times New Roman" w:eastAsia="Times New Roman" w:hAnsi="Times New Roman"/>
          <w:spacing w:val="-10"/>
        </w:rPr>
        <w:t xml:space="preserve"> </w:t>
      </w:r>
      <w:r w:rsidRPr="00752E41">
        <w:rPr>
          <w:rFonts w:ascii="Times New Roman" w:eastAsia="Times New Roman" w:hAnsi="Times New Roman"/>
        </w:rPr>
        <w:t>aceitável;</w:t>
      </w:r>
    </w:p>
    <w:p w:rsidR="00BC4719" w:rsidRPr="00752E41" w:rsidRDefault="00BC4719" w:rsidP="00BC4719">
      <w:pPr>
        <w:widowControl w:val="0"/>
        <w:numPr>
          <w:ilvl w:val="2"/>
          <w:numId w:val="12"/>
        </w:numPr>
        <w:tabs>
          <w:tab w:val="left" w:pos="1251"/>
          <w:tab w:val="left" w:pos="1252"/>
        </w:tabs>
        <w:autoSpaceDE w:val="0"/>
        <w:autoSpaceDN w:val="0"/>
        <w:spacing w:before="121" w:after="0" w:line="240" w:lineRule="auto"/>
        <w:ind w:left="1134" w:hanging="708"/>
        <w:jc w:val="both"/>
        <w:rPr>
          <w:rFonts w:ascii="Times New Roman" w:eastAsia="Times New Roman" w:hAnsi="Times New Roman"/>
        </w:rPr>
      </w:pPr>
      <w:r w:rsidRPr="00752E41">
        <w:rPr>
          <w:rFonts w:ascii="Times New Roman" w:eastAsia="Times New Roman" w:hAnsi="Times New Roman"/>
        </w:rPr>
        <w:t>Ocorrer qualquer das hipóteses de inexecução total ou parcial do instrumento de</w:t>
      </w:r>
      <w:r w:rsidRPr="00752E41">
        <w:rPr>
          <w:rFonts w:ascii="Times New Roman" w:eastAsia="Times New Roman" w:hAnsi="Times New Roman"/>
          <w:spacing w:val="-20"/>
        </w:rPr>
        <w:t xml:space="preserve"> </w:t>
      </w:r>
      <w:r w:rsidRPr="00752E41">
        <w:rPr>
          <w:rFonts w:ascii="Times New Roman" w:eastAsia="Times New Roman" w:hAnsi="Times New Roman"/>
        </w:rPr>
        <w:t>ajuste;</w:t>
      </w:r>
    </w:p>
    <w:p w:rsidR="00BC4719" w:rsidRPr="00752E41" w:rsidRDefault="00BC4719" w:rsidP="00BC4719">
      <w:pPr>
        <w:widowControl w:val="0"/>
        <w:numPr>
          <w:ilvl w:val="2"/>
          <w:numId w:val="12"/>
        </w:numPr>
        <w:tabs>
          <w:tab w:val="left" w:pos="1251"/>
          <w:tab w:val="left" w:pos="1252"/>
        </w:tabs>
        <w:autoSpaceDE w:val="0"/>
        <w:autoSpaceDN w:val="0"/>
        <w:spacing w:before="118" w:after="0" w:line="240" w:lineRule="auto"/>
        <w:ind w:left="1134" w:hanging="708"/>
        <w:jc w:val="both"/>
        <w:rPr>
          <w:rFonts w:ascii="Times New Roman" w:eastAsia="Times New Roman" w:hAnsi="Times New Roman"/>
        </w:rPr>
      </w:pPr>
      <w:r w:rsidRPr="00752E41">
        <w:rPr>
          <w:rFonts w:ascii="Times New Roman" w:eastAsia="Times New Roman" w:hAnsi="Times New Roman"/>
        </w:rPr>
        <w:t>Os preços registrados apresentarem-se superiores ao do mercado e não houver êxito na</w:t>
      </w:r>
      <w:r w:rsidRPr="00752E41">
        <w:rPr>
          <w:rFonts w:ascii="Times New Roman" w:eastAsia="Times New Roman" w:hAnsi="Times New Roman"/>
          <w:spacing w:val="-19"/>
        </w:rPr>
        <w:t xml:space="preserve"> </w:t>
      </w:r>
      <w:r w:rsidRPr="00752E41">
        <w:rPr>
          <w:rFonts w:ascii="Times New Roman" w:eastAsia="Times New Roman" w:hAnsi="Times New Roman"/>
        </w:rPr>
        <w:t>negociação;</w:t>
      </w:r>
    </w:p>
    <w:p w:rsidR="00BC4719" w:rsidRPr="00752E41" w:rsidRDefault="00BC4719" w:rsidP="00BC4719">
      <w:pPr>
        <w:widowControl w:val="0"/>
        <w:numPr>
          <w:ilvl w:val="2"/>
          <w:numId w:val="12"/>
        </w:numPr>
        <w:tabs>
          <w:tab w:val="left" w:pos="1251"/>
          <w:tab w:val="left" w:pos="1252"/>
        </w:tabs>
        <w:autoSpaceDE w:val="0"/>
        <w:autoSpaceDN w:val="0"/>
        <w:spacing w:before="120" w:after="0" w:line="240" w:lineRule="auto"/>
        <w:ind w:left="1134" w:right="248" w:hanging="708"/>
        <w:jc w:val="both"/>
        <w:rPr>
          <w:rFonts w:ascii="Times New Roman" w:eastAsia="Times New Roman" w:hAnsi="Times New Roman"/>
        </w:rPr>
      </w:pPr>
      <w:r w:rsidRPr="00752E41">
        <w:rPr>
          <w:rFonts w:ascii="Times New Roman" w:eastAsia="Times New Roman" w:hAnsi="Times New Roman"/>
        </w:rPr>
        <w:t>Der causa a rescisão administrativa do ajuste decorrente do Registro de Preços por motivos elencados no art. 77 e seguintes da Lei Federal n.º</w:t>
      </w:r>
      <w:r w:rsidRPr="00752E41">
        <w:rPr>
          <w:rFonts w:ascii="Times New Roman" w:eastAsia="Times New Roman" w:hAnsi="Times New Roman"/>
          <w:spacing w:val="-16"/>
        </w:rPr>
        <w:t xml:space="preserve"> </w:t>
      </w:r>
      <w:r w:rsidRPr="00752E41">
        <w:rPr>
          <w:rFonts w:ascii="Times New Roman" w:eastAsia="Times New Roman" w:hAnsi="Times New Roman"/>
        </w:rPr>
        <w:t>8.666/93;</w:t>
      </w:r>
    </w:p>
    <w:p w:rsidR="00BC4719" w:rsidRPr="00752E41" w:rsidRDefault="00BC4719" w:rsidP="00BC4719">
      <w:pPr>
        <w:widowControl w:val="0"/>
        <w:numPr>
          <w:ilvl w:val="2"/>
          <w:numId w:val="12"/>
        </w:numPr>
        <w:tabs>
          <w:tab w:val="left" w:pos="1251"/>
          <w:tab w:val="left" w:pos="1252"/>
        </w:tabs>
        <w:autoSpaceDE w:val="0"/>
        <w:autoSpaceDN w:val="0"/>
        <w:spacing w:before="119" w:after="0" w:line="240" w:lineRule="auto"/>
        <w:ind w:left="1134" w:hanging="708"/>
        <w:jc w:val="both"/>
        <w:rPr>
          <w:rFonts w:ascii="Times New Roman" w:eastAsia="Times New Roman" w:hAnsi="Times New Roman"/>
        </w:rPr>
      </w:pPr>
      <w:r w:rsidRPr="00752E41">
        <w:rPr>
          <w:rFonts w:ascii="Times New Roman" w:eastAsia="Times New Roman" w:hAnsi="Times New Roman"/>
        </w:rPr>
        <w:t>Por razão de interesse público, devidamente</w:t>
      </w:r>
      <w:r w:rsidRPr="00752E41">
        <w:rPr>
          <w:rFonts w:ascii="Times New Roman" w:eastAsia="Times New Roman" w:hAnsi="Times New Roman"/>
          <w:spacing w:val="-15"/>
        </w:rPr>
        <w:t xml:space="preserve"> </w:t>
      </w:r>
      <w:r w:rsidRPr="00752E41">
        <w:rPr>
          <w:rFonts w:ascii="Times New Roman" w:eastAsia="Times New Roman" w:hAnsi="Times New Roman"/>
        </w:rPr>
        <w:t>motivado;</w:t>
      </w:r>
    </w:p>
    <w:p w:rsidR="00BC4719" w:rsidRPr="00752E41" w:rsidRDefault="00BC4719" w:rsidP="00BC4719">
      <w:pPr>
        <w:widowControl w:val="0"/>
        <w:numPr>
          <w:ilvl w:val="2"/>
          <w:numId w:val="12"/>
        </w:numPr>
        <w:tabs>
          <w:tab w:val="left" w:pos="1252"/>
        </w:tabs>
        <w:autoSpaceDE w:val="0"/>
        <w:autoSpaceDN w:val="0"/>
        <w:spacing w:before="56" w:after="0" w:line="240" w:lineRule="auto"/>
        <w:ind w:left="1134" w:right="240" w:hanging="708"/>
        <w:jc w:val="both"/>
        <w:rPr>
          <w:rFonts w:ascii="Times New Roman" w:eastAsia="Times New Roman" w:hAnsi="Times New Roman"/>
        </w:rPr>
      </w:pPr>
      <w:r w:rsidRPr="00752E41">
        <w:rPr>
          <w:rFonts w:ascii="Times New Roman" w:eastAsia="Times New Roman" w:hAnsi="Times New Roman"/>
        </w:rPr>
        <w:t>Estiver impedida para licitar ou contratar temporariamente com o Município de Coronel Sapucaia-MS ou for declarada inidôneo para licitar ou contratar com a Administração Pública, nos termos da Lei Federal n.º</w:t>
      </w:r>
      <w:r w:rsidRPr="00752E41">
        <w:rPr>
          <w:rFonts w:ascii="Times New Roman" w:eastAsia="Times New Roman" w:hAnsi="Times New Roman"/>
          <w:spacing w:val="-3"/>
        </w:rPr>
        <w:t xml:space="preserve"> </w:t>
      </w:r>
      <w:r w:rsidRPr="00752E41">
        <w:rPr>
          <w:rFonts w:ascii="Times New Roman" w:eastAsia="Times New Roman" w:hAnsi="Times New Roman"/>
        </w:rPr>
        <w:t>10.520/02;</w:t>
      </w:r>
    </w:p>
    <w:p w:rsidR="00BC4719" w:rsidRPr="00752E41" w:rsidRDefault="00BC4719" w:rsidP="00BC4719">
      <w:pPr>
        <w:widowControl w:val="0"/>
        <w:numPr>
          <w:ilvl w:val="2"/>
          <w:numId w:val="12"/>
        </w:numPr>
        <w:tabs>
          <w:tab w:val="left" w:pos="1252"/>
        </w:tabs>
        <w:autoSpaceDE w:val="0"/>
        <w:autoSpaceDN w:val="0"/>
        <w:spacing w:before="61" w:after="0" w:line="240" w:lineRule="auto"/>
        <w:ind w:left="1134" w:right="241" w:hanging="708"/>
        <w:jc w:val="both"/>
        <w:rPr>
          <w:rFonts w:ascii="Times New Roman" w:eastAsia="Times New Roman" w:hAnsi="Times New Roman"/>
        </w:rPr>
      </w:pPr>
      <w:r w:rsidRPr="00752E41">
        <w:rPr>
          <w:rFonts w:ascii="Times New Roman" w:eastAsia="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w:t>
      </w:r>
      <w:r w:rsidRPr="00752E41">
        <w:rPr>
          <w:rFonts w:ascii="Times New Roman" w:eastAsia="Times New Roman" w:hAnsi="Times New Roman"/>
          <w:spacing w:val="-19"/>
        </w:rPr>
        <w:t xml:space="preserve"> </w:t>
      </w:r>
      <w:r w:rsidRPr="00752E41">
        <w:rPr>
          <w:rFonts w:ascii="Times New Roman" w:eastAsia="Times New Roman" w:hAnsi="Times New Roman"/>
        </w:rPr>
        <w:t>danos.</w:t>
      </w:r>
    </w:p>
    <w:p w:rsidR="00BC4719" w:rsidRPr="00752E41" w:rsidRDefault="00BC4719" w:rsidP="00BC4719">
      <w:pPr>
        <w:widowControl w:val="0"/>
        <w:numPr>
          <w:ilvl w:val="1"/>
          <w:numId w:val="12"/>
        </w:numPr>
        <w:autoSpaceDE w:val="0"/>
        <w:autoSpaceDN w:val="0"/>
        <w:spacing w:before="59" w:after="0" w:line="240" w:lineRule="auto"/>
        <w:ind w:left="1134" w:right="250"/>
        <w:jc w:val="both"/>
        <w:rPr>
          <w:rFonts w:ascii="Times New Roman" w:eastAsia="Times New Roman" w:hAnsi="Times New Roman"/>
        </w:rPr>
      </w:pPr>
      <w:r w:rsidRPr="00752E41">
        <w:rPr>
          <w:rFonts w:ascii="Times New Roman" w:eastAsia="Times New Roman" w:hAnsi="Times New Roman"/>
        </w:rPr>
        <w:t>Será assegurado o contraditório e a ampla defesa do interessado, no respectivo processo, no prazo de 05 (cinco) dias úteis, contados da notificação ou</w:t>
      </w:r>
      <w:r w:rsidRPr="00752E41">
        <w:rPr>
          <w:rFonts w:ascii="Times New Roman" w:eastAsia="Times New Roman" w:hAnsi="Times New Roman"/>
          <w:spacing w:val="-15"/>
        </w:rPr>
        <w:t xml:space="preserve"> </w:t>
      </w:r>
      <w:r w:rsidRPr="00752E41">
        <w:rPr>
          <w:rFonts w:ascii="Times New Roman" w:eastAsia="Times New Roman" w:hAnsi="Times New Roman"/>
        </w:rPr>
        <w:t>publicação.</w:t>
      </w:r>
    </w:p>
    <w:p w:rsidR="00BC4719" w:rsidRPr="00752E41" w:rsidRDefault="00BC4719" w:rsidP="00BC4719">
      <w:pPr>
        <w:widowControl w:val="0"/>
        <w:autoSpaceDE w:val="0"/>
        <w:autoSpaceDN w:val="0"/>
        <w:spacing w:before="2" w:after="0" w:line="240" w:lineRule="auto"/>
        <w:rPr>
          <w:rFonts w:ascii="Times New Roman" w:eastAsia="Times New Roman" w:hAnsi="Times New Roman"/>
          <w:b/>
          <w:bCs/>
          <w:sz w:val="21"/>
        </w:rPr>
      </w:pPr>
    </w:p>
    <w:p w:rsidR="00BC4719" w:rsidRPr="00752E41" w:rsidRDefault="00BC4719" w:rsidP="00BC4719">
      <w:pPr>
        <w:widowControl w:val="0"/>
        <w:autoSpaceDE w:val="0"/>
        <w:autoSpaceDN w:val="0"/>
        <w:spacing w:after="0" w:line="240" w:lineRule="auto"/>
        <w:jc w:val="center"/>
        <w:outlineLvl w:val="1"/>
        <w:rPr>
          <w:rFonts w:ascii="Times New Roman" w:eastAsia="Times New Roman" w:hAnsi="Times New Roman"/>
          <w:b/>
          <w:bCs/>
          <w:lang w:val="en-US"/>
        </w:rPr>
      </w:pPr>
      <w:r w:rsidRPr="00752E41">
        <w:rPr>
          <w:rFonts w:ascii="Times New Roman" w:eastAsia="Times New Roman" w:hAnsi="Times New Roman"/>
          <w:b/>
          <w:bCs/>
          <w:lang w:val="en-US"/>
        </w:rPr>
        <w:t>CLÁUSULA SÉTIMA – DO FORNECIMENTO</w:t>
      </w:r>
    </w:p>
    <w:p w:rsidR="00BC4719" w:rsidRPr="00752E41" w:rsidRDefault="00BC4719" w:rsidP="00BC4719">
      <w:pPr>
        <w:widowControl w:val="0"/>
        <w:numPr>
          <w:ilvl w:val="1"/>
          <w:numId w:val="11"/>
        </w:numPr>
        <w:autoSpaceDE w:val="0"/>
        <w:autoSpaceDN w:val="0"/>
        <w:spacing w:before="97" w:after="0" w:line="240" w:lineRule="auto"/>
        <w:ind w:left="1134" w:right="241"/>
        <w:jc w:val="both"/>
        <w:rPr>
          <w:rFonts w:ascii="Times New Roman" w:eastAsia="Times New Roman" w:hAnsi="Times New Roman"/>
        </w:rPr>
      </w:pPr>
      <w:r w:rsidRPr="00752E41">
        <w:rPr>
          <w:rFonts w:ascii="Times New Roman" w:eastAsia="Times New Roman" w:hAnsi="Times New Roman"/>
        </w:rPr>
        <w:lastRenderedPageBreak/>
        <w:t>As obrigações decorrentes do fornecimento dos materiais constantes do Registro de Preços serão firmadas diretamente com os órgãos ou entidades usuários da Ata de Registro de Preços, observada as condições estabelecidas neste edital e no que dispõe o art. 62 da Lei Federal n.º 8.666/93, e será formalizada através</w:t>
      </w:r>
      <w:r w:rsidRPr="00752E41">
        <w:rPr>
          <w:rFonts w:ascii="Times New Roman" w:eastAsia="Times New Roman" w:hAnsi="Times New Roman"/>
          <w:spacing w:val="-6"/>
        </w:rPr>
        <w:t xml:space="preserve"> </w:t>
      </w:r>
      <w:r w:rsidRPr="00752E41">
        <w:rPr>
          <w:rFonts w:ascii="Times New Roman" w:eastAsia="Times New Roman" w:hAnsi="Times New Roman"/>
        </w:rPr>
        <w:t>de:</w:t>
      </w:r>
    </w:p>
    <w:p w:rsidR="00BC4719" w:rsidRPr="00752E41" w:rsidRDefault="00BC4719" w:rsidP="00BC4719">
      <w:pPr>
        <w:widowControl w:val="0"/>
        <w:numPr>
          <w:ilvl w:val="2"/>
          <w:numId w:val="11"/>
        </w:numPr>
        <w:tabs>
          <w:tab w:val="left" w:pos="1251"/>
          <w:tab w:val="left" w:pos="1252"/>
        </w:tabs>
        <w:autoSpaceDE w:val="0"/>
        <w:autoSpaceDN w:val="0"/>
        <w:spacing w:before="99" w:after="0" w:line="240" w:lineRule="auto"/>
        <w:ind w:left="1134" w:hanging="708"/>
        <w:jc w:val="both"/>
        <w:rPr>
          <w:rFonts w:ascii="Times New Roman" w:eastAsia="Times New Roman" w:hAnsi="Times New Roman"/>
        </w:rPr>
      </w:pPr>
      <w:r w:rsidRPr="00752E41">
        <w:rPr>
          <w:rFonts w:ascii="Times New Roman" w:eastAsia="Times New Roman" w:hAnsi="Times New Roman"/>
        </w:rPr>
        <w:t>Nota de empenho ou documento equivalente, quando a entrega não envolver obrigações</w:t>
      </w:r>
      <w:r w:rsidRPr="00752E41">
        <w:rPr>
          <w:rFonts w:ascii="Times New Roman" w:eastAsia="Times New Roman" w:hAnsi="Times New Roman"/>
          <w:spacing w:val="-23"/>
        </w:rPr>
        <w:t xml:space="preserve"> </w:t>
      </w:r>
      <w:r w:rsidRPr="00752E41">
        <w:rPr>
          <w:rFonts w:ascii="Times New Roman" w:eastAsia="Times New Roman" w:hAnsi="Times New Roman"/>
        </w:rPr>
        <w:t>futuras;</w:t>
      </w:r>
    </w:p>
    <w:p w:rsidR="00BC4719" w:rsidRPr="00752E41" w:rsidRDefault="00BC4719" w:rsidP="00BC4719">
      <w:pPr>
        <w:widowControl w:val="0"/>
        <w:numPr>
          <w:ilvl w:val="2"/>
          <w:numId w:val="11"/>
        </w:numPr>
        <w:tabs>
          <w:tab w:val="left" w:pos="1252"/>
        </w:tabs>
        <w:autoSpaceDE w:val="0"/>
        <w:autoSpaceDN w:val="0"/>
        <w:spacing w:before="99" w:after="0" w:line="240" w:lineRule="auto"/>
        <w:ind w:left="1134" w:right="247" w:hanging="708"/>
        <w:jc w:val="both"/>
        <w:rPr>
          <w:rFonts w:ascii="Times New Roman" w:eastAsia="Times New Roman" w:hAnsi="Times New Roman"/>
        </w:rPr>
      </w:pPr>
      <w:r w:rsidRPr="00752E41">
        <w:rPr>
          <w:rFonts w:ascii="Times New Roman" w:eastAsia="Times New Roman" w:hAnsi="Times New Roman"/>
        </w:rPr>
        <w:t>Nota de empenho ou documento equivalente e contrato de fornecimento, quando presentes obrigações</w:t>
      </w:r>
      <w:r w:rsidRPr="00752E41">
        <w:rPr>
          <w:rFonts w:ascii="Times New Roman" w:eastAsia="Times New Roman" w:hAnsi="Times New Roman"/>
          <w:spacing w:val="-8"/>
        </w:rPr>
        <w:t xml:space="preserve"> </w:t>
      </w:r>
      <w:r w:rsidRPr="00752E41">
        <w:rPr>
          <w:rFonts w:ascii="Times New Roman" w:eastAsia="Times New Roman" w:hAnsi="Times New Roman"/>
        </w:rPr>
        <w:t>futuras.</w:t>
      </w:r>
    </w:p>
    <w:p w:rsidR="00BC4719" w:rsidRPr="00752E41" w:rsidRDefault="00BC4719" w:rsidP="00BC4719">
      <w:pPr>
        <w:widowControl w:val="0"/>
        <w:numPr>
          <w:ilvl w:val="2"/>
          <w:numId w:val="10"/>
        </w:numPr>
        <w:tabs>
          <w:tab w:val="left" w:pos="827"/>
        </w:tabs>
        <w:autoSpaceDE w:val="0"/>
        <w:autoSpaceDN w:val="0"/>
        <w:spacing w:before="99" w:after="0" w:line="240" w:lineRule="auto"/>
        <w:ind w:left="1134" w:right="240" w:hanging="708"/>
        <w:jc w:val="both"/>
        <w:rPr>
          <w:rFonts w:ascii="Times New Roman" w:eastAsia="Times New Roman" w:hAnsi="Times New Roman"/>
        </w:rPr>
      </w:pPr>
      <w:r w:rsidRPr="00752E41">
        <w:rPr>
          <w:rFonts w:ascii="Times New Roman" w:eastAsia="Times New Roman" w:hAnsi="Times New Roman"/>
        </w:rPr>
        <w:t xml:space="preserve">O prazo para a retirada da Nota de Empenho e/ou assinatura da Ata será de </w:t>
      </w:r>
      <w:r w:rsidRPr="00752E41">
        <w:rPr>
          <w:rFonts w:ascii="Times New Roman" w:eastAsia="Times New Roman" w:hAnsi="Times New Roman"/>
          <w:b/>
        </w:rPr>
        <w:t>05 (cinco) dias úteis</w:t>
      </w:r>
      <w:r w:rsidRPr="00752E41">
        <w:rPr>
          <w:rFonts w:ascii="Times New Roman" w:eastAsia="Times New Roman" w:hAnsi="Times New Roman"/>
        </w:rPr>
        <w:t>, contados da</w:t>
      </w:r>
      <w:r w:rsidRPr="00752E41">
        <w:rPr>
          <w:rFonts w:ascii="Times New Roman" w:eastAsia="Times New Roman" w:hAnsi="Times New Roman"/>
          <w:spacing w:val="-1"/>
        </w:rPr>
        <w:t xml:space="preserve"> </w:t>
      </w:r>
      <w:r w:rsidRPr="00752E41">
        <w:rPr>
          <w:rFonts w:ascii="Times New Roman" w:eastAsia="Times New Roman" w:hAnsi="Times New Roman"/>
        </w:rPr>
        <w:t>convocação.</w:t>
      </w:r>
    </w:p>
    <w:p w:rsidR="00BC4719" w:rsidRPr="00752E41" w:rsidRDefault="00BC4719" w:rsidP="00BC4719">
      <w:pPr>
        <w:widowControl w:val="0"/>
        <w:numPr>
          <w:ilvl w:val="2"/>
          <w:numId w:val="10"/>
        </w:numPr>
        <w:tabs>
          <w:tab w:val="left" w:pos="827"/>
        </w:tabs>
        <w:autoSpaceDE w:val="0"/>
        <w:autoSpaceDN w:val="0"/>
        <w:spacing w:before="99" w:after="0" w:line="240" w:lineRule="auto"/>
        <w:ind w:left="1134" w:right="248" w:hanging="708"/>
        <w:jc w:val="both"/>
        <w:rPr>
          <w:rFonts w:ascii="Times New Roman" w:eastAsia="Times New Roman" w:hAnsi="Times New Roman"/>
        </w:rPr>
      </w:pPr>
      <w:r w:rsidRPr="00752E41">
        <w:rPr>
          <w:rFonts w:ascii="Times New Roman" w:eastAsia="Times New Roman" w:hAnsi="Times New Roman"/>
        </w:rPr>
        <w:t>Os quantitativos de fornecimento serão os fixados em Nota de Empenho e/ou Contrato e observarão obrigatoriamente os valores registrados em Ata de Registro de</w:t>
      </w:r>
      <w:r w:rsidRPr="00752E41">
        <w:rPr>
          <w:rFonts w:ascii="Times New Roman" w:eastAsia="Times New Roman" w:hAnsi="Times New Roman"/>
          <w:spacing w:val="-19"/>
        </w:rPr>
        <w:t xml:space="preserve"> </w:t>
      </w:r>
      <w:r w:rsidRPr="00752E41">
        <w:rPr>
          <w:rFonts w:ascii="Times New Roman" w:eastAsia="Times New Roman" w:hAnsi="Times New Roman"/>
        </w:rPr>
        <w:t>Preços.</w:t>
      </w:r>
    </w:p>
    <w:p w:rsidR="00BC4719" w:rsidRPr="00752E41" w:rsidRDefault="00BC4719" w:rsidP="00BC4719">
      <w:pPr>
        <w:widowControl w:val="0"/>
        <w:numPr>
          <w:ilvl w:val="1"/>
          <w:numId w:val="9"/>
        </w:numPr>
        <w:autoSpaceDE w:val="0"/>
        <w:autoSpaceDN w:val="0"/>
        <w:spacing w:before="99" w:after="0" w:line="240" w:lineRule="auto"/>
        <w:ind w:left="1134"/>
        <w:jc w:val="both"/>
        <w:rPr>
          <w:rFonts w:ascii="Times New Roman" w:eastAsia="Times New Roman" w:hAnsi="Times New Roman"/>
          <w:lang w:val="en-US"/>
        </w:rPr>
      </w:pPr>
      <w:r w:rsidRPr="00752E41">
        <w:rPr>
          <w:rFonts w:ascii="Times New Roman" w:eastAsia="Times New Roman" w:hAnsi="Times New Roman"/>
          <w:u w:val="single"/>
          <w:lang w:val="en-US"/>
        </w:rPr>
        <w:t>DA</w:t>
      </w:r>
      <w:r w:rsidRPr="00752E41">
        <w:rPr>
          <w:rFonts w:ascii="Times New Roman" w:eastAsia="Times New Roman" w:hAnsi="Times New Roman"/>
          <w:spacing w:val="-15"/>
          <w:u w:val="single"/>
          <w:lang w:val="en-US"/>
        </w:rPr>
        <w:t xml:space="preserve"> </w:t>
      </w:r>
      <w:r w:rsidRPr="00752E41">
        <w:rPr>
          <w:rFonts w:ascii="Times New Roman" w:eastAsia="Times New Roman" w:hAnsi="Times New Roman"/>
          <w:u w:val="single"/>
          <w:lang w:val="en-US"/>
        </w:rPr>
        <w:t>ENTREGA</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7"/>
        <w:jc w:val="both"/>
        <w:rPr>
          <w:rFonts w:ascii="Times New Roman" w:eastAsia="Times New Roman" w:hAnsi="Times New Roman"/>
        </w:rPr>
      </w:pPr>
      <w:r w:rsidRPr="00752E41">
        <w:rPr>
          <w:rFonts w:ascii="Times New Roman" w:eastAsia="Times New Roman" w:hAnsi="Times New Roman"/>
        </w:rPr>
        <w:t>A solicitação do material será realizada através da Autorização de Fornecimento (AF), que é o documento no qual consta a especificação exatamente licitada, bem como as quantidades a serem entregues.</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1"/>
        <w:jc w:val="both"/>
        <w:rPr>
          <w:rFonts w:ascii="Times New Roman" w:eastAsia="Times New Roman" w:hAnsi="Times New Roman"/>
        </w:rPr>
      </w:pPr>
      <w:r w:rsidRPr="00752E41">
        <w:rPr>
          <w:rFonts w:ascii="Times New Roman" w:eastAsia="Times New Roman" w:hAnsi="Times New Roman"/>
        </w:rPr>
        <w:t xml:space="preserve">Os materiais deverão ser entregues de forma parcelada, diretamente no </w:t>
      </w:r>
      <w:r w:rsidRPr="00752E41">
        <w:rPr>
          <w:rFonts w:ascii="Times New Roman" w:eastAsia="Times New Roman" w:hAnsi="Times New Roman"/>
          <w:color w:val="000000"/>
        </w:rPr>
        <w:t>Almoxarifado Central</w:t>
      </w:r>
      <w:r w:rsidRPr="00752E41">
        <w:rPr>
          <w:rFonts w:ascii="Times New Roman" w:eastAsia="Times New Roman" w:hAnsi="Times New Roman"/>
          <w:color w:val="FF0000"/>
        </w:rPr>
        <w:t xml:space="preserve"> </w:t>
      </w:r>
      <w:r w:rsidRPr="00752E41">
        <w:rPr>
          <w:rFonts w:ascii="Times New Roman" w:eastAsia="Times New Roman" w:hAnsi="Times New Roman"/>
          <w:color w:val="000000"/>
        </w:rPr>
        <w:t xml:space="preserve">situado na Av. </w:t>
      </w:r>
      <w:proofErr w:type="spellStart"/>
      <w:r w:rsidRPr="00752E41">
        <w:rPr>
          <w:rFonts w:ascii="Times New Roman" w:eastAsia="Times New Roman" w:hAnsi="Times New Roman"/>
          <w:color w:val="000000"/>
        </w:rPr>
        <w:t>Abilio</w:t>
      </w:r>
      <w:proofErr w:type="spellEnd"/>
      <w:r w:rsidRPr="00752E41">
        <w:rPr>
          <w:rFonts w:ascii="Times New Roman" w:eastAsia="Times New Roman" w:hAnsi="Times New Roman"/>
          <w:color w:val="000000"/>
        </w:rPr>
        <w:t xml:space="preserve"> Espindola Sobrinho, n.º570, nesta</w:t>
      </w:r>
      <w:r w:rsidRPr="00752E41">
        <w:rPr>
          <w:rFonts w:ascii="Times New Roman" w:eastAsia="Times New Roman" w:hAnsi="Times New Roman"/>
        </w:rPr>
        <w:t xml:space="preserve"> cidade de Coronel Sapucaia-MS, nos quantitativos e condições especificadas e serão recebidos por servidor integrante da Comissão Permanente de Recebimento de Mercadorias, sendo que a não observância destas condições, implicará na não aceitação do mesmo, sem que caiba qualquer tipo de reclamação ou indenização por parte da</w:t>
      </w:r>
      <w:r w:rsidRPr="00752E41">
        <w:rPr>
          <w:rFonts w:ascii="Times New Roman" w:eastAsia="Times New Roman" w:hAnsi="Times New Roman"/>
          <w:spacing w:val="-23"/>
        </w:rPr>
        <w:t xml:space="preserve"> </w:t>
      </w:r>
      <w:r w:rsidRPr="00752E41">
        <w:rPr>
          <w:rFonts w:ascii="Times New Roman" w:eastAsia="Times New Roman" w:hAnsi="Times New Roman"/>
        </w:rPr>
        <w:t>inadimplente.</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3"/>
        <w:jc w:val="both"/>
        <w:rPr>
          <w:rFonts w:ascii="Times New Roman" w:eastAsia="Times New Roman" w:hAnsi="Times New Roman"/>
        </w:rPr>
      </w:pPr>
      <w:r w:rsidRPr="00752E41">
        <w:rPr>
          <w:rFonts w:ascii="Times New Roman" w:eastAsia="Times New Roman" w:hAnsi="Times New Roman"/>
        </w:rPr>
        <w:t>O fornecimento dos materiais será de forma parcelada e a entrega deverá ocorrer no prazo máximo 05 (cinco) dias após a solicitação da Secretaria Municipal de Saúde, conforme sua necessidade, através do Departamento Responsável por meio da Autorização de Fornecimento</w:t>
      </w:r>
      <w:r w:rsidRPr="00752E41">
        <w:rPr>
          <w:rFonts w:ascii="Times New Roman" w:eastAsia="Times New Roman" w:hAnsi="Times New Roman"/>
          <w:spacing w:val="-30"/>
        </w:rPr>
        <w:t xml:space="preserve"> </w:t>
      </w:r>
      <w:r w:rsidRPr="00752E41">
        <w:rPr>
          <w:rFonts w:ascii="Times New Roman" w:eastAsia="Times New Roman" w:hAnsi="Times New Roman"/>
        </w:rPr>
        <w:t>(AF).</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0"/>
        <w:jc w:val="both"/>
        <w:rPr>
          <w:rFonts w:ascii="Times New Roman" w:eastAsia="Times New Roman" w:hAnsi="Times New Roman"/>
        </w:rPr>
      </w:pPr>
      <w:r w:rsidRPr="00752E41">
        <w:rPr>
          <w:rFonts w:ascii="Times New Roman" w:eastAsia="Times New Roman" w:hAnsi="Times New Roman"/>
        </w:rPr>
        <w:t>Os materiais deverão ser entregues acompanhados dos documentos fiscais respectivos (Nota Fiscal e/ou Fatura), ou seja, de acordo com a Autorização de Fornecimento (AF), dela devendo constar o número do Contrato a ser firmado, o material, o valor unitário, a quantidade, o valor total e o local da entrega, além das demais exigências</w:t>
      </w:r>
      <w:r w:rsidRPr="00752E41">
        <w:rPr>
          <w:rFonts w:ascii="Times New Roman" w:eastAsia="Times New Roman" w:hAnsi="Times New Roman"/>
          <w:spacing w:val="-7"/>
        </w:rPr>
        <w:t xml:space="preserve"> </w:t>
      </w:r>
      <w:r w:rsidRPr="00752E41">
        <w:rPr>
          <w:rFonts w:ascii="Times New Roman" w:eastAsia="Times New Roman" w:hAnsi="Times New Roman"/>
        </w:rPr>
        <w:t>legais.</w:t>
      </w:r>
    </w:p>
    <w:p w:rsidR="00BC4719" w:rsidRPr="00752E41" w:rsidRDefault="00BC4719" w:rsidP="00BC4719">
      <w:pPr>
        <w:widowControl w:val="0"/>
        <w:numPr>
          <w:ilvl w:val="2"/>
          <w:numId w:val="9"/>
        </w:numPr>
        <w:tabs>
          <w:tab w:val="left" w:pos="827"/>
        </w:tabs>
        <w:autoSpaceDE w:val="0"/>
        <w:autoSpaceDN w:val="0"/>
        <w:spacing w:before="101" w:after="0" w:line="240" w:lineRule="auto"/>
        <w:ind w:left="1134" w:right="240"/>
        <w:jc w:val="both"/>
        <w:rPr>
          <w:rFonts w:ascii="Times New Roman" w:eastAsia="Times New Roman" w:hAnsi="Times New Roman"/>
        </w:rPr>
      </w:pPr>
      <w:r w:rsidRPr="00752E41">
        <w:rPr>
          <w:rFonts w:ascii="Times New Roman" w:eastAsia="Times New Roman" w:hAnsi="Times New Roman"/>
        </w:rPr>
        <w:t>Os materiais deverão ser entregues contidos em unidades de acondicionamento primárias – kits, frascos, pacotes ou caixas, etc. com o número do lote, a data de validade, data de fabricação, a denominação do produto conforme edital, de acordo com o que determina a legislação vigente. Não serão aceito materiais com embalagens individuais violadas e fora da embalagem</w:t>
      </w:r>
      <w:r w:rsidRPr="00752E41">
        <w:rPr>
          <w:rFonts w:ascii="Times New Roman" w:eastAsia="Times New Roman" w:hAnsi="Times New Roman"/>
          <w:spacing w:val="-16"/>
        </w:rPr>
        <w:t xml:space="preserve"> </w:t>
      </w:r>
      <w:r w:rsidRPr="00752E41">
        <w:rPr>
          <w:rFonts w:ascii="Times New Roman" w:eastAsia="Times New Roman" w:hAnsi="Times New Roman"/>
        </w:rPr>
        <w:t>individual.</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1"/>
        <w:jc w:val="both"/>
        <w:rPr>
          <w:rFonts w:ascii="Times New Roman" w:eastAsia="Times New Roman" w:hAnsi="Times New Roman"/>
        </w:rPr>
      </w:pPr>
      <w:r w:rsidRPr="00752E41">
        <w:rPr>
          <w:rFonts w:ascii="Times New Roman" w:eastAsia="Times New Roman" w:hAnsi="Times New Roman"/>
          <w:spacing w:val="-3"/>
        </w:rPr>
        <w:t xml:space="preserve">Todos </w:t>
      </w:r>
      <w:r w:rsidRPr="00752E41">
        <w:rPr>
          <w:rFonts w:ascii="Times New Roman" w:eastAsia="Times New Roman" w:hAnsi="Times New Roman"/>
        </w:rPr>
        <w:t>os materiais, nacionais ou importados, deverão ser ofertados, apresentados e entregues contendo o rótulo e/ou bulas com todas as informações em língua portuguesa, ou seja, número de lote, data de fabricação e validade, nome do responsável técnico, número do registro no Ministério da Saúde ou órgão equivalente, de acordo com a Legislação vigente. Não serão aceitos materiais com embalagens individuais violadas ou fora da embalagem</w:t>
      </w:r>
      <w:r w:rsidRPr="00752E41">
        <w:rPr>
          <w:rFonts w:ascii="Times New Roman" w:eastAsia="Times New Roman" w:hAnsi="Times New Roman"/>
          <w:spacing w:val="-18"/>
        </w:rPr>
        <w:t xml:space="preserve"> </w:t>
      </w:r>
      <w:r w:rsidRPr="00752E41">
        <w:rPr>
          <w:rFonts w:ascii="Times New Roman" w:eastAsia="Times New Roman" w:hAnsi="Times New Roman"/>
        </w:rPr>
        <w:t>individual.</w:t>
      </w:r>
    </w:p>
    <w:p w:rsidR="00BC4719" w:rsidRPr="00752E41" w:rsidRDefault="00BC4719" w:rsidP="00BC4719">
      <w:pPr>
        <w:widowControl w:val="0"/>
        <w:numPr>
          <w:ilvl w:val="2"/>
          <w:numId w:val="9"/>
        </w:numPr>
        <w:autoSpaceDE w:val="0"/>
        <w:autoSpaceDN w:val="0"/>
        <w:spacing w:before="102" w:after="0" w:line="240" w:lineRule="auto"/>
        <w:ind w:left="1134" w:right="244"/>
        <w:jc w:val="both"/>
        <w:rPr>
          <w:rFonts w:ascii="Times New Roman" w:eastAsia="Times New Roman" w:hAnsi="Times New Roman"/>
        </w:rPr>
      </w:pPr>
      <w:r w:rsidRPr="00752E41">
        <w:rPr>
          <w:rFonts w:ascii="Times New Roman" w:eastAsia="Times New Roman" w:hAnsi="Times New Roman"/>
        </w:rPr>
        <w:t>Os materiais quando for o caso deverão ser certificados pelo INMETRO e estar comprovadamente, dentro das especificações das normas técnicas da ABNT pertinentes a cada item, tal comprovação deverá ser feita por Selo de Identificação de Conformidade do INMETRO na embalagem ou afixado no produto a ser</w:t>
      </w:r>
      <w:r w:rsidRPr="00752E41">
        <w:rPr>
          <w:rFonts w:ascii="Times New Roman" w:eastAsia="Times New Roman" w:hAnsi="Times New Roman"/>
          <w:spacing w:val="-3"/>
        </w:rPr>
        <w:t xml:space="preserve"> </w:t>
      </w:r>
      <w:r w:rsidRPr="00752E41">
        <w:rPr>
          <w:rFonts w:ascii="Times New Roman" w:eastAsia="Times New Roman" w:hAnsi="Times New Roman"/>
        </w:rPr>
        <w:t>entregue.</w:t>
      </w:r>
    </w:p>
    <w:p w:rsidR="00BC4719" w:rsidRPr="00752E41" w:rsidRDefault="00BC4719" w:rsidP="00BC4719">
      <w:pPr>
        <w:widowControl w:val="0"/>
        <w:autoSpaceDE w:val="0"/>
        <w:autoSpaceDN w:val="0"/>
        <w:spacing w:after="0" w:line="240" w:lineRule="auto"/>
        <w:rPr>
          <w:rFonts w:ascii="Times New Roman" w:eastAsia="Times New Roman" w:hAnsi="Times New Roman"/>
        </w:rPr>
      </w:pPr>
    </w:p>
    <w:p w:rsidR="00BC4719" w:rsidRPr="00752E41" w:rsidRDefault="00BC4719" w:rsidP="00BC4719">
      <w:pPr>
        <w:widowControl w:val="0"/>
        <w:numPr>
          <w:ilvl w:val="2"/>
          <w:numId w:val="9"/>
        </w:numPr>
        <w:autoSpaceDE w:val="0"/>
        <w:autoSpaceDN w:val="0"/>
        <w:spacing w:before="78" w:after="0" w:line="240" w:lineRule="auto"/>
        <w:ind w:left="1134" w:right="247"/>
        <w:jc w:val="both"/>
        <w:rPr>
          <w:rFonts w:ascii="Times New Roman" w:eastAsia="Times New Roman" w:hAnsi="Times New Roman"/>
        </w:rPr>
      </w:pPr>
      <w:r w:rsidRPr="00752E41">
        <w:rPr>
          <w:rFonts w:ascii="Times New Roman" w:eastAsia="Times New Roman" w:hAnsi="Times New Roman"/>
        </w:rPr>
        <w:t xml:space="preserve">Os itens a serem entregues deverão possuir registro na ANVISA nos termos da Lei nº 6.360, 23 de Setembro de 1976, também do Decreto n.º 8.077, de 14 de agosto de 2013, excluindo-se os casos dispensados ou isentos em legislação, dos quais deverá apresentar cópia da Declaração </w:t>
      </w:r>
      <w:r w:rsidRPr="00752E41">
        <w:rPr>
          <w:rFonts w:ascii="Times New Roman" w:eastAsia="Times New Roman" w:hAnsi="Times New Roman"/>
        </w:rPr>
        <w:lastRenderedPageBreak/>
        <w:t>de Dispensa ou Isenção de</w:t>
      </w:r>
      <w:r w:rsidRPr="00752E41">
        <w:rPr>
          <w:rFonts w:ascii="Times New Roman" w:eastAsia="Times New Roman" w:hAnsi="Times New Roman"/>
          <w:spacing w:val="-1"/>
        </w:rPr>
        <w:t xml:space="preserve"> </w:t>
      </w:r>
      <w:r w:rsidRPr="00752E41">
        <w:rPr>
          <w:rFonts w:ascii="Times New Roman" w:eastAsia="Times New Roman" w:hAnsi="Times New Roman"/>
        </w:rPr>
        <w:t>Registro.</w:t>
      </w:r>
    </w:p>
    <w:p w:rsidR="00BC4719" w:rsidRPr="00752E41" w:rsidRDefault="00BC4719" w:rsidP="00BC4719">
      <w:pPr>
        <w:widowControl w:val="0"/>
        <w:numPr>
          <w:ilvl w:val="2"/>
          <w:numId w:val="9"/>
        </w:numPr>
        <w:tabs>
          <w:tab w:val="left" w:pos="827"/>
        </w:tabs>
        <w:autoSpaceDE w:val="0"/>
        <w:autoSpaceDN w:val="0"/>
        <w:spacing w:before="78" w:after="0" w:line="240" w:lineRule="auto"/>
        <w:ind w:left="1134" w:right="247"/>
        <w:jc w:val="both"/>
        <w:rPr>
          <w:rFonts w:ascii="Times New Roman" w:eastAsia="Times New Roman" w:hAnsi="Times New Roman"/>
        </w:rPr>
      </w:pPr>
      <w:r w:rsidRPr="00752E41">
        <w:rPr>
          <w:rFonts w:ascii="Times New Roman" w:eastAsia="Times New Roman" w:hAnsi="Times New Roman"/>
        </w:rPr>
        <w:t>Os materiais devem ser acondicionados, obrigatoriamente, de forma adequada e resistente, devendo constar nas embalagens, em conformidade com o que preconiza a legislação, na qual é estabelecida a data limite que o material mantém-se estável e conservando a sua eficácia</w:t>
      </w:r>
      <w:r w:rsidRPr="00752E41">
        <w:rPr>
          <w:rFonts w:ascii="Times New Roman" w:eastAsia="Times New Roman" w:hAnsi="Times New Roman"/>
          <w:spacing w:val="-24"/>
        </w:rPr>
        <w:t xml:space="preserve"> </w:t>
      </w:r>
      <w:r w:rsidRPr="00752E41">
        <w:rPr>
          <w:rFonts w:ascii="Times New Roman" w:eastAsia="Times New Roman" w:hAnsi="Times New Roman"/>
        </w:rPr>
        <w:t>terapêutica.</w:t>
      </w:r>
    </w:p>
    <w:p w:rsidR="00BC4719" w:rsidRPr="00752E41" w:rsidRDefault="00BC4719" w:rsidP="00BC4719">
      <w:pPr>
        <w:widowControl w:val="0"/>
        <w:numPr>
          <w:ilvl w:val="2"/>
          <w:numId w:val="9"/>
        </w:numPr>
        <w:tabs>
          <w:tab w:val="left" w:pos="827"/>
        </w:tabs>
        <w:autoSpaceDE w:val="0"/>
        <w:autoSpaceDN w:val="0"/>
        <w:spacing w:before="78" w:after="0" w:line="240" w:lineRule="auto"/>
        <w:ind w:left="1134" w:right="247"/>
        <w:jc w:val="both"/>
        <w:rPr>
          <w:rFonts w:ascii="Times New Roman" w:eastAsia="Times New Roman" w:hAnsi="Times New Roman"/>
        </w:rPr>
      </w:pPr>
      <w:r w:rsidRPr="00752E41">
        <w:rPr>
          <w:rFonts w:ascii="Times New Roman" w:eastAsia="Times New Roman" w:hAnsi="Times New Roman"/>
        </w:rPr>
        <w:t>O fornecedor deverá manter junto ao órgão regulador (Vigilância Sanitária), todos os alvarás e inspeções atualizadas, devendo, inclusive obedecer aos critérios das boas práticas de</w:t>
      </w:r>
      <w:r w:rsidRPr="00752E41">
        <w:rPr>
          <w:rFonts w:ascii="Times New Roman" w:eastAsia="Times New Roman" w:hAnsi="Times New Roman"/>
          <w:spacing w:val="-26"/>
        </w:rPr>
        <w:t xml:space="preserve"> </w:t>
      </w:r>
      <w:r w:rsidRPr="00752E41">
        <w:rPr>
          <w:rFonts w:ascii="Times New Roman" w:eastAsia="Times New Roman" w:hAnsi="Times New Roman"/>
        </w:rPr>
        <w:t>fabricação.</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3"/>
        <w:jc w:val="both"/>
        <w:rPr>
          <w:rFonts w:ascii="Times New Roman" w:eastAsia="Times New Roman" w:hAnsi="Times New Roman"/>
        </w:rPr>
      </w:pPr>
      <w:r w:rsidRPr="00752E41">
        <w:rPr>
          <w:rFonts w:ascii="Times New Roman" w:eastAsia="Times New Roman" w:hAnsi="Times New Roman"/>
        </w:rPr>
        <w:t>Os materiais estarão sujeitos a análise e pareceres técnicos da Secretaria Municipal de Saúde quanto à sua atuação, eficácia, segurança, descrição, características, embalagem, peso líquido e rotulagem e especificações exigidas na Proposta de Preços e sempre que os técnicos julgarem necessária poderão exigir a testagem ou comprovação técnica através da análise de amostras colhidas, correndo a expensas do fornecedor, as despesas decorrentes da análise e teste de qualidade dos</w:t>
      </w:r>
      <w:r w:rsidRPr="00752E41">
        <w:rPr>
          <w:rFonts w:ascii="Times New Roman" w:eastAsia="Times New Roman" w:hAnsi="Times New Roman"/>
          <w:spacing w:val="-27"/>
        </w:rPr>
        <w:t xml:space="preserve"> </w:t>
      </w:r>
      <w:r w:rsidRPr="00752E41">
        <w:rPr>
          <w:rFonts w:ascii="Times New Roman" w:eastAsia="Times New Roman" w:hAnsi="Times New Roman"/>
        </w:rPr>
        <w:t>materiais.</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0"/>
        <w:jc w:val="both"/>
        <w:rPr>
          <w:rFonts w:ascii="Times New Roman" w:eastAsia="Times New Roman" w:hAnsi="Times New Roman"/>
        </w:rPr>
      </w:pPr>
      <w:r w:rsidRPr="00752E41">
        <w:rPr>
          <w:rFonts w:ascii="Times New Roman" w:eastAsia="Times New Roman" w:hAnsi="Times New Roman"/>
        </w:rPr>
        <w:t>O Compromitente Fornecedor arcará com todas as despesas de todos os impostos, taxas, entre outras necessárias, não cabendo a este órgão qualquer responsabilidade sobre os</w:t>
      </w:r>
      <w:r w:rsidRPr="00752E41">
        <w:rPr>
          <w:rFonts w:ascii="Times New Roman" w:eastAsia="Times New Roman" w:hAnsi="Times New Roman"/>
          <w:spacing w:val="-24"/>
        </w:rPr>
        <w:t xml:space="preserve"> </w:t>
      </w:r>
      <w:r w:rsidRPr="00752E41">
        <w:rPr>
          <w:rFonts w:ascii="Times New Roman" w:eastAsia="Times New Roman" w:hAnsi="Times New Roman"/>
        </w:rPr>
        <w:t>mesmos.</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2"/>
        <w:jc w:val="both"/>
        <w:rPr>
          <w:rFonts w:ascii="Times New Roman" w:eastAsia="Times New Roman" w:hAnsi="Times New Roman"/>
        </w:rPr>
      </w:pPr>
      <w:r w:rsidRPr="00752E41">
        <w:rPr>
          <w:rFonts w:ascii="Times New Roman" w:eastAsia="Times New Roman" w:hAnsi="Times New Roman"/>
        </w:rPr>
        <w:t>Caso ocorra atraso sem justificativa acatada por escrito pela Administração, sujeitar-se-á o Compromitente Fornecedor as penalidades impostas pela legislação</w:t>
      </w:r>
      <w:r w:rsidRPr="00752E41">
        <w:rPr>
          <w:rFonts w:ascii="Times New Roman" w:eastAsia="Times New Roman" w:hAnsi="Times New Roman"/>
          <w:spacing w:val="-21"/>
        </w:rPr>
        <w:t xml:space="preserve"> </w:t>
      </w:r>
      <w:r w:rsidRPr="00752E41">
        <w:rPr>
          <w:rFonts w:ascii="Times New Roman" w:eastAsia="Times New Roman" w:hAnsi="Times New Roman"/>
        </w:rPr>
        <w:t>vigente.</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3"/>
        <w:jc w:val="both"/>
        <w:rPr>
          <w:rFonts w:ascii="Times New Roman" w:eastAsia="Times New Roman" w:hAnsi="Times New Roman"/>
        </w:rPr>
      </w:pPr>
      <w:r w:rsidRPr="00752E41">
        <w:rPr>
          <w:rFonts w:ascii="Times New Roman" w:eastAsia="Times New Roman" w:hAnsi="Times New Roman"/>
        </w:rPr>
        <w:t>O Compromitente Fornecedor assume inteira responsabilidade pela qualidade e conformidade dos materiais entregues, com as condições estabelecidas na legislação que regulamenta a matéria. Tal responsabilidade estende-se inclusive, aos materiais que, apurado laudo, apresentarem características alteradas ou distorções em relação ao estabelecido na ficha</w:t>
      </w:r>
      <w:r w:rsidRPr="00752E41">
        <w:rPr>
          <w:rFonts w:ascii="Times New Roman" w:eastAsia="Times New Roman" w:hAnsi="Times New Roman"/>
          <w:spacing w:val="-17"/>
        </w:rPr>
        <w:t xml:space="preserve"> </w:t>
      </w:r>
      <w:r w:rsidRPr="00752E41">
        <w:rPr>
          <w:rFonts w:ascii="Times New Roman" w:eastAsia="Times New Roman" w:hAnsi="Times New Roman"/>
        </w:rPr>
        <w:t>técnica.</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7"/>
        <w:jc w:val="both"/>
        <w:rPr>
          <w:rFonts w:ascii="Times New Roman" w:eastAsia="Times New Roman" w:hAnsi="Times New Roman"/>
        </w:rPr>
      </w:pPr>
      <w:r w:rsidRPr="00752E41">
        <w:rPr>
          <w:rFonts w:ascii="Times New Roman" w:eastAsia="Times New Roman" w:hAnsi="Times New Roman"/>
        </w:rPr>
        <w:t>O Compromitente Fornecedor garantirá a qualidade dos materiais pelo prazo estabelecido pelo fabricante.</w:t>
      </w:r>
    </w:p>
    <w:p w:rsidR="00BC4719" w:rsidRPr="00752E41" w:rsidRDefault="00BC4719" w:rsidP="00BC4719">
      <w:pPr>
        <w:widowControl w:val="0"/>
        <w:numPr>
          <w:ilvl w:val="2"/>
          <w:numId w:val="9"/>
        </w:numPr>
        <w:tabs>
          <w:tab w:val="left" w:pos="827"/>
        </w:tabs>
        <w:autoSpaceDE w:val="0"/>
        <w:autoSpaceDN w:val="0"/>
        <w:spacing w:before="81" w:after="0" w:line="240" w:lineRule="auto"/>
        <w:ind w:left="1134" w:right="245"/>
        <w:jc w:val="both"/>
        <w:rPr>
          <w:rFonts w:ascii="Times New Roman" w:eastAsia="Times New Roman" w:hAnsi="Times New Roman"/>
        </w:rPr>
      </w:pPr>
      <w:r w:rsidRPr="00752E41">
        <w:rPr>
          <w:rFonts w:ascii="Times New Roman" w:eastAsia="Times New Roman" w:hAnsi="Times New Roman"/>
          <w:u w:val="single"/>
        </w:rPr>
        <w:t>Quando da entrega dos materiais</w:t>
      </w:r>
      <w:r w:rsidRPr="00752E41">
        <w:rPr>
          <w:rFonts w:ascii="Times New Roman" w:eastAsia="Times New Roman" w:hAnsi="Times New Roman"/>
        </w:rPr>
        <w:t>, o Compromitente Fornecedor deverá, obrigatoriamente, encaminhar os seguintes</w:t>
      </w:r>
      <w:r w:rsidRPr="00752E41">
        <w:rPr>
          <w:rFonts w:ascii="Times New Roman" w:eastAsia="Times New Roman" w:hAnsi="Times New Roman"/>
          <w:spacing w:val="-5"/>
        </w:rPr>
        <w:t xml:space="preserve"> </w:t>
      </w:r>
      <w:r w:rsidRPr="00752E41">
        <w:rPr>
          <w:rFonts w:ascii="Times New Roman" w:eastAsia="Times New Roman" w:hAnsi="Times New Roman"/>
        </w:rPr>
        <w:t>documentos:</w:t>
      </w:r>
    </w:p>
    <w:p w:rsidR="00BC4719" w:rsidRPr="00752E41" w:rsidRDefault="00BC4719" w:rsidP="00BC4719">
      <w:pPr>
        <w:widowControl w:val="0"/>
        <w:numPr>
          <w:ilvl w:val="3"/>
          <w:numId w:val="9"/>
        </w:numPr>
        <w:tabs>
          <w:tab w:val="left" w:pos="1252"/>
        </w:tabs>
        <w:autoSpaceDE w:val="0"/>
        <w:autoSpaceDN w:val="0"/>
        <w:spacing w:before="80" w:after="0" w:line="240" w:lineRule="auto"/>
        <w:ind w:left="1134" w:right="240" w:hanging="708"/>
        <w:jc w:val="both"/>
        <w:rPr>
          <w:rFonts w:ascii="Times New Roman" w:eastAsia="Times New Roman" w:hAnsi="Times New Roman"/>
        </w:rPr>
      </w:pPr>
      <w:r w:rsidRPr="00752E41">
        <w:rPr>
          <w:rFonts w:ascii="Times New Roman" w:eastAsia="Times New Roman" w:hAnsi="Times New Roman"/>
          <w:b/>
          <w:u w:val="thick"/>
        </w:rPr>
        <w:t>03 (três) vias da Autorização de Fornecimento (AF)</w:t>
      </w:r>
      <w:r w:rsidRPr="00752E41">
        <w:rPr>
          <w:rFonts w:ascii="Times New Roman" w:eastAsia="Times New Roman" w:hAnsi="Times New Roman"/>
          <w:b/>
        </w:rPr>
        <w:t xml:space="preserve"> </w:t>
      </w:r>
      <w:r w:rsidRPr="00752E41">
        <w:rPr>
          <w:rFonts w:ascii="Times New Roman" w:eastAsia="Times New Roman" w:hAnsi="Times New Roman"/>
        </w:rPr>
        <w:t>encaminhada pelo Município de Coronel Sapucaia, que deverão estar devidamente assinadas pelo Compromitente Fornecedor em local</w:t>
      </w:r>
      <w:r w:rsidRPr="00752E41">
        <w:rPr>
          <w:rFonts w:ascii="Times New Roman" w:eastAsia="Times New Roman" w:hAnsi="Times New Roman"/>
          <w:spacing w:val="-18"/>
        </w:rPr>
        <w:t xml:space="preserve"> </w:t>
      </w:r>
      <w:r w:rsidRPr="00752E41">
        <w:rPr>
          <w:rFonts w:ascii="Times New Roman" w:eastAsia="Times New Roman" w:hAnsi="Times New Roman"/>
        </w:rPr>
        <w:t>apropriado;</w:t>
      </w:r>
    </w:p>
    <w:p w:rsidR="00BC4719" w:rsidRPr="00752E41" w:rsidRDefault="00BC4719" w:rsidP="00BC4719">
      <w:pPr>
        <w:widowControl w:val="0"/>
        <w:numPr>
          <w:ilvl w:val="3"/>
          <w:numId w:val="9"/>
        </w:numPr>
        <w:tabs>
          <w:tab w:val="left" w:pos="1252"/>
        </w:tabs>
        <w:autoSpaceDE w:val="0"/>
        <w:autoSpaceDN w:val="0"/>
        <w:spacing w:before="78" w:after="0" w:line="240" w:lineRule="auto"/>
        <w:ind w:left="1134" w:right="241" w:hanging="708"/>
        <w:jc w:val="both"/>
        <w:rPr>
          <w:rFonts w:ascii="Times New Roman" w:eastAsia="Times New Roman" w:hAnsi="Times New Roman"/>
        </w:rPr>
      </w:pPr>
      <w:r w:rsidRPr="00752E41">
        <w:rPr>
          <w:rFonts w:ascii="Times New Roman" w:eastAsia="Times New Roman" w:hAnsi="Times New Roman"/>
          <w:b/>
          <w:u w:val="thick"/>
        </w:rPr>
        <w:t>Nota Fiscal e/ou Fatura</w:t>
      </w:r>
      <w:r w:rsidRPr="00752E41">
        <w:rPr>
          <w:rFonts w:ascii="Times New Roman" w:eastAsia="Times New Roman" w:hAnsi="Times New Roman"/>
          <w:b/>
        </w:rPr>
        <w:t xml:space="preserve"> </w:t>
      </w:r>
      <w:r w:rsidRPr="00752E41">
        <w:rPr>
          <w:rFonts w:ascii="Times New Roman" w:eastAsia="Times New Roman" w:hAnsi="Times New Roman"/>
        </w:rPr>
        <w:t>gerada pelo fornecimento das quantidades de materiais entregues solicitados na AF. Caso a quantidade entregue seja menor da requerida na Autorização de Fornecimento (AF) o Compromitente Fornecedor deverá informar por escrito, os motivos de não entrega dos materiais solicitados, os quais serão analisados pela Secretaria requerente e posteriormente será informado à mesma sobre a</w:t>
      </w:r>
      <w:r w:rsidRPr="00752E41">
        <w:rPr>
          <w:rFonts w:ascii="Times New Roman" w:eastAsia="Times New Roman" w:hAnsi="Times New Roman"/>
          <w:spacing w:val="-15"/>
        </w:rPr>
        <w:t xml:space="preserve"> </w:t>
      </w:r>
      <w:r w:rsidRPr="00752E41">
        <w:rPr>
          <w:rFonts w:ascii="Times New Roman" w:eastAsia="Times New Roman" w:hAnsi="Times New Roman"/>
        </w:rPr>
        <w:t>decisão;</w:t>
      </w:r>
    </w:p>
    <w:p w:rsidR="00BC4719" w:rsidRPr="00752E41" w:rsidRDefault="00BC4719" w:rsidP="00BC4719">
      <w:pPr>
        <w:widowControl w:val="0"/>
        <w:numPr>
          <w:ilvl w:val="3"/>
          <w:numId w:val="9"/>
        </w:numPr>
        <w:tabs>
          <w:tab w:val="left" w:pos="1252"/>
        </w:tabs>
        <w:autoSpaceDE w:val="0"/>
        <w:autoSpaceDN w:val="0"/>
        <w:spacing w:before="81" w:after="0" w:line="240" w:lineRule="auto"/>
        <w:ind w:left="1134" w:right="240" w:hanging="708"/>
        <w:jc w:val="both"/>
        <w:rPr>
          <w:rFonts w:ascii="Times New Roman" w:eastAsia="Times New Roman" w:hAnsi="Times New Roman"/>
        </w:rPr>
      </w:pPr>
      <w:r w:rsidRPr="00752E41">
        <w:rPr>
          <w:rFonts w:ascii="Times New Roman" w:eastAsia="Times New Roman" w:hAnsi="Times New Roman"/>
          <w:b/>
          <w:u w:val="thick"/>
        </w:rPr>
        <w:t>Certidões Negativas de Débitos</w:t>
      </w:r>
      <w:r w:rsidRPr="00752E41">
        <w:rPr>
          <w:rFonts w:ascii="Times New Roman" w:eastAsia="Times New Roman" w:hAnsi="Times New Roman"/>
        </w:rPr>
        <w:t>: da União, do Estado, do Município e da Certidão Negativa de Débitos Trabalhistas (CNDT), sendo que, todas deverão estar dentro do prazo de validade de no mínimo 10 (dez) dias antes de seu</w:t>
      </w:r>
      <w:r w:rsidRPr="00752E41">
        <w:rPr>
          <w:rFonts w:ascii="Times New Roman" w:eastAsia="Times New Roman" w:hAnsi="Times New Roman"/>
          <w:spacing w:val="-7"/>
        </w:rPr>
        <w:t xml:space="preserve"> </w:t>
      </w:r>
      <w:r w:rsidRPr="00752E41">
        <w:rPr>
          <w:rFonts w:ascii="Times New Roman" w:eastAsia="Times New Roman" w:hAnsi="Times New Roman"/>
        </w:rPr>
        <w:t>vencimento.</w:t>
      </w:r>
    </w:p>
    <w:p w:rsidR="00BC4719" w:rsidRPr="00752E41" w:rsidRDefault="00BC4719" w:rsidP="00BC4719">
      <w:pPr>
        <w:widowControl w:val="0"/>
        <w:numPr>
          <w:ilvl w:val="1"/>
          <w:numId w:val="9"/>
        </w:numPr>
        <w:autoSpaceDE w:val="0"/>
        <w:autoSpaceDN w:val="0"/>
        <w:spacing w:before="119" w:after="0" w:line="240" w:lineRule="auto"/>
        <w:ind w:left="1134"/>
        <w:jc w:val="both"/>
        <w:rPr>
          <w:rFonts w:ascii="Times New Roman" w:eastAsia="Times New Roman" w:hAnsi="Times New Roman"/>
          <w:lang w:val="en-US"/>
        </w:rPr>
      </w:pPr>
      <w:r w:rsidRPr="00752E41">
        <w:rPr>
          <w:rFonts w:ascii="Times New Roman" w:eastAsia="Times New Roman" w:hAnsi="Times New Roman"/>
          <w:u w:val="single"/>
          <w:lang w:val="en-US"/>
        </w:rPr>
        <w:t>DO</w:t>
      </w:r>
      <w:r w:rsidRPr="00752E41">
        <w:rPr>
          <w:rFonts w:ascii="Times New Roman" w:eastAsia="Times New Roman" w:hAnsi="Times New Roman"/>
          <w:spacing w:val="-4"/>
          <w:u w:val="single"/>
          <w:lang w:val="en-US"/>
        </w:rPr>
        <w:t xml:space="preserve"> </w:t>
      </w:r>
      <w:r w:rsidRPr="00752E41">
        <w:rPr>
          <w:rFonts w:ascii="Times New Roman" w:eastAsia="Times New Roman" w:hAnsi="Times New Roman"/>
          <w:u w:val="single"/>
          <w:lang w:val="en-US"/>
        </w:rPr>
        <w:t>TRANSPORTE</w:t>
      </w:r>
    </w:p>
    <w:p w:rsidR="00BC4719" w:rsidRPr="00752E41" w:rsidRDefault="00BC4719" w:rsidP="00BC4719">
      <w:pPr>
        <w:widowControl w:val="0"/>
        <w:numPr>
          <w:ilvl w:val="2"/>
          <w:numId w:val="9"/>
        </w:numPr>
        <w:tabs>
          <w:tab w:val="left" w:pos="827"/>
        </w:tabs>
        <w:autoSpaceDE w:val="0"/>
        <w:autoSpaceDN w:val="0"/>
        <w:spacing w:before="100" w:after="0" w:line="240" w:lineRule="auto"/>
        <w:ind w:left="1134" w:right="245"/>
        <w:jc w:val="both"/>
        <w:rPr>
          <w:rFonts w:ascii="Times New Roman" w:eastAsia="Times New Roman" w:hAnsi="Times New Roman"/>
        </w:rPr>
      </w:pPr>
      <w:r w:rsidRPr="00752E41">
        <w:rPr>
          <w:rFonts w:ascii="Times New Roman" w:eastAsia="Times New Roman" w:hAnsi="Times New Roman"/>
        </w:rPr>
        <w:t>O transporte será por conta do Compromitente Fornecedor, não cabendo a este órgão qualquer responsabilidade sobre o mesmo e deverá obedecer a critérios adequados, de modo a não afetar a identidade, qualidade, integridade e, quando for o caso, a esterilidade dos</w:t>
      </w:r>
      <w:r w:rsidRPr="00752E41">
        <w:rPr>
          <w:rFonts w:ascii="Times New Roman" w:eastAsia="Times New Roman" w:hAnsi="Times New Roman"/>
          <w:spacing w:val="-27"/>
        </w:rPr>
        <w:t xml:space="preserve"> </w:t>
      </w:r>
      <w:r w:rsidRPr="00752E41">
        <w:rPr>
          <w:rFonts w:ascii="Times New Roman" w:eastAsia="Times New Roman" w:hAnsi="Times New Roman"/>
        </w:rPr>
        <w:t>materiais.</w:t>
      </w:r>
    </w:p>
    <w:p w:rsidR="00BC4719" w:rsidRPr="00752E41" w:rsidRDefault="00BC4719" w:rsidP="00BC4719">
      <w:pPr>
        <w:widowControl w:val="0"/>
        <w:numPr>
          <w:ilvl w:val="2"/>
          <w:numId w:val="9"/>
        </w:numPr>
        <w:tabs>
          <w:tab w:val="left" w:pos="827"/>
        </w:tabs>
        <w:autoSpaceDE w:val="0"/>
        <w:autoSpaceDN w:val="0"/>
        <w:spacing w:before="100" w:after="0" w:line="240" w:lineRule="auto"/>
        <w:ind w:left="1134" w:right="245"/>
        <w:jc w:val="both"/>
        <w:rPr>
          <w:rFonts w:ascii="Times New Roman" w:eastAsia="Times New Roman" w:hAnsi="Times New Roman"/>
        </w:rPr>
      </w:pPr>
      <w:r w:rsidRPr="00752E41">
        <w:rPr>
          <w:rFonts w:ascii="Times New Roman" w:eastAsia="Times New Roman" w:hAnsi="Times New Roman"/>
        </w:rPr>
        <w:t>O transporte interestadual deve ser realizado em caminhão baú mantendo os materiais nas condições de temperatura e umidade recomendadas pelo</w:t>
      </w:r>
      <w:r w:rsidRPr="00752E41">
        <w:rPr>
          <w:rFonts w:ascii="Times New Roman" w:eastAsia="Times New Roman" w:hAnsi="Times New Roman"/>
          <w:spacing w:val="-8"/>
        </w:rPr>
        <w:t xml:space="preserve"> </w:t>
      </w:r>
      <w:r w:rsidRPr="00752E41">
        <w:rPr>
          <w:rFonts w:ascii="Times New Roman" w:eastAsia="Times New Roman" w:hAnsi="Times New Roman"/>
        </w:rPr>
        <w:t>fabricante.</w:t>
      </w:r>
    </w:p>
    <w:p w:rsidR="00BC4719" w:rsidRDefault="00BC4719" w:rsidP="00BC4719">
      <w:pPr>
        <w:widowControl w:val="0"/>
        <w:numPr>
          <w:ilvl w:val="2"/>
          <w:numId w:val="9"/>
        </w:numPr>
        <w:tabs>
          <w:tab w:val="left" w:pos="827"/>
        </w:tabs>
        <w:autoSpaceDE w:val="0"/>
        <w:autoSpaceDN w:val="0"/>
        <w:spacing w:before="100" w:after="0" w:line="240" w:lineRule="auto"/>
        <w:ind w:left="1134" w:right="245"/>
        <w:jc w:val="both"/>
        <w:rPr>
          <w:rFonts w:ascii="Times New Roman" w:eastAsia="Times New Roman" w:hAnsi="Times New Roman"/>
        </w:rPr>
      </w:pPr>
      <w:r w:rsidRPr="00697433">
        <w:rPr>
          <w:rFonts w:ascii="Times New Roman" w:eastAsia="Times New Roman" w:hAnsi="Times New Roman"/>
        </w:rPr>
        <w:t>Os materiais que apresentarem recomendações preconizadas pelo fabricante sobre conservação em temperatura especial deverão ser transportados nessas</w:t>
      </w:r>
      <w:r w:rsidRPr="00697433">
        <w:rPr>
          <w:rFonts w:ascii="Times New Roman" w:eastAsia="Times New Roman" w:hAnsi="Times New Roman"/>
          <w:spacing w:val="-14"/>
        </w:rPr>
        <w:t xml:space="preserve"> </w:t>
      </w:r>
      <w:r w:rsidRPr="00697433">
        <w:rPr>
          <w:rFonts w:ascii="Times New Roman" w:eastAsia="Times New Roman" w:hAnsi="Times New Roman"/>
        </w:rPr>
        <w:t>condições.</w:t>
      </w:r>
      <w:r>
        <w:rPr>
          <w:rFonts w:ascii="Times New Roman" w:eastAsia="Times New Roman" w:hAnsi="Times New Roman"/>
        </w:rPr>
        <w:t xml:space="preserve"> </w:t>
      </w:r>
    </w:p>
    <w:p w:rsidR="00BC4719" w:rsidRPr="00752E41" w:rsidRDefault="00BC4719" w:rsidP="00BC4719">
      <w:pPr>
        <w:widowControl w:val="0"/>
        <w:numPr>
          <w:ilvl w:val="1"/>
          <w:numId w:val="9"/>
        </w:numPr>
        <w:autoSpaceDE w:val="0"/>
        <w:autoSpaceDN w:val="0"/>
        <w:spacing w:before="56" w:after="0" w:line="240" w:lineRule="auto"/>
        <w:ind w:left="1134"/>
        <w:jc w:val="both"/>
        <w:rPr>
          <w:rFonts w:ascii="Times New Roman" w:eastAsia="Times New Roman" w:hAnsi="Times New Roman"/>
          <w:lang w:val="en-US"/>
        </w:rPr>
      </w:pPr>
      <w:r w:rsidRPr="00752E41">
        <w:rPr>
          <w:rFonts w:ascii="Times New Roman" w:eastAsia="Times New Roman" w:hAnsi="Times New Roman"/>
          <w:u w:val="single"/>
          <w:lang w:val="en-US"/>
        </w:rPr>
        <w:lastRenderedPageBreak/>
        <w:t>DA VALIDADE</w:t>
      </w:r>
    </w:p>
    <w:p w:rsidR="00BC4719" w:rsidRPr="00752E41" w:rsidRDefault="00BC4719" w:rsidP="00BC4719">
      <w:pPr>
        <w:widowControl w:val="0"/>
        <w:autoSpaceDE w:val="0"/>
        <w:autoSpaceDN w:val="0"/>
        <w:spacing w:before="56" w:after="0" w:line="240" w:lineRule="auto"/>
        <w:jc w:val="both"/>
        <w:rPr>
          <w:rFonts w:ascii="Times New Roman" w:eastAsia="Times New Roman" w:hAnsi="Times New Roman"/>
        </w:rPr>
      </w:pPr>
      <w:r w:rsidRPr="00752E41">
        <w:rPr>
          <w:rFonts w:ascii="Times New Roman" w:eastAsia="Times New Roman" w:hAnsi="Times New Roman"/>
          <w:b/>
        </w:rPr>
        <w:tab/>
      </w:r>
      <w:r w:rsidRPr="00752E41">
        <w:rPr>
          <w:rFonts w:ascii="Times New Roman" w:eastAsia="Times New Roman" w:hAnsi="Times New Roman"/>
        </w:rPr>
        <w:t>Deve constar nas embalagens, em conformidade com o que preconiza a legislação, qual a data limite que o material mantém-se em condição de</w:t>
      </w:r>
      <w:r w:rsidRPr="00752E41">
        <w:rPr>
          <w:rFonts w:ascii="Times New Roman" w:eastAsia="Times New Roman" w:hAnsi="Times New Roman"/>
          <w:spacing w:val="-7"/>
        </w:rPr>
        <w:t xml:space="preserve"> </w:t>
      </w:r>
      <w:r w:rsidRPr="00752E41">
        <w:rPr>
          <w:rFonts w:ascii="Times New Roman" w:eastAsia="Times New Roman" w:hAnsi="Times New Roman"/>
        </w:rPr>
        <w:t xml:space="preserve">utilização. </w:t>
      </w:r>
    </w:p>
    <w:p w:rsidR="00BC4719" w:rsidRPr="00752E41" w:rsidRDefault="00BC4719" w:rsidP="00BC4719">
      <w:pPr>
        <w:widowControl w:val="0"/>
        <w:autoSpaceDE w:val="0"/>
        <w:autoSpaceDN w:val="0"/>
        <w:spacing w:before="56" w:after="0" w:line="240" w:lineRule="auto"/>
        <w:jc w:val="both"/>
        <w:rPr>
          <w:rFonts w:ascii="Times New Roman" w:eastAsia="Times New Roman" w:hAnsi="Times New Roman"/>
          <w:b/>
        </w:rPr>
      </w:pPr>
      <w:r w:rsidRPr="00752E41">
        <w:rPr>
          <w:rFonts w:ascii="Times New Roman" w:eastAsia="Times New Roman" w:hAnsi="Times New Roman"/>
        </w:rPr>
        <w:t>No ato da entrega dos materiais, estes, só serão aceitos se estiverem com no máximo 1/3 de comprometimento de sua validade, contados da data de sua</w:t>
      </w:r>
      <w:r w:rsidRPr="00752E41">
        <w:rPr>
          <w:rFonts w:ascii="Times New Roman" w:eastAsia="Times New Roman" w:hAnsi="Times New Roman"/>
          <w:spacing w:val="-14"/>
        </w:rPr>
        <w:t xml:space="preserve"> </w:t>
      </w:r>
      <w:r w:rsidRPr="00752E41">
        <w:rPr>
          <w:rFonts w:ascii="Times New Roman" w:eastAsia="Times New Roman" w:hAnsi="Times New Roman"/>
        </w:rPr>
        <w:t>fabricação.</w:t>
      </w:r>
    </w:p>
    <w:p w:rsidR="00BC4719" w:rsidRPr="00752E41" w:rsidRDefault="00BC4719" w:rsidP="00BC4719">
      <w:pPr>
        <w:widowControl w:val="0"/>
        <w:numPr>
          <w:ilvl w:val="1"/>
          <w:numId w:val="9"/>
        </w:numPr>
        <w:autoSpaceDE w:val="0"/>
        <w:autoSpaceDN w:val="0"/>
        <w:spacing w:before="56" w:after="0" w:line="240" w:lineRule="auto"/>
        <w:ind w:left="1134"/>
        <w:jc w:val="both"/>
        <w:rPr>
          <w:rFonts w:ascii="Times New Roman" w:eastAsia="Times New Roman" w:hAnsi="Times New Roman"/>
          <w:lang w:val="en-US"/>
        </w:rPr>
      </w:pPr>
      <w:r w:rsidRPr="00752E41">
        <w:rPr>
          <w:rFonts w:ascii="Times New Roman" w:eastAsia="Times New Roman" w:hAnsi="Times New Roman"/>
          <w:u w:val="single"/>
          <w:lang w:val="en-US"/>
        </w:rPr>
        <w:t>DO</w:t>
      </w:r>
      <w:r w:rsidRPr="00752E41">
        <w:rPr>
          <w:rFonts w:ascii="Times New Roman" w:eastAsia="Times New Roman" w:hAnsi="Times New Roman"/>
          <w:spacing w:val="-9"/>
          <w:u w:val="single"/>
          <w:lang w:val="en-US"/>
        </w:rPr>
        <w:t xml:space="preserve"> </w:t>
      </w:r>
      <w:r w:rsidRPr="00752E41">
        <w:rPr>
          <w:rFonts w:ascii="Times New Roman" w:eastAsia="Times New Roman" w:hAnsi="Times New Roman"/>
          <w:u w:val="single"/>
          <w:lang w:val="en-US"/>
        </w:rPr>
        <w:t>RECEBIMENTO</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7"/>
        <w:jc w:val="both"/>
        <w:rPr>
          <w:rFonts w:ascii="Times New Roman" w:eastAsia="Times New Roman" w:hAnsi="Times New Roman"/>
        </w:rPr>
      </w:pPr>
      <w:r w:rsidRPr="00752E41">
        <w:rPr>
          <w:rFonts w:ascii="Times New Roman" w:eastAsia="Times New Roman" w:hAnsi="Times New Roman"/>
        </w:rPr>
        <w:t xml:space="preserve">O recebimento dos materiais deverá se efetivar, em conformidade com os </w:t>
      </w:r>
      <w:proofErr w:type="spellStart"/>
      <w:r w:rsidRPr="00752E41">
        <w:rPr>
          <w:rFonts w:ascii="Times New Roman" w:eastAsia="Times New Roman" w:hAnsi="Times New Roman"/>
        </w:rPr>
        <w:t>arts</w:t>
      </w:r>
      <w:proofErr w:type="spellEnd"/>
      <w:r w:rsidRPr="00752E41">
        <w:rPr>
          <w:rFonts w:ascii="Times New Roman" w:eastAsia="Times New Roman" w:hAnsi="Times New Roman"/>
        </w:rPr>
        <w:t>. 73 a 76 da Lei Federal n.º 8.666/93, especificamente nos termos do art. 73, inciso II, alíneas “a” e “b” do referido</w:t>
      </w:r>
      <w:r w:rsidRPr="00752E41">
        <w:rPr>
          <w:rFonts w:ascii="Times New Roman" w:eastAsia="Times New Roman" w:hAnsi="Times New Roman"/>
          <w:spacing w:val="-24"/>
        </w:rPr>
        <w:t xml:space="preserve"> </w:t>
      </w:r>
      <w:r w:rsidRPr="00752E41">
        <w:rPr>
          <w:rFonts w:ascii="Times New Roman" w:eastAsia="Times New Roman" w:hAnsi="Times New Roman"/>
        </w:rPr>
        <w:t>dispositivo.</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4"/>
        <w:jc w:val="both"/>
        <w:rPr>
          <w:rFonts w:ascii="Times New Roman" w:eastAsia="Times New Roman" w:hAnsi="Times New Roman"/>
        </w:rPr>
      </w:pPr>
      <w:r w:rsidRPr="00752E41">
        <w:rPr>
          <w:rFonts w:ascii="Times New Roman" w:eastAsia="Times New Roman" w:hAnsi="Times New Roman"/>
        </w:rPr>
        <w:t>Os materiais serão recebidos por servidor integrante da Comissão Permanente de Recebimento de Mercadorias, sendo que, constatadas irregularidades no objeto contratual, poderá rejeitá-lo, determinando sua substituição ou rescindindo a contratação, sem prejuízo das penalidades</w:t>
      </w:r>
      <w:r w:rsidRPr="00752E41">
        <w:rPr>
          <w:rFonts w:ascii="Times New Roman" w:eastAsia="Times New Roman" w:hAnsi="Times New Roman"/>
          <w:spacing w:val="-24"/>
        </w:rPr>
        <w:t xml:space="preserve"> </w:t>
      </w:r>
      <w:r w:rsidRPr="00752E41">
        <w:rPr>
          <w:rFonts w:ascii="Times New Roman" w:eastAsia="Times New Roman" w:hAnsi="Times New Roman"/>
        </w:rPr>
        <w:t>cabíveis.</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0"/>
        <w:jc w:val="both"/>
        <w:rPr>
          <w:rFonts w:ascii="Times New Roman" w:eastAsia="Times New Roman" w:hAnsi="Times New Roman"/>
        </w:rPr>
      </w:pPr>
      <w:r w:rsidRPr="00752E41">
        <w:rPr>
          <w:rFonts w:ascii="Times New Roman" w:eastAsia="Times New Roman" w:hAnsi="Times New Roman"/>
        </w:rPr>
        <w:t>Os materiais não devem ser recebidos, se as embalagens apresentarem sinais de violação ou inadequação em relação ao conteúdo, devendo estar conforme preconiza a legislação</w:t>
      </w:r>
      <w:r w:rsidRPr="00752E41">
        <w:rPr>
          <w:rFonts w:ascii="Times New Roman" w:eastAsia="Times New Roman" w:hAnsi="Times New Roman"/>
          <w:spacing w:val="-16"/>
        </w:rPr>
        <w:t xml:space="preserve"> </w:t>
      </w:r>
      <w:r w:rsidRPr="00752E41">
        <w:rPr>
          <w:rFonts w:ascii="Times New Roman" w:eastAsia="Times New Roman" w:hAnsi="Times New Roman"/>
        </w:rPr>
        <w:t>vigente.</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1"/>
        <w:jc w:val="both"/>
        <w:rPr>
          <w:rFonts w:ascii="Times New Roman" w:eastAsia="Times New Roman" w:hAnsi="Times New Roman"/>
        </w:rPr>
      </w:pPr>
      <w:r w:rsidRPr="00752E41">
        <w:rPr>
          <w:rFonts w:ascii="Times New Roman" w:eastAsia="Times New Roman" w:hAnsi="Times New Roman"/>
        </w:rPr>
        <w:t>Na hipótese de substituição, devolução e reposição dos materiais recusados, o Compromitente Fornecedor deverá fazê-lo em conformidade com a indicação do Município, no prazo de 05 (cinco) dias, contados da datada notificação, sem quaisquer ônus para o</w:t>
      </w:r>
      <w:r w:rsidRPr="00752E41">
        <w:rPr>
          <w:rFonts w:ascii="Times New Roman" w:eastAsia="Times New Roman" w:hAnsi="Times New Roman"/>
          <w:spacing w:val="-11"/>
        </w:rPr>
        <w:t xml:space="preserve"> </w:t>
      </w:r>
      <w:r w:rsidRPr="00752E41">
        <w:rPr>
          <w:rFonts w:ascii="Times New Roman" w:eastAsia="Times New Roman" w:hAnsi="Times New Roman"/>
        </w:rPr>
        <w:t>Município.</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6"/>
        <w:jc w:val="both"/>
        <w:rPr>
          <w:rFonts w:ascii="Times New Roman" w:eastAsia="Times New Roman" w:hAnsi="Times New Roman"/>
        </w:rPr>
      </w:pPr>
      <w:r w:rsidRPr="00752E41">
        <w:rPr>
          <w:rFonts w:ascii="Times New Roman" w:eastAsia="Times New Roman" w:hAnsi="Times New Roman"/>
        </w:rPr>
        <w:t xml:space="preserve">O </w:t>
      </w:r>
      <w:r w:rsidRPr="00752E41">
        <w:rPr>
          <w:rFonts w:ascii="Times New Roman" w:eastAsia="Times New Roman" w:hAnsi="Times New Roman"/>
          <w:spacing w:val="-4"/>
        </w:rPr>
        <w:t xml:space="preserve">Termo </w:t>
      </w:r>
      <w:r w:rsidRPr="00752E41">
        <w:rPr>
          <w:rFonts w:ascii="Times New Roman" w:eastAsia="Times New Roman" w:hAnsi="Times New Roman"/>
        </w:rPr>
        <w:t xml:space="preserve">de Recebimento Definitivo não eximirá o Compromitente Fornecedor das obrigações definidas no Código Civil Brasileiro em </w:t>
      </w:r>
      <w:r w:rsidRPr="00752E41">
        <w:rPr>
          <w:rFonts w:ascii="Times New Roman" w:eastAsia="Times New Roman" w:hAnsi="Times New Roman"/>
          <w:spacing w:val="-3"/>
        </w:rPr>
        <w:t xml:space="preserve">vigor, </w:t>
      </w:r>
      <w:r w:rsidRPr="00752E41">
        <w:rPr>
          <w:rFonts w:ascii="Times New Roman" w:eastAsia="Times New Roman" w:hAnsi="Times New Roman"/>
        </w:rPr>
        <w:t>bem como no artigo 69 da Lei Federal n.º 8.666/93, e demais exigências</w:t>
      </w:r>
      <w:r w:rsidRPr="00752E41">
        <w:rPr>
          <w:rFonts w:ascii="Times New Roman" w:eastAsia="Times New Roman" w:hAnsi="Times New Roman"/>
          <w:spacing w:val="-2"/>
        </w:rPr>
        <w:t xml:space="preserve"> </w:t>
      </w:r>
      <w:r w:rsidRPr="00752E41">
        <w:rPr>
          <w:rFonts w:ascii="Times New Roman" w:eastAsia="Times New Roman" w:hAnsi="Times New Roman"/>
        </w:rPr>
        <w:t>legais.</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4"/>
        <w:jc w:val="both"/>
        <w:rPr>
          <w:rFonts w:ascii="Times New Roman" w:eastAsia="Times New Roman" w:hAnsi="Times New Roman"/>
        </w:rPr>
      </w:pPr>
      <w:r w:rsidRPr="00752E41">
        <w:rPr>
          <w:rFonts w:ascii="Times New Roman" w:eastAsia="Times New Roman" w:hAnsi="Times New Roman"/>
        </w:rPr>
        <w:t>Na eventualidade de ocorrência de qualquer falha será o Compromitente Fornecedor notificado para que regularize tal falha, sob pena de, não o fazendo, ser declarado inidôneo, sem prejuízo das demais penalidades.</w:t>
      </w:r>
    </w:p>
    <w:p w:rsidR="00BC4719" w:rsidRPr="00752E41" w:rsidRDefault="00BC4719" w:rsidP="00BC4719">
      <w:pPr>
        <w:widowControl w:val="0"/>
        <w:numPr>
          <w:ilvl w:val="2"/>
          <w:numId w:val="9"/>
        </w:numPr>
        <w:tabs>
          <w:tab w:val="left" w:pos="827"/>
        </w:tabs>
        <w:autoSpaceDE w:val="0"/>
        <w:autoSpaceDN w:val="0"/>
        <w:spacing w:before="99" w:after="0" w:line="240" w:lineRule="auto"/>
        <w:ind w:left="1134" w:right="247"/>
        <w:jc w:val="both"/>
        <w:rPr>
          <w:rFonts w:ascii="Times New Roman" w:eastAsia="Times New Roman" w:hAnsi="Times New Roman"/>
        </w:rPr>
      </w:pPr>
      <w:r w:rsidRPr="00752E41">
        <w:rPr>
          <w:rFonts w:ascii="Times New Roman" w:eastAsia="Times New Roman" w:hAnsi="Times New Roman"/>
        </w:rPr>
        <w:t>Em caso de irregularidade não sanada pelo Compromitente Fornecedor, a Administração, por meio de seu representante, reduzirá a termo os fatos ocorridos e encaminhará à autoridade competente para que sejam tomadas as providências legais</w:t>
      </w:r>
      <w:r w:rsidRPr="00752E41">
        <w:rPr>
          <w:rFonts w:ascii="Times New Roman" w:eastAsia="Times New Roman" w:hAnsi="Times New Roman"/>
          <w:spacing w:val="-16"/>
        </w:rPr>
        <w:t xml:space="preserve"> </w:t>
      </w:r>
      <w:r w:rsidRPr="00752E41">
        <w:rPr>
          <w:rFonts w:ascii="Times New Roman" w:eastAsia="Times New Roman" w:hAnsi="Times New Roman"/>
        </w:rPr>
        <w:t>pertinentes.</w:t>
      </w:r>
    </w:p>
    <w:p w:rsidR="00BC4719" w:rsidRPr="00752E41" w:rsidRDefault="00BC4719" w:rsidP="00BC4719">
      <w:pPr>
        <w:widowControl w:val="0"/>
        <w:numPr>
          <w:ilvl w:val="1"/>
          <w:numId w:val="9"/>
        </w:numPr>
        <w:autoSpaceDE w:val="0"/>
        <w:autoSpaceDN w:val="0"/>
        <w:spacing w:before="99" w:after="0" w:line="240" w:lineRule="auto"/>
        <w:ind w:left="1134" w:right="244"/>
        <w:jc w:val="both"/>
        <w:rPr>
          <w:rFonts w:ascii="Times New Roman" w:eastAsia="Times New Roman" w:hAnsi="Times New Roman"/>
        </w:rPr>
      </w:pPr>
      <w:r w:rsidRPr="00752E41">
        <w:rPr>
          <w:rFonts w:ascii="Times New Roman" w:eastAsia="Times New Roman" w:hAnsi="Times New Roman"/>
        </w:rPr>
        <w:t>Relativamente ao disposto na presente cláusula, aplica-se subsidiariamente as disposições da Lei n.º 8.078/90 – Código de Defesa do</w:t>
      </w:r>
      <w:r w:rsidRPr="00752E41">
        <w:rPr>
          <w:rFonts w:ascii="Times New Roman" w:eastAsia="Times New Roman" w:hAnsi="Times New Roman"/>
          <w:spacing w:val="-7"/>
        </w:rPr>
        <w:t xml:space="preserve"> </w:t>
      </w:r>
      <w:r w:rsidRPr="00752E41">
        <w:rPr>
          <w:rFonts w:ascii="Times New Roman" w:eastAsia="Times New Roman" w:hAnsi="Times New Roman"/>
        </w:rPr>
        <w:t>Consumidor.</w:t>
      </w:r>
    </w:p>
    <w:p w:rsidR="00BC4719" w:rsidRPr="00752E41" w:rsidRDefault="00BC4719" w:rsidP="00BC4719">
      <w:pPr>
        <w:widowControl w:val="0"/>
        <w:numPr>
          <w:ilvl w:val="1"/>
          <w:numId w:val="9"/>
        </w:numPr>
        <w:autoSpaceDE w:val="0"/>
        <w:autoSpaceDN w:val="0"/>
        <w:spacing w:before="100" w:after="0" w:line="240" w:lineRule="auto"/>
        <w:ind w:left="1134" w:right="243"/>
        <w:jc w:val="both"/>
        <w:rPr>
          <w:rFonts w:ascii="Times New Roman" w:eastAsia="Times New Roman" w:hAnsi="Times New Roman"/>
        </w:rPr>
      </w:pPr>
      <w:r w:rsidRPr="00752E41">
        <w:rPr>
          <w:rFonts w:ascii="Times New Roman" w:eastAsia="Times New Roman" w:hAnsi="Times New Roman"/>
        </w:rPr>
        <w:t xml:space="preserve">Caso o Compromitente Fornecedor não puder fornecer os materiais solicitados, ou o quantitativo total requisitado ou parte dele, deverá comunicar o fato à Comissão Permanente de Licitação, por escrito, no prazo máximo de </w:t>
      </w:r>
      <w:r w:rsidRPr="00752E41">
        <w:rPr>
          <w:rFonts w:ascii="Times New Roman" w:eastAsia="Times New Roman" w:hAnsi="Times New Roman"/>
          <w:b/>
        </w:rPr>
        <w:t>24 (vinte e quatro) horas</w:t>
      </w:r>
      <w:r w:rsidRPr="00752E41">
        <w:rPr>
          <w:rFonts w:ascii="Times New Roman" w:eastAsia="Times New Roman" w:hAnsi="Times New Roman"/>
        </w:rPr>
        <w:t>, a contar do recebimento da ordem de</w:t>
      </w:r>
      <w:r w:rsidRPr="00752E41">
        <w:rPr>
          <w:rFonts w:ascii="Times New Roman" w:eastAsia="Times New Roman" w:hAnsi="Times New Roman"/>
          <w:spacing w:val="-18"/>
        </w:rPr>
        <w:t xml:space="preserve"> </w:t>
      </w:r>
      <w:r w:rsidRPr="00752E41">
        <w:rPr>
          <w:rFonts w:ascii="Times New Roman" w:eastAsia="Times New Roman" w:hAnsi="Times New Roman"/>
        </w:rPr>
        <w:t>fornecimento.</w:t>
      </w:r>
    </w:p>
    <w:p w:rsidR="00BC4719" w:rsidRPr="00752E41" w:rsidRDefault="00BC4719" w:rsidP="00BC4719">
      <w:pPr>
        <w:widowControl w:val="0"/>
        <w:numPr>
          <w:ilvl w:val="1"/>
          <w:numId w:val="9"/>
        </w:numPr>
        <w:autoSpaceDE w:val="0"/>
        <w:autoSpaceDN w:val="0"/>
        <w:spacing w:before="100" w:after="0" w:line="240" w:lineRule="auto"/>
        <w:ind w:left="1134" w:right="240"/>
        <w:jc w:val="both"/>
        <w:rPr>
          <w:rFonts w:ascii="Times New Roman" w:eastAsia="Times New Roman" w:hAnsi="Times New Roman"/>
        </w:rPr>
      </w:pPr>
      <w:r w:rsidRPr="00752E41">
        <w:rPr>
          <w:rFonts w:ascii="Times New Roman" w:eastAsia="Times New Roman" w:hAnsi="Times New Roman"/>
        </w:rPr>
        <w:t xml:space="preserve">Caso a fornecedora detentora da Ata se recusar ao recebimento da nota de empenho ou instrumento equivalente, no prazo de </w:t>
      </w:r>
      <w:r w:rsidRPr="00752E41">
        <w:rPr>
          <w:rFonts w:ascii="Times New Roman" w:eastAsia="Times New Roman" w:hAnsi="Times New Roman"/>
          <w:b/>
        </w:rPr>
        <w:t>05 (cinco) dias úteis</w:t>
      </w:r>
      <w:r w:rsidRPr="00752E41">
        <w:rPr>
          <w:rFonts w:ascii="Times New Roman" w:eastAsia="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w:t>
      </w:r>
      <w:r w:rsidRPr="00752E41">
        <w:rPr>
          <w:rFonts w:ascii="Times New Roman" w:eastAsia="Times New Roman" w:hAnsi="Times New Roman"/>
          <w:spacing w:val="-29"/>
        </w:rPr>
        <w:t xml:space="preserve"> </w:t>
      </w:r>
      <w:r w:rsidRPr="00752E41">
        <w:rPr>
          <w:rFonts w:ascii="Times New Roman" w:eastAsia="Times New Roman" w:hAnsi="Times New Roman"/>
        </w:rPr>
        <w:t>cabíveis.</w:t>
      </w:r>
    </w:p>
    <w:p w:rsidR="00BC4719" w:rsidRPr="00752E41" w:rsidRDefault="00BC4719" w:rsidP="00BC4719">
      <w:pPr>
        <w:widowControl w:val="0"/>
        <w:numPr>
          <w:ilvl w:val="1"/>
          <w:numId w:val="9"/>
        </w:numPr>
        <w:autoSpaceDE w:val="0"/>
        <w:autoSpaceDN w:val="0"/>
        <w:spacing w:before="119" w:after="0" w:line="240" w:lineRule="auto"/>
        <w:ind w:left="1134" w:right="246"/>
        <w:jc w:val="both"/>
        <w:rPr>
          <w:rFonts w:ascii="Times New Roman" w:eastAsia="Times New Roman" w:hAnsi="Times New Roman"/>
        </w:rPr>
      </w:pPr>
      <w:r w:rsidRPr="00752E41">
        <w:rPr>
          <w:rFonts w:ascii="Times New Roman" w:eastAsia="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w:t>
      </w:r>
      <w:r w:rsidRPr="00752E41">
        <w:rPr>
          <w:rFonts w:ascii="Times New Roman" w:eastAsia="Times New Roman" w:hAnsi="Times New Roman"/>
          <w:spacing w:val="-28"/>
        </w:rPr>
        <w:t xml:space="preserve"> </w:t>
      </w:r>
      <w:r w:rsidRPr="00752E41">
        <w:rPr>
          <w:rFonts w:ascii="Times New Roman" w:eastAsia="Times New Roman" w:hAnsi="Times New Roman"/>
        </w:rPr>
        <w:t>cancelado.</w:t>
      </w:r>
    </w:p>
    <w:p w:rsidR="00BC4719" w:rsidRPr="00752E41" w:rsidRDefault="00BC4719" w:rsidP="00BC4719">
      <w:pPr>
        <w:widowControl w:val="0"/>
        <w:autoSpaceDE w:val="0"/>
        <w:autoSpaceDN w:val="0"/>
        <w:spacing w:before="2" w:after="0" w:line="240" w:lineRule="auto"/>
        <w:rPr>
          <w:rFonts w:ascii="Times New Roman" w:eastAsia="Times New Roman" w:hAnsi="Times New Roman"/>
          <w:b/>
          <w:bCs/>
          <w:sz w:val="21"/>
        </w:rPr>
      </w:pPr>
    </w:p>
    <w:p w:rsidR="00BC4719" w:rsidRPr="00752E41" w:rsidRDefault="00BC4719" w:rsidP="00BC4719">
      <w:pPr>
        <w:widowControl w:val="0"/>
        <w:autoSpaceDE w:val="0"/>
        <w:autoSpaceDN w:val="0"/>
        <w:spacing w:after="0" w:line="240" w:lineRule="auto"/>
        <w:jc w:val="center"/>
        <w:outlineLvl w:val="1"/>
        <w:rPr>
          <w:rFonts w:ascii="Times New Roman" w:eastAsia="Times New Roman" w:hAnsi="Times New Roman"/>
          <w:b/>
          <w:bCs/>
          <w:lang w:val="en-US"/>
        </w:rPr>
      </w:pPr>
      <w:r w:rsidRPr="00752E41">
        <w:rPr>
          <w:rFonts w:ascii="Times New Roman" w:eastAsia="Times New Roman" w:hAnsi="Times New Roman"/>
          <w:b/>
          <w:bCs/>
          <w:lang w:val="en-US"/>
        </w:rPr>
        <w:t>CLÁUSULA OITAVA – DO PAGAMENTO</w:t>
      </w:r>
    </w:p>
    <w:p w:rsidR="00BC4719" w:rsidRPr="00752E41" w:rsidRDefault="00BC4719" w:rsidP="00BC4719">
      <w:pPr>
        <w:widowControl w:val="0"/>
        <w:numPr>
          <w:ilvl w:val="1"/>
          <w:numId w:val="8"/>
        </w:numPr>
        <w:autoSpaceDE w:val="0"/>
        <w:autoSpaceDN w:val="0"/>
        <w:spacing w:before="94" w:after="0" w:line="240" w:lineRule="auto"/>
        <w:ind w:left="1134" w:right="243"/>
        <w:jc w:val="both"/>
        <w:rPr>
          <w:rFonts w:ascii="Times New Roman" w:eastAsia="Times New Roman" w:hAnsi="Times New Roman"/>
        </w:rPr>
      </w:pPr>
      <w:r w:rsidRPr="00752E41">
        <w:rPr>
          <w:rFonts w:ascii="Times New Roman" w:eastAsia="Times New Roman" w:hAnsi="Times New Roman"/>
        </w:rPr>
        <w:t xml:space="preserve">O pagamento será efetuado mediante crédito em conta corrente, no prazo de até 30 (trinta) dias, contados da entrega dos materiais e após a apresentação da respectiva documentação fiscal, </w:t>
      </w:r>
      <w:r w:rsidRPr="00752E41">
        <w:rPr>
          <w:rFonts w:ascii="Times New Roman" w:eastAsia="Times New Roman" w:hAnsi="Times New Roman"/>
        </w:rPr>
        <w:lastRenderedPageBreak/>
        <w:t xml:space="preserve">devidamente atestada pelo setor competente, conforme dispõe o Art. 40, inciso XIV, alínea “a”, combinado com o Art. 73, inciso </w:t>
      </w:r>
      <w:r w:rsidRPr="00752E41">
        <w:rPr>
          <w:rFonts w:ascii="Times New Roman" w:eastAsia="Times New Roman" w:hAnsi="Times New Roman"/>
          <w:spacing w:val="-2"/>
        </w:rPr>
        <w:t xml:space="preserve">II, </w:t>
      </w:r>
      <w:r w:rsidRPr="00752E41">
        <w:rPr>
          <w:rFonts w:ascii="Times New Roman" w:eastAsia="Times New Roman" w:hAnsi="Times New Roman"/>
        </w:rPr>
        <w:t>alínea “b”, da Lei Federal n.º 8.666/93 e</w:t>
      </w:r>
      <w:r w:rsidRPr="00752E41">
        <w:rPr>
          <w:rFonts w:ascii="Times New Roman" w:eastAsia="Times New Roman" w:hAnsi="Times New Roman"/>
          <w:spacing w:val="-11"/>
        </w:rPr>
        <w:t xml:space="preserve"> </w:t>
      </w:r>
      <w:r w:rsidRPr="00752E41">
        <w:rPr>
          <w:rFonts w:ascii="Times New Roman" w:eastAsia="Times New Roman" w:hAnsi="Times New Roman"/>
        </w:rPr>
        <w:t>alterações.</w:t>
      </w:r>
    </w:p>
    <w:p w:rsidR="00BC4719" w:rsidRPr="00752E41" w:rsidRDefault="00BC4719" w:rsidP="00BC4719">
      <w:pPr>
        <w:widowControl w:val="0"/>
        <w:numPr>
          <w:ilvl w:val="1"/>
          <w:numId w:val="8"/>
        </w:numPr>
        <w:autoSpaceDE w:val="0"/>
        <w:autoSpaceDN w:val="0"/>
        <w:spacing w:before="99" w:after="0" w:line="240" w:lineRule="auto"/>
        <w:ind w:left="1134" w:right="240"/>
        <w:jc w:val="both"/>
        <w:rPr>
          <w:rFonts w:ascii="Times New Roman" w:eastAsia="Times New Roman" w:hAnsi="Times New Roman"/>
        </w:rPr>
      </w:pPr>
      <w:r w:rsidRPr="00752E41">
        <w:rPr>
          <w:rFonts w:ascii="Times New Roman" w:eastAsia="Times New Roman" w:hAnsi="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w:t>
      </w:r>
      <w:r w:rsidRPr="00752E41">
        <w:rPr>
          <w:rFonts w:ascii="Times New Roman" w:eastAsia="Times New Roman" w:hAnsi="Times New Roman"/>
          <w:spacing w:val="-25"/>
        </w:rPr>
        <w:t xml:space="preserve"> </w:t>
      </w:r>
      <w:r w:rsidRPr="00752E41">
        <w:rPr>
          <w:rFonts w:ascii="Times New Roman" w:eastAsia="Times New Roman" w:hAnsi="Times New Roman"/>
        </w:rPr>
        <w:t>validade.</w:t>
      </w:r>
    </w:p>
    <w:p w:rsidR="00BC4719" w:rsidRPr="00752E41" w:rsidRDefault="00BC4719" w:rsidP="00BC4719">
      <w:pPr>
        <w:widowControl w:val="0"/>
        <w:numPr>
          <w:ilvl w:val="1"/>
          <w:numId w:val="8"/>
        </w:numPr>
        <w:autoSpaceDE w:val="0"/>
        <w:autoSpaceDN w:val="0"/>
        <w:spacing w:before="102" w:after="0" w:line="240" w:lineRule="auto"/>
        <w:ind w:left="1134" w:right="247"/>
        <w:jc w:val="both"/>
        <w:rPr>
          <w:rFonts w:ascii="Times New Roman" w:eastAsia="Times New Roman" w:hAnsi="Times New Roman"/>
        </w:rPr>
      </w:pPr>
      <w:r w:rsidRPr="00752E41">
        <w:rPr>
          <w:rFonts w:ascii="Times New Roman" w:eastAsia="Times New Roman" w:hAnsi="Times New Roman"/>
        </w:rPr>
        <w:t>Ocorrendo erro no documento da cobrança, este será devolvido e o pagamento será sustado para que a fornecedora tome as medidas necessárias, passando o prazo para o pagamento a ser contado a partir da data da reapresentação do</w:t>
      </w:r>
      <w:r w:rsidRPr="00752E41">
        <w:rPr>
          <w:rFonts w:ascii="Times New Roman" w:eastAsia="Times New Roman" w:hAnsi="Times New Roman"/>
          <w:spacing w:val="-10"/>
        </w:rPr>
        <w:t xml:space="preserve"> </w:t>
      </w:r>
      <w:r w:rsidRPr="00752E41">
        <w:rPr>
          <w:rFonts w:ascii="Times New Roman" w:eastAsia="Times New Roman" w:hAnsi="Times New Roman"/>
        </w:rPr>
        <w:t>mesmo.</w:t>
      </w:r>
    </w:p>
    <w:p w:rsidR="00BC4719" w:rsidRPr="00752E41" w:rsidRDefault="00BC4719" w:rsidP="00BC4719">
      <w:pPr>
        <w:widowControl w:val="0"/>
        <w:numPr>
          <w:ilvl w:val="1"/>
          <w:numId w:val="8"/>
        </w:numPr>
        <w:autoSpaceDE w:val="0"/>
        <w:autoSpaceDN w:val="0"/>
        <w:spacing w:before="121" w:after="0" w:line="240" w:lineRule="auto"/>
        <w:ind w:left="1134" w:right="243"/>
        <w:jc w:val="both"/>
        <w:rPr>
          <w:rFonts w:ascii="Times New Roman" w:eastAsia="Times New Roman" w:hAnsi="Times New Roman"/>
        </w:rPr>
      </w:pPr>
      <w:r w:rsidRPr="00752E41">
        <w:rPr>
          <w:rFonts w:ascii="Times New Roman" w:eastAsia="Times New Roman" w:hAnsi="Times New Roman"/>
        </w:rPr>
        <w:t>Caso se constate erro ou irregularidade na Nota Fiscal e/ou Fatura, o órgão, a seu critério, poderá devolvê-la, para as devidas correções, ou aceitá-la, com a glosa da parte que considerar</w:t>
      </w:r>
      <w:r w:rsidRPr="00752E41">
        <w:rPr>
          <w:rFonts w:ascii="Times New Roman" w:eastAsia="Times New Roman" w:hAnsi="Times New Roman"/>
          <w:spacing w:val="-24"/>
        </w:rPr>
        <w:t xml:space="preserve"> </w:t>
      </w:r>
      <w:r w:rsidRPr="00752E41">
        <w:rPr>
          <w:rFonts w:ascii="Times New Roman" w:eastAsia="Times New Roman" w:hAnsi="Times New Roman"/>
        </w:rPr>
        <w:t>indevida.</w:t>
      </w:r>
    </w:p>
    <w:p w:rsidR="00BC4719" w:rsidRPr="00752E41" w:rsidRDefault="00BC4719" w:rsidP="00BC4719">
      <w:pPr>
        <w:widowControl w:val="0"/>
        <w:numPr>
          <w:ilvl w:val="1"/>
          <w:numId w:val="8"/>
        </w:numPr>
        <w:autoSpaceDE w:val="0"/>
        <w:autoSpaceDN w:val="0"/>
        <w:spacing w:before="121" w:after="0" w:line="240" w:lineRule="auto"/>
        <w:ind w:left="1134" w:right="241"/>
        <w:jc w:val="both"/>
        <w:rPr>
          <w:rFonts w:ascii="Times New Roman" w:eastAsia="Times New Roman" w:hAnsi="Times New Roman"/>
        </w:rPr>
      </w:pPr>
      <w:r w:rsidRPr="00752E41">
        <w:rPr>
          <w:rFonts w:ascii="Times New Roman" w:eastAsia="Times New Roman" w:hAnsi="Times New Roman"/>
        </w:rPr>
        <w:t>Na hipótese de devolução, a Nota Fiscal e/ou Fatura será considerada como não apresentada, para fins de atendimento das condições contratuais e o prazo de pagamento passará a fluir após a sua reapresentação.</w:t>
      </w:r>
    </w:p>
    <w:p w:rsidR="00BC4719" w:rsidRPr="00752E41" w:rsidRDefault="00BC4719" w:rsidP="00BC4719">
      <w:pPr>
        <w:widowControl w:val="0"/>
        <w:numPr>
          <w:ilvl w:val="1"/>
          <w:numId w:val="8"/>
        </w:numPr>
        <w:autoSpaceDE w:val="0"/>
        <w:autoSpaceDN w:val="0"/>
        <w:spacing w:before="56" w:after="0" w:line="240" w:lineRule="auto"/>
        <w:ind w:left="1134" w:right="251"/>
        <w:jc w:val="both"/>
        <w:rPr>
          <w:rFonts w:ascii="Times New Roman" w:eastAsia="Times New Roman" w:hAnsi="Times New Roman"/>
        </w:rPr>
      </w:pPr>
      <w:r w:rsidRPr="00752E41">
        <w:rPr>
          <w:rFonts w:ascii="Times New Roman" w:eastAsia="Times New Roman" w:hAnsi="Times New Roman"/>
        </w:rPr>
        <w:t>Na pendência de liquidação da obrigação financeira em virtude de penalidade ou inadimplência contratual o valor será descontado da fatura ou créditos existentes em favor da</w:t>
      </w:r>
      <w:r w:rsidRPr="00752E41">
        <w:rPr>
          <w:rFonts w:ascii="Times New Roman" w:eastAsia="Times New Roman" w:hAnsi="Times New Roman"/>
          <w:spacing w:val="-24"/>
        </w:rPr>
        <w:t xml:space="preserve"> </w:t>
      </w:r>
      <w:r w:rsidRPr="00752E41">
        <w:rPr>
          <w:rFonts w:ascii="Times New Roman" w:eastAsia="Times New Roman" w:hAnsi="Times New Roman"/>
        </w:rPr>
        <w:t>fornecedora.</w:t>
      </w:r>
    </w:p>
    <w:p w:rsidR="00BC4719" w:rsidRPr="00752E41" w:rsidRDefault="00BC4719" w:rsidP="00BC4719">
      <w:pPr>
        <w:widowControl w:val="0"/>
        <w:numPr>
          <w:ilvl w:val="1"/>
          <w:numId w:val="8"/>
        </w:numPr>
        <w:autoSpaceDE w:val="0"/>
        <w:autoSpaceDN w:val="0"/>
        <w:spacing w:before="99" w:after="0" w:line="240" w:lineRule="auto"/>
        <w:ind w:left="1134" w:right="242"/>
        <w:jc w:val="both"/>
        <w:rPr>
          <w:rFonts w:ascii="Times New Roman" w:eastAsia="Times New Roman" w:hAnsi="Times New Roman"/>
        </w:rPr>
      </w:pPr>
      <w:r w:rsidRPr="00752E41">
        <w:rPr>
          <w:rFonts w:ascii="Times New Roman" w:eastAsia="Times New Roman" w:hAnsi="Times New Roman"/>
        </w:rPr>
        <w:t>O órgão não pagará, sem que tenha autorização prévia e formalmente nenhum compromisso que lhe venha a ser cobrado diretamente por terceiros, sejam ou não instituições</w:t>
      </w:r>
      <w:r w:rsidRPr="00752E41">
        <w:rPr>
          <w:rFonts w:ascii="Times New Roman" w:eastAsia="Times New Roman" w:hAnsi="Times New Roman"/>
          <w:spacing w:val="-23"/>
        </w:rPr>
        <w:t xml:space="preserve"> </w:t>
      </w:r>
      <w:r w:rsidRPr="00752E41">
        <w:rPr>
          <w:rFonts w:ascii="Times New Roman" w:eastAsia="Times New Roman" w:hAnsi="Times New Roman"/>
        </w:rPr>
        <w:t>financeiras.</w:t>
      </w:r>
    </w:p>
    <w:p w:rsidR="00BC4719" w:rsidRPr="00752E41" w:rsidRDefault="00BC4719" w:rsidP="00BC4719">
      <w:pPr>
        <w:widowControl w:val="0"/>
        <w:numPr>
          <w:ilvl w:val="1"/>
          <w:numId w:val="8"/>
        </w:numPr>
        <w:autoSpaceDE w:val="0"/>
        <w:autoSpaceDN w:val="0"/>
        <w:spacing w:before="99" w:after="0" w:line="240" w:lineRule="auto"/>
        <w:ind w:left="1134" w:right="252"/>
        <w:jc w:val="both"/>
        <w:rPr>
          <w:rFonts w:ascii="Times New Roman" w:eastAsia="Times New Roman" w:hAnsi="Times New Roman"/>
        </w:rPr>
      </w:pPr>
      <w:r w:rsidRPr="00752E41">
        <w:rPr>
          <w:rFonts w:ascii="Times New Roman" w:eastAsia="Times New Roman" w:hAnsi="Times New Roman"/>
        </w:rPr>
        <w:t>Os eventuais encargos financeiros, processuais e outros, decorrentes da inobservância, pela Fornecedora de prazo de pagamento, serão de sua exclusiva</w:t>
      </w:r>
      <w:r w:rsidRPr="00752E41">
        <w:rPr>
          <w:rFonts w:ascii="Times New Roman" w:eastAsia="Times New Roman" w:hAnsi="Times New Roman"/>
          <w:spacing w:val="-17"/>
        </w:rPr>
        <w:t xml:space="preserve"> </w:t>
      </w:r>
      <w:r w:rsidRPr="00752E41">
        <w:rPr>
          <w:rFonts w:ascii="Times New Roman" w:eastAsia="Times New Roman" w:hAnsi="Times New Roman"/>
        </w:rPr>
        <w:t>responsabilidade.</w:t>
      </w:r>
    </w:p>
    <w:p w:rsidR="00BC4719" w:rsidRPr="00752E41" w:rsidRDefault="00BC4719" w:rsidP="00BC4719">
      <w:pPr>
        <w:widowControl w:val="0"/>
        <w:numPr>
          <w:ilvl w:val="1"/>
          <w:numId w:val="8"/>
        </w:numPr>
        <w:autoSpaceDE w:val="0"/>
        <w:autoSpaceDN w:val="0"/>
        <w:spacing w:before="99" w:after="0" w:line="240" w:lineRule="auto"/>
        <w:ind w:left="1134" w:right="246"/>
        <w:jc w:val="both"/>
        <w:rPr>
          <w:rFonts w:ascii="Times New Roman" w:eastAsia="Times New Roman" w:hAnsi="Times New Roman"/>
        </w:rPr>
      </w:pPr>
      <w:r w:rsidRPr="00752E41">
        <w:rPr>
          <w:rFonts w:ascii="Times New Roman" w:eastAsia="Times New Roman" w:hAnsi="Times New Roman"/>
        </w:rPr>
        <w:t>O Município de Coronel Sapucaia-MS efetuará retenção, na fonte, dos tributos e contribuições sobre todos os pagamentos devidos à fornecedora</w:t>
      </w:r>
      <w:r w:rsidRPr="00752E41">
        <w:rPr>
          <w:rFonts w:ascii="Times New Roman" w:eastAsia="Times New Roman" w:hAnsi="Times New Roman"/>
          <w:spacing w:val="-15"/>
        </w:rPr>
        <w:t xml:space="preserve"> </w:t>
      </w:r>
      <w:r w:rsidRPr="00752E41">
        <w:rPr>
          <w:rFonts w:ascii="Times New Roman" w:eastAsia="Times New Roman" w:hAnsi="Times New Roman"/>
        </w:rPr>
        <w:t>classificada.</w:t>
      </w:r>
    </w:p>
    <w:p w:rsidR="00BC4719" w:rsidRPr="00752E41" w:rsidRDefault="00BC4719" w:rsidP="00BC4719">
      <w:pPr>
        <w:widowControl w:val="0"/>
        <w:numPr>
          <w:ilvl w:val="1"/>
          <w:numId w:val="8"/>
        </w:numPr>
        <w:tabs>
          <w:tab w:val="left" w:pos="827"/>
        </w:tabs>
        <w:autoSpaceDE w:val="0"/>
        <w:autoSpaceDN w:val="0"/>
        <w:spacing w:before="99" w:after="0" w:line="240" w:lineRule="auto"/>
        <w:ind w:left="1134" w:right="242"/>
        <w:jc w:val="both"/>
        <w:rPr>
          <w:rFonts w:ascii="Times New Roman" w:eastAsia="Times New Roman" w:hAnsi="Times New Roman"/>
        </w:rPr>
      </w:pPr>
      <w:r w:rsidRPr="00752E41">
        <w:rPr>
          <w:rFonts w:ascii="Times New Roman" w:eastAsia="Times New Roman" w:hAnsi="Times New Roman"/>
        </w:rPr>
        <w:t>Fica estabelecido o percentual de juros de 6% (seis por cento) ao ano, na hipótese de mora por parte do Município de Coronel Sapucaia.</w:t>
      </w:r>
    </w:p>
    <w:p w:rsidR="00BC4719" w:rsidRPr="00752E41" w:rsidRDefault="00BC4719" w:rsidP="00BC4719">
      <w:pPr>
        <w:widowControl w:val="0"/>
        <w:numPr>
          <w:ilvl w:val="1"/>
          <w:numId w:val="8"/>
        </w:numPr>
        <w:tabs>
          <w:tab w:val="left" w:pos="827"/>
        </w:tabs>
        <w:autoSpaceDE w:val="0"/>
        <w:autoSpaceDN w:val="0"/>
        <w:spacing w:before="100" w:after="0" w:line="240" w:lineRule="auto"/>
        <w:ind w:left="1134" w:right="243"/>
        <w:jc w:val="both"/>
        <w:rPr>
          <w:rFonts w:ascii="Times New Roman" w:eastAsia="Times New Roman" w:hAnsi="Times New Roman"/>
        </w:rPr>
      </w:pPr>
      <w:r w:rsidRPr="00752E41">
        <w:rPr>
          <w:rFonts w:ascii="Times New Roman" w:eastAsia="Times New Roman" w:hAnsi="Times New Roman"/>
        </w:rPr>
        <w:t>As Notas Fiscais e/ou Faturas correspondentes, serão discriminativas, constando o número do Contrato   a ser firmado, banco, agência, número da conta - corrente e prazo de pagamento, e ainda o número da Nota de</w:t>
      </w:r>
      <w:r w:rsidRPr="00752E41">
        <w:rPr>
          <w:rFonts w:ascii="Times New Roman" w:eastAsia="Times New Roman" w:hAnsi="Times New Roman"/>
          <w:spacing w:val="-2"/>
        </w:rPr>
        <w:t xml:space="preserve"> </w:t>
      </w:r>
      <w:r w:rsidRPr="00752E41">
        <w:rPr>
          <w:rFonts w:ascii="Times New Roman" w:eastAsia="Times New Roman" w:hAnsi="Times New Roman"/>
        </w:rPr>
        <w:t>Empenho.</w:t>
      </w:r>
    </w:p>
    <w:p w:rsidR="00BC4719" w:rsidRPr="00752E41" w:rsidRDefault="00BC4719" w:rsidP="00BC4719">
      <w:pPr>
        <w:widowControl w:val="0"/>
        <w:numPr>
          <w:ilvl w:val="1"/>
          <w:numId w:val="8"/>
        </w:numPr>
        <w:tabs>
          <w:tab w:val="left" w:pos="827"/>
        </w:tabs>
        <w:autoSpaceDE w:val="0"/>
        <w:autoSpaceDN w:val="0"/>
        <w:spacing w:before="100" w:after="0" w:line="240" w:lineRule="auto"/>
        <w:ind w:left="1134" w:right="241"/>
        <w:jc w:val="both"/>
        <w:rPr>
          <w:rFonts w:ascii="Times New Roman" w:eastAsia="Times New Roman" w:hAnsi="Times New Roman"/>
        </w:rPr>
      </w:pPr>
      <w:r w:rsidRPr="00752E41">
        <w:rPr>
          <w:rFonts w:ascii="Times New Roman" w:eastAsia="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créditos existentes em favor da</w:t>
      </w:r>
      <w:r w:rsidRPr="00752E41">
        <w:rPr>
          <w:rFonts w:ascii="Times New Roman" w:eastAsia="Times New Roman" w:hAnsi="Times New Roman"/>
          <w:spacing w:val="-15"/>
        </w:rPr>
        <w:t xml:space="preserve"> </w:t>
      </w:r>
      <w:r w:rsidRPr="00752E41">
        <w:rPr>
          <w:rFonts w:ascii="Times New Roman" w:eastAsia="Times New Roman" w:hAnsi="Times New Roman"/>
        </w:rPr>
        <w:t>fornecedora.</w:t>
      </w:r>
    </w:p>
    <w:p w:rsidR="00BC4719" w:rsidRPr="00752E41" w:rsidRDefault="00BC4719" w:rsidP="00BC4719">
      <w:pPr>
        <w:widowControl w:val="0"/>
        <w:numPr>
          <w:ilvl w:val="1"/>
          <w:numId w:val="8"/>
        </w:numPr>
        <w:tabs>
          <w:tab w:val="left" w:pos="827"/>
        </w:tabs>
        <w:autoSpaceDE w:val="0"/>
        <w:autoSpaceDN w:val="0"/>
        <w:spacing w:before="100" w:after="0" w:line="240" w:lineRule="auto"/>
        <w:ind w:left="1134" w:right="241"/>
        <w:jc w:val="both"/>
        <w:rPr>
          <w:rFonts w:ascii="Times New Roman" w:eastAsia="Times New Roman" w:hAnsi="Times New Roman"/>
        </w:rPr>
      </w:pPr>
      <w:r w:rsidRPr="00752E41">
        <w:rPr>
          <w:rFonts w:ascii="Times New Roman" w:eastAsia="Times New Roman" w:hAnsi="Times New Roman"/>
        </w:rPr>
        <w:t>O Município de Coronel Sapucaia não efetuará nenhum pagamento ao Compromitente Fornecedor sem a devida apresentação da Nota Fiscal Eletrônica – NF-e, além das demais exigências</w:t>
      </w:r>
      <w:r w:rsidRPr="00752E41">
        <w:rPr>
          <w:rFonts w:ascii="Times New Roman" w:eastAsia="Times New Roman" w:hAnsi="Times New Roman"/>
          <w:spacing w:val="-22"/>
        </w:rPr>
        <w:t xml:space="preserve"> </w:t>
      </w:r>
      <w:r w:rsidRPr="00752E41">
        <w:rPr>
          <w:rFonts w:ascii="Times New Roman" w:eastAsia="Times New Roman" w:hAnsi="Times New Roman"/>
        </w:rPr>
        <w:t>legais.</w:t>
      </w:r>
    </w:p>
    <w:p w:rsidR="00BC4719" w:rsidRPr="00752E41" w:rsidRDefault="00BC4719" w:rsidP="00BC4719">
      <w:pPr>
        <w:widowControl w:val="0"/>
        <w:numPr>
          <w:ilvl w:val="1"/>
          <w:numId w:val="8"/>
        </w:numPr>
        <w:tabs>
          <w:tab w:val="left" w:pos="827"/>
        </w:tabs>
        <w:autoSpaceDE w:val="0"/>
        <w:autoSpaceDN w:val="0"/>
        <w:spacing w:before="100" w:after="0" w:line="240" w:lineRule="auto"/>
        <w:ind w:left="1134" w:right="242"/>
        <w:jc w:val="both"/>
        <w:rPr>
          <w:rFonts w:ascii="Times New Roman" w:eastAsia="Times New Roman" w:hAnsi="Times New Roman"/>
        </w:rPr>
      </w:pPr>
      <w:r w:rsidRPr="00752E41">
        <w:rPr>
          <w:rFonts w:ascii="Times New Roman" w:eastAsia="Times New Roman" w:hAnsi="Times New Roman"/>
        </w:rPr>
        <w:t>O Compromitente Fornecedor fica ciente que o Município de Coronel Sapucaia-MS, efetuará a retenção de valores devidos, em razão de cumprimento da referida Ata a ser firmada, caso seja demonstrado que o mesmo possua Débitos</w:t>
      </w:r>
      <w:r w:rsidRPr="00752E41">
        <w:rPr>
          <w:rFonts w:ascii="Times New Roman" w:eastAsia="Times New Roman" w:hAnsi="Times New Roman"/>
          <w:spacing w:val="-8"/>
        </w:rPr>
        <w:t xml:space="preserve"> </w:t>
      </w:r>
      <w:r w:rsidRPr="00752E41">
        <w:rPr>
          <w:rFonts w:ascii="Times New Roman" w:eastAsia="Times New Roman" w:hAnsi="Times New Roman"/>
        </w:rPr>
        <w:t>Trabalhistas.</w:t>
      </w:r>
    </w:p>
    <w:p w:rsidR="00BC4719" w:rsidRPr="00752E41" w:rsidRDefault="00BC4719" w:rsidP="00BC4719">
      <w:pPr>
        <w:widowControl w:val="0"/>
        <w:numPr>
          <w:ilvl w:val="1"/>
          <w:numId w:val="8"/>
        </w:numPr>
        <w:tabs>
          <w:tab w:val="left" w:pos="827"/>
        </w:tabs>
        <w:autoSpaceDE w:val="0"/>
        <w:autoSpaceDN w:val="0"/>
        <w:spacing w:before="100" w:after="0" w:line="240" w:lineRule="auto"/>
        <w:ind w:left="1134" w:right="244"/>
        <w:jc w:val="both"/>
        <w:rPr>
          <w:rFonts w:ascii="Times New Roman" w:eastAsia="Times New Roman" w:hAnsi="Times New Roman"/>
        </w:rPr>
      </w:pPr>
      <w:r w:rsidRPr="00752E41">
        <w:rPr>
          <w:rFonts w:ascii="Times New Roman" w:eastAsia="Times New Roman" w:hAnsi="Times New Roman"/>
        </w:rPr>
        <w:t>Como condição para pagamento, o Compromitente Fornecedor deverá se encontrar nas mesmas condições requeridas na fase de habilitação, assim como para o recebimento dos pagamentos relativos ao objeto</w:t>
      </w:r>
      <w:r w:rsidRPr="00752E41">
        <w:rPr>
          <w:rFonts w:ascii="Times New Roman" w:eastAsia="Times New Roman" w:hAnsi="Times New Roman"/>
          <w:spacing w:val="-4"/>
        </w:rPr>
        <w:t xml:space="preserve"> </w:t>
      </w:r>
      <w:r w:rsidRPr="00752E41">
        <w:rPr>
          <w:rFonts w:ascii="Times New Roman" w:eastAsia="Times New Roman" w:hAnsi="Times New Roman"/>
        </w:rPr>
        <w:t>contratado.</w:t>
      </w:r>
    </w:p>
    <w:p w:rsidR="00BC4719" w:rsidRPr="00752E41" w:rsidRDefault="00BC4719" w:rsidP="00BC4719">
      <w:pPr>
        <w:widowControl w:val="0"/>
        <w:autoSpaceDE w:val="0"/>
        <w:autoSpaceDN w:val="0"/>
        <w:spacing w:before="7"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after="0" w:line="240" w:lineRule="auto"/>
        <w:jc w:val="center"/>
        <w:outlineLvl w:val="1"/>
        <w:rPr>
          <w:rFonts w:ascii="Times New Roman" w:eastAsia="Times New Roman" w:hAnsi="Times New Roman"/>
          <w:b/>
          <w:bCs/>
        </w:rPr>
      </w:pPr>
      <w:r w:rsidRPr="00752E41">
        <w:rPr>
          <w:rFonts w:ascii="Times New Roman" w:eastAsia="Times New Roman" w:hAnsi="Times New Roman"/>
          <w:b/>
          <w:bCs/>
        </w:rPr>
        <w:t>CLÁUSULA NONA – DA REVISÃO E DO CANCELAMENTO DOS PREÇOS REGISTRADOS</w:t>
      </w:r>
    </w:p>
    <w:p w:rsidR="00BC4719" w:rsidRPr="00752E41" w:rsidRDefault="00BC4719" w:rsidP="00BC4719">
      <w:pPr>
        <w:widowControl w:val="0"/>
        <w:numPr>
          <w:ilvl w:val="1"/>
          <w:numId w:val="7"/>
        </w:numPr>
        <w:autoSpaceDE w:val="0"/>
        <w:autoSpaceDN w:val="0"/>
        <w:spacing w:before="94" w:after="0" w:line="240" w:lineRule="auto"/>
        <w:ind w:left="1134" w:right="242"/>
        <w:jc w:val="both"/>
        <w:rPr>
          <w:rFonts w:ascii="Times New Roman" w:eastAsia="Times New Roman" w:hAnsi="Times New Roman"/>
        </w:rPr>
      </w:pPr>
      <w:r w:rsidRPr="00752E41">
        <w:rPr>
          <w:rFonts w:ascii="Times New Roman" w:eastAsia="Times New Roman" w:hAnsi="Times New Roman"/>
        </w:rPr>
        <w:t xml:space="preserve">Os preços registrados poderão ser revistos em decorrência de eventual redução dos preços praticados no mercado ou de fato que eleve o custo dos serviços ou bens registrados, cabendo ao Órgão Gerenciador promover as negociações junto aos Compromitente(s) Fornecedor(es), </w:t>
      </w:r>
      <w:r w:rsidRPr="00752E41">
        <w:rPr>
          <w:rFonts w:ascii="Times New Roman" w:eastAsia="Times New Roman" w:hAnsi="Times New Roman"/>
        </w:rPr>
        <w:lastRenderedPageBreak/>
        <w:t xml:space="preserve">observadas as disposições contidas na alínea "d" do inciso II do </w:t>
      </w:r>
      <w:r w:rsidRPr="00752E41">
        <w:rPr>
          <w:rFonts w:ascii="Times New Roman" w:eastAsia="Times New Roman" w:hAnsi="Times New Roman"/>
          <w:b/>
        </w:rPr>
        <w:t xml:space="preserve">caput </w:t>
      </w:r>
      <w:r w:rsidRPr="00752E41">
        <w:rPr>
          <w:rFonts w:ascii="Times New Roman" w:eastAsia="Times New Roman" w:hAnsi="Times New Roman"/>
        </w:rPr>
        <w:t>do art. 65 da Lei Federal n.º</w:t>
      </w:r>
      <w:r w:rsidRPr="00752E41">
        <w:rPr>
          <w:rFonts w:ascii="Times New Roman" w:eastAsia="Times New Roman" w:hAnsi="Times New Roman"/>
          <w:spacing w:val="-17"/>
        </w:rPr>
        <w:t xml:space="preserve"> </w:t>
      </w:r>
      <w:r w:rsidRPr="00752E41">
        <w:rPr>
          <w:rFonts w:ascii="Times New Roman" w:eastAsia="Times New Roman" w:hAnsi="Times New Roman"/>
        </w:rPr>
        <w:t>8.666/93.</w:t>
      </w:r>
    </w:p>
    <w:p w:rsidR="00BC4719" w:rsidRPr="00752E41" w:rsidRDefault="00BC4719" w:rsidP="00BC4719">
      <w:pPr>
        <w:widowControl w:val="0"/>
        <w:numPr>
          <w:ilvl w:val="1"/>
          <w:numId w:val="7"/>
        </w:numPr>
        <w:autoSpaceDE w:val="0"/>
        <w:autoSpaceDN w:val="0"/>
        <w:spacing w:before="99" w:after="0" w:line="240" w:lineRule="auto"/>
        <w:ind w:left="1134" w:right="244"/>
        <w:jc w:val="both"/>
        <w:rPr>
          <w:rFonts w:ascii="Times New Roman" w:eastAsia="Times New Roman" w:hAnsi="Times New Roman"/>
        </w:rPr>
      </w:pPr>
      <w:r w:rsidRPr="00752E41">
        <w:rPr>
          <w:rFonts w:ascii="Times New Roman" w:eastAsia="Times New Roman" w:hAnsi="Times New Roman"/>
        </w:rPr>
        <w:t>Quando o preço registrado tornar-se superior ao preço praticado no mercado por motivo superveniente, o órgão gerenciador convocará os fornecedores para negociarem a redução dos preços aos valores praticados pelo</w:t>
      </w:r>
      <w:r w:rsidRPr="00752E41">
        <w:rPr>
          <w:rFonts w:ascii="Times New Roman" w:eastAsia="Times New Roman" w:hAnsi="Times New Roman"/>
          <w:spacing w:val="-4"/>
        </w:rPr>
        <w:t xml:space="preserve"> </w:t>
      </w:r>
      <w:r w:rsidRPr="00752E41">
        <w:rPr>
          <w:rFonts w:ascii="Times New Roman" w:eastAsia="Times New Roman" w:hAnsi="Times New Roman"/>
        </w:rPr>
        <w:t>mercado.</w:t>
      </w:r>
    </w:p>
    <w:p w:rsidR="00BC4719" w:rsidRPr="00752E41" w:rsidRDefault="00BC4719" w:rsidP="00BC4719">
      <w:pPr>
        <w:widowControl w:val="0"/>
        <w:numPr>
          <w:ilvl w:val="2"/>
          <w:numId w:val="7"/>
        </w:numPr>
        <w:autoSpaceDE w:val="0"/>
        <w:autoSpaceDN w:val="0"/>
        <w:spacing w:before="121" w:after="0" w:line="240" w:lineRule="auto"/>
        <w:ind w:left="1134" w:right="249"/>
        <w:jc w:val="both"/>
        <w:rPr>
          <w:rFonts w:ascii="Times New Roman" w:eastAsia="Times New Roman" w:hAnsi="Times New Roman"/>
        </w:rPr>
      </w:pPr>
      <w:r w:rsidRPr="00752E41">
        <w:rPr>
          <w:rFonts w:ascii="Times New Roman" w:eastAsia="Times New Roman" w:hAnsi="Times New Roman"/>
        </w:rPr>
        <w:t>Os fornecedores que não aceitarem reduzir seus preços aos valores praticados pelo mercado serão liberados do compromisso assumido, sem aplicação de</w:t>
      </w:r>
      <w:r w:rsidRPr="00752E41">
        <w:rPr>
          <w:rFonts w:ascii="Times New Roman" w:eastAsia="Times New Roman" w:hAnsi="Times New Roman"/>
          <w:spacing w:val="-20"/>
        </w:rPr>
        <w:t xml:space="preserve"> </w:t>
      </w:r>
      <w:r w:rsidRPr="00752E41">
        <w:rPr>
          <w:rFonts w:ascii="Times New Roman" w:eastAsia="Times New Roman" w:hAnsi="Times New Roman"/>
        </w:rPr>
        <w:t>penalidade.</w:t>
      </w:r>
    </w:p>
    <w:p w:rsidR="00BC4719" w:rsidRPr="00752E41" w:rsidRDefault="00BC4719" w:rsidP="00BC4719">
      <w:pPr>
        <w:widowControl w:val="0"/>
        <w:numPr>
          <w:ilvl w:val="2"/>
          <w:numId w:val="7"/>
        </w:numPr>
        <w:autoSpaceDE w:val="0"/>
        <w:autoSpaceDN w:val="0"/>
        <w:spacing w:before="121" w:after="0" w:line="240" w:lineRule="auto"/>
        <w:ind w:left="1134" w:right="244"/>
        <w:jc w:val="both"/>
        <w:rPr>
          <w:rFonts w:ascii="Times New Roman" w:eastAsia="Times New Roman" w:hAnsi="Times New Roman"/>
        </w:rPr>
      </w:pPr>
      <w:r w:rsidRPr="00752E41">
        <w:rPr>
          <w:rFonts w:ascii="Times New Roman" w:eastAsia="Times New Roman" w:hAnsi="Times New Roman"/>
        </w:rPr>
        <w:t>A ordem de classificação dos fornecedores que aceitarem reduzir seus preços aos valores de mercado observará a classificação</w:t>
      </w:r>
      <w:r w:rsidRPr="00752E41">
        <w:rPr>
          <w:rFonts w:ascii="Times New Roman" w:eastAsia="Times New Roman" w:hAnsi="Times New Roman"/>
          <w:spacing w:val="-11"/>
        </w:rPr>
        <w:t xml:space="preserve"> </w:t>
      </w:r>
      <w:r w:rsidRPr="00752E41">
        <w:rPr>
          <w:rFonts w:ascii="Times New Roman" w:eastAsia="Times New Roman" w:hAnsi="Times New Roman"/>
        </w:rPr>
        <w:t>original.</w:t>
      </w:r>
    </w:p>
    <w:p w:rsidR="00BC4719" w:rsidRPr="00752E41" w:rsidRDefault="00BC4719" w:rsidP="00BC4719">
      <w:pPr>
        <w:widowControl w:val="0"/>
        <w:numPr>
          <w:ilvl w:val="1"/>
          <w:numId w:val="7"/>
        </w:numPr>
        <w:autoSpaceDE w:val="0"/>
        <w:autoSpaceDN w:val="0"/>
        <w:spacing w:before="120" w:after="0" w:line="240" w:lineRule="auto"/>
        <w:ind w:left="1134" w:right="242"/>
        <w:jc w:val="both"/>
        <w:rPr>
          <w:rFonts w:ascii="Times New Roman" w:eastAsia="Times New Roman" w:hAnsi="Times New Roman"/>
        </w:rPr>
      </w:pPr>
      <w:r w:rsidRPr="00752E41">
        <w:rPr>
          <w:rFonts w:ascii="Times New Roman" w:eastAsia="Times New Roman" w:hAnsi="Times New Roman"/>
        </w:rPr>
        <w:t>Quando o preço de mercado tornar-se superior aos preços registrados e o Compromitente Fornecedor não puderem cumprir o compromisso, o órgão gerenciador</w:t>
      </w:r>
      <w:r w:rsidRPr="00752E41">
        <w:rPr>
          <w:rFonts w:ascii="Times New Roman" w:eastAsia="Times New Roman" w:hAnsi="Times New Roman"/>
          <w:spacing w:val="-16"/>
        </w:rPr>
        <w:t xml:space="preserve"> </w:t>
      </w:r>
      <w:r w:rsidRPr="00752E41">
        <w:rPr>
          <w:rFonts w:ascii="Times New Roman" w:eastAsia="Times New Roman" w:hAnsi="Times New Roman"/>
        </w:rPr>
        <w:t>poderá.</w:t>
      </w:r>
    </w:p>
    <w:p w:rsidR="00BC4719" w:rsidRPr="00752E41" w:rsidRDefault="00BC4719" w:rsidP="00BC4719">
      <w:pPr>
        <w:widowControl w:val="0"/>
        <w:numPr>
          <w:ilvl w:val="0"/>
          <w:numId w:val="6"/>
        </w:numPr>
        <w:tabs>
          <w:tab w:val="left" w:pos="1252"/>
        </w:tabs>
        <w:autoSpaceDE w:val="0"/>
        <w:autoSpaceDN w:val="0"/>
        <w:spacing w:before="118" w:after="0" w:line="240" w:lineRule="auto"/>
        <w:ind w:left="1134" w:right="245" w:hanging="708"/>
        <w:jc w:val="both"/>
        <w:rPr>
          <w:rFonts w:ascii="Times New Roman" w:eastAsia="Times New Roman" w:hAnsi="Times New Roman"/>
        </w:rPr>
      </w:pPr>
      <w:r w:rsidRPr="00752E41">
        <w:rPr>
          <w:rFonts w:ascii="Times New Roman" w:eastAsia="Times New Roman" w:hAnsi="Times New Roman"/>
        </w:rPr>
        <w:t>Liberar o Compromitente Fornecedor do compromisso assumido, caso a comunicação ocorra antes do pedido de fornecimento, e sem aplicação da penalidade se confirmada à veracidade dos motivos e comprovantes apresentados;</w:t>
      </w:r>
      <w:r w:rsidRPr="00752E41">
        <w:rPr>
          <w:rFonts w:ascii="Times New Roman" w:eastAsia="Times New Roman" w:hAnsi="Times New Roman"/>
          <w:spacing w:val="-4"/>
        </w:rPr>
        <w:t xml:space="preserve"> </w:t>
      </w:r>
      <w:r w:rsidRPr="00752E41">
        <w:rPr>
          <w:rFonts w:ascii="Times New Roman" w:eastAsia="Times New Roman" w:hAnsi="Times New Roman"/>
        </w:rPr>
        <w:t>e</w:t>
      </w:r>
    </w:p>
    <w:p w:rsidR="00BC4719" w:rsidRPr="00752E41" w:rsidRDefault="00BC4719" w:rsidP="00BC4719">
      <w:pPr>
        <w:widowControl w:val="0"/>
        <w:numPr>
          <w:ilvl w:val="0"/>
          <w:numId w:val="6"/>
        </w:numPr>
        <w:tabs>
          <w:tab w:val="left" w:pos="1251"/>
          <w:tab w:val="left" w:pos="1252"/>
        </w:tabs>
        <w:autoSpaceDE w:val="0"/>
        <w:autoSpaceDN w:val="0"/>
        <w:spacing w:before="121" w:after="0" w:line="240" w:lineRule="auto"/>
        <w:ind w:left="1134" w:hanging="708"/>
        <w:jc w:val="both"/>
        <w:rPr>
          <w:rFonts w:ascii="Times New Roman" w:eastAsia="Times New Roman" w:hAnsi="Times New Roman"/>
        </w:rPr>
      </w:pPr>
      <w:r w:rsidRPr="00752E41">
        <w:rPr>
          <w:rFonts w:ascii="Times New Roman" w:eastAsia="Times New Roman" w:hAnsi="Times New Roman"/>
        </w:rPr>
        <w:t>Convocar os demais fornecedores para assegurar igual oportunidade de</w:t>
      </w:r>
      <w:r w:rsidRPr="00752E41">
        <w:rPr>
          <w:rFonts w:ascii="Times New Roman" w:eastAsia="Times New Roman" w:hAnsi="Times New Roman"/>
          <w:spacing w:val="-18"/>
        </w:rPr>
        <w:t xml:space="preserve"> </w:t>
      </w:r>
      <w:r w:rsidRPr="00752E41">
        <w:rPr>
          <w:rFonts w:ascii="Times New Roman" w:eastAsia="Times New Roman" w:hAnsi="Times New Roman"/>
        </w:rPr>
        <w:t>negociação.</w:t>
      </w:r>
    </w:p>
    <w:p w:rsidR="00BC4719" w:rsidRPr="00752E41" w:rsidRDefault="00BC4719" w:rsidP="00BC4719">
      <w:pPr>
        <w:widowControl w:val="0"/>
        <w:numPr>
          <w:ilvl w:val="2"/>
          <w:numId w:val="7"/>
        </w:numPr>
        <w:autoSpaceDE w:val="0"/>
        <w:autoSpaceDN w:val="0"/>
        <w:spacing w:before="119" w:after="0" w:line="240" w:lineRule="auto"/>
        <w:ind w:left="1134" w:right="240"/>
        <w:jc w:val="both"/>
        <w:rPr>
          <w:rFonts w:ascii="Times New Roman" w:eastAsia="Times New Roman" w:hAnsi="Times New Roman"/>
        </w:rPr>
      </w:pPr>
      <w:r w:rsidRPr="00752E41">
        <w:rPr>
          <w:rFonts w:ascii="Times New Roman" w:eastAsia="Times New Roman" w:hAnsi="Times New Roman"/>
        </w:rPr>
        <w:t>Não havendo êxito nas negociações, o órgão gerenciador deverá proceder à revogação da Ata de Registro de Preços, adotando as medidas cabíveis para obtenção da contratação mais</w:t>
      </w:r>
      <w:r w:rsidRPr="00752E41">
        <w:rPr>
          <w:rFonts w:ascii="Times New Roman" w:eastAsia="Times New Roman" w:hAnsi="Times New Roman"/>
          <w:spacing w:val="-26"/>
        </w:rPr>
        <w:t xml:space="preserve"> </w:t>
      </w:r>
      <w:r w:rsidRPr="00752E41">
        <w:rPr>
          <w:rFonts w:ascii="Times New Roman" w:eastAsia="Times New Roman" w:hAnsi="Times New Roman"/>
        </w:rPr>
        <w:t>vantajosa.</w:t>
      </w:r>
    </w:p>
    <w:p w:rsidR="00BC4719" w:rsidRPr="00752E41" w:rsidRDefault="00BC4719" w:rsidP="00BC4719">
      <w:pPr>
        <w:widowControl w:val="0"/>
        <w:numPr>
          <w:ilvl w:val="1"/>
          <w:numId w:val="7"/>
        </w:numPr>
        <w:autoSpaceDE w:val="0"/>
        <w:autoSpaceDN w:val="0"/>
        <w:spacing w:before="121" w:after="0" w:line="240" w:lineRule="auto"/>
        <w:ind w:left="1134"/>
        <w:jc w:val="both"/>
        <w:rPr>
          <w:rFonts w:ascii="Times New Roman" w:eastAsia="Times New Roman" w:hAnsi="Times New Roman"/>
        </w:rPr>
      </w:pPr>
      <w:r w:rsidRPr="00752E41">
        <w:rPr>
          <w:rFonts w:ascii="Times New Roman" w:eastAsia="Times New Roman" w:hAnsi="Times New Roman"/>
        </w:rPr>
        <w:t>O registro do fornecedor será cancelado</w:t>
      </w:r>
      <w:r w:rsidRPr="00752E41">
        <w:rPr>
          <w:rFonts w:ascii="Times New Roman" w:eastAsia="Times New Roman" w:hAnsi="Times New Roman"/>
          <w:spacing w:val="-7"/>
        </w:rPr>
        <w:t xml:space="preserve"> </w:t>
      </w:r>
      <w:r w:rsidRPr="00752E41">
        <w:rPr>
          <w:rFonts w:ascii="Times New Roman" w:eastAsia="Times New Roman" w:hAnsi="Times New Roman"/>
        </w:rPr>
        <w:t>quando:</w:t>
      </w:r>
    </w:p>
    <w:p w:rsidR="00BC4719" w:rsidRPr="00752E41" w:rsidRDefault="00BC4719" w:rsidP="00BC4719">
      <w:pPr>
        <w:widowControl w:val="0"/>
        <w:numPr>
          <w:ilvl w:val="0"/>
          <w:numId w:val="5"/>
        </w:numPr>
        <w:tabs>
          <w:tab w:val="left" w:pos="1251"/>
          <w:tab w:val="left" w:pos="1252"/>
        </w:tabs>
        <w:autoSpaceDE w:val="0"/>
        <w:autoSpaceDN w:val="0"/>
        <w:spacing w:before="119" w:after="0" w:line="240" w:lineRule="auto"/>
        <w:ind w:left="1134" w:hanging="708"/>
        <w:jc w:val="both"/>
        <w:rPr>
          <w:rFonts w:ascii="Times New Roman" w:eastAsia="Times New Roman" w:hAnsi="Times New Roman"/>
        </w:rPr>
      </w:pPr>
      <w:r w:rsidRPr="00752E41">
        <w:rPr>
          <w:rFonts w:ascii="Times New Roman" w:eastAsia="Times New Roman" w:hAnsi="Times New Roman"/>
        </w:rPr>
        <w:t>Descumprir as condições da ata de registro de</w:t>
      </w:r>
      <w:r w:rsidRPr="00752E41">
        <w:rPr>
          <w:rFonts w:ascii="Times New Roman" w:eastAsia="Times New Roman" w:hAnsi="Times New Roman"/>
          <w:spacing w:val="-17"/>
        </w:rPr>
        <w:t xml:space="preserve"> </w:t>
      </w:r>
      <w:r w:rsidRPr="00752E41">
        <w:rPr>
          <w:rFonts w:ascii="Times New Roman" w:eastAsia="Times New Roman" w:hAnsi="Times New Roman"/>
        </w:rPr>
        <w:t>preços;</w:t>
      </w:r>
    </w:p>
    <w:p w:rsidR="00BC4719" w:rsidRPr="00752E41" w:rsidRDefault="00BC4719" w:rsidP="00BC4719">
      <w:pPr>
        <w:widowControl w:val="0"/>
        <w:autoSpaceDE w:val="0"/>
        <w:autoSpaceDN w:val="0"/>
        <w:spacing w:after="0" w:line="240" w:lineRule="auto"/>
        <w:rPr>
          <w:rFonts w:ascii="Times New Roman" w:eastAsia="Times New Roman" w:hAnsi="Times New Roman"/>
        </w:rPr>
      </w:pPr>
    </w:p>
    <w:p w:rsidR="00BC4719" w:rsidRPr="00752E41" w:rsidRDefault="00BC4719" w:rsidP="00BC4719">
      <w:pPr>
        <w:widowControl w:val="0"/>
        <w:autoSpaceDE w:val="0"/>
        <w:autoSpaceDN w:val="0"/>
        <w:spacing w:after="0" w:line="240" w:lineRule="auto"/>
        <w:rPr>
          <w:rFonts w:ascii="Times New Roman" w:eastAsia="Times New Roman" w:hAnsi="Times New Roman"/>
        </w:rPr>
      </w:pPr>
      <w:r w:rsidRPr="00752E41">
        <w:rPr>
          <w:rFonts w:ascii="Times New Roman" w:eastAsia="Times New Roman" w:hAnsi="Times New Roman"/>
        </w:rPr>
        <w:tab/>
        <w:t>Não retirar a Nota de Empenho ou instrumento equivalente no prazo estabelecido pela Administração, sem justificativa</w:t>
      </w:r>
      <w:r w:rsidRPr="00752E41">
        <w:rPr>
          <w:rFonts w:ascii="Times New Roman" w:eastAsia="Times New Roman" w:hAnsi="Times New Roman"/>
          <w:spacing w:val="-15"/>
        </w:rPr>
        <w:t xml:space="preserve"> </w:t>
      </w:r>
      <w:r w:rsidRPr="00752E41">
        <w:rPr>
          <w:rFonts w:ascii="Times New Roman" w:eastAsia="Times New Roman" w:hAnsi="Times New Roman"/>
        </w:rPr>
        <w:t>aceitável;</w:t>
      </w:r>
    </w:p>
    <w:p w:rsidR="00BC4719" w:rsidRPr="00752E41" w:rsidRDefault="00BC4719" w:rsidP="00BC4719">
      <w:pPr>
        <w:widowControl w:val="0"/>
        <w:numPr>
          <w:ilvl w:val="0"/>
          <w:numId w:val="5"/>
        </w:numPr>
        <w:tabs>
          <w:tab w:val="left" w:pos="1251"/>
          <w:tab w:val="left" w:pos="1252"/>
        </w:tabs>
        <w:autoSpaceDE w:val="0"/>
        <w:autoSpaceDN w:val="0"/>
        <w:spacing w:before="118" w:after="0" w:line="240" w:lineRule="auto"/>
        <w:ind w:left="1134" w:right="243" w:hanging="708"/>
        <w:jc w:val="both"/>
        <w:rPr>
          <w:rFonts w:ascii="Times New Roman" w:eastAsia="Times New Roman" w:hAnsi="Times New Roman"/>
        </w:rPr>
      </w:pPr>
      <w:r w:rsidRPr="00752E41">
        <w:rPr>
          <w:rFonts w:ascii="Times New Roman" w:eastAsia="Times New Roman" w:hAnsi="Times New Roman"/>
        </w:rPr>
        <w:t>Não aceitar reduzir o seu preço registrado, na hipótese deste se tornar superior àqueles praticados no mercado;</w:t>
      </w:r>
      <w:r w:rsidRPr="00752E41">
        <w:rPr>
          <w:rFonts w:ascii="Times New Roman" w:eastAsia="Times New Roman" w:hAnsi="Times New Roman"/>
          <w:spacing w:val="-1"/>
        </w:rPr>
        <w:t xml:space="preserve"> </w:t>
      </w:r>
      <w:r w:rsidRPr="00752E41">
        <w:rPr>
          <w:rFonts w:ascii="Times New Roman" w:eastAsia="Times New Roman" w:hAnsi="Times New Roman"/>
        </w:rPr>
        <w:t>ou</w:t>
      </w:r>
    </w:p>
    <w:p w:rsidR="00BC4719" w:rsidRPr="00752E41" w:rsidRDefault="00BC4719" w:rsidP="00BC4719">
      <w:pPr>
        <w:widowControl w:val="0"/>
        <w:numPr>
          <w:ilvl w:val="0"/>
          <w:numId w:val="5"/>
        </w:numPr>
        <w:tabs>
          <w:tab w:val="left" w:pos="1251"/>
          <w:tab w:val="left" w:pos="1252"/>
        </w:tabs>
        <w:autoSpaceDE w:val="0"/>
        <w:autoSpaceDN w:val="0"/>
        <w:spacing w:before="118" w:after="0" w:line="240" w:lineRule="auto"/>
        <w:ind w:left="1134" w:right="240" w:hanging="708"/>
        <w:jc w:val="both"/>
        <w:rPr>
          <w:rFonts w:ascii="Times New Roman" w:eastAsia="Times New Roman" w:hAnsi="Times New Roman"/>
        </w:rPr>
      </w:pPr>
      <w:r w:rsidRPr="00752E41">
        <w:rPr>
          <w:rFonts w:ascii="Times New Roman" w:eastAsia="Times New Roman" w:hAnsi="Times New Roman"/>
        </w:rPr>
        <w:t xml:space="preserve">Sofrer sanção prevista nos incisos III ou IV do </w:t>
      </w:r>
      <w:r w:rsidRPr="00752E41">
        <w:rPr>
          <w:rFonts w:ascii="Times New Roman" w:eastAsia="Times New Roman" w:hAnsi="Times New Roman"/>
          <w:b/>
        </w:rPr>
        <w:t xml:space="preserve">caput </w:t>
      </w:r>
      <w:r w:rsidRPr="00752E41">
        <w:rPr>
          <w:rFonts w:ascii="Times New Roman" w:eastAsia="Times New Roman" w:hAnsi="Times New Roman"/>
        </w:rPr>
        <w:t>do art. 87 da Lei Federal n.º 8.666/93 ou no art. 7º da Lei Federal n.º</w:t>
      </w:r>
      <w:r w:rsidRPr="00752E41">
        <w:rPr>
          <w:rFonts w:ascii="Times New Roman" w:eastAsia="Times New Roman" w:hAnsi="Times New Roman"/>
          <w:spacing w:val="-5"/>
        </w:rPr>
        <w:t xml:space="preserve"> </w:t>
      </w:r>
      <w:r w:rsidRPr="00752E41">
        <w:rPr>
          <w:rFonts w:ascii="Times New Roman" w:eastAsia="Times New Roman" w:hAnsi="Times New Roman"/>
        </w:rPr>
        <w:t>10.520/02.</w:t>
      </w:r>
    </w:p>
    <w:p w:rsidR="00BC4719" w:rsidRPr="00752E41" w:rsidRDefault="00BC4719" w:rsidP="00BC4719">
      <w:pPr>
        <w:widowControl w:val="0"/>
        <w:numPr>
          <w:ilvl w:val="2"/>
          <w:numId w:val="7"/>
        </w:numPr>
        <w:autoSpaceDE w:val="0"/>
        <w:autoSpaceDN w:val="0"/>
        <w:spacing w:before="118" w:after="0" w:line="240" w:lineRule="auto"/>
        <w:ind w:left="1134" w:right="241"/>
        <w:jc w:val="both"/>
        <w:rPr>
          <w:rFonts w:ascii="Times New Roman" w:eastAsia="Times New Roman" w:hAnsi="Times New Roman"/>
        </w:rPr>
      </w:pPr>
      <w:r w:rsidRPr="00752E41">
        <w:rPr>
          <w:rFonts w:ascii="Times New Roman" w:eastAsia="Times New Roman" w:hAnsi="Times New Roman"/>
        </w:rPr>
        <w:t>O cancelamento de registros nas hipóteses previstas nas alíneas “a”, “b” e “d” supra, será formalizado por despacho do órgão gerenciador, assegurado o contraditório e a ampla</w:t>
      </w:r>
      <w:r w:rsidRPr="00752E41">
        <w:rPr>
          <w:rFonts w:ascii="Times New Roman" w:eastAsia="Times New Roman" w:hAnsi="Times New Roman"/>
          <w:spacing w:val="-18"/>
        </w:rPr>
        <w:t xml:space="preserve"> </w:t>
      </w:r>
      <w:r w:rsidRPr="00752E41">
        <w:rPr>
          <w:rFonts w:ascii="Times New Roman" w:eastAsia="Times New Roman" w:hAnsi="Times New Roman"/>
        </w:rPr>
        <w:t>defesa.</w:t>
      </w:r>
    </w:p>
    <w:p w:rsidR="00BC4719" w:rsidRPr="00752E41" w:rsidRDefault="00BC4719" w:rsidP="00BC4719">
      <w:pPr>
        <w:widowControl w:val="0"/>
        <w:numPr>
          <w:ilvl w:val="1"/>
          <w:numId w:val="7"/>
        </w:numPr>
        <w:autoSpaceDE w:val="0"/>
        <w:autoSpaceDN w:val="0"/>
        <w:spacing w:before="121" w:after="0" w:line="240" w:lineRule="auto"/>
        <w:ind w:left="1134" w:right="250"/>
        <w:jc w:val="both"/>
        <w:rPr>
          <w:rFonts w:ascii="Times New Roman" w:eastAsia="Times New Roman" w:hAnsi="Times New Roman"/>
        </w:rPr>
      </w:pPr>
      <w:r w:rsidRPr="00752E41">
        <w:rPr>
          <w:rFonts w:ascii="Times New Roman" w:eastAsia="Times New Roman" w:hAnsi="Times New Roman"/>
        </w:rPr>
        <w:t>O cancelamento do registro de preços poderá ocorrer por fato superveniente, decorrente de caso fortuito ou força maior, que prejudique o cumprimento da ata, devidamente comprovados e</w:t>
      </w:r>
      <w:r w:rsidRPr="00752E41">
        <w:rPr>
          <w:rFonts w:ascii="Times New Roman" w:eastAsia="Times New Roman" w:hAnsi="Times New Roman"/>
          <w:spacing w:val="-23"/>
        </w:rPr>
        <w:t xml:space="preserve"> </w:t>
      </w:r>
      <w:r w:rsidRPr="00752E41">
        <w:rPr>
          <w:rFonts w:ascii="Times New Roman" w:eastAsia="Times New Roman" w:hAnsi="Times New Roman"/>
        </w:rPr>
        <w:t>justificados:</w:t>
      </w:r>
    </w:p>
    <w:p w:rsidR="00BC4719" w:rsidRPr="00752E41" w:rsidRDefault="00BC4719" w:rsidP="00BC4719">
      <w:pPr>
        <w:widowControl w:val="0"/>
        <w:numPr>
          <w:ilvl w:val="0"/>
          <w:numId w:val="4"/>
        </w:numPr>
        <w:tabs>
          <w:tab w:val="left" w:pos="1251"/>
          <w:tab w:val="left" w:pos="1252"/>
        </w:tabs>
        <w:autoSpaceDE w:val="0"/>
        <w:autoSpaceDN w:val="0"/>
        <w:spacing w:before="122" w:after="0" w:line="240" w:lineRule="auto"/>
        <w:ind w:left="1134" w:hanging="708"/>
        <w:jc w:val="both"/>
        <w:rPr>
          <w:rFonts w:ascii="Times New Roman" w:eastAsia="Times New Roman" w:hAnsi="Times New Roman"/>
        </w:rPr>
      </w:pPr>
      <w:r w:rsidRPr="00752E41">
        <w:rPr>
          <w:rFonts w:ascii="Times New Roman" w:eastAsia="Times New Roman" w:hAnsi="Times New Roman"/>
        </w:rPr>
        <w:t>Por razão de interesse público;</w:t>
      </w:r>
      <w:r w:rsidRPr="00752E41">
        <w:rPr>
          <w:rFonts w:ascii="Times New Roman" w:eastAsia="Times New Roman" w:hAnsi="Times New Roman"/>
          <w:spacing w:val="-6"/>
        </w:rPr>
        <w:t xml:space="preserve"> </w:t>
      </w:r>
      <w:r w:rsidRPr="00752E41">
        <w:rPr>
          <w:rFonts w:ascii="Times New Roman" w:eastAsia="Times New Roman" w:hAnsi="Times New Roman"/>
        </w:rPr>
        <w:t>ou</w:t>
      </w:r>
    </w:p>
    <w:p w:rsidR="00BC4719" w:rsidRPr="00752E41" w:rsidRDefault="00BC4719" w:rsidP="00BC4719">
      <w:pPr>
        <w:widowControl w:val="0"/>
        <w:numPr>
          <w:ilvl w:val="0"/>
          <w:numId w:val="4"/>
        </w:numPr>
        <w:tabs>
          <w:tab w:val="left" w:pos="1251"/>
          <w:tab w:val="left" w:pos="1252"/>
        </w:tabs>
        <w:autoSpaceDE w:val="0"/>
        <w:autoSpaceDN w:val="0"/>
        <w:spacing w:before="119" w:after="0" w:line="240" w:lineRule="auto"/>
        <w:ind w:left="1134" w:hanging="708"/>
        <w:jc w:val="both"/>
        <w:rPr>
          <w:rFonts w:ascii="Times New Roman" w:eastAsia="Times New Roman" w:hAnsi="Times New Roman"/>
        </w:rPr>
      </w:pPr>
      <w:r w:rsidRPr="00752E41">
        <w:rPr>
          <w:rFonts w:ascii="Times New Roman" w:eastAsia="Times New Roman" w:hAnsi="Times New Roman"/>
        </w:rPr>
        <w:t>A pedido do Compromitente</w:t>
      </w:r>
      <w:r w:rsidRPr="00752E41">
        <w:rPr>
          <w:rFonts w:ascii="Times New Roman" w:eastAsia="Times New Roman" w:hAnsi="Times New Roman"/>
          <w:spacing w:val="-5"/>
        </w:rPr>
        <w:t xml:space="preserve"> </w:t>
      </w:r>
      <w:r w:rsidRPr="00752E41">
        <w:rPr>
          <w:rFonts w:ascii="Times New Roman" w:eastAsia="Times New Roman" w:hAnsi="Times New Roman"/>
        </w:rPr>
        <w:t>Fornecedor.</w:t>
      </w:r>
    </w:p>
    <w:p w:rsidR="00BC4719" w:rsidRPr="00752E41" w:rsidRDefault="00BC4719" w:rsidP="00BC4719">
      <w:pPr>
        <w:widowControl w:val="0"/>
        <w:numPr>
          <w:ilvl w:val="1"/>
          <w:numId w:val="7"/>
        </w:numPr>
        <w:autoSpaceDE w:val="0"/>
        <w:autoSpaceDN w:val="0"/>
        <w:spacing w:before="119" w:after="0" w:line="240" w:lineRule="auto"/>
        <w:ind w:left="1134" w:right="240"/>
        <w:jc w:val="both"/>
        <w:rPr>
          <w:rFonts w:ascii="Times New Roman" w:eastAsia="Times New Roman" w:hAnsi="Times New Roman"/>
        </w:rPr>
      </w:pPr>
      <w:r w:rsidRPr="00752E41">
        <w:rPr>
          <w:rFonts w:ascii="Times New Roman" w:eastAsia="Times New Roman" w:hAnsi="Times New Roman"/>
        </w:rPr>
        <w:t>A supressão dos materiais registrados na Ata de Registro de Preços poderá ser total ou parcial, a critério do órgão gerenciador, considerando-se o disposto no § 4º do artigo 15 da Lei Federal n.º 8.666/93 e alterações.</w:t>
      </w:r>
    </w:p>
    <w:p w:rsidR="00BC4719" w:rsidRPr="00752E41" w:rsidRDefault="00BC4719" w:rsidP="00BC4719">
      <w:pPr>
        <w:widowControl w:val="0"/>
        <w:autoSpaceDE w:val="0"/>
        <w:autoSpaceDN w:val="0"/>
        <w:spacing w:before="119" w:after="0" w:line="240" w:lineRule="auto"/>
        <w:ind w:right="240"/>
        <w:jc w:val="both"/>
        <w:rPr>
          <w:rFonts w:ascii="Times New Roman" w:eastAsia="Times New Roman" w:hAnsi="Times New Roman"/>
          <w:b/>
        </w:rPr>
      </w:pPr>
      <w:r w:rsidRPr="00752E41">
        <w:rPr>
          <w:rFonts w:ascii="Times New Roman" w:eastAsia="Times New Roman" w:hAnsi="Times New Roman"/>
          <w:b/>
        </w:rPr>
        <w:t>CLAUSULA DÉCIMA-DA DOTACAO ORCAMENTARIA</w:t>
      </w:r>
    </w:p>
    <w:p w:rsidR="00BC4719" w:rsidRPr="00752E41" w:rsidRDefault="00BC4719" w:rsidP="00BC4719">
      <w:pPr>
        <w:widowControl w:val="0"/>
        <w:autoSpaceDE w:val="0"/>
        <w:autoSpaceDN w:val="0"/>
        <w:spacing w:before="9" w:after="0" w:line="240" w:lineRule="auto"/>
        <w:jc w:val="both"/>
        <w:rPr>
          <w:rFonts w:ascii="Times New Roman" w:eastAsia="Times New Roman" w:hAnsi="Times New Roman"/>
          <w:bCs/>
        </w:rPr>
      </w:pPr>
      <w:r w:rsidRPr="00752E41">
        <w:rPr>
          <w:rFonts w:ascii="Garamond" w:eastAsia="Times New Roman" w:hAnsi="Garamond"/>
          <w:b/>
          <w:bCs/>
          <w:sz w:val="24"/>
          <w:szCs w:val="24"/>
        </w:rPr>
        <w:t>10.1</w:t>
      </w:r>
      <w:r w:rsidRPr="00752E41">
        <w:rPr>
          <w:rFonts w:ascii="Times New Roman" w:eastAsia="Times New Roman" w:hAnsi="Times New Roman"/>
          <w:b/>
          <w:bCs/>
          <w:sz w:val="31"/>
        </w:rPr>
        <w:t xml:space="preserve"> </w:t>
      </w:r>
      <w:r w:rsidRPr="00752E41">
        <w:rPr>
          <w:rFonts w:ascii="Times New Roman" w:eastAsia="Times New Roman" w:hAnsi="Times New Roman"/>
          <w:b/>
          <w:bCs/>
          <w:sz w:val="31"/>
        </w:rPr>
        <w:tab/>
      </w:r>
      <w:r w:rsidRPr="00752E41">
        <w:rPr>
          <w:rFonts w:ascii="Times New Roman" w:eastAsia="Times New Roman" w:hAnsi="Times New Roman"/>
          <w:bCs/>
        </w:rPr>
        <w:t>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n.º 8.666/93 e alterações.</w:t>
      </w:r>
    </w:p>
    <w:p w:rsidR="00BC4719" w:rsidRPr="00752E41" w:rsidRDefault="00BC4719" w:rsidP="00BC4719">
      <w:pPr>
        <w:widowControl w:val="0"/>
        <w:autoSpaceDE w:val="0"/>
        <w:autoSpaceDN w:val="0"/>
        <w:spacing w:before="9" w:after="0" w:line="240" w:lineRule="auto"/>
        <w:jc w:val="both"/>
        <w:rPr>
          <w:rFonts w:ascii="Times New Roman" w:eastAsia="Times New Roman" w:hAnsi="Times New Roman"/>
          <w:b/>
          <w:bCs/>
          <w:sz w:val="24"/>
          <w:szCs w:val="24"/>
        </w:rPr>
      </w:pPr>
      <w:r w:rsidRPr="00752E41">
        <w:rPr>
          <w:rFonts w:ascii="Garamond" w:eastAsia="Times New Roman" w:hAnsi="Garamond"/>
          <w:b/>
          <w:bCs/>
          <w:sz w:val="24"/>
          <w:szCs w:val="24"/>
        </w:rPr>
        <w:t>10.2</w:t>
      </w:r>
      <w:r w:rsidRPr="00752E41">
        <w:rPr>
          <w:rFonts w:ascii="Garamond" w:eastAsia="Times New Roman" w:hAnsi="Garamond"/>
          <w:b/>
          <w:bCs/>
          <w:sz w:val="24"/>
          <w:szCs w:val="24"/>
        </w:rPr>
        <w:tab/>
      </w:r>
      <w:r w:rsidRPr="00752E41">
        <w:rPr>
          <w:rFonts w:ascii="Times New Roman" w:eastAsia="Times New Roman" w:hAnsi="Times New Roman"/>
          <w:bCs/>
        </w:rPr>
        <w:t>O Município de Coronel Sapucaia-MS se reserva no direito de, a seu critério, utilizar ou não a totalidade da verba prevista.</w:t>
      </w:r>
      <w:r w:rsidRPr="00752E41">
        <w:rPr>
          <w:rFonts w:ascii="Times New Roman" w:eastAsia="Times New Roman" w:hAnsi="Times New Roman"/>
          <w:b/>
          <w:bCs/>
          <w:sz w:val="24"/>
          <w:szCs w:val="24"/>
        </w:rPr>
        <w:t xml:space="preserve">  </w:t>
      </w:r>
    </w:p>
    <w:p w:rsidR="00BC4719" w:rsidRPr="00752E41" w:rsidRDefault="00BC4719" w:rsidP="00BC4719">
      <w:pPr>
        <w:widowControl w:val="0"/>
        <w:autoSpaceDE w:val="0"/>
        <w:autoSpaceDN w:val="0"/>
        <w:spacing w:before="9" w:after="0" w:line="240" w:lineRule="auto"/>
        <w:jc w:val="both"/>
        <w:rPr>
          <w:rFonts w:ascii="Times New Roman" w:eastAsia="Times New Roman" w:hAnsi="Times New Roman"/>
          <w:b/>
          <w:bCs/>
          <w:sz w:val="31"/>
        </w:rPr>
      </w:pPr>
      <w:r w:rsidRPr="00752E41">
        <w:rPr>
          <w:rFonts w:ascii="Garamond" w:eastAsia="Times New Roman" w:hAnsi="Garamond"/>
          <w:b/>
          <w:bCs/>
          <w:sz w:val="24"/>
          <w:szCs w:val="24"/>
        </w:rPr>
        <w:lastRenderedPageBreak/>
        <w:t>10.3</w:t>
      </w:r>
      <w:r w:rsidRPr="00752E41">
        <w:rPr>
          <w:rFonts w:ascii="Garamond" w:eastAsia="Times New Roman" w:hAnsi="Garamond"/>
          <w:b/>
          <w:bCs/>
          <w:sz w:val="24"/>
          <w:szCs w:val="24"/>
        </w:rPr>
        <w:tab/>
      </w:r>
      <w:r w:rsidRPr="00752E41">
        <w:rPr>
          <w:rFonts w:ascii="Times New Roman" w:eastAsia="Times New Roman" w:hAnsi="Times New Roman"/>
          <w:bCs/>
        </w:rPr>
        <w:t>As despesas efetuadas no próximo exercício correrão por conta do respectivo orçamento da mesma programação financeira.</w:t>
      </w:r>
      <w:r w:rsidRPr="00752E41">
        <w:rPr>
          <w:rFonts w:ascii="Times New Roman" w:eastAsia="Times New Roman" w:hAnsi="Times New Roman"/>
          <w:b/>
          <w:bCs/>
          <w:sz w:val="24"/>
          <w:szCs w:val="24"/>
        </w:rPr>
        <w:t xml:space="preserve">     </w:t>
      </w:r>
    </w:p>
    <w:p w:rsidR="00BC4719" w:rsidRPr="00752E41" w:rsidRDefault="00BC4719" w:rsidP="00BC4719">
      <w:pPr>
        <w:widowControl w:val="0"/>
        <w:autoSpaceDE w:val="0"/>
        <w:autoSpaceDN w:val="0"/>
        <w:spacing w:before="9" w:after="0" w:line="240" w:lineRule="auto"/>
        <w:rPr>
          <w:rFonts w:ascii="Tahoma" w:eastAsia="Times New Roman" w:hAnsi="Tahoma" w:cs="Tahoma"/>
          <w:b/>
          <w:bCs/>
          <w:sz w:val="24"/>
          <w:szCs w:val="24"/>
        </w:rPr>
      </w:pPr>
    </w:p>
    <w:p w:rsidR="00BC4719" w:rsidRPr="00752E41" w:rsidRDefault="00BC4719" w:rsidP="00BC4719">
      <w:pPr>
        <w:widowControl w:val="0"/>
        <w:autoSpaceDE w:val="0"/>
        <w:autoSpaceDN w:val="0"/>
        <w:spacing w:after="0" w:line="240" w:lineRule="auto"/>
        <w:ind w:right="1041"/>
        <w:jc w:val="center"/>
        <w:outlineLvl w:val="1"/>
        <w:rPr>
          <w:rFonts w:ascii="Times New Roman" w:eastAsia="Times New Roman" w:hAnsi="Times New Roman"/>
          <w:b/>
          <w:bCs/>
        </w:rPr>
      </w:pPr>
      <w:r w:rsidRPr="00752E41">
        <w:rPr>
          <w:rFonts w:ascii="Times New Roman" w:eastAsia="Times New Roman" w:hAnsi="Times New Roman"/>
          <w:b/>
          <w:bCs/>
        </w:rPr>
        <w:t>CLÁUSULA DÉCIMA PRIMEIRA – DAS PENALIDADES E MULTAS</w:t>
      </w:r>
    </w:p>
    <w:p w:rsidR="00BC4719" w:rsidRPr="00752E41" w:rsidRDefault="00BC4719" w:rsidP="00BC4719">
      <w:pPr>
        <w:widowControl w:val="0"/>
        <w:numPr>
          <w:ilvl w:val="1"/>
          <w:numId w:val="3"/>
        </w:numPr>
        <w:tabs>
          <w:tab w:val="left" w:pos="827"/>
        </w:tabs>
        <w:autoSpaceDE w:val="0"/>
        <w:autoSpaceDN w:val="0"/>
        <w:spacing w:before="113" w:after="0" w:line="240" w:lineRule="auto"/>
        <w:ind w:left="1134" w:right="240"/>
        <w:jc w:val="both"/>
        <w:rPr>
          <w:rFonts w:ascii="Times New Roman" w:eastAsia="Times New Roman" w:hAnsi="Times New Roman"/>
        </w:rPr>
      </w:pPr>
      <w:r w:rsidRPr="00752E41">
        <w:rPr>
          <w:rFonts w:ascii="Times New Roman" w:eastAsia="Times New Roman" w:hAnsi="Times New Roman"/>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w:t>
      </w:r>
      <w:r w:rsidRPr="00752E41">
        <w:rPr>
          <w:rFonts w:ascii="Times New Roman" w:eastAsia="Times New Roman" w:hAnsi="Times New Roman"/>
          <w:spacing w:val="-10"/>
        </w:rPr>
        <w:t xml:space="preserve"> </w:t>
      </w:r>
      <w:r w:rsidRPr="00752E41">
        <w:rPr>
          <w:rFonts w:ascii="Times New Roman" w:eastAsia="Times New Roman" w:hAnsi="Times New Roman"/>
        </w:rPr>
        <w:t>criminal.</w:t>
      </w:r>
    </w:p>
    <w:p w:rsidR="00BC4719" w:rsidRPr="00752E41" w:rsidRDefault="00BC4719" w:rsidP="00BC4719">
      <w:pPr>
        <w:widowControl w:val="0"/>
        <w:numPr>
          <w:ilvl w:val="2"/>
          <w:numId w:val="3"/>
        </w:numPr>
        <w:tabs>
          <w:tab w:val="left" w:pos="827"/>
        </w:tabs>
        <w:autoSpaceDE w:val="0"/>
        <w:autoSpaceDN w:val="0"/>
        <w:spacing w:before="120" w:after="0" w:line="240" w:lineRule="auto"/>
        <w:ind w:left="1134"/>
        <w:jc w:val="both"/>
        <w:rPr>
          <w:rFonts w:ascii="Times New Roman" w:eastAsia="Times New Roman" w:hAnsi="Times New Roman"/>
        </w:rPr>
      </w:pPr>
      <w:r w:rsidRPr="00752E41">
        <w:rPr>
          <w:rFonts w:ascii="Times New Roman" w:eastAsia="Times New Roman" w:hAnsi="Times New Roman"/>
        </w:rPr>
        <w:t>Por inexecução ou execução irregular do fornecimento ou de prestação de serviços, nos termo da</w:t>
      </w:r>
      <w:r w:rsidRPr="00752E41">
        <w:rPr>
          <w:rFonts w:ascii="Times New Roman" w:eastAsia="Times New Roman" w:hAnsi="Times New Roman"/>
          <w:spacing w:val="-18"/>
        </w:rPr>
        <w:t xml:space="preserve"> </w:t>
      </w:r>
      <w:r w:rsidRPr="00752E41">
        <w:rPr>
          <w:rFonts w:ascii="Times New Roman" w:eastAsia="Times New Roman" w:hAnsi="Times New Roman"/>
        </w:rPr>
        <w:t>Ata:</w:t>
      </w:r>
    </w:p>
    <w:p w:rsidR="00BC4719" w:rsidRPr="00752E41" w:rsidRDefault="00BC4719" w:rsidP="00BC4719">
      <w:pPr>
        <w:widowControl w:val="0"/>
        <w:numPr>
          <w:ilvl w:val="3"/>
          <w:numId w:val="3"/>
        </w:numPr>
        <w:tabs>
          <w:tab w:val="left" w:pos="1395"/>
          <w:tab w:val="left" w:pos="1396"/>
        </w:tabs>
        <w:autoSpaceDE w:val="0"/>
        <w:autoSpaceDN w:val="0"/>
        <w:spacing w:before="118" w:after="0" w:line="240" w:lineRule="auto"/>
        <w:ind w:left="1134" w:hanging="708"/>
        <w:jc w:val="both"/>
        <w:rPr>
          <w:rFonts w:ascii="Times New Roman" w:eastAsia="Times New Roman" w:hAnsi="Times New Roman"/>
          <w:lang w:val="en-US"/>
        </w:rPr>
      </w:pPr>
      <w:proofErr w:type="spellStart"/>
      <w:r w:rsidRPr="00752E41">
        <w:rPr>
          <w:rFonts w:ascii="Times New Roman" w:eastAsia="Times New Roman" w:hAnsi="Times New Roman"/>
          <w:lang w:val="en-US"/>
        </w:rPr>
        <w:t>Advertência</w:t>
      </w:r>
      <w:proofErr w:type="spellEnd"/>
      <w:r w:rsidRPr="00752E41">
        <w:rPr>
          <w:rFonts w:ascii="Times New Roman" w:eastAsia="Times New Roman" w:hAnsi="Times New Roman"/>
          <w:lang w:val="en-US"/>
        </w:rPr>
        <w:t>, por</w:t>
      </w:r>
      <w:r w:rsidRPr="00752E41">
        <w:rPr>
          <w:rFonts w:ascii="Times New Roman" w:eastAsia="Times New Roman" w:hAnsi="Times New Roman"/>
          <w:spacing w:val="-6"/>
          <w:lang w:val="en-US"/>
        </w:rPr>
        <w:t xml:space="preserve"> </w:t>
      </w:r>
      <w:proofErr w:type="spellStart"/>
      <w:r w:rsidRPr="00752E41">
        <w:rPr>
          <w:rFonts w:ascii="Times New Roman" w:eastAsia="Times New Roman" w:hAnsi="Times New Roman"/>
          <w:lang w:val="en-US"/>
        </w:rPr>
        <w:t>escrito</w:t>
      </w:r>
      <w:proofErr w:type="spellEnd"/>
      <w:r w:rsidRPr="00752E41">
        <w:rPr>
          <w:rFonts w:ascii="Times New Roman" w:eastAsia="Times New Roman" w:hAnsi="Times New Roman"/>
          <w:lang w:val="en-US"/>
        </w:rPr>
        <w:t>;</w:t>
      </w:r>
    </w:p>
    <w:p w:rsidR="00BC4719" w:rsidRPr="00752E41" w:rsidRDefault="00BC4719" w:rsidP="00BC4719">
      <w:pPr>
        <w:widowControl w:val="0"/>
        <w:numPr>
          <w:ilvl w:val="3"/>
          <w:numId w:val="3"/>
        </w:numPr>
        <w:tabs>
          <w:tab w:val="left" w:pos="1396"/>
        </w:tabs>
        <w:autoSpaceDE w:val="0"/>
        <w:autoSpaceDN w:val="0"/>
        <w:spacing w:before="121" w:after="0" w:line="240" w:lineRule="auto"/>
        <w:ind w:left="1134" w:right="242" w:hanging="708"/>
        <w:jc w:val="both"/>
        <w:rPr>
          <w:rFonts w:ascii="Times New Roman" w:eastAsia="Times New Roman" w:hAnsi="Times New Roman"/>
        </w:rPr>
      </w:pPr>
      <w:r w:rsidRPr="00752E41">
        <w:rPr>
          <w:rFonts w:ascii="Times New Roman" w:eastAsia="Times New Roman" w:hAnsi="Times New Roman"/>
        </w:rPr>
        <w:t xml:space="preserve">Multa moratória de 0,33% (trinta e três décimos por cento) por dia de atraso na entrega, incidente sobre o valor total do item registrado para a Empresa, limitada a incidência a 10 (dez) dias, que </w:t>
      </w:r>
      <w:proofErr w:type="spellStart"/>
      <w:r w:rsidRPr="00752E41">
        <w:rPr>
          <w:rFonts w:ascii="Times New Roman" w:eastAsia="Times New Roman" w:hAnsi="Times New Roman"/>
        </w:rPr>
        <w:t>contar-se-à</w:t>
      </w:r>
      <w:proofErr w:type="spellEnd"/>
      <w:r w:rsidRPr="00752E41">
        <w:rPr>
          <w:rFonts w:ascii="Times New Roman" w:eastAsia="Times New Roman"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752E41">
        <w:rPr>
          <w:rFonts w:ascii="Times New Roman" w:eastAsia="Times New Roman" w:hAnsi="Times New Roman"/>
        </w:rPr>
        <w:t>configurar-se-à</w:t>
      </w:r>
      <w:proofErr w:type="spellEnd"/>
      <w:r w:rsidRPr="00752E41">
        <w:rPr>
          <w:rFonts w:ascii="Times New Roman" w:eastAsia="Times New Roman" w:hAnsi="Times New Roman"/>
        </w:rPr>
        <w:t xml:space="preserve"> inexecução total ou parcial da Ata de Registro, com as consequências daí</w:t>
      </w:r>
      <w:r w:rsidRPr="00752E41">
        <w:rPr>
          <w:rFonts w:ascii="Times New Roman" w:eastAsia="Times New Roman" w:hAnsi="Times New Roman"/>
          <w:spacing w:val="-15"/>
        </w:rPr>
        <w:t xml:space="preserve"> </w:t>
      </w:r>
      <w:r w:rsidRPr="00752E41">
        <w:rPr>
          <w:rFonts w:ascii="Times New Roman" w:eastAsia="Times New Roman" w:hAnsi="Times New Roman"/>
        </w:rPr>
        <w:t>advindas;</w:t>
      </w:r>
    </w:p>
    <w:p w:rsidR="00BC4719" w:rsidRPr="00752E41" w:rsidRDefault="00BC4719" w:rsidP="00BC4719">
      <w:pPr>
        <w:widowControl w:val="0"/>
        <w:numPr>
          <w:ilvl w:val="3"/>
          <w:numId w:val="3"/>
        </w:numPr>
        <w:tabs>
          <w:tab w:val="left" w:pos="1395"/>
          <w:tab w:val="left" w:pos="1396"/>
        </w:tabs>
        <w:autoSpaceDE w:val="0"/>
        <w:autoSpaceDN w:val="0"/>
        <w:spacing w:before="119" w:after="0" w:line="240" w:lineRule="auto"/>
        <w:ind w:left="1134" w:hanging="708"/>
        <w:jc w:val="both"/>
        <w:rPr>
          <w:rFonts w:ascii="Times New Roman" w:eastAsia="Times New Roman" w:hAnsi="Times New Roman"/>
        </w:rPr>
      </w:pPr>
      <w:r w:rsidRPr="00752E41">
        <w:rPr>
          <w:rFonts w:ascii="Times New Roman" w:eastAsia="Times New Roman" w:hAnsi="Times New Roman"/>
        </w:rPr>
        <w:t>Liberação da referida Ata e cancelamento do preço registrado após o 10º (décimo) dia de</w:t>
      </w:r>
      <w:r w:rsidRPr="00752E41">
        <w:rPr>
          <w:rFonts w:ascii="Times New Roman" w:eastAsia="Times New Roman" w:hAnsi="Times New Roman"/>
          <w:spacing w:val="-19"/>
        </w:rPr>
        <w:t xml:space="preserve"> </w:t>
      </w:r>
      <w:r w:rsidRPr="00752E41">
        <w:rPr>
          <w:rFonts w:ascii="Times New Roman" w:eastAsia="Times New Roman" w:hAnsi="Times New Roman"/>
        </w:rPr>
        <w:t>atraso;</w:t>
      </w:r>
    </w:p>
    <w:p w:rsidR="00BC4719" w:rsidRPr="00752E41" w:rsidRDefault="00BC4719" w:rsidP="00BC4719">
      <w:pPr>
        <w:widowControl w:val="0"/>
        <w:numPr>
          <w:ilvl w:val="3"/>
          <w:numId w:val="3"/>
        </w:numPr>
        <w:tabs>
          <w:tab w:val="left" w:pos="1395"/>
          <w:tab w:val="left" w:pos="1396"/>
        </w:tabs>
        <w:autoSpaceDE w:val="0"/>
        <w:autoSpaceDN w:val="0"/>
        <w:spacing w:before="119" w:after="0" w:line="240" w:lineRule="auto"/>
        <w:ind w:left="1134" w:hanging="708"/>
        <w:jc w:val="both"/>
        <w:rPr>
          <w:rFonts w:ascii="Times New Roman" w:eastAsia="Times New Roman" w:hAnsi="Times New Roman"/>
          <w:lang w:val="en-US"/>
        </w:rPr>
      </w:pPr>
      <w:proofErr w:type="spellStart"/>
      <w:r w:rsidRPr="00752E41">
        <w:rPr>
          <w:rFonts w:ascii="Times New Roman" w:eastAsia="Times New Roman" w:hAnsi="Times New Roman"/>
          <w:lang w:val="en-US"/>
        </w:rPr>
        <w:t>Multa</w:t>
      </w:r>
      <w:proofErr w:type="spellEnd"/>
      <w:r w:rsidRPr="00752E41">
        <w:rPr>
          <w:rFonts w:ascii="Times New Roman" w:eastAsia="Times New Roman" w:hAnsi="Times New Roman"/>
          <w:lang w:val="en-US"/>
        </w:rPr>
        <w:t xml:space="preserve"> </w:t>
      </w:r>
      <w:proofErr w:type="spellStart"/>
      <w:r w:rsidRPr="00752E41">
        <w:rPr>
          <w:rFonts w:ascii="Times New Roman" w:eastAsia="Times New Roman" w:hAnsi="Times New Roman"/>
          <w:lang w:val="en-US"/>
        </w:rPr>
        <w:t>compensatória</w:t>
      </w:r>
      <w:proofErr w:type="spellEnd"/>
      <w:r w:rsidRPr="00752E41">
        <w:rPr>
          <w:rFonts w:ascii="Times New Roman" w:eastAsia="Times New Roman" w:hAnsi="Times New Roman"/>
          <w:spacing w:val="-4"/>
          <w:lang w:val="en-US"/>
        </w:rPr>
        <w:t xml:space="preserve"> </w:t>
      </w:r>
      <w:r w:rsidRPr="00752E41">
        <w:rPr>
          <w:rFonts w:ascii="Times New Roman" w:eastAsia="Times New Roman" w:hAnsi="Times New Roman"/>
          <w:lang w:val="en-US"/>
        </w:rPr>
        <w:t>de:</w:t>
      </w:r>
    </w:p>
    <w:p w:rsidR="00BC4719" w:rsidRPr="00752E41" w:rsidRDefault="00BC4719" w:rsidP="00BC4719">
      <w:pPr>
        <w:widowControl w:val="0"/>
        <w:numPr>
          <w:ilvl w:val="4"/>
          <w:numId w:val="3"/>
        </w:numPr>
        <w:tabs>
          <w:tab w:val="left" w:pos="1821"/>
        </w:tabs>
        <w:autoSpaceDE w:val="0"/>
        <w:autoSpaceDN w:val="0"/>
        <w:spacing w:before="121" w:after="0" w:line="240" w:lineRule="auto"/>
        <w:ind w:left="1134" w:right="241" w:hanging="708"/>
        <w:jc w:val="both"/>
        <w:rPr>
          <w:rFonts w:ascii="Times New Roman" w:eastAsia="Times New Roman" w:hAnsi="Times New Roman"/>
        </w:rPr>
      </w:pPr>
      <w:r w:rsidRPr="00752E41">
        <w:rPr>
          <w:rFonts w:ascii="Times New Roman" w:eastAsia="Times New Roman" w:hAnsi="Times New Roman"/>
        </w:rPr>
        <w:t>3% (três por cento) sobre o valor correspondente a parte não cumprida da Ata de Registro por ocorrência, até o limite de 9% (nove por cento), em caso de inexecução parcial da presente Ata;</w:t>
      </w:r>
      <w:r w:rsidRPr="00752E41">
        <w:rPr>
          <w:rFonts w:ascii="Times New Roman" w:eastAsia="Times New Roman" w:hAnsi="Times New Roman"/>
          <w:spacing w:val="-1"/>
        </w:rPr>
        <w:t xml:space="preserve"> </w:t>
      </w:r>
      <w:r w:rsidRPr="00752E41">
        <w:rPr>
          <w:rFonts w:ascii="Times New Roman" w:eastAsia="Times New Roman" w:hAnsi="Times New Roman"/>
        </w:rPr>
        <w:t>e</w:t>
      </w:r>
    </w:p>
    <w:p w:rsidR="00BC4719" w:rsidRPr="00752E41" w:rsidRDefault="00BC4719" w:rsidP="00BC4719">
      <w:pPr>
        <w:widowControl w:val="0"/>
        <w:numPr>
          <w:ilvl w:val="4"/>
          <w:numId w:val="3"/>
        </w:numPr>
        <w:tabs>
          <w:tab w:val="left" w:pos="1821"/>
        </w:tabs>
        <w:autoSpaceDE w:val="0"/>
        <w:autoSpaceDN w:val="0"/>
        <w:spacing w:before="118" w:after="0" w:line="240" w:lineRule="auto"/>
        <w:ind w:left="1134" w:right="247" w:hanging="708"/>
        <w:jc w:val="both"/>
        <w:rPr>
          <w:rFonts w:ascii="Times New Roman" w:eastAsia="Times New Roman" w:hAnsi="Times New Roman"/>
        </w:rPr>
      </w:pPr>
      <w:r w:rsidRPr="00752E41">
        <w:rPr>
          <w:rFonts w:ascii="Times New Roman" w:eastAsia="Times New Roman" w:hAnsi="Times New Roman"/>
        </w:rPr>
        <w:t>30% (trinta por cento) sobre o valor da Ata de Registro, em caso de inexecução total da obrigação</w:t>
      </w:r>
      <w:r w:rsidRPr="00752E41">
        <w:rPr>
          <w:rFonts w:ascii="Times New Roman" w:eastAsia="Times New Roman" w:hAnsi="Times New Roman"/>
          <w:spacing w:val="-5"/>
        </w:rPr>
        <w:t xml:space="preserve"> </w:t>
      </w:r>
      <w:r w:rsidRPr="00752E41">
        <w:rPr>
          <w:rFonts w:ascii="Times New Roman" w:eastAsia="Times New Roman" w:hAnsi="Times New Roman"/>
        </w:rPr>
        <w:t>assumida.</w:t>
      </w:r>
    </w:p>
    <w:p w:rsidR="00BC4719" w:rsidRPr="00752E41" w:rsidRDefault="00BC4719" w:rsidP="00BC4719">
      <w:pPr>
        <w:widowControl w:val="0"/>
        <w:numPr>
          <w:ilvl w:val="1"/>
          <w:numId w:val="3"/>
        </w:numPr>
        <w:tabs>
          <w:tab w:val="left" w:pos="827"/>
        </w:tabs>
        <w:autoSpaceDE w:val="0"/>
        <w:autoSpaceDN w:val="0"/>
        <w:spacing w:before="120" w:after="0" w:line="240" w:lineRule="auto"/>
        <w:ind w:left="1134" w:right="246"/>
        <w:jc w:val="both"/>
        <w:rPr>
          <w:rFonts w:ascii="Times New Roman" w:eastAsia="Times New Roman" w:hAnsi="Times New Roman"/>
        </w:rPr>
      </w:pPr>
      <w:r w:rsidRPr="00752E41">
        <w:rPr>
          <w:rFonts w:ascii="Times New Roman" w:eastAsia="Times New Roman" w:hAnsi="Times New Roman"/>
        </w:rPr>
        <w:t>A apresentação de documentação falsa, não manutenção da proposta e cometimento de fraude fiscal, acarretará sem prejuízo das demais cominações</w:t>
      </w:r>
      <w:r w:rsidRPr="00752E41">
        <w:rPr>
          <w:rFonts w:ascii="Times New Roman" w:eastAsia="Times New Roman" w:hAnsi="Times New Roman"/>
          <w:spacing w:val="-9"/>
        </w:rPr>
        <w:t xml:space="preserve"> </w:t>
      </w:r>
      <w:r w:rsidRPr="00752E41">
        <w:rPr>
          <w:rFonts w:ascii="Times New Roman" w:eastAsia="Times New Roman" w:hAnsi="Times New Roman"/>
        </w:rPr>
        <w:t>legais:</w:t>
      </w:r>
    </w:p>
    <w:p w:rsidR="00BC4719" w:rsidRPr="00752E41" w:rsidRDefault="00BC4719" w:rsidP="00BC4719">
      <w:pPr>
        <w:widowControl w:val="0"/>
        <w:tabs>
          <w:tab w:val="left" w:pos="1395"/>
        </w:tabs>
        <w:autoSpaceDE w:val="0"/>
        <w:autoSpaceDN w:val="0"/>
        <w:spacing w:before="120" w:after="0" w:line="240" w:lineRule="auto"/>
        <w:ind w:right="250"/>
        <w:rPr>
          <w:rFonts w:ascii="Times New Roman" w:eastAsia="Times New Roman" w:hAnsi="Times New Roman"/>
          <w:b/>
          <w:bCs/>
        </w:rPr>
      </w:pPr>
      <w:r w:rsidRPr="00752E41">
        <w:rPr>
          <w:rFonts w:ascii="Times New Roman" w:eastAsia="Times New Roman" w:hAnsi="Times New Roman"/>
          <w:b/>
          <w:bCs/>
        </w:rPr>
        <w:t>I.</w:t>
      </w:r>
      <w:r w:rsidRPr="00752E41">
        <w:rPr>
          <w:rFonts w:ascii="Times New Roman" w:eastAsia="Times New Roman" w:hAnsi="Times New Roman"/>
          <w:b/>
          <w:bCs/>
        </w:rPr>
        <w:tab/>
        <w:t>Suspensão temporária de participação em licitação ou impedimento de contratar</w:t>
      </w:r>
      <w:r w:rsidRPr="00752E41">
        <w:rPr>
          <w:rFonts w:ascii="Times New Roman" w:eastAsia="Times New Roman" w:hAnsi="Times New Roman"/>
          <w:b/>
          <w:bCs/>
          <w:spacing w:val="21"/>
        </w:rPr>
        <w:t xml:space="preserve"> </w:t>
      </w:r>
      <w:r w:rsidRPr="00752E41">
        <w:rPr>
          <w:rFonts w:ascii="Times New Roman" w:eastAsia="Times New Roman" w:hAnsi="Times New Roman"/>
          <w:b/>
          <w:bCs/>
        </w:rPr>
        <w:t>com a Administração de até 05 (cinco) anos e descredenciamento do Certificado de Registro</w:t>
      </w:r>
      <w:r w:rsidRPr="00752E41">
        <w:rPr>
          <w:rFonts w:ascii="Times New Roman" w:eastAsia="Times New Roman" w:hAnsi="Times New Roman"/>
          <w:b/>
          <w:bCs/>
          <w:spacing w:val="-19"/>
        </w:rPr>
        <w:t xml:space="preserve"> </w:t>
      </w:r>
      <w:r w:rsidRPr="00752E41">
        <w:rPr>
          <w:rFonts w:ascii="Times New Roman" w:eastAsia="Times New Roman" w:hAnsi="Times New Roman"/>
          <w:b/>
          <w:bCs/>
        </w:rPr>
        <w:t>Cadastral.</w:t>
      </w:r>
    </w:p>
    <w:p w:rsidR="00BC4719" w:rsidRPr="00752E41" w:rsidRDefault="00BC4719" w:rsidP="00BC4719">
      <w:pPr>
        <w:widowControl w:val="0"/>
        <w:autoSpaceDE w:val="0"/>
        <w:autoSpaceDN w:val="0"/>
        <w:spacing w:after="0" w:line="240" w:lineRule="auto"/>
        <w:rPr>
          <w:rFonts w:ascii="Times New Roman" w:eastAsia="Times New Roman" w:hAnsi="Times New Roman"/>
        </w:rPr>
      </w:pPr>
    </w:p>
    <w:p w:rsidR="00BC4719" w:rsidRPr="00752E41" w:rsidRDefault="00BC4719" w:rsidP="00BC4719">
      <w:pPr>
        <w:widowControl w:val="0"/>
        <w:autoSpaceDE w:val="0"/>
        <w:autoSpaceDN w:val="0"/>
        <w:spacing w:after="0" w:line="240" w:lineRule="auto"/>
        <w:rPr>
          <w:rFonts w:ascii="Times New Roman" w:eastAsia="Times New Roman" w:hAnsi="Times New Roman"/>
        </w:rPr>
      </w:pPr>
      <w:r w:rsidRPr="00752E41">
        <w:rPr>
          <w:rFonts w:ascii="Times New Roman" w:eastAsia="Times New Roman"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w:t>
      </w:r>
      <w:r w:rsidRPr="00752E41">
        <w:rPr>
          <w:rFonts w:ascii="Times New Roman" w:eastAsia="Times New Roman" w:hAnsi="Times New Roman"/>
          <w:spacing w:val="-12"/>
        </w:rPr>
        <w:t xml:space="preserve"> </w:t>
      </w:r>
      <w:r w:rsidRPr="00752E41">
        <w:rPr>
          <w:rFonts w:ascii="Times New Roman" w:eastAsia="Times New Roman" w:hAnsi="Times New Roman"/>
        </w:rPr>
        <w:t>lei.</w:t>
      </w:r>
    </w:p>
    <w:p w:rsidR="00BC4719" w:rsidRPr="00752E41" w:rsidRDefault="00BC4719" w:rsidP="00BC4719">
      <w:pPr>
        <w:widowControl w:val="0"/>
        <w:numPr>
          <w:ilvl w:val="1"/>
          <w:numId w:val="3"/>
        </w:numPr>
        <w:autoSpaceDE w:val="0"/>
        <w:autoSpaceDN w:val="0"/>
        <w:spacing w:before="58" w:after="0" w:line="240" w:lineRule="auto"/>
        <w:ind w:left="1134" w:right="248"/>
        <w:jc w:val="both"/>
        <w:rPr>
          <w:rFonts w:ascii="Times New Roman" w:eastAsia="Times New Roman" w:hAnsi="Times New Roman"/>
        </w:rPr>
      </w:pPr>
      <w:r w:rsidRPr="00752E41">
        <w:rPr>
          <w:rFonts w:ascii="Times New Roman" w:eastAsia="Times New Roman" w:hAnsi="Times New Roman"/>
        </w:rPr>
        <w:t>As penalidades aplicadas serão, obrigatoriamente, anotadas no Certificado de Registro Cadastral do Fornecedor.</w:t>
      </w:r>
    </w:p>
    <w:p w:rsidR="00BC4719" w:rsidRPr="00752E41" w:rsidRDefault="00BC4719" w:rsidP="00BC4719">
      <w:pPr>
        <w:widowControl w:val="0"/>
        <w:numPr>
          <w:ilvl w:val="1"/>
          <w:numId w:val="3"/>
        </w:numPr>
        <w:tabs>
          <w:tab w:val="left" w:pos="827"/>
        </w:tabs>
        <w:autoSpaceDE w:val="0"/>
        <w:autoSpaceDN w:val="0"/>
        <w:spacing w:before="58" w:after="0" w:line="240" w:lineRule="auto"/>
        <w:ind w:left="1134" w:right="241"/>
        <w:jc w:val="both"/>
        <w:rPr>
          <w:rFonts w:ascii="Times New Roman" w:eastAsia="Times New Roman" w:hAnsi="Times New Roman"/>
        </w:rPr>
      </w:pPr>
      <w:r w:rsidRPr="00752E41">
        <w:rPr>
          <w:rFonts w:ascii="Times New Roman" w:eastAsia="Times New Roman" w:hAnsi="Times New Roman"/>
        </w:rPr>
        <w:t>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w:t>
      </w:r>
      <w:r w:rsidRPr="00752E41">
        <w:rPr>
          <w:rFonts w:ascii="Times New Roman" w:eastAsia="Times New Roman" w:hAnsi="Times New Roman"/>
          <w:spacing w:val="-17"/>
        </w:rPr>
        <w:t xml:space="preserve"> </w:t>
      </w:r>
      <w:r w:rsidRPr="00752E41">
        <w:rPr>
          <w:rFonts w:ascii="Times New Roman" w:eastAsia="Times New Roman" w:hAnsi="Times New Roman"/>
        </w:rPr>
        <w:t>pena.</w:t>
      </w:r>
    </w:p>
    <w:p w:rsidR="00BC4719" w:rsidRPr="00752E41" w:rsidRDefault="00BC4719" w:rsidP="00BC4719">
      <w:pPr>
        <w:widowControl w:val="0"/>
        <w:numPr>
          <w:ilvl w:val="1"/>
          <w:numId w:val="3"/>
        </w:numPr>
        <w:tabs>
          <w:tab w:val="left" w:pos="827"/>
        </w:tabs>
        <w:autoSpaceDE w:val="0"/>
        <w:autoSpaceDN w:val="0"/>
        <w:spacing w:before="61" w:after="0" w:line="240" w:lineRule="auto"/>
        <w:ind w:left="1134" w:right="243"/>
        <w:jc w:val="both"/>
        <w:rPr>
          <w:rFonts w:ascii="Times New Roman" w:eastAsia="Times New Roman" w:hAnsi="Times New Roman"/>
        </w:rPr>
      </w:pPr>
      <w:r w:rsidRPr="00752E41">
        <w:rPr>
          <w:rFonts w:ascii="Times New Roman" w:eastAsia="Times New Roman"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w:t>
      </w:r>
      <w:r w:rsidRPr="00752E41">
        <w:rPr>
          <w:rFonts w:ascii="Times New Roman" w:eastAsia="Times New Roman" w:hAnsi="Times New Roman"/>
          <w:spacing w:val="-15"/>
        </w:rPr>
        <w:t xml:space="preserve"> </w:t>
      </w:r>
      <w:r w:rsidRPr="00752E41">
        <w:rPr>
          <w:rFonts w:ascii="Times New Roman" w:eastAsia="Times New Roman" w:hAnsi="Times New Roman"/>
        </w:rPr>
        <w:t>contratuais.</w:t>
      </w:r>
    </w:p>
    <w:p w:rsidR="00BC4719" w:rsidRPr="00752E41" w:rsidRDefault="00BC4719" w:rsidP="00BC4719">
      <w:pPr>
        <w:widowControl w:val="0"/>
        <w:numPr>
          <w:ilvl w:val="1"/>
          <w:numId w:val="3"/>
        </w:numPr>
        <w:tabs>
          <w:tab w:val="left" w:pos="827"/>
        </w:tabs>
        <w:autoSpaceDE w:val="0"/>
        <w:autoSpaceDN w:val="0"/>
        <w:spacing w:before="61" w:after="0" w:line="240" w:lineRule="auto"/>
        <w:ind w:left="1134" w:right="241"/>
        <w:jc w:val="both"/>
        <w:rPr>
          <w:rFonts w:ascii="Times New Roman" w:eastAsia="Times New Roman" w:hAnsi="Times New Roman"/>
        </w:rPr>
      </w:pPr>
      <w:r w:rsidRPr="00752E41">
        <w:rPr>
          <w:rFonts w:ascii="Times New Roman" w:eastAsia="Times New Roman" w:hAnsi="Times New Roman"/>
        </w:rPr>
        <w:lastRenderedPageBreak/>
        <w:t>Os danos e prejuízos serão ressarcidos ao Município de Coronel Sapucaia-MS no prazo máximo de 48 (quarenta e oito) horas, contado da notificação administrativa do Compromitente Fornecedor, sob pena de</w:t>
      </w:r>
      <w:r w:rsidRPr="00752E41">
        <w:rPr>
          <w:rFonts w:ascii="Times New Roman" w:eastAsia="Times New Roman" w:hAnsi="Times New Roman"/>
          <w:spacing w:val="-25"/>
        </w:rPr>
        <w:t xml:space="preserve"> </w:t>
      </w:r>
      <w:r w:rsidRPr="00752E41">
        <w:rPr>
          <w:rFonts w:ascii="Times New Roman" w:eastAsia="Times New Roman" w:hAnsi="Times New Roman"/>
        </w:rPr>
        <w:t>multa.</w:t>
      </w:r>
    </w:p>
    <w:p w:rsidR="00BC4719" w:rsidRPr="00752E41" w:rsidRDefault="00BC4719" w:rsidP="00BC4719">
      <w:pPr>
        <w:widowControl w:val="0"/>
        <w:numPr>
          <w:ilvl w:val="1"/>
          <w:numId w:val="3"/>
        </w:numPr>
        <w:tabs>
          <w:tab w:val="left" w:pos="827"/>
        </w:tabs>
        <w:autoSpaceDE w:val="0"/>
        <w:autoSpaceDN w:val="0"/>
        <w:spacing w:before="61" w:after="0" w:line="240" w:lineRule="auto"/>
        <w:ind w:left="1134" w:right="243"/>
        <w:jc w:val="both"/>
        <w:rPr>
          <w:rFonts w:ascii="Times New Roman" w:eastAsia="Times New Roman" w:hAnsi="Times New Roman"/>
        </w:rPr>
      </w:pPr>
      <w:r w:rsidRPr="00752E41">
        <w:rPr>
          <w:rFonts w:ascii="Times New Roman" w:eastAsia="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w:t>
      </w:r>
      <w:r w:rsidRPr="00752E41">
        <w:rPr>
          <w:rFonts w:ascii="Times New Roman" w:eastAsia="Times New Roman" w:hAnsi="Times New Roman"/>
          <w:spacing w:val="-16"/>
        </w:rPr>
        <w:t xml:space="preserve"> </w:t>
      </w:r>
      <w:r w:rsidRPr="00752E41">
        <w:rPr>
          <w:rFonts w:ascii="Times New Roman" w:eastAsia="Times New Roman" w:hAnsi="Times New Roman"/>
        </w:rPr>
        <w:t>apresentada.</w:t>
      </w:r>
    </w:p>
    <w:p w:rsidR="00BC4719" w:rsidRPr="00752E41" w:rsidRDefault="00BC4719" w:rsidP="00BC4719">
      <w:pPr>
        <w:widowControl w:val="0"/>
        <w:autoSpaceDE w:val="0"/>
        <w:autoSpaceDN w:val="0"/>
        <w:spacing w:before="4" w:after="0" w:line="240" w:lineRule="auto"/>
        <w:rPr>
          <w:rFonts w:ascii="Times New Roman" w:eastAsia="Times New Roman" w:hAnsi="Times New Roman"/>
          <w:b/>
          <w:bCs/>
          <w:sz w:val="21"/>
        </w:rPr>
      </w:pPr>
    </w:p>
    <w:p w:rsidR="00BC4719" w:rsidRPr="00752E41" w:rsidRDefault="00BC4719" w:rsidP="00BC4719">
      <w:pPr>
        <w:widowControl w:val="0"/>
        <w:autoSpaceDE w:val="0"/>
        <w:autoSpaceDN w:val="0"/>
        <w:spacing w:after="0" w:line="240" w:lineRule="auto"/>
        <w:jc w:val="both"/>
        <w:outlineLvl w:val="1"/>
        <w:rPr>
          <w:rFonts w:ascii="Times New Roman" w:eastAsia="Times New Roman" w:hAnsi="Times New Roman"/>
          <w:b/>
          <w:bCs/>
        </w:rPr>
      </w:pPr>
      <w:r w:rsidRPr="00752E41">
        <w:rPr>
          <w:rFonts w:ascii="Times New Roman" w:eastAsia="Times New Roman" w:hAnsi="Times New Roman"/>
          <w:b/>
          <w:bCs/>
        </w:rPr>
        <w:t>CLÁUSULA DÉCIMA SEGUNDA – DA FRAUDE E DA CORRUPÇÃO</w:t>
      </w:r>
    </w:p>
    <w:p w:rsidR="00BC4719" w:rsidRPr="00752E41" w:rsidRDefault="00BC4719" w:rsidP="00BC4719">
      <w:pPr>
        <w:widowControl w:val="0"/>
        <w:numPr>
          <w:ilvl w:val="1"/>
          <w:numId w:val="2"/>
        </w:numPr>
        <w:tabs>
          <w:tab w:val="left" w:pos="827"/>
        </w:tabs>
        <w:autoSpaceDE w:val="0"/>
        <w:autoSpaceDN w:val="0"/>
        <w:spacing w:before="75" w:after="0" w:line="240" w:lineRule="auto"/>
        <w:ind w:left="1134" w:right="240"/>
        <w:jc w:val="both"/>
        <w:rPr>
          <w:rFonts w:ascii="Times New Roman" w:eastAsia="Times New Roman" w:hAnsi="Times New Roman"/>
        </w:rPr>
      </w:pPr>
      <w:r w:rsidRPr="00752E41">
        <w:rPr>
          <w:rFonts w:ascii="Times New Roman" w:eastAsia="Times New Roman" w:hAnsi="Times New Roman"/>
        </w:rPr>
        <w:t>Os licitantes e o contratado devem observar e fazer observar, o mais alto padrão ético durante todo o processo de licitação, de contratação e de execução do objeto</w:t>
      </w:r>
      <w:r w:rsidRPr="00752E41">
        <w:rPr>
          <w:rFonts w:ascii="Times New Roman" w:eastAsia="Times New Roman" w:hAnsi="Times New Roman"/>
          <w:spacing w:val="-23"/>
        </w:rPr>
        <w:t xml:space="preserve"> </w:t>
      </w:r>
      <w:r w:rsidRPr="00752E41">
        <w:rPr>
          <w:rFonts w:ascii="Times New Roman" w:eastAsia="Times New Roman" w:hAnsi="Times New Roman"/>
        </w:rPr>
        <w:t>contratual.</w:t>
      </w:r>
    </w:p>
    <w:p w:rsidR="00BC4719" w:rsidRPr="00752E41" w:rsidRDefault="00BC4719" w:rsidP="00BC4719">
      <w:pPr>
        <w:widowControl w:val="0"/>
        <w:autoSpaceDE w:val="0"/>
        <w:autoSpaceDN w:val="0"/>
        <w:spacing w:before="80" w:after="0" w:line="240" w:lineRule="auto"/>
        <w:jc w:val="both"/>
        <w:rPr>
          <w:rFonts w:ascii="Times New Roman" w:eastAsia="Times New Roman" w:hAnsi="Times New Roman"/>
        </w:rPr>
      </w:pPr>
      <w:r w:rsidRPr="00752E41">
        <w:rPr>
          <w:rFonts w:ascii="Times New Roman" w:eastAsia="Times New Roman" w:hAnsi="Times New Roman"/>
          <w:b/>
        </w:rPr>
        <w:t xml:space="preserve">SUBCLÁUSULA PRIMEIRA </w:t>
      </w:r>
      <w:r w:rsidRPr="00752E41">
        <w:rPr>
          <w:rFonts w:ascii="Times New Roman" w:eastAsia="Times New Roman" w:hAnsi="Times New Roman"/>
        </w:rPr>
        <w:t>- Para os propósitos desta cláusula, definem-se as seguintes práticas:</w:t>
      </w:r>
    </w:p>
    <w:p w:rsidR="00BC4719" w:rsidRPr="00752E41" w:rsidRDefault="00BC4719" w:rsidP="00BC4719">
      <w:pPr>
        <w:widowControl w:val="0"/>
        <w:numPr>
          <w:ilvl w:val="2"/>
          <w:numId w:val="2"/>
        </w:numPr>
        <w:tabs>
          <w:tab w:val="left" w:pos="1396"/>
        </w:tabs>
        <w:autoSpaceDE w:val="0"/>
        <w:autoSpaceDN w:val="0"/>
        <w:spacing w:before="58" w:after="0" w:line="240" w:lineRule="auto"/>
        <w:ind w:left="1134" w:right="240" w:hanging="708"/>
        <w:jc w:val="both"/>
        <w:rPr>
          <w:rFonts w:ascii="Times New Roman" w:eastAsia="Times New Roman" w:hAnsi="Times New Roman"/>
        </w:rPr>
      </w:pPr>
      <w:r w:rsidRPr="00752E41">
        <w:rPr>
          <w:rFonts w:ascii="Times New Roman" w:eastAsia="Times New Roman" w:hAnsi="Times New Roman"/>
        </w:rPr>
        <w:t>“</w:t>
      </w:r>
      <w:r w:rsidRPr="00752E41">
        <w:rPr>
          <w:rFonts w:ascii="Times New Roman" w:eastAsia="Times New Roman" w:hAnsi="Times New Roman"/>
          <w:b/>
        </w:rPr>
        <w:t>prática corrupta</w:t>
      </w:r>
      <w:r w:rsidRPr="00752E41">
        <w:rPr>
          <w:rFonts w:ascii="Times New Roman" w:eastAsia="Times New Roman" w:hAnsi="Times New Roman"/>
        </w:rPr>
        <w:t xml:space="preserve">”: oferecer, dar, receber ou solicitar, direta ou indiretamente, qualquer vantagem com o objetivo de influenciar a ação de servidor público no processo de licitação ou </w:t>
      </w:r>
      <w:r w:rsidRPr="00752E41">
        <w:rPr>
          <w:rFonts w:ascii="Times New Roman" w:eastAsia="Times New Roman" w:hAnsi="Times New Roman"/>
          <w:spacing w:val="2"/>
        </w:rPr>
        <w:t xml:space="preserve">no </w:t>
      </w:r>
      <w:r w:rsidRPr="00752E41">
        <w:rPr>
          <w:rFonts w:ascii="Times New Roman" w:eastAsia="Times New Roman" w:hAnsi="Times New Roman"/>
        </w:rPr>
        <w:t>cumprimento de</w:t>
      </w:r>
      <w:r w:rsidRPr="00752E41">
        <w:rPr>
          <w:rFonts w:ascii="Times New Roman" w:eastAsia="Times New Roman" w:hAnsi="Times New Roman"/>
          <w:spacing w:val="-6"/>
        </w:rPr>
        <w:t xml:space="preserve"> </w:t>
      </w:r>
      <w:r w:rsidRPr="00752E41">
        <w:rPr>
          <w:rFonts w:ascii="Times New Roman" w:eastAsia="Times New Roman" w:hAnsi="Times New Roman"/>
        </w:rPr>
        <w:t>Contrato;</w:t>
      </w:r>
    </w:p>
    <w:p w:rsidR="00BC4719" w:rsidRPr="00752E41" w:rsidRDefault="00BC4719" w:rsidP="00BC4719">
      <w:pPr>
        <w:widowControl w:val="0"/>
        <w:numPr>
          <w:ilvl w:val="2"/>
          <w:numId w:val="2"/>
        </w:numPr>
        <w:tabs>
          <w:tab w:val="left" w:pos="1396"/>
        </w:tabs>
        <w:autoSpaceDE w:val="0"/>
        <w:autoSpaceDN w:val="0"/>
        <w:spacing w:before="58" w:after="0" w:line="240" w:lineRule="auto"/>
        <w:ind w:left="1134" w:right="245" w:hanging="708"/>
        <w:jc w:val="both"/>
        <w:rPr>
          <w:rFonts w:ascii="Times New Roman" w:eastAsia="Times New Roman" w:hAnsi="Times New Roman"/>
        </w:rPr>
      </w:pPr>
      <w:r w:rsidRPr="00752E41">
        <w:rPr>
          <w:rFonts w:ascii="Times New Roman" w:eastAsia="Times New Roman" w:hAnsi="Times New Roman"/>
        </w:rPr>
        <w:t>“</w:t>
      </w:r>
      <w:r w:rsidRPr="00752E41">
        <w:rPr>
          <w:rFonts w:ascii="Times New Roman" w:eastAsia="Times New Roman" w:hAnsi="Times New Roman"/>
          <w:b/>
        </w:rPr>
        <w:t>prática fraudulenta</w:t>
      </w:r>
      <w:r w:rsidRPr="00752E41">
        <w:rPr>
          <w:rFonts w:ascii="Times New Roman" w:eastAsia="Times New Roman" w:hAnsi="Times New Roman"/>
        </w:rPr>
        <w:t>”: a falsificação ou omissão dos fatos, com o objetivo de influenciar o processo de licitação ou de cumprimento do</w:t>
      </w:r>
      <w:r w:rsidRPr="00752E41">
        <w:rPr>
          <w:rFonts w:ascii="Times New Roman" w:eastAsia="Times New Roman" w:hAnsi="Times New Roman"/>
          <w:spacing w:val="-11"/>
        </w:rPr>
        <w:t xml:space="preserve"> </w:t>
      </w:r>
      <w:r w:rsidRPr="00752E41">
        <w:rPr>
          <w:rFonts w:ascii="Times New Roman" w:eastAsia="Times New Roman" w:hAnsi="Times New Roman"/>
        </w:rPr>
        <w:t>Contrato;</w:t>
      </w:r>
    </w:p>
    <w:p w:rsidR="00BC4719" w:rsidRPr="00752E41" w:rsidRDefault="00BC4719" w:rsidP="00BC4719">
      <w:pPr>
        <w:widowControl w:val="0"/>
        <w:numPr>
          <w:ilvl w:val="2"/>
          <w:numId w:val="2"/>
        </w:numPr>
        <w:tabs>
          <w:tab w:val="left" w:pos="1396"/>
        </w:tabs>
        <w:autoSpaceDE w:val="0"/>
        <w:autoSpaceDN w:val="0"/>
        <w:spacing w:before="58" w:after="0" w:line="240" w:lineRule="auto"/>
        <w:ind w:left="1134" w:right="237" w:hanging="708"/>
        <w:jc w:val="both"/>
        <w:rPr>
          <w:rFonts w:ascii="Times New Roman" w:eastAsia="Times New Roman" w:hAnsi="Times New Roman"/>
        </w:rPr>
      </w:pPr>
      <w:r w:rsidRPr="00752E41">
        <w:rPr>
          <w:rFonts w:ascii="Times New Roman" w:eastAsia="Times New Roman" w:hAnsi="Times New Roman"/>
        </w:rPr>
        <w:t>“</w:t>
      </w:r>
      <w:r w:rsidRPr="00752E41">
        <w:rPr>
          <w:rFonts w:ascii="Times New Roman" w:eastAsia="Times New Roman" w:hAnsi="Times New Roman"/>
          <w:b/>
        </w:rPr>
        <w:t>Prática conluiada</w:t>
      </w:r>
      <w:r w:rsidRPr="00752E41">
        <w:rPr>
          <w:rFonts w:ascii="Times New Roman" w:eastAsia="Times New Roman" w:hAnsi="Times New Roman"/>
        </w:rPr>
        <w:t>”: esquematizar ou estabelecer um acordo entre dois ou mais licitantes, com ou sem o conhecimento de representantes ou prepostos do órgão licitador, visando estabelecer preços em níveis artificiais e</w:t>
      </w:r>
      <w:r w:rsidRPr="00752E41">
        <w:rPr>
          <w:rFonts w:ascii="Times New Roman" w:eastAsia="Times New Roman" w:hAnsi="Times New Roman"/>
          <w:spacing w:val="-14"/>
        </w:rPr>
        <w:t xml:space="preserve"> </w:t>
      </w:r>
      <w:r w:rsidRPr="00752E41">
        <w:rPr>
          <w:rFonts w:ascii="Times New Roman" w:eastAsia="Times New Roman" w:hAnsi="Times New Roman"/>
        </w:rPr>
        <w:t>não-competitivos;</w:t>
      </w:r>
    </w:p>
    <w:p w:rsidR="00BC4719" w:rsidRPr="00752E41" w:rsidRDefault="00BC4719" w:rsidP="00BC4719">
      <w:pPr>
        <w:widowControl w:val="0"/>
        <w:numPr>
          <w:ilvl w:val="2"/>
          <w:numId w:val="2"/>
        </w:numPr>
        <w:tabs>
          <w:tab w:val="left" w:pos="1396"/>
        </w:tabs>
        <w:autoSpaceDE w:val="0"/>
        <w:autoSpaceDN w:val="0"/>
        <w:spacing w:before="58" w:after="0" w:line="240" w:lineRule="auto"/>
        <w:ind w:left="1134" w:right="245" w:hanging="708"/>
        <w:jc w:val="both"/>
        <w:rPr>
          <w:rFonts w:ascii="Times New Roman" w:eastAsia="Times New Roman" w:hAnsi="Times New Roman"/>
        </w:rPr>
      </w:pPr>
      <w:r w:rsidRPr="00752E41">
        <w:rPr>
          <w:rFonts w:ascii="Times New Roman" w:eastAsia="Times New Roman" w:hAnsi="Times New Roman"/>
        </w:rPr>
        <w:t>“</w:t>
      </w:r>
      <w:r w:rsidRPr="00752E41">
        <w:rPr>
          <w:rFonts w:ascii="Times New Roman" w:eastAsia="Times New Roman" w:hAnsi="Times New Roman"/>
          <w:b/>
        </w:rPr>
        <w:t>prática coercitiva</w:t>
      </w:r>
      <w:r w:rsidRPr="00752E41">
        <w:rPr>
          <w:rFonts w:ascii="Times New Roman" w:eastAsia="Times New Roman" w:hAnsi="Times New Roman"/>
        </w:rPr>
        <w:t xml:space="preserve">”: causar </w:t>
      </w:r>
      <w:proofErr w:type="spellStart"/>
      <w:r w:rsidRPr="00752E41">
        <w:rPr>
          <w:rFonts w:ascii="Times New Roman" w:eastAsia="Times New Roman" w:hAnsi="Times New Roman"/>
        </w:rPr>
        <w:t>dano</w:t>
      </w:r>
      <w:proofErr w:type="spellEnd"/>
      <w:r w:rsidRPr="00752E41">
        <w:rPr>
          <w:rFonts w:ascii="Times New Roman" w:eastAsia="Times New Roman" w:hAnsi="Times New Roman"/>
        </w:rPr>
        <w:t xml:space="preserve"> ou ameaçar causar dano, direta ou indiretamente, às pessoas ou sua propriedade, visando influenciar sua participação em um processo licitatório ou afetar a execução do</w:t>
      </w:r>
      <w:r w:rsidRPr="00752E41">
        <w:rPr>
          <w:rFonts w:ascii="Times New Roman" w:eastAsia="Times New Roman" w:hAnsi="Times New Roman"/>
          <w:spacing w:val="-4"/>
        </w:rPr>
        <w:t xml:space="preserve"> </w:t>
      </w:r>
      <w:r w:rsidRPr="00752E41">
        <w:rPr>
          <w:rFonts w:ascii="Times New Roman" w:eastAsia="Times New Roman" w:hAnsi="Times New Roman"/>
        </w:rPr>
        <w:t>Contrato.</w:t>
      </w:r>
    </w:p>
    <w:p w:rsidR="00BC4719" w:rsidRPr="00752E41" w:rsidRDefault="00BC4719" w:rsidP="00BC4719">
      <w:pPr>
        <w:widowControl w:val="0"/>
        <w:numPr>
          <w:ilvl w:val="2"/>
          <w:numId w:val="2"/>
        </w:numPr>
        <w:tabs>
          <w:tab w:val="left" w:pos="1396"/>
        </w:tabs>
        <w:autoSpaceDE w:val="0"/>
        <w:autoSpaceDN w:val="0"/>
        <w:spacing w:before="61" w:after="0" w:line="240" w:lineRule="auto"/>
        <w:ind w:left="1134" w:right="242" w:hanging="708"/>
        <w:jc w:val="both"/>
        <w:rPr>
          <w:rFonts w:ascii="Times New Roman" w:eastAsia="Times New Roman" w:hAnsi="Times New Roman"/>
        </w:rPr>
      </w:pPr>
      <w:r w:rsidRPr="00752E41">
        <w:rPr>
          <w:rFonts w:ascii="Times New Roman" w:eastAsia="Times New Roman" w:hAnsi="Times New Roman"/>
        </w:rPr>
        <w:t>“</w:t>
      </w:r>
      <w:r w:rsidRPr="00752E41">
        <w:rPr>
          <w:rFonts w:ascii="Times New Roman" w:eastAsia="Times New Roman" w:hAnsi="Times New Roman"/>
          <w:b/>
        </w:rPr>
        <w:t>Prática obstrutiva</w:t>
      </w:r>
      <w:r w:rsidRPr="00752E41">
        <w:rPr>
          <w:rFonts w:ascii="Times New Roman" w:eastAsia="Times New Roman" w:hAnsi="Times New Roman"/>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752E41">
        <w:rPr>
          <w:rFonts w:ascii="Times New Roman" w:eastAsia="Times New Roman" w:hAnsi="Times New Roman"/>
        </w:rPr>
        <w:t>ii</w:t>
      </w:r>
      <w:proofErr w:type="spellEnd"/>
      <w:r w:rsidRPr="00752E41">
        <w:rPr>
          <w:rFonts w:ascii="Times New Roman" w:eastAsia="Times New Roman" w:hAnsi="Times New Roman"/>
        </w:rPr>
        <w:t>) atos cuja intenção seja impedir materialmente o exercício do direito de o organismo financeiro multilateral promover</w:t>
      </w:r>
      <w:r w:rsidRPr="00752E41">
        <w:rPr>
          <w:rFonts w:ascii="Times New Roman" w:eastAsia="Times New Roman" w:hAnsi="Times New Roman"/>
          <w:spacing w:val="-2"/>
        </w:rPr>
        <w:t xml:space="preserve"> </w:t>
      </w:r>
      <w:r w:rsidRPr="00752E41">
        <w:rPr>
          <w:rFonts w:ascii="Times New Roman" w:eastAsia="Times New Roman" w:hAnsi="Times New Roman"/>
        </w:rPr>
        <w:t>inspeção.</w:t>
      </w:r>
    </w:p>
    <w:p w:rsidR="00BC4719" w:rsidRPr="00752E41" w:rsidRDefault="00BC4719" w:rsidP="00BC4719">
      <w:pPr>
        <w:widowControl w:val="0"/>
        <w:autoSpaceDE w:val="0"/>
        <w:autoSpaceDN w:val="0"/>
        <w:spacing w:before="80" w:after="0" w:line="240" w:lineRule="auto"/>
        <w:ind w:right="241"/>
        <w:jc w:val="both"/>
        <w:rPr>
          <w:rFonts w:ascii="Times New Roman" w:eastAsia="Times New Roman" w:hAnsi="Times New Roman"/>
          <w:bCs/>
        </w:rPr>
      </w:pPr>
      <w:r w:rsidRPr="00752E41">
        <w:rPr>
          <w:rFonts w:ascii="Times New Roman" w:eastAsia="Times New Roman" w:hAnsi="Times New Roman"/>
          <w:b/>
          <w:bCs/>
        </w:rPr>
        <w:t>SUBCLÁUSULA SEGUNDA</w:t>
      </w:r>
      <w:r w:rsidRPr="00752E41">
        <w:rPr>
          <w:rFonts w:ascii="Times New Roman" w:eastAsia="Times New Roman" w:hAnsi="Times New Roman"/>
          <w:bCs/>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oclusivas, coercitivas ou obstrutivas ao participar da licitação ou da execução um contrato financiado pelo organismo.</w:t>
      </w:r>
    </w:p>
    <w:p w:rsidR="00BC4719" w:rsidRPr="00752E41" w:rsidRDefault="00BC4719" w:rsidP="00BC4719">
      <w:pPr>
        <w:widowControl w:val="0"/>
        <w:autoSpaceDE w:val="0"/>
        <w:autoSpaceDN w:val="0"/>
        <w:spacing w:before="80" w:after="0" w:line="240" w:lineRule="auto"/>
        <w:ind w:right="241"/>
        <w:jc w:val="both"/>
        <w:rPr>
          <w:rFonts w:ascii="Times New Roman" w:eastAsia="Times New Roman" w:hAnsi="Times New Roman"/>
          <w:bCs/>
        </w:rPr>
      </w:pPr>
      <w:r w:rsidRPr="00752E41">
        <w:rPr>
          <w:rFonts w:ascii="Times New Roman" w:eastAsia="Times New Roman" w:hAnsi="Times New Roman"/>
          <w:b/>
          <w:bCs/>
        </w:rPr>
        <w:t>SUBCLÁUSULA TERCEIRA</w:t>
      </w:r>
      <w:r w:rsidRPr="00752E41">
        <w:rPr>
          <w:rFonts w:ascii="Times New Roman" w:eastAsia="Times New Roman" w:hAnsi="Times New Roman"/>
          <w:bCs/>
        </w:rPr>
        <w:t xml:space="preserve"> - 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materiais, conforme o caso do contrato e todos os documentos, contas e registros relacionados à licitação e à execução do</w:t>
      </w:r>
      <w:r w:rsidRPr="00752E41">
        <w:rPr>
          <w:rFonts w:ascii="Times New Roman" w:eastAsia="Times New Roman" w:hAnsi="Times New Roman"/>
          <w:bCs/>
          <w:spacing w:val="-16"/>
        </w:rPr>
        <w:t xml:space="preserve"> </w:t>
      </w:r>
      <w:r w:rsidRPr="00752E41">
        <w:rPr>
          <w:rFonts w:ascii="Times New Roman" w:eastAsia="Times New Roman" w:hAnsi="Times New Roman"/>
          <w:bCs/>
        </w:rPr>
        <w:t>Contrato.</w:t>
      </w:r>
    </w:p>
    <w:p w:rsidR="00BC4719" w:rsidRPr="00752E41" w:rsidRDefault="00BC4719" w:rsidP="00BC4719">
      <w:pPr>
        <w:widowControl w:val="0"/>
        <w:autoSpaceDE w:val="0"/>
        <w:autoSpaceDN w:val="0"/>
        <w:spacing w:before="61" w:after="0" w:line="240" w:lineRule="auto"/>
        <w:ind w:right="2649"/>
        <w:jc w:val="center"/>
        <w:outlineLvl w:val="1"/>
        <w:rPr>
          <w:rFonts w:ascii="Times New Roman" w:eastAsia="Times New Roman" w:hAnsi="Times New Roman"/>
          <w:b/>
          <w:bCs/>
        </w:rPr>
      </w:pPr>
      <w:r w:rsidRPr="00752E41">
        <w:rPr>
          <w:rFonts w:ascii="Times New Roman" w:eastAsia="Times New Roman" w:hAnsi="Times New Roman"/>
          <w:b/>
          <w:bCs/>
        </w:rPr>
        <w:t>CLÁUSULA DÉCIMA TERCEIRA – DA EFICÁCIA</w:t>
      </w:r>
    </w:p>
    <w:p w:rsidR="00BC4719" w:rsidRPr="00752E41" w:rsidRDefault="00BC4719" w:rsidP="00BC4719">
      <w:pPr>
        <w:widowControl w:val="0"/>
        <w:autoSpaceDE w:val="0"/>
        <w:autoSpaceDN w:val="0"/>
        <w:spacing w:before="114" w:after="0" w:line="240" w:lineRule="auto"/>
        <w:ind w:right="245"/>
        <w:jc w:val="both"/>
        <w:rPr>
          <w:rFonts w:ascii="Times New Roman" w:eastAsia="Times New Roman" w:hAnsi="Times New Roman"/>
          <w:bCs/>
        </w:rPr>
      </w:pPr>
      <w:r w:rsidRPr="00752E41">
        <w:rPr>
          <w:rFonts w:ascii="Times New Roman" w:eastAsia="Times New Roman" w:hAnsi="Times New Roman"/>
          <w:b/>
          <w:bCs/>
        </w:rPr>
        <w:t xml:space="preserve">13.1.  </w:t>
      </w:r>
      <w:r w:rsidRPr="00752E41">
        <w:rPr>
          <w:rFonts w:ascii="Times New Roman" w:eastAsia="Times New Roman" w:hAnsi="Times New Roman"/>
          <w:bCs/>
        </w:rPr>
        <w:t>O presente Termo de Registro de Preços somente terá eficácia após a publicação do respectivo extrato   na Imprensa Oficial, para que produza seus efeitos legais e</w:t>
      </w:r>
      <w:r w:rsidRPr="00752E41">
        <w:rPr>
          <w:rFonts w:ascii="Times New Roman" w:eastAsia="Times New Roman" w:hAnsi="Times New Roman"/>
          <w:bCs/>
          <w:spacing w:val="-15"/>
        </w:rPr>
        <w:t xml:space="preserve"> </w:t>
      </w:r>
      <w:r w:rsidRPr="00752E41">
        <w:rPr>
          <w:rFonts w:ascii="Times New Roman" w:eastAsia="Times New Roman" w:hAnsi="Times New Roman"/>
          <w:bCs/>
        </w:rPr>
        <w:t>jurídicos.</w:t>
      </w:r>
    </w:p>
    <w:p w:rsidR="00BC4719" w:rsidRPr="00752E41" w:rsidRDefault="00BC4719" w:rsidP="00BC4719">
      <w:pPr>
        <w:widowControl w:val="0"/>
        <w:autoSpaceDE w:val="0"/>
        <w:autoSpaceDN w:val="0"/>
        <w:spacing w:before="9"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after="0" w:line="240" w:lineRule="auto"/>
        <w:ind w:right="2646"/>
        <w:jc w:val="center"/>
        <w:outlineLvl w:val="1"/>
        <w:rPr>
          <w:rFonts w:ascii="Times New Roman" w:eastAsia="Times New Roman" w:hAnsi="Times New Roman"/>
          <w:b/>
          <w:bCs/>
        </w:rPr>
      </w:pPr>
      <w:r w:rsidRPr="00752E41">
        <w:rPr>
          <w:rFonts w:ascii="Times New Roman" w:eastAsia="Times New Roman" w:hAnsi="Times New Roman"/>
          <w:b/>
          <w:bCs/>
        </w:rPr>
        <w:t>CLÁUSULA DÉCIMA QUARTA – DO FORO</w:t>
      </w:r>
    </w:p>
    <w:p w:rsidR="00BC4719" w:rsidRPr="00752E41" w:rsidRDefault="00BC4719" w:rsidP="00BC4719">
      <w:pPr>
        <w:widowControl w:val="0"/>
        <w:autoSpaceDE w:val="0"/>
        <w:autoSpaceDN w:val="0"/>
        <w:spacing w:before="113" w:after="0" w:line="240" w:lineRule="auto"/>
        <w:ind w:right="241"/>
        <w:jc w:val="both"/>
        <w:rPr>
          <w:rFonts w:ascii="Times New Roman" w:eastAsia="Times New Roman" w:hAnsi="Times New Roman"/>
          <w:b/>
          <w:bCs/>
        </w:rPr>
      </w:pPr>
      <w:r w:rsidRPr="00752E41">
        <w:rPr>
          <w:rFonts w:ascii="Times New Roman" w:eastAsia="Times New Roman" w:hAnsi="Times New Roman"/>
          <w:b/>
          <w:bCs/>
        </w:rPr>
        <w:t xml:space="preserve">14.1.  </w:t>
      </w:r>
      <w:r w:rsidRPr="00752E41">
        <w:rPr>
          <w:rFonts w:ascii="Times New Roman" w:eastAsia="Times New Roman" w:hAnsi="Times New Roman"/>
          <w:bCs/>
        </w:rPr>
        <w:t xml:space="preserve">Fica eleito o foro da Comarca de </w:t>
      </w:r>
      <w:r w:rsidR="00084E92">
        <w:rPr>
          <w:rFonts w:ascii="Times New Roman" w:eastAsia="Times New Roman" w:hAnsi="Times New Roman"/>
          <w:bCs/>
        </w:rPr>
        <w:t>Coronel Sapucaia</w:t>
      </w:r>
      <w:r w:rsidRPr="00752E41">
        <w:rPr>
          <w:rFonts w:ascii="Times New Roman" w:eastAsia="Times New Roman" w:hAnsi="Times New Roman"/>
          <w:bCs/>
        </w:rPr>
        <w:t>, Estado de Mato Grosso do Sul, para dirimir todas as   questões oriundas do presente instrumento, sendo esta, competente para a propositura de qualquer medida judicial, decorrente deste instrumento, com a exclusão de qualquer outro, por mais privilegiado que seja.</w:t>
      </w:r>
    </w:p>
    <w:p w:rsidR="00BC4719" w:rsidRPr="00752E41" w:rsidRDefault="00BC4719" w:rsidP="00BC4719">
      <w:pPr>
        <w:widowControl w:val="0"/>
        <w:autoSpaceDE w:val="0"/>
        <w:autoSpaceDN w:val="0"/>
        <w:spacing w:before="121" w:after="0" w:line="240" w:lineRule="auto"/>
        <w:ind w:right="50"/>
        <w:jc w:val="both"/>
        <w:rPr>
          <w:rFonts w:ascii="Times New Roman" w:eastAsia="Times New Roman" w:hAnsi="Times New Roman"/>
          <w:bCs/>
        </w:rPr>
      </w:pPr>
      <w:r w:rsidRPr="00752E41">
        <w:rPr>
          <w:rFonts w:ascii="Times New Roman" w:eastAsia="Times New Roman" w:hAnsi="Times New Roman"/>
          <w:b/>
          <w:bCs/>
        </w:rPr>
        <w:lastRenderedPageBreak/>
        <w:t xml:space="preserve">E, </w:t>
      </w:r>
      <w:r w:rsidRPr="00752E41">
        <w:rPr>
          <w:rFonts w:ascii="Times New Roman" w:eastAsia="Times New Roman" w:hAnsi="Times New Roman"/>
          <w:b/>
          <w:bCs/>
        </w:rPr>
        <w:tab/>
      </w:r>
      <w:r w:rsidRPr="00752E41">
        <w:rPr>
          <w:rFonts w:ascii="Times New Roman" w:eastAsia="Times New Roman" w:hAnsi="Times New Roman"/>
          <w:bCs/>
        </w:rPr>
        <w:t>por estarem as partes justas e compromissadas, assinam o presente Termo em três vias, de igual teor, na presença das testemunhas abaixo assinadas.</w:t>
      </w:r>
    </w:p>
    <w:p w:rsidR="00BC4719" w:rsidRPr="00752E41" w:rsidRDefault="00BC4719" w:rsidP="00BC4719">
      <w:pPr>
        <w:widowControl w:val="0"/>
        <w:autoSpaceDE w:val="0"/>
        <w:autoSpaceDN w:val="0"/>
        <w:spacing w:before="2"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before="2" w:after="0" w:line="240" w:lineRule="auto"/>
        <w:rPr>
          <w:rFonts w:ascii="Times New Roman" w:eastAsia="Times New Roman" w:hAnsi="Times New Roman"/>
          <w:b/>
          <w:bCs/>
          <w:sz w:val="31"/>
        </w:rPr>
      </w:pPr>
    </w:p>
    <w:p w:rsidR="00BC4719" w:rsidRPr="00752E41" w:rsidRDefault="00BC4719" w:rsidP="00BC4719">
      <w:pPr>
        <w:widowControl w:val="0"/>
        <w:autoSpaceDE w:val="0"/>
        <w:autoSpaceDN w:val="0"/>
        <w:spacing w:before="2" w:after="0" w:line="240" w:lineRule="auto"/>
        <w:rPr>
          <w:rFonts w:ascii="Times New Roman" w:eastAsia="Times New Roman" w:hAnsi="Times New Roman"/>
          <w:b/>
          <w:bCs/>
          <w:sz w:val="31"/>
        </w:rPr>
      </w:pPr>
    </w:p>
    <w:p w:rsidR="00BC4719" w:rsidRPr="00E6495E" w:rsidRDefault="00B60B12" w:rsidP="00BC4719">
      <w:pPr>
        <w:widowControl w:val="0"/>
        <w:autoSpaceDE w:val="0"/>
        <w:autoSpaceDN w:val="0"/>
        <w:spacing w:after="0" w:line="240" w:lineRule="auto"/>
        <w:jc w:val="right"/>
        <w:rPr>
          <w:rFonts w:ascii="Times New Roman" w:eastAsia="Times New Roman" w:hAnsi="Times New Roman"/>
          <w:bCs/>
          <w:color w:val="FFFFFF" w:themeColor="background1"/>
        </w:rPr>
      </w:pPr>
      <w:r>
        <w:rPr>
          <w:rFonts w:ascii="Times New Roman" w:eastAsia="Times New Roman" w:hAnsi="Times New Roman"/>
          <w:bCs/>
          <w:color w:val="FFFFFF" w:themeColor="background1"/>
        </w:rPr>
        <w:t>,</w:t>
      </w:r>
      <w:bookmarkStart w:id="0" w:name="_GoBack"/>
      <w:bookmarkEnd w:id="0"/>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p w:rsidR="00BC4719" w:rsidRPr="00752E41" w:rsidRDefault="00BC4719" w:rsidP="00BC4719">
      <w:pPr>
        <w:widowControl w:val="0"/>
        <w:autoSpaceDE w:val="0"/>
        <w:autoSpaceDN w:val="0"/>
        <w:spacing w:after="0" w:line="240" w:lineRule="auto"/>
        <w:rPr>
          <w:rFonts w:ascii="Times New Roman" w:eastAsia="Times New Roman" w:hAnsi="Times New Roman"/>
          <w:b/>
          <w:bCs/>
          <w:sz w:val="20"/>
        </w:rPr>
      </w:pPr>
    </w:p>
    <w:tbl>
      <w:tblPr>
        <w:tblW w:w="11907" w:type="dxa"/>
        <w:tblInd w:w="-356" w:type="dxa"/>
        <w:tblCellMar>
          <w:left w:w="70" w:type="dxa"/>
          <w:right w:w="70" w:type="dxa"/>
        </w:tblCellMar>
        <w:tblLook w:val="01E0" w:firstRow="1" w:lastRow="1" w:firstColumn="1" w:lastColumn="1" w:noHBand="0" w:noVBand="0"/>
      </w:tblPr>
      <w:tblGrid>
        <w:gridCol w:w="3403"/>
        <w:gridCol w:w="284"/>
        <w:gridCol w:w="7936"/>
        <w:gridCol w:w="284"/>
      </w:tblGrid>
      <w:tr w:rsidR="00BC4719" w:rsidRPr="00752E41" w:rsidTr="0044119F">
        <w:trPr>
          <w:gridAfter w:val="1"/>
          <w:wAfter w:w="284" w:type="dxa"/>
          <w:trHeight w:val="375"/>
        </w:trPr>
        <w:tc>
          <w:tcPr>
            <w:tcW w:w="3403" w:type="dxa"/>
            <w:vAlign w:val="center"/>
            <w:hideMark/>
          </w:tcPr>
          <w:p w:rsidR="00BC4719" w:rsidRPr="00752E41" w:rsidRDefault="00084E92" w:rsidP="00084E92">
            <w:pPr>
              <w:widowControl w:val="0"/>
              <w:autoSpaceDE w:val="0"/>
              <w:autoSpaceDN w:val="0"/>
              <w:spacing w:after="0" w:line="240" w:lineRule="auto"/>
              <w:ind w:right="-554"/>
              <w:rPr>
                <w:rFonts w:ascii="Arial Narrow" w:eastAsia="Times New Roman" w:hAnsi="Arial Narrow"/>
                <w:color w:val="000000"/>
                <w:sz w:val="28"/>
                <w:szCs w:val="28"/>
                <w:lang w:val="en-US"/>
              </w:rPr>
            </w:pPr>
            <w:r>
              <w:rPr>
                <w:rFonts w:ascii="Arial Narrow" w:eastAsia="Times New Roman" w:hAnsi="Arial Narrow"/>
                <w:color w:val="000000"/>
                <w:sz w:val="28"/>
                <w:szCs w:val="28"/>
                <w:lang w:val="en-US"/>
              </w:rPr>
              <w:t xml:space="preserve">           </w:t>
            </w:r>
            <w:r w:rsidR="00BC4719" w:rsidRPr="00752E41">
              <w:rPr>
                <w:rFonts w:ascii="Arial Narrow" w:eastAsia="Times New Roman" w:hAnsi="Arial Narrow"/>
                <w:color w:val="000000"/>
                <w:sz w:val="28"/>
                <w:szCs w:val="28"/>
                <w:lang w:val="en-US"/>
              </w:rPr>
              <w:t xml:space="preserve">Flávio Galdino </w:t>
            </w:r>
            <w:r>
              <w:rPr>
                <w:rFonts w:ascii="Arial Narrow" w:eastAsia="Times New Roman" w:hAnsi="Arial Narrow"/>
                <w:color w:val="000000"/>
                <w:sz w:val="28"/>
                <w:szCs w:val="28"/>
                <w:lang w:val="en-US"/>
              </w:rPr>
              <w:t>d</w:t>
            </w:r>
            <w:r w:rsidR="00BC4719" w:rsidRPr="00752E41">
              <w:rPr>
                <w:rFonts w:ascii="Arial Narrow" w:eastAsia="Times New Roman" w:hAnsi="Arial Narrow"/>
                <w:color w:val="000000"/>
                <w:sz w:val="28"/>
                <w:szCs w:val="28"/>
                <w:lang w:val="en-US"/>
              </w:rPr>
              <w:t>a</w:t>
            </w:r>
            <w:r>
              <w:rPr>
                <w:rFonts w:ascii="Arial Narrow" w:eastAsia="Times New Roman" w:hAnsi="Arial Narrow"/>
                <w:color w:val="000000"/>
                <w:sz w:val="28"/>
                <w:szCs w:val="28"/>
                <w:lang w:val="en-US"/>
              </w:rPr>
              <w:t xml:space="preserve"> S</w:t>
            </w:r>
            <w:r w:rsidR="00BC4719" w:rsidRPr="00752E41">
              <w:rPr>
                <w:rFonts w:ascii="Arial Narrow" w:eastAsia="Times New Roman" w:hAnsi="Arial Narrow"/>
                <w:color w:val="000000"/>
                <w:sz w:val="28"/>
                <w:szCs w:val="28"/>
                <w:lang w:val="en-US"/>
              </w:rPr>
              <w:t>ilva</w:t>
            </w:r>
          </w:p>
        </w:tc>
        <w:tc>
          <w:tcPr>
            <w:tcW w:w="8220" w:type="dxa"/>
            <w:gridSpan w:val="2"/>
            <w:vAlign w:val="center"/>
            <w:hideMark/>
          </w:tcPr>
          <w:p w:rsidR="00BC4719" w:rsidRPr="00752E41" w:rsidRDefault="00084E92" w:rsidP="00084E92">
            <w:pPr>
              <w:widowControl w:val="0"/>
              <w:autoSpaceDE w:val="0"/>
              <w:autoSpaceDN w:val="0"/>
              <w:spacing w:after="0" w:line="240" w:lineRule="auto"/>
              <w:jc w:val="center"/>
              <w:rPr>
                <w:rFonts w:ascii="Arial Narrow" w:eastAsia="Times New Roman" w:hAnsi="Arial Narrow"/>
                <w:color w:val="000000"/>
                <w:sz w:val="28"/>
                <w:szCs w:val="28"/>
                <w:lang w:val="en-US"/>
              </w:rPr>
            </w:pPr>
            <w:proofErr w:type="spellStart"/>
            <w:r>
              <w:rPr>
                <w:rFonts w:ascii="Arial Narrow" w:eastAsia="Times New Roman" w:hAnsi="Arial Narrow"/>
                <w:color w:val="000000"/>
                <w:sz w:val="28"/>
                <w:szCs w:val="28"/>
                <w:lang w:val="en-US"/>
              </w:rPr>
              <w:t>Johny</w:t>
            </w:r>
            <w:proofErr w:type="spellEnd"/>
            <w:r>
              <w:rPr>
                <w:rFonts w:ascii="Arial Narrow" w:eastAsia="Times New Roman" w:hAnsi="Arial Narrow"/>
                <w:color w:val="000000"/>
                <w:sz w:val="28"/>
                <w:szCs w:val="28"/>
                <w:lang w:val="en-US"/>
              </w:rPr>
              <w:t xml:space="preserve"> Lima de Oliveira</w:t>
            </w:r>
          </w:p>
        </w:tc>
      </w:tr>
      <w:tr w:rsidR="00BC4719" w:rsidRPr="00752E41" w:rsidTr="0044119F">
        <w:trPr>
          <w:trHeight w:val="375"/>
        </w:trPr>
        <w:tc>
          <w:tcPr>
            <w:tcW w:w="3687" w:type="dxa"/>
            <w:gridSpan w:val="2"/>
            <w:vAlign w:val="center"/>
            <w:hideMark/>
          </w:tcPr>
          <w:p w:rsidR="00BC4719" w:rsidRPr="00752E41" w:rsidRDefault="00BC4719" w:rsidP="00084E92">
            <w:pPr>
              <w:widowControl w:val="0"/>
              <w:autoSpaceDE w:val="0"/>
              <w:autoSpaceDN w:val="0"/>
              <w:spacing w:after="0" w:line="240" w:lineRule="auto"/>
              <w:jc w:val="center"/>
              <w:rPr>
                <w:rFonts w:ascii="Arial Narrow" w:eastAsia="Times New Roman" w:hAnsi="Arial Narrow"/>
                <w:b/>
                <w:bCs/>
                <w:color w:val="000000"/>
                <w:sz w:val="28"/>
                <w:szCs w:val="28"/>
                <w:lang w:val="en-US"/>
              </w:rPr>
            </w:pPr>
            <w:r w:rsidRPr="00752E41">
              <w:rPr>
                <w:rFonts w:ascii="Arial Narrow" w:eastAsia="Times New Roman" w:hAnsi="Arial Narrow"/>
                <w:b/>
                <w:snapToGrid w:val="0"/>
                <w:color w:val="000000"/>
                <w:sz w:val="28"/>
                <w:szCs w:val="28"/>
                <w:lang w:val="en-US"/>
              </w:rPr>
              <w:t>SECRETÁRIO DE SAÚDE</w:t>
            </w:r>
          </w:p>
        </w:tc>
        <w:tc>
          <w:tcPr>
            <w:tcW w:w="8220" w:type="dxa"/>
            <w:gridSpan w:val="2"/>
            <w:vAlign w:val="center"/>
            <w:hideMark/>
          </w:tcPr>
          <w:p w:rsidR="00BC4719" w:rsidRPr="00752E41" w:rsidRDefault="00084E92" w:rsidP="0044119F">
            <w:pPr>
              <w:widowControl w:val="0"/>
              <w:autoSpaceDE w:val="0"/>
              <w:autoSpaceDN w:val="0"/>
              <w:spacing w:after="0" w:line="240" w:lineRule="auto"/>
              <w:jc w:val="center"/>
              <w:rPr>
                <w:rFonts w:ascii="Arial Narrow" w:eastAsia="Times New Roman" w:hAnsi="Arial Narrow"/>
                <w:b/>
                <w:bCs/>
                <w:color w:val="000000"/>
                <w:sz w:val="28"/>
                <w:szCs w:val="28"/>
                <w:lang w:val="en-US"/>
              </w:rPr>
            </w:pPr>
            <w:r>
              <w:rPr>
                <w:rFonts w:ascii="Arial Narrow" w:eastAsia="Times New Roman" w:hAnsi="Arial Narrow"/>
                <w:b/>
                <w:sz w:val="28"/>
                <w:szCs w:val="28"/>
                <w:lang w:val="en-US"/>
              </w:rPr>
              <w:t>DIAGNOLAB LABORATORIOS EIRELI -EPP</w:t>
            </w:r>
            <w:r w:rsidR="00BC4719" w:rsidRPr="00752E41">
              <w:rPr>
                <w:rFonts w:ascii="Arial Narrow" w:eastAsia="Times New Roman" w:hAnsi="Arial Narrow"/>
                <w:b/>
                <w:sz w:val="28"/>
                <w:szCs w:val="28"/>
                <w:lang w:val="en-US"/>
              </w:rPr>
              <w:t xml:space="preserve">                              </w:t>
            </w:r>
          </w:p>
        </w:tc>
      </w:tr>
      <w:tr w:rsidR="00BC4719" w:rsidRPr="00752E41" w:rsidTr="0044119F">
        <w:trPr>
          <w:trHeight w:val="285"/>
        </w:trPr>
        <w:tc>
          <w:tcPr>
            <w:tcW w:w="3687" w:type="dxa"/>
            <w:gridSpan w:val="2"/>
            <w:vAlign w:val="center"/>
            <w:hideMark/>
          </w:tcPr>
          <w:p w:rsidR="00BC4719" w:rsidRPr="00752E41" w:rsidRDefault="00BC4719" w:rsidP="00084E92">
            <w:pPr>
              <w:widowControl w:val="0"/>
              <w:autoSpaceDE w:val="0"/>
              <w:autoSpaceDN w:val="0"/>
              <w:spacing w:after="0" w:line="240" w:lineRule="auto"/>
              <w:jc w:val="center"/>
              <w:rPr>
                <w:rFonts w:ascii="Arial Narrow" w:eastAsia="Times New Roman" w:hAnsi="Arial Narrow"/>
                <w:b/>
                <w:bCs/>
                <w:color w:val="000000"/>
                <w:sz w:val="28"/>
                <w:szCs w:val="28"/>
                <w:lang w:val="en-US"/>
              </w:rPr>
            </w:pPr>
          </w:p>
        </w:tc>
        <w:tc>
          <w:tcPr>
            <w:tcW w:w="8220" w:type="dxa"/>
            <w:gridSpan w:val="2"/>
            <w:vAlign w:val="center"/>
            <w:hideMark/>
          </w:tcPr>
          <w:p w:rsidR="00BC4719" w:rsidRPr="00752E41" w:rsidRDefault="00BC4719" w:rsidP="0044119F">
            <w:pPr>
              <w:widowControl w:val="0"/>
              <w:autoSpaceDE w:val="0"/>
              <w:autoSpaceDN w:val="0"/>
              <w:spacing w:after="0" w:line="240" w:lineRule="auto"/>
              <w:jc w:val="center"/>
              <w:rPr>
                <w:rFonts w:ascii="Arial Narrow" w:eastAsia="Times New Roman" w:hAnsi="Arial Narrow"/>
                <w:b/>
                <w:bCs/>
                <w:color w:val="000000"/>
                <w:sz w:val="28"/>
                <w:szCs w:val="28"/>
                <w:lang w:val="en-US"/>
              </w:rPr>
            </w:pPr>
            <w:r w:rsidRPr="00752E41">
              <w:rPr>
                <w:rFonts w:ascii="Arial Narrow" w:eastAsia="Times New Roman" w:hAnsi="Arial Narrow"/>
                <w:b/>
                <w:bCs/>
                <w:color w:val="000000"/>
                <w:sz w:val="28"/>
                <w:szCs w:val="28"/>
                <w:lang w:val="en-US"/>
              </w:rPr>
              <w:t xml:space="preserve">                          </w:t>
            </w:r>
          </w:p>
        </w:tc>
      </w:tr>
    </w:tbl>
    <w:p w:rsidR="00BC4719" w:rsidRPr="00752E41" w:rsidRDefault="00BC4719" w:rsidP="00BC4719">
      <w:pPr>
        <w:widowControl w:val="0"/>
        <w:autoSpaceDE w:val="0"/>
        <w:autoSpaceDN w:val="0"/>
        <w:adjustRightInd w:val="0"/>
        <w:spacing w:after="0" w:line="240" w:lineRule="auto"/>
        <w:rPr>
          <w:rFonts w:ascii="Arial Narrow" w:eastAsia="Times New Roman" w:hAnsi="Arial Narrow"/>
          <w:sz w:val="28"/>
          <w:szCs w:val="28"/>
          <w:lang w:val="en-US"/>
        </w:rPr>
      </w:pPr>
    </w:p>
    <w:p w:rsidR="00BC4719" w:rsidRPr="00084E92" w:rsidRDefault="00084E92" w:rsidP="00BC4719">
      <w:pPr>
        <w:widowControl w:val="0"/>
        <w:autoSpaceDE w:val="0"/>
        <w:autoSpaceDN w:val="0"/>
        <w:adjustRightInd w:val="0"/>
        <w:spacing w:after="0" w:line="240" w:lineRule="auto"/>
        <w:rPr>
          <w:rFonts w:ascii="Arial Narrow" w:eastAsia="Times New Roman" w:hAnsi="Arial Narrow"/>
          <w:sz w:val="28"/>
          <w:szCs w:val="28"/>
        </w:rPr>
      </w:pPr>
      <w:r w:rsidRPr="00084E92">
        <w:rPr>
          <w:rFonts w:ascii="Arial Narrow" w:eastAsia="Times New Roman" w:hAnsi="Arial Narrow"/>
          <w:sz w:val="28"/>
          <w:szCs w:val="28"/>
        </w:rPr>
        <w:t xml:space="preserve">                                                 André Aparecido Rodrigues da Ma</w:t>
      </w:r>
      <w:r>
        <w:rPr>
          <w:rFonts w:ascii="Arial Narrow" w:eastAsia="Times New Roman" w:hAnsi="Arial Narrow"/>
          <w:sz w:val="28"/>
          <w:szCs w:val="28"/>
        </w:rPr>
        <w:t>ta</w:t>
      </w:r>
      <w:r w:rsidRPr="00084E92">
        <w:rPr>
          <w:rFonts w:ascii="Arial Narrow" w:eastAsia="Times New Roman" w:hAnsi="Arial Narrow"/>
          <w:sz w:val="28"/>
          <w:szCs w:val="28"/>
        </w:rPr>
        <w:t xml:space="preserve"> </w:t>
      </w:r>
    </w:p>
    <w:p w:rsidR="00BC4719" w:rsidRPr="00084E92" w:rsidRDefault="00084E92" w:rsidP="00BC4719">
      <w:pPr>
        <w:widowControl w:val="0"/>
        <w:autoSpaceDE w:val="0"/>
        <w:autoSpaceDN w:val="0"/>
        <w:adjustRightInd w:val="0"/>
        <w:spacing w:after="0" w:line="240" w:lineRule="auto"/>
        <w:rPr>
          <w:rFonts w:ascii="Arial Narrow" w:eastAsia="Times New Roman" w:hAnsi="Arial Narrow"/>
          <w:b/>
          <w:bCs/>
          <w:sz w:val="28"/>
          <w:szCs w:val="28"/>
        </w:rPr>
      </w:pPr>
      <w:r>
        <w:rPr>
          <w:rFonts w:ascii="Arial Narrow" w:eastAsia="Times New Roman" w:hAnsi="Arial Narrow"/>
          <w:sz w:val="28"/>
          <w:szCs w:val="28"/>
        </w:rPr>
        <w:t xml:space="preserve">                                                      </w:t>
      </w:r>
      <w:r w:rsidRPr="00084E92">
        <w:rPr>
          <w:rFonts w:ascii="Arial Narrow" w:eastAsia="Times New Roman" w:hAnsi="Arial Narrow"/>
          <w:b/>
          <w:bCs/>
          <w:sz w:val="28"/>
          <w:szCs w:val="28"/>
        </w:rPr>
        <w:t>M.S. DIAGNÓSTICA LTDA</w:t>
      </w:r>
    </w:p>
    <w:p w:rsidR="00BC4719" w:rsidRPr="00752E41" w:rsidRDefault="00BC4719" w:rsidP="00BC4719">
      <w:pPr>
        <w:widowControl w:val="0"/>
        <w:autoSpaceDE w:val="0"/>
        <w:autoSpaceDN w:val="0"/>
        <w:adjustRightInd w:val="0"/>
        <w:spacing w:after="0" w:line="240" w:lineRule="auto"/>
        <w:rPr>
          <w:rFonts w:ascii="Arial Narrow" w:eastAsia="Times New Roman" w:hAnsi="Arial Narrow"/>
          <w:sz w:val="28"/>
          <w:szCs w:val="28"/>
          <w:lang w:val="en-US"/>
        </w:rPr>
      </w:pPr>
      <w:proofErr w:type="spellStart"/>
      <w:r w:rsidRPr="00752E41">
        <w:rPr>
          <w:rFonts w:ascii="Arial Narrow" w:eastAsia="Times New Roman" w:hAnsi="Arial Narrow"/>
          <w:sz w:val="28"/>
          <w:szCs w:val="28"/>
          <w:lang w:val="en-US"/>
        </w:rPr>
        <w:t>Testemunhas</w:t>
      </w:r>
      <w:proofErr w:type="spellEnd"/>
      <w:r w:rsidRPr="00752E41">
        <w:rPr>
          <w:rFonts w:ascii="Arial Narrow" w:eastAsia="Times New Roman" w:hAnsi="Arial Narrow"/>
          <w:sz w:val="28"/>
          <w:szCs w:val="28"/>
          <w:lang w:val="en-US"/>
        </w:rPr>
        <w:t>:</w:t>
      </w:r>
    </w:p>
    <w:p w:rsidR="00BC4719" w:rsidRPr="00752E41" w:rsidRDefault="00BC4719" w:rsidP="00BC4719">
      <w:pPr>
        <w:widowControl w:val="0"/>
        <w:autoSpaceDE w:val="0"/>
        <w:autoSpaceDN w:val="0"/>
        <w:adjustRightInd w:val="0"/>
        <w:spacing w:after="0" w:line="240" w:lineRule="auto"/>
        <w:rPr>
          <w:rFonts w:ascii="Arial Narrow" w:eastAsia="Times New Roman" w:hAnsi="Arial Narrow"/>
          <w:sz w:val="28"/>
          <w:szCs w:val="28"/>
          <w:lang w:val="en-US"/>
        </w:rPr>
      </w:pPr>
    </w:p>
    <w:p w:rsidR="007B082D" w:rsidRDefault="007B082D" w:rsidP="004C4BB3">
      <w:pPr>
        <w:tabs>
          <w:tab w:val="right" w:pos="9781"/>
        </w:tabs>
        <w:spacing w:after="120" w:line="240" w:lineRule="auto"/>
        <w:ind w:right="-143"/>
        <w:jc w:val="both"/>
        <w:rPr>
          <w:rFonts w:ascii="Garamond" w:hAnsi="Garamond" w:cs="Arial"/>
          <w:szCs w:val="10"/>
        </w:rPr>
      </w:pPr>
    </w:p>
    <w:p w:rsidR="004137BC" w:rsidRPr="00B26DD7" w:rsidRDefault="004137BC" w:rsidP="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____________________________________</w:t>
            </w:r>
          </w:p>
        </w:tc>
      </w:tr>
      <w:tr w:rsidR="004137BC" w:rsidRPr="00B26DD7" w:rsidTr="00211F68">
        <w:trPr>
          <w:trHeight w:val="80"/>
        </w:trPr>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Jonathan Cavalheri</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Sonia Maria Rufino</w:t>
            </w:r>
          </w:p>
        </w:tc>
      </w:tr>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026.880.171-10</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974.591.431-20</w:t>
            </w:r>
          </w:p>
        </w:tc>
      </w:tr>
    </w:tbl>
    <w:p w:rsidR="003A1CE9" w:rsidRPr="004137BC" w:rsidRDefault="003A1CE9" w:rsidP="004137BC"/>
    <w:sectPr w:rsidR="003A1CE9" w:rsidRPr="004137BC"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19F" w:rsidRDefault="0044119F" w:rsidP="00E74C1C">
      <w:pPr>
        <w:spacing w:after="0" w:line="240" w:lineRule="auto"/>
      </w:pPr>
      <w:r>
        <w:separator/>
      </w:r>
    </w:p>
  </w:endnote>
  <w:endnote w:type="continuationSeparator" w:id="0">
    <w:p w:rsidR="0044119F" w:rsidRDefault="0044119F"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19F" w:rsidRDefault="0044119F" w:rsidP="00E74C1C">
      <w:pPr>
        <w:spacing w:after="0" w:line="240" w:lineRule="auto"/>
      </w:pPr>
      <w:r>
        <w:separator/>
      </w:r>
    </w:p>
  </w:footnote>
  <w:footnote w:type="continuationSeparator" w:id="0">
    <w:p w:rsidR="0044119F" w:rsidRDefault="0044119F"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19F" w:rsidRPr="00E74C1C" w:rsidRDefault="0044119F"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119F" w:rsidRPr="00E74C1C" w:rsidRDefault="0044119F"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44119F" w:rsidRPr="00E74C1C" w:rsidRDefault="0044119F"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44119F" w:rsidRPr="00E74C1C" w:rsidRDefault="0044119F"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44119F" w:rsidRDefault="0044119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abstractNum w:abstractNumId="1" w15:restartNumberingAfterBreak="0">
    <w:nsid w:val="0AE23C1D"/>
    <w:multiLevelType w:val="multilevel"/>
    <w:tmpl w:val="8DFC6B4E"/>
    <w:lvl w:ilvl="0">
      <w:start w:val="2"/>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decimal"/>
      <w:lvlText w:val="%1.%2.%3."/>
      <w:lvlJc w:val="left"/>
      <w:pPr>
        <w:ind w:left="838" w:hanging="708"/>
      </w:pPr>
      <w:rPr>
        <w:rFonts w:ascii="Times New Roman" w:eastAsia="Times New Roman" w:hAnsi="Times New Roman" w:cs="Times New Roman" w:hint="default"/>
        <w:b/>
        <w:bCs/>
        <w:w w:val="100"/>
        <w:sz w:val="22"/>
        <w:szCs w:val="22"/>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2" w15:restartNumberingAfterBreak="0">
    <w:nsid w:val="0D3321B0"/>
    <w:multiLevelType w:val="multilevel"/>
    <w:tmpl w:val="2BE6A418"/>
    <w:lvl w:ilvl="0">
      <w:start w:val="4"/>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3" w15:restartNumberingAfterBreak="0">
    <w:nsid w:val="134A1F5F"/>
    <w:multiLevelType w:val="multilevel"/>
    <w:tmpl w:val="DCF89ADC"/>
    <w:lvl w:ilvl="0">
      <w:start w:val="9"/>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2939" w:hanging="708"/>
      </w:pPr>
      <w:rPr>
        <w:rFonts w:hint="default"/>
      </w:rPr>
    </w:lvl>
    <w:lvl w:ilvl="4">
      <w:numFmt w:val="bullet"/>
      <w:lvlText w:val="•"/>
      <w:lvlJc w:val="left"/>
      <w:pPr>
        <w:ind w:left="3988" w:hanging="708"/>
      </w:pPr>
      <w:rPr>
        <w:rFonts w:hint="default"/>
      </w:rPr>
    </w:lvl>
    <w:lvl w:ilvl="5">
      <w:numFmt w:val="bullet"/>
      <w:lvlText w:val="•"/>
      <w:lvlJc w:val="left"/>
      <w:pPr>
        <w:ind w:left="5038" w:hanging="708"/>
      </w:pPr>
      <w:rPr>
        <w:rFonts w:hint="default"/>
      </w:rPr>
    </w:lvl>
    <w:lvl w:ilvl="6">
      <w:numFmt w:val="bullet"/>
      <w:lvlText w:val="•"/>
      <w:lvlJc w:val="left"/>
      <w:pPr>
        <w:ind w:left="6088" w:hanging="708"/>
      </w:pPr>
      <w:rPr>
        <w:rFonts w:hint="default"/>
      </w:rPr>
    </w:lvl>
    <w:lvl w:ilvl="7">
      <w:numFmt w:val="bullet"/>
      <w:lvlText w:val="•"/>
      <w:lvlJc w:val="left"/>
      <w:pPr>
        <w:ind w:left="7137" w:hanging="708"/>
      </w:pPr>
      <w:rPr>
        <w:rFonts w:hint="default"/>
      </w:rPr>
    </w:lvl>
    <w:lvl w:ilvl="8">
      <w:numFmt w:val="bullet"/>
      <w:lvlText w:val="•"/>
      <w:lvlJc w:val="left"/>
      <w:pPr>
        <w:ind w:left="8187" w:hanging="708"/>
      </w:pPr>
      <w:rPr>
        <w:rFonts w:hint="default"/>
      </w:rPr>
    </w:lvl>
  </w:abstractNum>
  <w:abstractNum w:abstractNumId="4" w15:restartNumberingAfterBreak="0">
    <w:nsid w:val="1CCB5431"/>
    <w:multiLevelType w:val="multilevel"/>
    <w:tmpl w:val="6F268A68"/>
    <w:lvl w:ilvl="0">
      <w:start w:val="11"/>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upperRoman"/>
      <w:lvlText w:val="%4."/>
      <w:lvlJc w:val="left"/>
      <w:pPr>
        <w:ind w:left="1395" w:hanging="569"/>
      </w:pPr>
      <w:rPr>
        <w:rFonts w:ascii="Times New Roman" w:eastAsia="Times New Roman" w:hAnsi="Times New Roman" w:cs="Times New Roman" w:hint="default"/>
        <w:b/>
        <w:bCs/>
        <w:w w:val="100"/>
        <w:sz w:val="22"/>
        <w:szCs w:val="22"/>
      </w:rPr>
    </w:lvl>
    <w:lvl w:ilvl="4">
      <w:start w:val="1"/>
      <w:numFmt w:val="lowerLetter"/>
      <w:lvlText w:val="%5)"/>
      <w:lvlJc w:val="left"/>
      <w:pPr>
        <w:ind w:left="1820" w:hanging="425"/>
      </w:pPr>
      <w:rPr>
        <w:rFonts w:ascii="Times New Roman" w:eastAsia="Times New Roman" w:hAnsi="Times New Roman" w:cs="Times New Roman" w:hint="default"/>
        <w:b/>
        <w:bCs/>
        <w:w w:val="100"/>
        <w:sz w:val="22"/>
        <w:szCs w:val="22"/>
      </w:rPr>
    </w:lvl>
    <w:lvl w:ilvl="5">
      <w:numFmt w:val="bullet"/>
      <w:lvlText w:val="•"/>
      <w:lvlJc w:val="left"/>
      <w:pPr>
        <w:ind w:left="4994" w:hanging="425"/>
      </w:pPr>
      <w:rPr>
        <w:rFonts w:hint="default"/>
      </w:rPr>
    </w:lvl>
    <w:lvl w:ilvl="6">
      <w:numFmt w:val="bullet"/>
      <w:lvlText w:val="•"/>
      <w:lvlJc w:val="left"/>
      <w:pPr>
        <w:ind w:left="6053" w:hanging="425"/>
      </w:pPr>
      <w:rPr>
        <w:rFonts w:hint="default"/>
      </w:rPr>
    </w:lvl>
    <w:lvl w:ilvl="7">
      <w:numFmt w:val="bullet"/>
      <w:lvlText w:val="•"/>
      <w:lvlJc w:val="left"/>
      <w:pPr>
        <w:ind w:left="7111" w:hanging="425"/>
      </w:pPr>
      <w:rPr>
        <w:rFonts w:hint="default"/>
      </w:rPr>
    </w:lvl>
    <w:lvl w:ilvl="8">
      <w:numFmt w:val="bullet"/>
      <w:lvlText w:val="•"/>
      <w:lvlJc w:val="left"/>
      <w:pPr>
        <w:ind w:left="8169" w:hanging="425"/>
      </w:pPr>
      <w:rPr>
        <w:rFonts w:hint="default"/>
      </w:rPr>
    </w:lvl>
  </w:abstractNum>
  <w:abstractNum w:abstractNumId="5" w15:restartNumberingAfterBreak="0">
    <w:nsid w:val="43AD755F"/>
    <w:multiLevelType w:val="multilevel"/>
    <w:tmpl w:val="231C70C0"/>
    <w:lvl w:ilvl="0">
      <w:start w:val="5"/>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6" w15:restartNumberingAfterBreak="0">
    <w:nsid w:val="4C7B450A"/>
    <w:multiLevelType w:val="multilevel"/>
    <w:tmpl w:val="FE3A9EAC"/>
    <w:lvl w:ilvl="0">
      <w:start w:val="7"/>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04"/>
      </w:pPr>
      <w:rPr>
        <w:rFonts w:ascii="Times New Roman" w:eastAsia="Times New Roman" w:hAnsi="Times New Roman" w:cs="Times New Roman" w:hint="default"/>
        <w:b/>
        <w:bCs/>
        <w:w w:val="100"/>
        <w:sz w:val="22"/>
        <w:szCs w:val="22"/>
      </w:rPr>
    </w:lvl>
    <w:lvl w:ilvl="3">
      <w:numFmt w:val="bullet"/>
      <w:lvlText w:val="•"/>
      <w:lvlJc w:val="left"/>
      <w:pPr>
        <w:ind w:left="3265" w:hanging="404"/>
      </w:pPr>
      <w:rPr>
        <w:rFonts w:hint="default"/>
      </w:rPr>
    </w:lvl>
    <w:lvl w:ilvl="4">
      <w:numFmt w:val="bullet"/>
      <w:lvlText w:val="•"/>
      <w:lvlJc w:val="left"/>
      <w:pPr>
        <w:ind w:left="4268" w:hanging="404"/>
      </w:pPr>
      <w:rPr>
        <w:rFonts w:hint="default"/>
      </w:rPr>
    </w:lvl>
    <w:lvl w:ilvl="5">
      <w:numFmt w:val="bullet"/>
      <w:lvlText w:val="•"/>
      <w:lvlJc w:val="left"/>
      <w:pPr>
        <w:ind w:left="5271" w:hanging="404"/>
      </w:pPr>
      <w:rPr>
        <w:rFonts w:hint="default"/>
      </w:rPr>
    </w:lvl>
    <w:lvl w:ilvl="6">
      <w:numFmt w:val="bullet"/>
      <w:lvlText w:val="•"/>
      <w:lvlJc w:val="left"/>
      <w:pPr>
        <w:ind w:left="6274" w:hanging="404"/>
      </w:pPr>
      <w:rPr>
        <w:rFonts w:hint="default"/>
      </w:rPr>
    </w:lvl>
    <w:lvl w:ilvl="7">
      <w:numFmt w:val="bullet"/>
      <w:lvlText w:val="•"/>
      <w:lvlJc w:val="left"/>
      <w:pPr>
        <w:ind w:left="7277" w:hanging="404"/>
      </w:pPr>
      <w:rPr>
        <w:rFonts w:hint="default"/>
      </w:rPr>
    </w:lvl>
    <w:lvl w:ilvl="8">
      <w:numFmt w:val="bullet"/>
      <w:lvlText w:val="•"/>
      <w:lvlJc w:val="left"/>
      <w:pPr>
        <w:ind w:left="8280" w:hanging="404"/>
      </w:pPr>
      <w:rPr>
        <w:rFonts w:hint="default"/>
      </w:rPr>
    </w:lvl>
  </w:abstractNum>
  <w:abstractNum w:abstractNumId="7" w15:restartNumberingAfterBreak="0">
    <w:nsid w:val="53D728D6"/>
    <w:multiLevelType w:val="multilevel"/>
    <w:tmpl w:val="CF20BDC0"/>
    <w:lvl w:ilvl="0">
      <w:start w:val="6"/>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251" w:hanging="425"/>
      </w:pPr>
      <w:rPr>
        <w:rFonts w:ascii="Times New Roman" w:eastAsia="Times New Roman" w:hAnsi="Times New Roman" w:cs="Times New Roman" w:hint="default"/>
        <w:b/>
        <w:bCs/>
        <w:w w:val="100"/>
        <w:sz w:val="22"/>
        <w:szCs w:val="22"/>
      </w:rPr>
    </w:lvl>
    <w:lvl w:ilvl="3">
      <w:numFmt w:val="bullet"/>
      <w:lvlText w:val="•"/>
      <w:lvlJc w:val="left"/>
      <w:pPr>
        <w:ind w:left="3265" w:hanging="425"/>
      </w:pPr>
      <w:rPr>
        <w:rFonts w:hint="default"/>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8" w15:restartNumberingAfterBreak="0">
    <w:nsid w:val="54936460"/>
    <w:multiLevelType w:val="hybridMultilevel"/>
    <w:tmpl w:val="F5B82D2C"/>
    <w:lvl w:ilvl="0" w:tplc="3E2805A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65D8B09C">
      <w:numFmt w:val="bullet"/>
      <w:lvlText w:val="•"/>
      <w:lvlJc w:val="left"/>
      <w:pPr>
        <w:ind w:left="2162" w:hanging="425"/>
      </w:pPr>
      <w:rPr>
        <w:rFonts w:hint="default"/>
      </w:rPr>
    </w:lvl>
    <w:lvl w:ilvl="2" w:tplc="DC043254">
      <w:numFmt w:val="bullet"/>
      <w:lvlText w:val="•"/>
      <w:lvlJc w:val="left"/>
      <w:pPr>
        <w:ind w:left="3065" w:hanging="425"/>
      </w:pPr>
      <w:rPr>
        <w:rFonts w:hint="default"/>
      </w:rPr>
    </w:lvl>
    <w:lvl w:ilvl="3" w:tplc="41E0B9E2">
      <w:numFmt w:val="bullet"/>
      <w:lvlText w:val="•"/>
      <w:lvlJc w:val="left"/>
      <w:pPr>
        <w:ind w:left="3967" w:hanging="425"/>
      </w:pPr>
      <w:rPr>
        <w:rFonts w:hint="default"/>
      </w:rPr>
    </w:lvl>
    <w:lvl w:ilvl="4" w:tplc="A39E9704">
      <w:numFmt w:val="bullet"/>
      <w:lvlText w:val="•"/>
      <w:lvlJc w:val="left"/>
      <w:pPr>
        <w:ind w:left="4870" w:hanging="425"/>
      </w:pPr>
      <w:rPr>
        <w:rFonts w:hint="default"/>
      </w:rPr>
    </w:lvl>
    <w:lvl w:ilvl="5" w:tplc="D9F635CC">
      <w:numFmt w:val="bullet"/>
      <w:lvlText w:val="•"/>
      <w:lvlJc w:val="left"/>
      <w:pPr>
        <w:ind w:left="5773" w:hanging="425"/>
      </w:pPr>
      <w:rPr>
        <w:rFonts w:hint="default"/>
      </w:rPr>
    </w:lvl>
    <w:lvl w:ilvl="6" w:tplc="5882FA18">
      <w:numFmt w:val="bullet"/>
      <w:lvlText w:val="•"/>
      <w:lvlJc w:val="left"/>
      <w:pPr>
        <w:ind w:left="6675" w:hanging="425"/>
      </w:pPr>
      <w:rPr>
        <w:rFonts w:hint="default"/>
      </w:rPr>
    </w:lvl>
    <w:lvl w:ilvl="7" w:tplc="35EAB1DC">
      <w:numFmt w:val="bullet"/>
      <w:lvlText w:val="•"/>
      <w:lvlJc w:val="left"/>
      <w:pPr>
        <w:ind w:left="7578" w:hanging="425"/>
      </w:pPr>
      <w:rPr>
        <w:rFonts w:hint="default"/>
      </w:rPr>
    </w:lvl>
    <w:lvl w:ilvl="8" w:tplc="F056BCC8">
      <w:numFmt w:val="bullet"/>
      <w:lvlText w:val="•"/>
      <w:lvlJc w:val="left"/>
      <w:pPr>
        <w:ind w:left="8481" w:hanging="425"/>
      </w:pPr>
      <w:rPr>
        <w:rFonts w:hint="default"/>
      </w:rPr>
    </w:lvl>
  </w:abstractNum>
  <w:abstractNum w:abstractNumId="9" w15:restartNumberingAfterBreak="0">
    <w:nsid w:val="55950B37"/>
    <w:multiLevelType w:val="multilevel"/>
    <w:tmpl w:val="06DA4CC6"/>
    <w:lvl w:ilvl="0">
      <w:start w:val="12"/>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lowerLetter"/>
      <w:lvlText w:val="%3)"/>
      <w:lvlJc w:val="left"/>
      <w:pPr>
        <w:ind w:left="1395" w:hanging="569"/>
      </w:pPr>
      <w:rPr>
        <w:rFonts w:ascii="Times New Roman" w:eastAsia="Times New Roman" w:hAnsi="Times New Roman" w:cs="Times New Roman" w:hint="default"/>
        <w:b/>
        <w:bCs/>
        <w:w w:val="100"/>
        <w:sz w:val="22"/>
        <w:szCs w:val="22"/>
      </w:rPr>
    </w:lvl>
    <w:lvl w:ilvl="3">
      <w:numFmt w:val="bullet"/>
      <w:lvlText w:val="•"/>
      <w:lvlJc w:val="left"/>
      <w:pPr>
        <w:ind w:left="3374" w:hanging="569"/>
      </w:pPr>
      <w:rPr>
        <w:rFonts w:hint="default"/>
      </w:rPr>
    </w:lvl>
    <w:lvl w:ilvl="4">
      <w:numFmt w:val="bullet"/>
      <w:lvlText w:val="•"/>
      <w:lvlJc w:val="left"/>
      <w:pPr>
        <w:ind w:left="4362" w:hanging="569"/>
      </w:pPr>
      <w:rPr>
        <w:rFonts w:hint="default"/>
      </w:rPr>
    </w:lvl>
    <w:lvl w:ilvl="5">
      <w:numFmt w:val="bullet"/>
      <w:lvlText w:val="•"/>
      <w:lvlJc w:val="left"/>
      <w:pPr>
        <w:ind w:left="5349" w:hanging="569"/>
      </w:pPr>
      <w:rPr>
        <w:rFonts w:hint="default"/>
      </w:rPr>
    </w:lvl>
    <w:lvl w:ilvl="6">
      <w:numFmt w:val="bullet"/>
      <w:lvlText w:val="•"/>
      <w:lvlJc w:val="left"/>
      <w:pPr>
        <w:ind w:left="6336" w:hanging="569"/>
      </w:pPr>
      <w:rPr>
        <w:rFonts w:hint="default"/>
      </w:rPr>
    </w:lvl>
    <w:lvl w:ilvl="7">
      <w:numFmt w:val="bullet"/>
      <w:lvlText w:val="•"/>
      <w:lvlJc w:val="left"/>
      <w:pPr>
        <w:ind w:left="7324" w:hanging="569"/>
      </w:pPr>
      <w:rPr>
        <w:rFonts w:hint="default"/>
      </w:rPr>
    </w:lvl>
    <w:lvl w:ilvl="8">
      <w:numFmt w:val="bullet"/>
      <w:lvlText w:val="•"/>
      <w:lvlJc w:val="left"/>
      <w:pPr>
        <w:ind w:left="8311" w:hanging="569"/>
      </w:pPr>
      <w:rPr>
        <w:rFonts w:hint="default"/>
      </w:rPr>
    </w:lvl>
  </w:abstractNum>
  <w:abstractNum w:abstractNumId="10" w15:restartNumberingAfterBreak="0">
    <w:nsid w:val="70FB0E01"/>
    <w:multiLevelType w:val="hybridMultilevel"/>
    <w:tmpl w:val="FCB8BB8C"/>
    <w:lvl w:ilvl="0" w:tplc="76C26322">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8DC414FE">
      <w:numFmt w:val="bullet"/>
      <w:lvlText w:val="•"/>
      <w:lvlJc w:val="left"/>
      <w:pPr>
        <w:ind w:left="2162" w:hanging="425"/>
      </w:pPr>
      <w:rPr>
        <w:rFonts w:hint="default"/>
      </w:rPr>
    </w:lvl>
    <w:lvl w:ilvl="2" w:tplc="ADAACD00">
      <w:numFmt w:val="bullet"/>
      <w:lvlText w:val="•"/>
      <w:lvlJc w:val="left"/>
      <w:pPr>
        <w:ind w:left="3065" w:hanging="425"/>
      </w:pPr>
      <w:rPr>
        <w:rFonts w:hint="default"/>
      </w:rPr>
    </w:lvl>
    <w:lvl w:ilvl="3" w:tplc="360CF29E">
      <w:numFmt w:val="bullet"/>
      <w:lvlText w:val="•"/>
      <w:lvlJc w:val="left"/>
      <w:pPr>
        <w:ind w:left="3967" w:hanging="425"/>
      </w:pPr>
      <w:rPr>
        <w:rFonts w:hint="default"/>
      </w:rPr>
    </w:lvl>
    <w:lvl w:ilvl="4" w:tplc="38B621A6">
      <w:numFmt w:val="bullet"/>
      <w:lvlText w:val="•"/>
      <w:lvlJc w:val="left"/>
      <w:pPr>
        <w:ind w:left="4870" w:hanging="425"/>
      </w:pPr>
      <w:rPr>
        <w:rFonts w:hint="default"/>
      </w:rPr>
    </w:lvl>
    <w:lvl w:ilvl="5" w:tplc="3CA6FCE8">
      <w:numFmt w:val="bullet"/>
      <w:lvlText w:val="•"/>
      <w:lvlJc w:val="left"/>
      <w:pPr>
        <w:ind w:left="5773" w:hanging="425"/>
      </w:pPr>
      <w:rPr>
        <w:rFonts w:hint="default"/>
      </w:rPr>
    </w:lvl>
    <w:lvl w:ilvl="6" w:tplc="DBB89A74">
      <w:numFmt w:val="bullet"/>
      <w:lvlText w:val="•"/>
      <w:lvlJc w:val="left"/>
      <w:pPr>
        <w:ind w:left="6675" w:hanging="425"/>
      </w:pPr>
      <w:rPr>
        <w:rFonts w:hint="default"/>
      </w:rPr>
    </w:lvl>
    <w:lvl w:ilvl="7" w:tplc="F9140816">
      <w:numFmt w:val="bullet"/>
      <w:lvlText w:val="•"/>
      <w:lvlJc w:val="left"/>
      <w:pPr>
        <w:ind w:left="7578" w:hanging="425"/>
      </w:pPr>
      <w:rPr>
        <w:rFonts w:hint="default"/>
      </w:rPr>
    </w:lvl>
    <w:lvl w:ilvl="8" w:tplc="A8287A30">
      <w:numFmt w:val="bullet"/>
      <w:lvlText w:val="•"/>
      <w:lvlJc w:val="left"/>
      <w:pPr>
        <w:ind w:left="8481" w:hanging="425"/>
      </w:pPr>
      <w:rPr>
        <w:rFonts w:hint="default"/>
      </w:rPr>
    </w:lvl>
  </w:abstractNum>
  <w:abstractNum w:abstractNumId="11" w15:restartNumberingAfterBreak="0">
    <w:nsid w:val="735425DD"/>
    <w:multiLevelType w:val="multilevel"/>
    <w:tmpl w:val="D200DF5C"/>
    <w:lvl w:ilvl="0">
      <w:start w:val="7"/>
      <w:numFmt w:val="decimal"/>
      <w:lvlText w:val="%1"/>
      <w:lvlJc w:val="left"/>
      <w:pPr>
        <w:ind w:left="826" w:hanging="720"/>
      </w:pPr>
      <w:rPr>
        <w:rFonts w:hint="default"/>
      </w:rPr>
    </w:lvl>
    <w:lvl w:ilvl="1">
      <w:start w:val="1"/>
      <w:numFmt w:val="decimal"/>
      <w:lvlText w:val="%1.%2"/>
      <w:lvlJc w:val="left"/>
      <w:pPr>
        <w:ind w:left="826" w:hanging="720"/>
      </w:pPr>
      <w:rPr>
        <w:rFonts w:hint="default"/>
      </w:rPr>
    </w:lvl>
    <w:lvl w:ilvl="2">
      <w:start w:val="1"/>
      <w:numFmt w:val="decimal"/>
      <w:lvlText w:val="%1.%2.%3."/>
      <w:lvlJc w:val="left"/>
      <w:pPr>
        <w:ind w:left="826" w:hanging="720"/>
      </w:pPr>
      <w:rPr>
        <w:rFonts w:ascii="Times New Roman" w:eastAsia="Times New Roman" w:hAnsi="Times New Roman" w:cs="Times New Roman" w:hint="default"/>
        <w:b/>
        <w:bCs/>
        <w:w w:val="100"/>
        <w:sz w:val="22"/>
        <w:szCs w:val="22"/>
      </w:rPr>
    </w:lvl>
    <w:lvl w:ilvl="3">
      <w:numFmt w:val="bullet"/>
      <w:lvlText w:val="•"/>
      <w:lvlJc w:val="left"/>
      <w:pPr>
        <w:ind w:left="3659" w:hanging="720"/>
      </w:pPr>
      <w:rPr>
        <w:rFonts w:hint="default"/>
      </w:rPr>
    </w:lvl>
    <w:lvl w:ilvl="4">
      <w:numFmt w:val="bullet"/>
      <w:lvlText w:val="•"/>
      <w:lvlJc w:val="left"/>
      <w:pPr>
        <w:ind w:left="4606" w:hanging="720"/>
      </w:pPr>
      <w:rPr>
        <w:rFonts w:hint="default"/>
      </w:rPr>
    </w:lvl>
    <w:lvl w:ilvl="5">
      <w:numFmt w:val="bullet"/>
      <w:lvlText w:val="•"/>
      <w:lvlJc w:val="left"/>
      <w:pPr>
        <w:ind w:left="5553" w:hanging="720"/>
      </w:pPr>
      <w:rPr>
        <w:rFonts w:hint="default"/>
      </w:rPr>
    </w:lvl>
    <w:lvl w:ilvl="6">
      <w:numFmt w:val="bullet"/>
      <w:lvlText w:val="•"/>
      <w:lvlJc w:val="left"/>
      <w:pPr>
        <w:ind w:left="6499" w:hanging="720"/>
      </w:pPr>
      <w:rPr>
        <w:rFonts w:hint="default"/>
      </w:rPr>
    </w:lvl>
    <w:lvl w:ilvl="7">
      <w:numFmt w:val="bullet"/>
      <w:lvlText w:val="•"/>
      <w:lvlJc w:val="left"/>
      <w:pPr>
        <w:ind w:left="7446" w:hanging="720"/>
      </w:pPr>
      <w:rPr>
        <w:rFonts w:hint="default"/>
      </w:rPr>
    </w:lvl>
    <w:lvl w:ilvl="8">
      <w:numFmt w:val="bullet"/>
      <w:lvlText w:val="•"/>
      <w:lvlJc w:val="left"/>
      <w:pPr>
        <w:ind w:left="8393" w:hanging="720"/>
      </w:pPr>
      <w:rPr>
        <w:rFonts w:hint="default"/>
      </w:rPr>
    </w:lvl>
  </w:abstractNum>
  <w:abstractNum w:abstractNumId="12" w15:restartNumberingAfterBreak="0">
    <w:nsid w:val="73E61EBA"/>
    <w:multiLevelType w:val="multilevel"/>
    <w:tmpl w:val="4D1CADEA"/>
    <w:lvl w:ilvl="0">
      <w:start w:val="8"/>
      <w:numFmt w:val="decimal"/>
      <w:lvlText w:val="%1"/>
      <w:lvlJc w:val="left"/>
      <w:pPr>
        <w:ind w:left="826" w:hanging="708"/>
      </w:pPr>
      <w:rPr>
        <w:rFonts w:hint="default"/>
      </w:rPr>
    </w:lvl>
    <w:lvl w:ilvl="1">
      <w:start w:val="1"/>
      <w:numFmt w:val="decimal"/>
      <w:lvlText w:val="%1.%2."/>
      <w:lvlJc w:val="left"/>
      <w:pPr>
        <w:ind w:left="826" w:hanging="708"/>
      </w:pPr>
      <w:rPr>
        <w:rFonts w:ascii="Times New Roman" w:eastAsia="Times New Roman" w:hAnsi="Times New Roman" w:cs="Times New Roman" w:hint="default"/>
        <w:b/>
        <w:bCs/>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13" w15:restartNumberingAfterBreak="0">
    <w:nsid w:val="78174DC0"/>
    <w:multiLevelType w:val="multilevel"/>
    <w:tmpl w:val="7190FF06"/>
    <w:lvl w:ilvl="0">
      <w:start w:val="7"/>
      <w:numFmt w:val="decimal"/>
      <w:lvlText w:val="%1"/>
      <w:lvlJc w:val="left"/>
      <w:pPr>
        <w:ind w:left="826" w:hanging="708"/>
      </w:pPr>
      <w:rPr>
        <w:rFonts w:hint="default"/>
      </w:rPr>
    </w:lvl>
    <w:lvl w:ilvl="1">
      <w:start w:val="2"/>
      <w:numFmt w:val="decimal"/>
      <w:lvlText w:val="%1.%2."/>
      <w:lvlJc w:val="left"/>
      <w:pPr>
        <w:ind w:left="826" w:hanging="708"/>
      </w:pPr>
      <w:rPr>
        <w:rFonts w:ascii="Times New Roman" w:eastAsia="Times New Roman" w:hAnsi="Times New Roman" w:cs="Times New Roman" w:hint="default"/>
        <w:b/>
        <w:bCs/>
        <w:w w:val="100"/>
        <w:sz w:val="22"/>
        <w:szCs w:val="22"/>
      </w:rPr>
    </w:lvl>
    <w:lvl w:ilvl="2">
      <w:start w:val="1"/>
      <w:numFmt w:val="decimal"/>
      <w:lvlText w:val="%1.%2.%3."/>
      <w:lvlJc w:val="left"/>
      <w:pPr>
        <w:ind w:left="826" w:hanging="708"/>
      </w:pPr>
      <w:rPr>
        <w:rFonts w:ascii="Times New Roman" w:eastAsia="Times New Roman" w:hAnsi="Times New Roman" w:cs="Times New Roman" w:hint="default"/>
        <w:b/>
        <w:bCs/>
        <w:w w:val="100"/>
        <w:sz w:val="22"/>
        <w:szCs w:val="22"/>
      </w:rPr>
    </w:lvl>
    <w:lvl w:ilvl="3">
      <w:start w:val="1"/>
      <w:numFmt w:val="lowerLetter"/>
      <w:lvlText w:val="%4)"/>
      <w:lvlJc w:val="left"/>
      <w:pPr>
        <w:ind w:left="1251" w:hanging="425"/>
      </w:pPr>
      <w:rPr>
        <w:rFonts w:ascii="Times New Roman" w:eastAsia="Times New Roman" w:hAnsi="Times New Roman" w:cs="Times New Roman" w:hint="default"/>
        <w:b/>
        <w:bCs/>
        <w:w w:val="100"/>
        <w:sz w:val="22"/>
        <w:szCs w:val="22"/>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14" w15:restartNumberingAfterBreak="0">
    <w:nsid w:val="79A861C3"/>
    <w:multiLevelType w:val="multilevel"/>
    <w:tmpl w:val="4EB4D920"/>
    <w:lvl w:ilvl="0">
      <w:start w:val="3"/>
      <w:numFmt w:val="decimal"/>
      <w:lvlText w:val="%1"/>
      <w:lvlJc w:val="left"/>
      <w:pPr>
        <w:ind w:left="838" w:hanging="708"/>
      </w:pPr>
      <w:rPr>
        <w:rFonts w:hint="default"/>
      </w:rPr>
    </w:lvl>
    <w:lvl w:ilvl="1">
      <w:start w:val="1"/>
      <w:numFmt w:val="decimal"/>
      <w:lvlText w:val="%1.%2."/>
      <w:lvlJc w:val="left"/>
      <w:pPr>
        <w:ind w:left="838" w:hanging="708"/>
      </w:pPr>
      <w:rPr>
        <w:rFonts w:ascii="Times New Roman" w:eastAsia="Times New Roman" w:hAnsi="Times New Roman" w:cs="Times New Roman" w:hint="default"/>
        <w:b/>
        <w:bCs/>
        <w:w w:val="100"/>
        <w:sz w:val="22"/>
        <w:szCs w:val="22"/>
      </w:rPr>
    </w:lvl>
    <w:lvl w:ilvl="2">
      <w:numFmt w:val="bullet"/>
      <w:lvlText w:val="•"/>
      <w:lvlJc w:val="left"/>
      <w:pPr>
        <w:ind w:left="2729" w:hanging="708"/>
      </w:pPr>
      <w:rPr>
        <w:rFonts w:hint="default"/>
      </w:rPr>
    </w:lvl>
    <w:lvl w:ilvl="3">
      <w:numFmt w:val="bullet"/>
      <w:lvlText w:val="•"/>
      <w:lvlJc w:val="left"/>
      <w:pPr>
        <w:ind w:left="3673" w:hanging="708"/>
      </w:pPr>
      <w:rPr>
        <w:rFonts w:hint="default"/>
      </w:rPr>
    </w:lvl>
    <w:lvl w:ilvl="4">
      <w:numFmt w:val="bullet"/>
      <w:lvlText w:val="•"/>
      <w:lvlJc w:val="left"/>
      <w:pPr>
        <w:ind w:left="4618" w:hanging="708"/>
      </w:pPr>
      <w:rPr>
        <w:rFonts w:hint="default"/>
      </w:rPr>
    </w:lvl>
    <w:lvl w:ilvl="5">
      <w:numFmt w:val="bullet"/>
      <w:lvlText w:val="•"/>
      <w:lvlJc w:val="left"/>
      <w:pPr>
        <w:ind w:left="5563" w:hanging="708"/>
      </w:pPr>
      <w:rPr>
        <w:rFonts w:hint="default"/>
      </w:rPr>
    </w:lvl>
    <w:lvl w:ilvl="6">
      <w:numFmt w:val="bullet"/>
      <w:lvlText w:val="•"/>
      <w:lvlJc w:val="left"/>
      <w:pPr>
        <w:ind w:left="6507" w:hanging="708"/>
      </w:pPr>
      <w:rPr>
        <w:rFonts w:hint="default"/>
      </w:rPr>
    </w:lvl>
    <w:lvl w:ilvl="7">
      <w:numFmt w:val="bullet"/>
      <w:lvlText w:val="•"/>
      <w:lvlJc w:val="left"/>
      <w:pPr>
        <w:ind w:left="7452" w:hanging="708"/>
      </w:pPr>
      <w:rPr>
        <w:rFonts w:hint="default"/>
      </w:rPr>
    </w:lvl>
    <w:lvl w:ilvl="8">
      <w:numFmt w:val="bullet"/>
      <w:lvlText w:val="•"/>
      <w:lvlJc w:val="left"/>
      <w:pPr>
        <w:ind w:left="8397" w:hanging="708"/>
      </w:pPr>
      <w:rPr>
        <w:rFonts w:hint="default"/>
      </w:rPr>
    </w:lvl>
  </w:abstractNum>
  <w:abstractNum w:abstractNumId="15" w15:restartNumberingAfterBreak="0">
    <w:nsid w:val="7EAF4F38"/>
    <w:multiLevelType w:val="hybridMultilevel"/>
    <w:tmpl w:val="CC3A7EBA"/>
    <w:lvl w:ilvl="0" w:tplc="0DF4A564">
      <w:start w:val="1"/>
      <w:numFmt w:val="lowerLetter"/>
      <w:lvlText w:val="%1)"/>
      <w:lvlJc w:val="left"/>
      <w:pPr>
        <w:ind w:left="1251" w:hanging="425"/>
      </w:pPr>
      <w:rPr>
        <w:rFonts w:ascii="Times New Roman" w:eastAsia="Times New Roman" w:hAnsi="Times New Roman" w:cs="Times New Roman" w:hint="default"/>
        <w:b/>
        <w:bCs/>
        <w:w w:val="100"/>
        <w:sz w:val="22"/>
        <w:szCs w:val="22"/>
      </w:rPr>
    </w:lvl>
    <w:lvl w:ilvl="1" w:tplc="70EA2AC4">
      <w:numFmt w:val="bullet"/>
      <w:lvlText w:val="•"/>
      <w:lvlJc w:val="left"/>
      <w:pPr>
        <w:ind w:left="2162" w:hanging="425"/>
      </w:pPr>
      <w:rPr>
        <w:rFonts w:hint="default"/>
      </w:rPr>
    </w:lvl>
    <w:lvl w:ilvl="2" w:tplc="FFE6C712">
      <w:numFmt w:val="bullet"/>
      <w:lvlText w:val="•"/>
      <w:lvlJc w:val="left"/>
      <w:pPr>
        <w:ind w:left="3065" w:hanging="425"/>
      </w:pPr>
      <w:rPr>
        <w:rFonts w:hint="default"/>
      </w:rPr>
    </w:lvl>
    <w:lvl w:ilvl="3" w:tplc="7AC8CBAA">
      <w:numFmt w:val="bullet"/>
      <w:lvlText w:val="•"/>
      <w:lvlJc w:val="left"/>
      <w:pPr>
        <w:ind w:left="3967" w:hanging="425"/>
      </w:pPr>
      <w:rPr>
        <w:rFonts w:hint="default"/>
      </w:rPr>
    </w:lvl>
    <w:lvl w:ilvl="4" w:tplc="BCACC6B8">
      <w:numFmt w:val="bullet"/>
      <w:lvlText w:val="•"/>
      <w:lvlJc w:val="left"/>
      <w:pPr>
        <w:ind w:left="4870" w:hanging="425"/>
      </w:pPr>
      <w:rPr>
        <w:rFonts w:hint="default"/>
      </w:rPr>
    </w:lvl>
    <w:lvl w:ilvl="5" w:tplc="329C0E60">
      <w:numFmt w:val="bullet"/>
      <w:lvlText w:val="•"/>
      <w:lvlJc w:val="left"/>
      <w:pPr>
        <w:ind w:left="5773" w:hanging="425"/>
      </w:pPr>
      <w:rPr>
        <w:rFonts w:hint="default"/>
      </w:rPr>
    </w:lvl>
    <w:lvl w:ilvl="6" w:tplc="DC0674AC">
      <w:numFmt w:val="bullet"/>
      <w:lvlText w:val="•"/>
      <w:lvlJc w:val="left"/>
      <w:pPr>
        <w:ind w:left="6675" w:hanging="425"/>
      </w:pPr>
      <w:rPr>
        <w:rFonts w:hint="default"/>
      </w:rPr>
    </w:lvl>
    <w:lvl w:ilvl="7" w:tplc="870AF846">
      <w:numFmt w:val="bullet"/>
      <w:lvlText w:val="•"/>
      <w:lvlJc w:val="left"/>
      <w:pPr>
        <w:ind w:left="7578" w:hanging="425"/>
      </w:pPr>
      <w:rPr>
        <w:rFonts w:hint="default"/>
      </w:rPr>
    </w:lvl>
    <w:lvl w:ilvl="8" w:tplc="4AF070CC">
      <w:numFmt w:val="bullet"/>
      <w:lvlText w:val="•"/>
      <w:lvlJc w:val="left"/>
      <w:pPr>
        <w:ind w:left="8481" w:hanging="425"/>
      </w:pPr>
      <w:rPr>
        <w:rFonts w:hint="default"/>
      </w:rPr>
    </w:lvl>
  </w:abstractNum>
  <w:num w:numId="1">
    <w:abstractNumId w:val="0"/>
  </w:num>
  <w:num w:numId="2">
    <w:abstractNumId w:val="9"/>
  </w:num>
  <w:num w:numId="3">
    <w:abstractNumId w:val="4"/>
  </w:num>
  <w:num w:numId="4">
    <w:abstractNumId w:val="15"/>
  </w:num>
  <w:num w:numId="5">
    <w:abstractNumId w:val="8"/>
  </w:num>
  <w:num w:numId="6">
    <w:abstractNumId w:val="10"/>
  </w:num>
  <w:num w:numId="7">
    <w:abstractNumId w:val="3"/>
  </w:num>
  <w:num w:numId="8">
    <w:abstractNumId w:val="12"/>
  </w:num>
  <w:num w:numId="9">
    <w:abstractNumId w:val="13"/>
  </w:num>
  <w:num w:numId="10">
    <w:abstractNumId w:val="11"/>
  </w:num>
  <w:num w:numId="11">
    <w:abstractNumId w:val="6"/>
  </w:num>
  <w:num w:numId="12">
    <w:abstractNumId w:val="7"/>
  </w:num>
  <w:num w:numId="13">
    <w:abstractNumId w:val="5"/>
  </w:num>
  <w:num w:numId="14">
    <w:abstractNumId w:val="2"/>
  </w:num>
  <w:num w:numId="15">
    <w:abstractNumId w:val="14"/>
  </w:num>
  <w:num w:numId="1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1032B"/>
    <w:rsid w:val="00023011"/>
    <w:rsid w:val="00036D95"/>
    <w:rsid w:val="000553EF"/>
    <w:rsid w:val="00084E92"/>
    <w:rsid w:val="0009144F"/>
    <w:rsid w:val="000937F8"/>
    <w:rsid w:val="000D1663"/>
    <w:rsid w:val="000E4F0C"/>
    <w:rsid w:val="0012139C"/>
    <w:rsid w:val="001474DB"/>
    <w:rsid w:val="001805DD"/>
    <w:rsid w:val="001A5900"/>
    <w:rsid w:val="001B4ABA"/>
    <w:rsid w:val="001C3BBA"/>
    <w:rsid w:val="00211F68"/>
    <w:rsid w:val="0021235C"/>
    <w:rsid w:val="002439F3"/>
    <w:rsid w:val="00257087"/>
    <w:rsid w:val="00291120"/>
    <w:rsid w:val="002A0350"/>
    <w:rsid w:val="002B15FD"/>
    <w:rsid w:val="002E1213"/>
    <w:rsid w:val="00353FDB"/>
    <w:rsid w:val="00382B87"/>
    <w:rsid w:val="00387A4D"/>
    <w:rsid w:val="003A092B"/>
    <w:rsid w:val="003A1CE9"/>
    <w:rsid w:val="003F6822"/>
    <w:rsid w:val="004137BC"/>
    <w:rsid w:val="004173E0"/>
    <w:rsid w:val="0044119F"/>
    <w:rsid w:val="00467807"/>
    <w:rsid w:val="00475913"/>
    <w:rsid w:val="0048320D"/>
    <w:rsid w:val="00496984"/>
    <w:rsid w:val="004A428B"/>
    <w:rsid w:val="004C26BC"/>
    <w:rsid w:val="004C4BB3"/>
    <w:rsid w:val="004E7E85"/>
    <w:rsid w:val="004F349D"/>
    <w:rsid w:val="004F5334"/>
    <w:rsid w:val="005114D6"/>
    <w:rsid w:val="00520E37"/>
    <w:rsid w:val="00536093"/>
    <w:rsid w:val="005409D7"/>
    <w:rsid w:val="00581CD7"/>
    <w:rsid w:val="005B56B8"/>
    <w:rsid w:val="005C72F7"/>
    <w:rsid w:val="00636ECE"/>
    <w:rsid w:val="00743DEA"/>
    <w:rsid w:val="007B082D"/>
    <w:rsid w:val="007D6AE5"/>
    <w:rsid w:val="007F79F4"/>
    <w:rsid w:val="008240EA"/>
    <w:rsid w:val="00830016"/>
    <w:rsid w:val="00836B6B"/>
    <w:rsid w:val="00845288"/>
    <w:rsid w:val="00866DA9"/>
    <w:rsid w:val="008770F9"/>
    <w:rsid w:val="00884053"/>
    <w:rsid w:val="008A61FE"/>
    <w:rsid w:val="00904131"/>
    <w:rsid w:val="00930C1F"/>
    <w:rsid w:val="009B3A40"/>
    <w:rsid w:val="009B5698"/>
    <w:rsid w:val="009D0CB2"/>
    <w:rsid w:val="009F0ACF"/>
    <w:rsid w:val="009F5FA3"/>
    <w:rsid w:val="009F68B8"/>
    <w:rsid w:val="00A5706A"/>
    <w:rsid w:val="00A823A5"/>
    <w:rsid w:val="00A85838"/>
    <w:rsid w:val="00A97651"/>
    <w:rsid w:val="00B1603C"/>
    <w:rsid w:val="00B171F4"/>
    <w:rsid w:val="00B26DD7"/>
    <w:rsid w:val="00B4648E"/>
    <w:rsid w:val="00B50A3E"/>
    <w:rsid w:val="00B60B12"/>
    <w:rsid w:val="00B64C7A"/>
    <w:rsid w:val="00B778B2"/>
    <w:rsid w:val="00BC4719"/>
    <w:rsid w:val="00BE2D05"/>
    <w:rsid w:val="00C068A6"/>
    <w:rsid w:val="00C55D6E"/>
    <w:rsid w:val="00C6265E"/>
    <w:rsid w:val="00C73E80"/>
    <w:rsid w:val="00CB19A0"/>
    <w:rsid w:val="00CB3DA7"/>
    <w:rsid w:val="00CD4B4C"/>
    <w:rsid w:val="00CD68E9"/>
    <w:rsid w:val="00CF0255"/>
    <w:rsid w:val="00D21D87"/>
    <w:rsid w:val="00D35447"/>
    <w:rsid w:val="00D62240"/>
    <w:rsid w:val="00D62975"/>
    <w:rsid w:val="00D847DB"/>
    <w:rsid w:val="00D87912"/>
    <w:rsid w:val="00D90CC8"/>
    <w:rsid w:val="00DB7463"/>
    <w:rsid w:val="00DC718A"/>
    <w:rsid w:val="00DD1E3C"/>
    <w:rsid w:val="00DD66E0"/>
    <w:rsid w:val="00E215E3"/>
    <w:rsid w:val="00E30C71"/>
    <w:rsid w:val="00E34129"/>
    <w:rsid w:val="00E6495E"/>
    <w:rsid w:val="00E74C1C"/>
    <w:rsid w:val="00ED0BAD"/>
    <w:rsid w:val="00ED3920"/>
    <w:rsid w:val="00EF6F0C"/>
    <w:rsid w:val="00F0677F"/>
    <w:rsid w:val="00F366ED"/>
    <w:rsid w:val="00F42FC5"/>
    <w:rsid w:val="00F637B5"/>
    <w:rsid w:val="00F713B3"/>
    <w:rsid w:val="00F8180E"/>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6A23B1"/>
  <w15:docId w15:val="{5E4A8708-7DB2-4B7D-952D-7D22BA7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4C1C"/>
    <w:rPr>
      <w:rFonts w:ascii="Calibri" w:eastAsia="Calibri" w:hAnsi="Calibri" w:cs="Times New Roman"/>
    </w:rPr>
  </w:style>
  <w:style w:type="paragraph" w:styleId="Ttulo1">
    <w:name w:val="heading 1"/>
    <w:basedOn w:val="Normal"/>
    <w:next w:val="Normal"/>
    <w:link w:val="Ttulo1Char"/>
    <w:qFormat/>
    <w:rsid w:val="004F349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4F349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4F349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4F349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4F349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4F349D"/>
    <w:pPr>
      <w:spacing w:before="240" w:after="60"/>
      <w:outlineLvl w:val="5"/>
    </w:pPr>
    <w:rPr>
      <w:rFonts w:eastAsia="Times New Roman"/>
      <w:b/>
      <w:bCs/>
      <w:lang w:val="x-none"/>
    </w:rPr>
  </w:style>
  <w:style w:type="paragraph" w:styleId="Ttulo7">
    <w:name w:val="heading 7"/>
    <w:basedOn w:val="Normal"/>
    <w:next w:val="Normal"/>
    <w:link w:val="Ttulo7Char"/>
    <w:qFormat/>
    <w:rsid w:val="004F349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4F349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4F349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aliases w:val="encabezado"/>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nhideWhenUsed/>
    <w:rsid w:val="003F6822"/>
    <w:pPr>
      <w:spacing w:after="120"/>
      <w:ind w:left="283"/>
    </w:pPr>
  </w:style>
  <w:style w:type="character" w:customStyle="1" w:styleId="RecuodecorpodetextoChar">
    <w:name w:val="Recuo de corpo de texto Char"/>
    <w:basedOn w:val="Fontepargpadro"/>
    <w:link w:val="Recuodecorpodetexto"/>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paragraph" w:customStyle="1" w:styleId="Corpodetexto36">
    <w:name w:val="Corpo de texto 36"/>
    <w:basedOn w:val="Normal"/>
    <w:rsid w:val="004C4BB3"/>
    <w:pPr>
      <w:spacing w:after="0" w:line="240" w:lineRule="auto"/>
      <w:jc w:val="both"/>
    </w:pPr>
    <w:rPr>
      <w:rFonts w:ascii="Arial" w:eastAsia="Times New Roman" w:hAnsi="Arial"/>
      <w:kern w:val="20"/>
      <w:sz w:val="16"/>
      <w:szCs w:val="20"/>
      <w:lang w:eastAsia="pt-BR"/>
    </w:rPr>
  </w:style>
  <w:style w:type="character" w:customStyle="1" w:styleId="Ttulo1Char">
    <w:name w:val="Título 1 Char"/>
    <w:basedOn w:val="Fontepargpadro"/>
    <w:link w:val="Ttulo1"/>
    <w:rsid w:val="004F349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4F349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4F349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4F349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4F349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4F349D"/>
    <w:rPr>
      <w:rFonts w:ascii="Calibri" w:eastAsia="Times New Roman" w:hAnsi="Calibri" w:cs="Times New Roman"/>
      <w:b/>
      <w:bCs/>
      <w:lang w:val="x-none"/>
    </w:rPr>
  </w:style>
  <w:style w:type="character" w:customStyle="1" w:styleId="Ttulo7Char">
    <w:name w:val="Título 7 Char"/>
    <w:basedOn w:val="Fontepargpadro"/>
    <w:link w:val="Ttulo7"/>
    <w:rsid w:val="004F349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4F349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4F349D"/>
    <w:rPr>
      <w:rFonts w:ascii="Arial" w:eastAsia="Times New Roman" w:hAnsi="Arial" w:cs="Arial"/>
      <w:bCs/>
      <w:kern w:val="32"/>
      <w:lang w:eastAsia="pt-BR"/>
    </w:rPr>
  </w:style>
  <w:style w:type="numbering" w:customStyle="1" w:styleId="Semlista1">
    <w:name w:val="Sem lista1"/>
    <w:next w:val="Semlista"/>
    <w:uiPriority w:val="99"/>
    <w:semiHidden/>
    <w:unhideWhenUsed/>
    <w:rsid w:val="004F349D"/>
  </w:style>
  <w:style w:type="paragraph" w:styleId="Recuodecorpodetexto3">
    <w:name w:val="Body Text Indent 3"/>
    <w:basedOn w:val="Normal"/>
    <w:link w:val="Recuodecorpodetexto3Char"/>
    <w:semiHidden/>
    <w:rsid w:val="004F349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4F349D"/>
    <w:rPr>
      <w:rFonts w:ascii="ArialMT" w:eastAsia="Calibri" w:hAnsi="ArialMT" w:cs="Times New Roman"/>
      <w:lang w:eastAsia="pt-BR"/>
    </w:rPr>
  </w:style>
  <w:style w:type="paragraph" w:styleId="TextosemFormatao">
    <w:name w:val="Plain Text"/>
    <w:basedOn w:val="Normal"/>
    <w:link w:val="TextosemFormataoChar"/>
    <w:rsid w:val="004F349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4F349D"/>
    <w:rPr>
      <w:rFonts w:ascii="Courier New" w:eastAsia="Calibri" w:hAnsi="Courier New" w:cs="Times New Roman"/>
      <w:lang w:eastAsia="pt-BR"/>
    </w:rPr>
  </w:style>
  <w:style w:type="paragraph" w:styleId="Textoembloco">
    <w:name w:val="Block Text"/>
    <w:basedOn w:val="Normal"/>
    <w:semiHidden/>
    <w:rsid w:val="004F349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4F349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Corpodetexto2">
    <w:name w:val="Body Text 2"/>
    <w:basedOn w:val="Normal"/>
    <w:link w:val="Corpodetexto2Char"/>
    <w:rsid w:val="004F349D"/>
    <w:pPr>
      <w:spacing w:after="120" w:line="480" w:lineRule="auto"/>
    </w:pPr>
  </w:style>
  <w:style w:type="character" w:customStyle="1" w:styleId="Corpodetexto2Char">
    <w:name w:val="Corpo de texto 2 Char"/>
    <w:basedOn w:val="Fontepargpadro"/>
    <w:link w:val="Corpodetexto2"/>
    <w:rsid w:val="004F349D"/>
    <w:rPr>
      <w:rFonts w:ascii="Calibri" w:eastAsia="Calibri" w:hAnsi="Calibri" w:cs="Times New Roman"/>
    </w:rPr>
  </w:style>
  <w:style w:type="paragraph" w:customStyle="1" w:styleId="p1">
    <w:name w:val="p1"/>
    <w:basedOn w:val="Normal"/>
    <w:rsid w:val="004F349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4F349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4F349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4F349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4F349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4F349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4F349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4F349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4F349D"/>
    <w:pPr>
      <w:numPr>
        <w:numId w:val="1"/>
      </w:numPr>
      <w:tabs>
        <w:tab w:val="clear" w:pos="360"/>
      </w:tabs>
      <w:spacing w:after="120" w:line="480" w:lineRule="auto"/>
      <w:ind w:left="283" w:firstLine="0"/>
    </w:pPr>
    <w:rPr>
      <w:lang w:val="x-none"/>
    </w:rPr>
  </w:style>
  <w:style w:type="character" w:customStyle="1" w:styleId="Recuodecorpodetexto2Char">
    <w:name w:val="Recuo de corpo de texto 2 Char"/>
    <w:basedOn w:val="Fontepargpadro"/>
    <w:link w:val="Recuodecorpodetexto2"/>
    <w:semiHidden/>
    <w:rsid w:val="004F349D"/>
    <w:rPr>
      <w:rFonts w:ascii="Calibri" w:eastAsia="Calibri" w:hAnsi="Calibri" w:cs="Times New Roman"/>
      <w:lang w:val="x-none"/>
    </w:rPr>
  </w:style>
  <w:style w:type="paragraph" w:styleId="Corpodetexto3">
    <w:name w:val="Body Text 3"/>
    <w:basedOn w:val="Normal"/>
    <w:link w:val="Corpodetexto3Char"/>
    <w:semiHidden/>
    <w:rsid w:val="004F349D"/>
    <w:pPr>
      <w:spacing w:after="120"/>
    </w:pPr>
    <w:rPr>
      <w:sz w:val="16"/>
      <w:szCs w:val="16"/>
      <w:lang w:val="x-none"/>
    </w:rPr>
  </w:style>
  <w:style w:type="character" w:customStyle="1" w:styleId="Corpodetexto3Char">
    <w:name w:val="Corpo de texto 3 Char"/>
    <w:basedOn w:val="Fontepargpadro"/>
    <w:link w:val="Corpodetexto3"/>
    <w:semiHidden/>
    <w:rsid w:val="004F349D"/>
    <w:rPr>
      <w:rFonts w:ascii="Calibri" w:eastAsia="Calibri" w:hAnsi="Calibri" w:cs="Times New Roman"/>
      <w:sz w:val="16"/>
      <w:szCs w:val="16"/>
      <w:lang w:val="x-none"/>
    </w:rPr>
  </w:style>
  <w:style w:type="paragraph" w:customStyle="1" w:styleId="Destino">
    <w:name w:val="Destino"/>
    <w:basedOn w:val="Normal"/>
    <w:rsid w:val="004F349D"/>
    <w:pPr>
      <w:spacing w:after="0" w:line="240" w:lineRule="auto"/>
      <w:jc w:val="both"/>
    </w:pPr>
    <w:rPr>
      <w:rFonts w:ascii="Arial" w:eastAsia="Times New Roman" w:hAnsi="Arial"/>
      <w:sz w:val="24"/>
      <w:szCs w:val="20"/>
      <w:lang w:eastAsia="pt-BR"/>
    </w:rPr>
  </w:style>
  <w:style w:type="character" w:styleId="Hyperlink">
    <w:name w:val="Hyperlink"/>
    <w:uiPriority w:val="99"/>
    <w:rsid w:val="004F349D"/>
    <w:rPr>
      <w:color w:val="0000FF"/>
      <w:u w:val="single"/>
    </w:rPr>
  </w:style>
  <w:style w:type="character" w:styleId="Refdecomentrio">
    <w:name w:val="annotation reference"/>
    <w:semiHidden/>
    <w:rsid w:val="004F349D"/>
    <w:rPr>
      <w:sz w:val="16"/>
      <w:szCs w:val="16"/>
    </w:rPr>
  </w:style>
  <w:style w:type="paragraph" w:styleId="Textodecomentrio">
    <w:name w:val="annotation text"/>
    <w:basedOn w:val="Normal"/>
    <w:link w:val="TextodecomentrioChar"/>
    <w:semiHidden/>
    <w:rsid w:val="004F349D"/>
    <w:rPr>
      <w:sz w:val="20"/>
      <w:szCs w:val="20"/>
      <w:lang w:val="x-none"/>
    </w:rPr>
  </w:style>
  <w:style w:type="character" w:customStyle="1" w:styleId="TextodecomentrioChar">
    <w:name w:val="Texto de comentário Char"/>
    <w:basedOn w:val="Fontepargpadro"/>
    <w:link w:val="Textodecomentrio"/>
    <w:semiHidden/>
    <w:rsid w:val="004F349D"/>
    <w:rPr>
      <w:rFonts w:ascii="Calibri" w:eastAsia="Calibri" w:hAnsi="Calibri" w:cs="Times New Roman"/>
      <w:sz w:val="20"/>
      <w:szCs w:val="20"/>
      <w:lang w:val="x-none"/>
    </w:rPr>
  </w:style>
  <w:style w:type="character" w:styleId="HiperlinkVisitado">
    <w:name w:val="FollowedHyperlink"/>
    <w:uiPriority w:val="99"/>
    <w:semiHidden/>
    <w:rsid w:val="004F349D"/>
    <w:rPr>
      <w:color w:val="800080"/>
      <w:u w:val="single"/>
    </w:rPr>
  </w:style>
  <w:style w:type="paragraph" w:customStyle="1" w:styleId="Padro">
    <w:name w:val="Padrão"/>
    <w:rsid w:val="004F349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4F349D"/>
    <w:pPr>
      <w:ind w:left="1134" w:hanging="1134"/>
      <w:jc w:val="both"/>
    </w:pPr>
    <w:rPr>
      <w:color w:val="FF0000"/>
      <w:sz w:val="24"/>
    </w:rPr>
  </w:style>
  <w:style w:type="paragraph" w:styleId="Commarcadores">
    <w:name w:val="List Bullet"/>
    <w:basedOn w:val="Normal"/>
    <w:autoRedefine/>
    <w:semiHidden/>
    <w:rsid w:val="004F349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4F349D"/>
    <w:rPr>
      <w:b/>
      <w:bCs/>
    </w:rPr>
  </w:style>
  <w:style w:type="character" w:styleId="nfase">
    <w:name w:val="Emphasis"/>
    <w:qFormat/>
    <w:rsid w:val="004F349D"/>
    <w:rPr>
      <w:b/>
      <w:bCs/>
      <w:i w:val="0"/>
      <w:iCs w:val="0"/>
    </w:rPr>
  </w:style>
  <w:style w:type="paragraph" w:customStyle="1" w:styleId="Corpo">
    <w:name w:val="Corpo"/>
    <w:rsid w:val="004F349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4F349D"/>
  </w:style>
  <w:style w:type="paragraph" w:styleId="CabealhodoSumrio">
    <w:name w:val="TOC Heading"/>
    <w:basedOn w:val="Ttulo1"/>
    <w:next w:val="Normal"/>
    <w:uiPriority w:val="39"/>
    <w:qFormat/>
    <w:rsid w:val="004F349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4F349D"/>
    <w:pPr>
      <w:tabs>
        <w:tab w:val="right" w:leader="dot" w:pos="9781"/>
      </w:tabs>
      <w:spacing w:after="60" w:line="360" w:lineRule="auto"/>
      <w:ind w:left="284"/>
    </w:pPr>
  </w:style>
  <w:style w:type="paragraph" w:customStyle="1" w:styleId="Style-11">
    <w:name w:val="Style-11"/>
    <w:rsid w:val="004F349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4F349D"/>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4F349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4F349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4F349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4F349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4F349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4F349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4F349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4F349D"/>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4F349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4F349D"/>
    <w:rPr>
      <w:b/>
      <w:bCs/>
    </w:rPr>
  </w:style>
  <w:style w:type="character" w:customStyle="1" w:styleId="AssuntodocomentrioChar">
    <w:name w:val="Assunto do comentário Char"/>
    <w:basedOn w:val="TextodecomentrioChar"/>
    <w:link w:val="Assuntodocomentrio"/>
    <w:uiPriority w:val="99"/>
    <w:semiHidden/>
    <w:rsid w:val="004F349D"/>
    <w:rPr>
      <w:rFonts w:ascii="Calibri" w:eastAsia="Calibri" w:hAnsi="Calibri" w:cs="Times New Roman"/>
      <w:b/>
      <w:bCs/>
      <w:sz w:val="20"/>
      <w:szCs w:val="20"/>
      <w:lang w:val="x-none"/>
    </w:rPr>
  </w:style>
  <w:style w:type="character" w:customStyle="1" w:styleId="style141">
    <w:name w:val="style141"/>
    <w:rsid w:val="004F349D"/>
    <w:rPr>
      <w:sz w:val="18"/>
      <w:szCs w:val="18"/>
    </w:rPr>
  </w:style>
  <w:style w:type="character" w:customStyle="1" w:styleId="st1">
    <w:name w:val="st1"/>
    <w:basedOn w:val="Fontepargpadro"/>
    <w:rsid w:val="004F349D"/>
  </w:style>
  <w:style w:type="paragraph" w:styleId="SemEspaamento">
    <w:name w:val="No Spacing"/>
    <w:link w:val="SemEspaamentoChar"/>
    <w:uiPriority w:val="1"/>
    <w:qFormat/>
    <w:rsid w:val="004F349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4F349D"/>
    <w:rPr>
      <w:rFonts w:ascii="Calibri" w:eastAsia="Calibri" w:hAnsi="Calibri" w:cs="Times New Roman"/>
    </w:rPr>
  </w:style>
  <w:style w:type="paragraph" w:styleId="Ttulo">
    <w:name w:val="Title"/>
    <w:basedOn w:val="Normal"/>
    <w:next w:val="Normal"/>
    <w:link w:val="TtuloChar"/>
    <w:qFormat/>
    <w:rsid w:val="004F349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4F349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4F349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4F349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4F349D"/>
  </w:style>
  <w:style w:type="paragraph" w:customStyle="1" w:styleId="Technical5">
    <w:name w:val="Technical 5"/>
    <w:rsid w:val="004F349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character" w:customStyle="1" w:styleId="st">
    <w:name w:val="st"/>
    <w:basedOn w:val="Fontepargpadro"/>
    <w:rsid w:val="004F349D"/>
  </w:style>
  <w:style w:type="paragraph" w:customStyle="1" w:styleId="Ttulo21">
    <w:name w:val="Título 21"/>
    <w:basedOn w:val="Normal"/>
    <w:uiPriority w:val="1"/>
    <w:qFormat/>
    <w:rsid w:val="004F349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4F349D"/>
  </w:style>
  <w:style w:type="table" w:styleId="Tabelacomgrade2">
    <w:name w:val="Table Grid 2"/>
    <w:basedOn w:val="Tabelanormal"/>
    <w:rsid w:val="004F349D"/>
    <w:pPr>
      <w:spacing w:after="0" w:line="240" w:lineRule="auto"/>
    </w:pPr>
    <w:rPr>
      <w:rFonts w:ascii="Times New Roman" w:eastAsia="Times New Roman" w:hAnsi="Times New Roman"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4F34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49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4F349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4F349D"/>
    <w:rPr>
      <w:b/>
      <w:bCs/>
    </w:rPr>
  </w:style>
  <w:style w:type="paragraph" w:customStyle="1" w:styleId="xl65">
    <w:name w:val="xl6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4F349D"/>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4F349D"/>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4F349D"/>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4F349D"/>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4F349D"/>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4F349D"/>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4F349D"/>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4F349D"/>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msonormal0">
    <w:name w:val="msonormal"/>
    <w:basedOn w:val="Normal"/>
    <w:rsid w:val="00F42FC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729301757">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17047436">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15746343">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02148762">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30B-D00D-4BAC-9003-33B77145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7008</Words>
  <Characters>37848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User</cp:lastModifiedBy>
  <cp:revision>5</cp:revision>
  <cp:lastPrinted>2019-09-18T14:57:00Z</cp:lastPrinted>
  <dcterms:created xsi:type="dcterms:W3CDTF">2019-09-18T14:23:00Z</dcterms:created>
  <dcterms:modified xsi:type="dcterms:W3CDTF">2019-09-18T15:20:00Z</dcterms:modified>
</cp:coreProperties>
</file>