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blPrEx>
          <w:tblCellMar>
            <w:top w:w="0" w:type="dxa"/>
            <w:bottom w:w="0" w:type="dxa"/>
          </w:tblCellMar>
        </w:tblPrEx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>Jardim Si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C21352">
              <w:rPr>
                <w:rFonts w:ascii="Arial Narrow" w:hAnsi="Arial Narrow"/>
                <w:b/>
              </w:rPr>
              <w:t>02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C21352">
              <w:rPr>
                <w:rFonts w:ascii="Arial Narrow" w:hAnsi="Arial Narrow"/>
                <w:b/>
                <w:szCs w:val="24"/>
              </w:rPr>
              <w:t>12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21352">
              <w:rPr>
                <w:rFonts w:ascii="Arial Narrow" w:hAnsi="Arial Narrow"/>
                <w:b/>
                <w:szCs w:val="24"/>
              </w:rPr>
              <w:t>02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C21352">
              <w:rPr>
                <w:rFonts w:ascii="Arial Narrow" w:hAnsi="Arial Narrow"/>
                <w:b/>
                <w:bCs/>
                <w:i/>
                <w:szCs w:val="24"/>
              </w:rPr>
              <w:t>LUCIANO BARBOSA CARDENAS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2135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BALTAZAR SALDANHA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C2135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168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C2135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CENTRO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C21352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9A7F11">
              <w:rPr>
                <w:rFonts w:ascii="Arial Narrow" w:hAnsi="Arial Narrow"/>
                <w:szCs w:val="24"/>
              </w:rPr>
              <w:t>07.049.788</w:t>
            </w:r>
            <w:r w:rsidRPr="00622DA2">
              <w:rPr>
                <w:rFonts w:ascii="Arial Narrow" w:hAnsi="Arial Narrow"/>
                <w:szCs w:val="24"/>
              </w:rPr>
              <w:t>/0001-</w:t>
            </w:r>
            <w:r w:rsidR="009A7F11">
              <w:rPr>
                <w:rFonts w:ascii="Arial Narrow" w:hAnsi="Arial Narrow"/>
                <w:szCs w:val="24"/>
              </w:rPr>
              <w:t>70</w:t>
            </w:r>
          </w:p>
        </w:tc>
      </w:tr>
      <w:tr w:rsidR="004909B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F00671" w:rsidRPr="008D3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00671" w:rsidRPr="00F00671" w:rsidRDefault="00F0067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F00671"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1" w:rsidRPr="00C21352" w:rsidRDefault="00C21352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BATERIA 150 AMPERES, BATERIA DE PRIMEIRA LINHA COM COMPOSIÇÃO DE PRATA EM SUAS PLACAS, PROPORCIONANDO UM MENOR DESGASTE E UMA DURABILIDADE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00671" w:rsidRPr="00C21352" w:rsidRDefault="00C213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1352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00671" w:rsidRPr="00C21352" w:rsidRDefault="00C213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1352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dxa"/>
            <w:vAlign w:val="center"/>
          </w:tcPr>
          <w:p w:rsidR="00F00671" w:rsidRPr="00C21352" w:rsidRDefault="00C213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1352">
              <w:rPr>
                <w:rFonts w:ascii="Tahoma" w:hAnsi="Tahoma" w:cs="Tahoma"/>
                <w:color w:val="000000"/>
                <w:sz w:val="18"/>
                <w:szCs w:val="18"/>
              </w:rPr>
              <w:t>VARTA</w:t>
            </w:r>
          </w:p>
        </w:tc>
        <w:tc>
          <w:tcPr>
            <w:tcW w:w="1472" w:type="dxa"/>
            <w:vAlign w:val="center"/>
          </w:tcPr>
          <w:p w:rsidR="00F00671" w:rsidRPr="00C21352" w:rsidRDefault="00C21352" w:rsidP="00C213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1352">
              <w:rPr>
                <w:rFonts w:ascii="Tahoma" w:hAnsi="Tahoma" w:cs="Tahoma"/>
                <w:color w:val="000000"/>
                <w:sz w:val="18"/>
                <w:szCs w:val="18"/>
              </w:rPr>
              <w:t>751,37</w:t>
            </w:r>
          </w:p>
        </w:tc>
        <w:tc>
          <w:tcPr>
            <w:tcW w:w="1295" w:type="dxa"/>
            <w:vAlign w:val="center"/>
          </w:tcPr>
          <w:p w:rsidR="00F00671" w:rsidRPr="00C21352" w:rsidRDefault="00C21352" w:rsidP="00C213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1352">
              <w:rPr>
                <w:rFonts w:ascii="Tahoma" w:hAnsi="Tahoma" w:cs="Tahoma"/>
                <w:color w:val="000000"/>
                <w:sz w:val="18"/>
                <w:szCs w:val="18"/>
              </w:rPr>
              <w:t>6.010,96</w:t>
            </w:r>
          </w:p>
        </w:tc>
      </w:tr>
      <w:tr w:rsidR="00F00671" w:rsidRPr="008D3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00671" w:rsidRPr="00F00671" w:rsidRDefault="00F0067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1" w:rsidRPr="00F00671" w:rsidRDefault="00F00671">
            <w:pPr>
              <w:jc w:val="both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00671" w:rsidRPr="00F00671" w:rsidRDefault="00F0067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F00671" w:rsidRPr="00F00671" w:rsidRDefault="00F0067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00671" w:rsidRPr="00F00671" w:rsidRDefault="00F0067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F00671" w:rsidRPr="00F00671" w:rsidRDefault="00F00671">
            <w:pPr>
              <w:jc w:val="right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F00671" w:rsidRPr="00F00671" w:rsidRDefault="00F00671">
            <w:pPr>
              <w:jc w:val="right"/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4909B6" w:rsidRPr="008D387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TOTAL:..........................................................................................................................R$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C21352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6.010,96</w:t>
            </w:r>
          </w:p>
        </w:tc>
      </w:tr>
      <w:tr w:rsidR="004909B6" w:rsidRPr="009E14B0">
        <w:tblPrEx>
          <w:tblCellMar>
            <w:top w:w="0" w:type="dxa"/>
            <w:bottom w:w="0" w:type="dxa"/>
          </w:tblCellMar>
        </w:tblPrEx>
        <w:tc>
          <w:tcPr>
            <w:tcW w:w="10424" w:type="dxa"/>
            <w:gridSpan w:val="8"/>
          </w:tcPr>
          <w:p w:rsidR="004909B6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C21352" w:rsidRPr="00C21352">
              <w:rPr>
                <w:rFonts w:ascii="Arial Narrow" w:hAnsi="Arial Narrow"/>
                <w:sz w:val="24"/>
                <w:szCs w:val="24"/>
              </w:rPr>
              <w:t>TEM POR OBJETO A AQUISIÇÃO DE BATERIAS PARA OS VEICULOS ONIBUS PLACAS:</w:t>
            </w:r>
            <w:r w:rsidR="00C21352">
              <w:rPr>
                <w:rFonts w:ascii="Arial Narrow" w:hAnsi="Arial Narrow"/>
                <w:sz w:val="24"/>
                <w:szCs w:val="24"/>
              </w:rPr>
              <w:t xml:space="preserve"> NRZ - 3510, NRL - 3797, NRZ - </w:t>
            </w:r>
            <w:r w:rsidR="00C21352" w:rsidRPr="00C21352">
              <w:rPr>
                <w:rFonts w:ascii="Arial Narrow" w:hAnsi="Arial Narrow"/>
                <w:sz w:val="24"/>
                <w:szCs w:val="24"/>
              </w:rPr>
              <w:t>3791 E NRZ - 9678</w:t>
            </w:r>
            <w:r w:rsidR="002237EC" w:rsidRPr="002237E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2237EC" w:rsidRPr="00622DA2" w:rsidRDefault="002237EC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Siriema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C21352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019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009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C21352" w:rsidRDefault="00C21352" w:rsidP="00C21352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  PREFEITURA MUNICIPAL DE CORONEL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02.06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12.365.0400.2-105  MANUTENÇÃO DO TRANSPORTE ESCOLAR INFANTIL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00.01.0001.000000     /     FICHA: 055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R$ 6.010,96 (seis mil e dez reais e noventa e seis centavos)</w:t>
            </w:r>
          </w:p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t xml:space="preserve"> </w:t>
            </w:r>
          </w:p>
        </w:tc>
      </w:tr>
      <w:tr w:rsidR="004909B6">
        <w:tblPrEx>
          <w:tblCellMar>
            <w:top w:w="0" w:type="dxa"/>
            <w:bottom w:w="0" w:type="dxa"/>
          </w:tblCellMar>
        </w:tblPrEx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F00671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>Maria Eva Gauto Flor Eringer</w:t>
            </w:r>
          </w:p>
          <w:p w:rsidR="004909B6" w:rsidRPr="00622DA2" w:rsidRDefault="00F00671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 MUNICIPAL DE EDUCAÇÃO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D907B2" w:rsidRDefault="00D907B2" w:rsidP="00D907B2">
            <w:pPr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Luciano Barbosa Cardenas – ME</w:t>
            </w:r>
          </w:p>
          <w:p w:rsidR="00D907B2" w:rsidRPr="00D907B2" w:rsidRDefault="00D907B2" w:rsidP="00D907B2">
            <w:pPr>
              <w:jc w:val="center"/>
              <w:rPr>
                <w:rFonts w:ascii="Arial Narrow" w:hAnsi="Arial Narrow"/>
                <w:b/>
                <w:lang w:val="pt-PT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52" w:rsidRDefault="00C21352">
      <w:r>
        <w:separator/>
      </w:r>
    </w:p>
  </w:endnote>
  <w:endnote w:type="continuationSeparator" w:id="0">
    <w:p w:rsidR="00C21352" w:rsidRDefault="00C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52" w:rsidRDefault="00C21352">
      <w:r>
        <w:separator/>
      </w:r>
    </w:p>
  </w:footnote>
  <w:footnote w:type="continuationSeparator" w:id="0">
    <w:p w:rsidR="00C21352" w:rsidRDefault="00C2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D086C"/>
    <w:rsid w:val="00BD1A4A"/>
    <w:rsid w:val="00C04481"/>
    <w:rsid w:val="00C21352"/>
    <w:rsid w:val="00C222BE"/>
    <w:rsid w:val="00C3554D"/>
    <w:rsid w:val="00C44F9B"/>
    <w:rsid w:val="00C53629"/>
    <w:rsid w:val="00C7237E"/>
    <w:rsid w:val="00C82588"/>
    <w:rsid w:val="00C84DE5"/>
    <w:rsid w:val="00CA6112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CAMARA MUNICIPAL DE BODOQUENA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2009-02-05T14:09:00Z</cp:lastPrinted>
  <dcterms:created xsi:type="dcterms:W3CDTF">2018-02-15T11:27:00Z</dcterms:created>
  <dcterms:modified xsi:type="dcterms:W3CDTF">2018-02-15T11:40:00Z</dcterms:modified>
</cp:coreProperties>
</file>