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21F4" w14:textId="77777777" w:rsidR="009F38F6" w:rsidRDefault="009F38F6" w:rsidP="009F38F6">
      <w:pPr>
        <w:pStyle w:val="SemEspaamento"/>
        <w:spacing w:line="360" w:lineRule="auto"/>
        <w:jc w:val="both"/>
        <w:rPr>
          <w:rFonts w:ascii="Arial Narrow" w:hAnsi="Arial Narrow"/>
          <w:snapToGrid w:val="0"/>
          <w:sz w:val="24"/>
          <w:szCs w:val="24"/>
          <w:lang w:eastAsia="pt-BR"/>
        </w:rPr>
      </w:pPr>
    </w:p>
    <w:p w14:paraId="4E083CFE" w14:textId="55B35131" w:rsidR="009F38F6" w:rsidRPr="0049410A" w:rsidRDefault="009F38F6" w:rsidP="009F38F6">
      <w:pPr>
        <w:pStyle w:val="SemEspaamento"/>
        <w:jc w:val="center"/>
        <w:rPr>
          <w:rFonts w:ascii="Arial Narrow" w:hAnsi="Arial Narrow"/>
          <w:b/>
          <w:snapToGrid w:val="0"/>
          <w:sz w:val="28"/>
          <w:szCs w:val="28"/>
          <w:lang w:eastAsia="pt-BR"/>
        </w:rPr>
      </w:pPr>
      <w:r w:rsidRPr="0049410A">
        <w:rPr>
          <w:rFonts w:ascii="Arial Narrow" w:hAnsi="Arial Narrow"/>
          <w:b/>
          <w:snapToGrid w:val="0"/>
          <w:sz w:val="28"/>
          <w:szCs w:val="28"/>
          <w:lang w:eastAsia="pt-BR"/>
        </w:rPr>
        <w:t>CONTRATO ADMINISTRATIVO Nº. 038/2023.</w:t>
      </w:r>
    </w:p>
    <w:p w14:paraId="2D18B43E" w14:textId="77777777" w:rsidR="009F38F6" w:rsidRPr="0049410A" w:rsidRDefault="009F38F6" w:rsidP="009F38F6">
      <w:pPr>
        <w:pStyle w:val="SemEspaamento"/>
        <w:rPr>
          <w:rFonts w:ascii="Arial Narrow" w:hAnsi="Arial Narrow"/>
          <w:sz w:val="28"/>
          <w:szCs w:val="28"/>
        </w:rPr>
      </w:pPr>
    </w:p>
    <w:p w14:paraId="27C76B71" w14:textId="77777777" w:rsidR="009F38F6" w:rsidRPr="0049410A" w:rsidRDefault="009F38F6" w:rsidP="009F38F6">
      <w:pPr>
        <w:pStyle w:val="SemEspaamento"/>
        <w:rPr>
          <w:rFonts w:ascii="Arial Narrow" w:hAnsi="Arial Narrow" w:cs="Arial"/>
          <w:sz w:val="28"/>
          <w:szCs w:val="28"/>
        </w:rPr>
      </w:pPr>
    </w:p>
    <w:p w14:paraId="28719B61" w14:textId="0633D665" w:rsidR="009F38F6" w:rsidRPr="0049410A" w:rsidRDefault="009F38F6" w:rsidP="009F38F6">
      <w:pPr>
        <w:pStyle w:val="SemEspaamento"/>
        <w:ind w:left="5103"/>
        <w:jc w:val="both"/>
        <w:rPr>
          <w:rFonts w:ascii="Arial Narrow" w:hAnsi="Arial Narrow" w:cs="Arial Narrow"/>
          <w:bCs/>
          <w:sz w:val="28"/>
          <w:szCs w:val="28"/>
        </w:rPr>
      </w:pPr>
      <w:r w:rsidRPr="0049410A">
        <w:rPr>
          <w:rFonts w:ascii="Arial Narrow" w:hAnsi="Arial Narrow" w:cs="Arial Narrow"/>
          <w:bCs/>
          <w:sz w:val="28"/>
          <w:szCs w:val="28"/>
        </w:rPr>
        <w:t xml:space="preserve">INSTRUMENTO CONTRATUAL QUE CELEBRAM ENTRE SI O </w:t>
      </w:r>
      <w:r w:rsidRPr="0049410A">
        <w:rPr>
          <w:rFonts w:ascii="Arial Narrow" w:hAnsi="Arial Narrow" w:cs="Arial Narrow"/>
          <w:b/>
          <w:bCs/>
          <w:sz w:val="28"/>
          <w:szCs w:val="28"/>
        </w:rPr>
        <w:t>MUNICIPIO DE CORONEL SAPUCAIA/MS</w:t>
      </w:r>
      <w:r w:rsidRPr="0049410A">
        <w:rPr>
          <w:rFonts w:ascii="Arial Narrow" w:hAnsi="Arial Narrow" w:cs="Arial Narrow"/>
          <w:bCs/>
          <w:sz w:val="28"/>
          <w:szCs w:val="28"/>
        </w:rPr>
        <w:t xml:space="preserve"> E </w:t>
      </w:r>
      <w:r w:rsidRPr="0049410A">
        <w:rPr>
          <w:rFonts w:ascii="Arial Narrow" w:hAnsi="Arial Narrow" w:cs="Arial Narrow"/>
          <w:b/>
          <w:bCs/>
          <w:sz w:val="28"/>
          <w:szCs w:val="28"/>
        </w:rPr>
        <w:t>ANDRÉIA AVILA MACHADO</w:t>
      </w:r>
      <w:r w:rsidRPr="0049410A">
        <w:rPr>
          <w:rFonts w:ascii="Arial Narrow" w:hAnsi="Arial Narrow" w:cs="Arial Narrow"/>
          <w:bCs/>
          <w:sz w:val="28"/>
          <w:szCs w:val="28"/>
        </w:rPr>
        <w:t>.</w:t>
      </w:r>
    </w:p>
    <w:p w14:paraId="161A3FD8" w14:textId="77777777" w:rsidR="009F38F6" w:rsidRDefault="009F38F6" w:rsidP="009F38F6">
      <w:pPr>
        <w:pStyle w:val="SemEspaamento"/>
        <w:spacing w:line="360" w:lineRule="auto"/>
        <w:jc w:val="both"/>
        <w:rPr>
          <w:rFonts w:ascii="Arial Narrow" w:hAnsi="Arial Narrow"/>
          <w:snapToGrid w:val="0"/>
          <w:sz w:val="24"/>
          <w:szCs w:val="24"/>
          <w:lang w:eastAsia="pt-BR"/>
        </w:rPr>
      </w:pPr>
    </w:p>
    <w:p w14:paraId="29629D19" w14:textId="77777777" w:rsidR="009F38F6" w:rsidRDefault="009F38F6" w:rsidP="009F38F6">
      <w:pPr>
        <w:pStyle w:val="SemEspaamento"/>
        <w:spacing w:line="360" w:lineRule="auto"/>
        <w:jc w:val="both"/>
        <w:rPr>
          <w:rFonts w:ascii="Arial Narrow" w:hAnsi="Arial Narrow"/>
          <w:snapToGrid w:val="0"/>
          <w:sz w:val="24"/>
          <w:szCs w:val="24"/>
          <w:lang w:eastAsia="pt-BR"/>
        </w:rPr>
      </w:pPr>
    </w:p>
    <w:p w14:paraId="5F96D83C" w14:textId="0D2662F9" w:rsidR="000B35BB" w:rsidRDefault="007B7500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>
        <w:rPr>
          <w:rFonts w:ascii="Arial Narrow" w:hAnsi="Arial Narrow"/>
          <w:snapToGrid w:val="0"/>
          <w:sz w:val="24"/>
          <w:szCs w:val="24"/>
          <w:lang w:eastAsia="pt-BR"/>
        </w:rPr>
        <w:t>Termo de A</w:t>
      </w:r>
      <w:r w:rsidRPr="007B7500">
        <w:rPr>
          <w:rFonts w:ascii="Arial Narrow" w:hAnsi="Arial Narrow"/>
          <w:snapToGrid w:val="0"/>
          <w:sz w:val="24"/>
          <w:szCs w:val="24"/>
          <w:lang w:eastAsia="pt-BR"/>
        </w:rPr>
        <w:t>cordo</w:t>
      </w:r>
      <w:r>
        <w:rPr>
          <w:rFonts w:ascii="Arial Narrow" w:hAnsi="Arial Narrow"/>
          <w:snapToGrid w:val="0"/>
          <w:sz w:val="24"/>
          <w:szCs w:val="24"/>
          <w:lang w:eastAsia="pt-BR"/>
        </w:rPr>
        <w:t xml:space="preserve"> Administrativo que entre si fazem, de um lado, o </w:t>
      </w:r>
      <w:r w:rsidRPr="00BA035C">
        <w:rPr>
          <w:rFonts w:ascii="Arial Narrow" w:eastAsiaTheme="minorEastAsia" w:hAnsi="Arial Narrow"/>
          <w:b/>
          <w:bCs/>
          <w:sz w:val="24"/>
          <w:szCs w:val="24"/>
          <w:lang w:eastAsia="pt-BR"/>
        </w:rPr>
        <w:t>MUNICÍPIO DE CORONEL SAPUCAIA, ESTADO DE MATO GROSSO DO SUL</w:t>
      </w:r>
      <w:r w:rsidRPr="00BA035C">
        <w:rPr>
          <w:rFonts w:ascii="Arial Narrow" w:eastAsiaTheme="minorEastAsia" w:hAnsi="Arial Narrow"/>
          <w:bCs/>
          <w:sz w:val="24"/>
          <w:szCs w:val="24"/>
          <w:lang w:eastAsia="pt-BR"/>
        </w:rPr>
        <w:t>,</w:t>
      </w:r>
      <w:r w:rsidRPr="00BA035C">
        <w:rPr>
          <w:rFonts w:ascii="Arial Narrow" w:eastAsiaTheme="minorEastAsia" w:hAnsi="Arial Narrow"/>
          <w:sz w:val="24"/>
          <w:szCs w:val="24"/>
          <w:lang w:eastAsia="pt-BR"/>
        </w:rPr>
        <w:t xml:space="preserve"> pessoa jurídica de direito público interno, com sede à Avenida Abílio Espíndola Sobrinho, n.º 570, em Coronel Sapucaia-MS, inscrito no CNPJ sob o n.º 01.988.9140001/75,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a seguir denominado </w:t>
      </w:r>
      <w:r w:rsidRPr="0049410A">
        <w:rPr>
          <w:rFonts w:ascii="Arial Narrow" w:eastAsiaTheme="minorEastAsia" w:hAnsi="Arial Narrow"/>
          <w:b/>
          <w:sz w:val="24"/>
          <w:szCs w:val="24"/>
          <w:lang w:eastAsia="pt-BR"/>
        </w:rPr>
        <w:t>EXPROPRIANTE</w:t>
      </w:r>
      <w:r>
        <w:rPr>
          <w:rFonts w:ascii="Arial Narrow" w:eastAsiaTheme="minorEastAsia" w:hAnsi="Arial Narrow"/>
          <w:sz w:val="24"/>
          <w:szCs w:val="24"/>
          <w:lang w:eastAsia="pt-BR"/>
        </w:rPr>
        <w:t>, neste ato representado pelo Secretário Municipal de Infraestrut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ura o Senhor </w:t>
      </w:r>
      <w:r w:rsidR="009F38F6"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JOÃO RUBE ESPÍNDOLA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, 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 xml:space="preserve">brasileiro, casado, </w:t>
      </w:r>
      <w:r>
        <w:rPr>
          <w:rFonts w:ascii="Arial Narrow" w:eastAsiaTheme="minorEastAsia" w:hAnsi="Arial Narrow"/>
          <w:sz w:val="24"/>
          <w:szCs w:val="24"/>
          <w:lang w:eastAsia="pt-BR"/>
        </w:rPr>
        <w:t>inscrito no CPF n.º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 257.671.431-53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>, portador da cédula de identidade RG n.º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 614078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>, residente e domiciliado a Rua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 Batista Terra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>,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 n.º 18,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 xml:space="preserve"> Bairro</w:t>
      </w:r>
      <w:r w:rsidR="009F38F6">
        <w:rPr>
          <w:rFonts w:ascii="Arial Narrow" w:eastAsiaTheme="minorEastAsia" w:hAnsi="Arial Narrow"/>
          <w:sz w:val="24"/>
          <w:szCs w:val="24"/>
          <w:lang w:eastAsia="pt-BR"/>
        </w:rPr>
        <w:t xml:space="preserve"> Centro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 xml:space="preserve">, CEP 79.995-000, Coronel Sapucaia/MS, e do outro lado a </w:t>
      </w:r>
      <w:proofErr w:type="spellStart"/>
      <w:r w:rsidR="00F123FF">
        <w:rPr>
          <w:rFonts w:ascii="Arial Narrow" w:eastAsiaTheme="minorEastAsia" w:hAnsi="Arial Narrow"/>
          <w:sz w:val="24"/>
          <w:szCs w:val="24"/>
          <w:lang w:eastAsia="pt-BR"/>
        </w:rPr>
        <w:t>Sra</w:t>
      </w:r>
      <w:proofErr w:type="spellEnd"/>
      <w:r w:rsidR="00F123FF">
        <w:rPr>
          <w:rFonts w:ascii="Arial Narrow" w:eastAsiaTheme="minorEastAsia" w:hAnsi="Arial Narrow"/>
          <w:sz w:val="24"/>
          <w:szCs w:val="24"/>
          <w:lang w:eastAsia="pt-BR"/>
        </w:rPr>
        <w:t xml:space="preserve"> </w:t>
      </w:r>
      <w:r w:rsidR="009F38F6">
        <w:rPr>
          <w:rFonts w:ascii="Arial Narrow" w:eastAsiaTheme="minorEastAsia" w:hAnsi="Arial Narrow"/>
          <w:b/>
          <w:sz w:val="24"/>
          <w:szCs w:val="24"/>
          <w:lang w:eastAsia="pt-BR"/>
        </w:rPr>
        <w:t>ANDRÉIA AVILA MACHADO</w:t>
      </w:r>
      <w:r w:rsidR="000C765B">
        <w:rPr>
          <w:rFonts w:ascii="Arial Narrow" w:eastAsiaTheme="minorEastAsia" w:hAnsi="Arial Narrow"/>
          <w:sz w:val="24"/>
          <w:szCs w:val="24"/>
          <w:lang w:eastAsia="pt-BR"/>
        </w:rPr>
        <w:t>, brasileira, casada, cozinheira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>,</w:t>
      </w:r>
      <w:r w:rsidR="000C765B">
        <w:rPr>
          <w:rFonts w:ascii="Arial Narrow" w:eastAsiaTheme="minorEastAsia" w:hAnsi="Arial Narrow"/>
          <w:sz w:val="24"/>
          <w:szCs w:val="24"/>
          <w:lang w:eastAsia="pt-BR"/>
        </w:rPr>
        <w:t xml:space="preserve"> portadora da cédula de identidade RG n.º 806891 SSP/MS, inscrita no CPF/MF 872.769.761-49</w:t>
      </w:r>
      <w:bookmarkStart w:id="0" w:name="_GoBack"/>
      <w:bookmarkEnd w:id="0"/>
      <w:r w:rsidR="000C765B">
        <w:rPr>
          <w:rFonts w:ascii="Arial Narrow" w:eastAsiaTheme="minorEastAsia" w:hAnsi="Arial Narrow"/>
          <w:sz w:val="24"/>
          <w:szCs w:val="24"/>
          <w:lang w:eastAsia="pt-BR"/>
        </w:rPr>
        <w:t>,</w:t>
      </w:r>
      <w:r w:rsidR="00F123FF">
        <w:rPr>
          <w:rFonts w:ascii="Arial Narrow" w:eastAsiaTheme="minorEastAsia" w:hAnsi="Arial Narrow"/>
          <w:sz w:val="24"/>
          <w:szCs w:val="24"/>
          <w:lang w:eastAsia="pt-BR"/>
        </w:rPr>
        <w:t xml:space="preserve"> residente e domiciliada a Rua </w:t>
      </w:r>
      <w:r w:rsidR="000B35BB">
        <w:rPr>
          <w:rFonts w:ascii="Arial Narrow" w:eastAsiaTheme="minorEastAsia" w:hAnsi="Arial Narrow"/>
          <w:sz w:val="24"/>
          <w:szCs w:val="24"/>
          <w:lang w:eastAsia="pt-BR"/>
        </w:rPr>
        <w:t xml:space="preserve">Gerônimo Martins de Oliveira, 1040, Bairro Jardim Albatroz, CEP 79.995-000, Coronel Sapucaia/MS, a seguir denominada </w:t>
      </w:r>
      <w:r w:rsidR="000B35BB" w:rsidRPr="0049410A">
        <w:rPr>
          <w:rFonts w:ascii="Arial Narrow" w:eastAsiaTheme="minorEastAsia" w:hAnsi="Arial Narrow"/>
          <w:b/>
          <w:sz w:val="24"/>
          <w:szCs w:val="24"/>
          <w:lang w:eastAsia="pt-BR"/>
        </w:rPr>
        <w:t>EXPROPRIANDA</w:t>
      </w:r>
      <w:r w:rsidR="000B35BB">
        <w:rPr>
          <w:rFonts w:ascii="Arial Narrow" w:eastAsiaTheme="minorEastAsia" w:hAnsi="Arial Narrow"/>
          <w:sz w:val="24"/>
          <w:szCs w:val="24"/>
          <w:lang w:eastAsia="pt-BR"/>
        </w:rPr>
        <w:t>, tudo em conformidade com o Processo Administrativo n.º 050/2023, mediante as cláusulas e condições seguintes:</w:t>
      </w:r>
    </w:p>
    <w:p w14:paraId="46CB6503" w14:textId="77777777" w:rsidR="000B35BB" w:rsidRDefault="000B35BB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3500C043" w14:textId="3895C408" w:rsidR="000B35BB" w:rsidRPr="009F38F6" w:rsidRDefault="000B35BB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CLAUSULA PRIMEIRA</w:t>
      </w:r>
    </w:p>
    <w:p w14:paraId="5DCB8D2D" w14:textId="47471C18" w:rsidR="00F84071" w:rsidRDefault="000B35BB" w:rsidP="009F38F6">
      <w:pPr>
        <w:pStyle w:val="SemEspaamento"/>
        <w:numPr>
          <w:ilvl w:val="1"/>
          <w:numId w:val="1"/>
        </w:numPr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O presente Instrumento tem como objetivo dispor a indenização expropriatória do imóvel rural denominado Chácara n.º 54 (03 hectares), devidamente registrada no cartório de registro de Imóveis na Matricula n.º 20.739, localizada no </w:t>
      </w:r>
      <w:r w:rsidR="00152815">
        <w:rPr>
          <w:rFonts w:ascii="Arial Narrow" w:eastAsiaTheme="minorEastAsia" w:hAnsi="Arial Narrow"/>
          <w:sz w:val="24"/>
          <w:szCs w:val="24"/>
          <w:lang w:eastAsia="pt-BR"/>
        </w:rPr>
        <w:t>Município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de Coronel Sapucaia/MS</w:t>
      </w:r>
      <w:r w:rsidR="00152815">
        <w:rPr>
          <w:rFonts w:ascii="Arial Narrow" w:eastAsiaTheme="minorEastAsia" w:hAnsi="Arial Narrow"/>
          <w:sz w:val="24"/>
          <w:szCs w:val="24"/>
          <w:lang w:eastAsia="pt-BR"/>
        </w:rPr>
        <w:t>,</w:t>
      </w:r>
      <w:r w:rsidR="0040466D">
        <w:rPr>
          <w:rFonts w:ascii="Arial Narrow" w:eastAsiaTheme="minorEastAsia" w:hAnsi="Arial Narrow"/>
          <w:sz w:val="24"/>
          <w:szCs w:val="24"/>
          <w:lang w:eastAsia="pt-BR"/>
        </w:rPr>
        <w:t xml:space="preserve"> com os seguintes limites: o MP 01 esta cravado na margem da estrada vicinal em comum com a chácara n.º 53, seguindo por uma </w:t>
      </w:r>
      <w:r w:rsidR="00BA7BD7">
        <w:rPr>
          <w:rFonts w:ascii="Arial Narrow" w:eastAsiaTheme="minorEastAsia" w:hAnsi="Arial Narrow"/>
          <w:sz w:val="24"/>
          <w:szCs w:val="24"/>
          <w:lang w:eastAsia="pt-BR"/>
        </w:rPr>
        <w:t xml:space="preserve">linha reta, dividindo com a chácara n.º 53, no rumo e </w:t>
      </w:r>
      <w:proofErr w:type="spellStart"/>
      <w:r w:rsidR="00BA7BD7">
        <w:rPr>
          <w:rFonts w:ascii="Arial Narrow" w:eastAsiaTheme="minorEastAsia" w:hAnsi="Arial Narrow"/>
          <w:sz w:val="24"/>
          <w:szCs w:val="24"/>
          <w:lang w:eastAsia="pt-BR"/>
        </w:rPr>
        <w:t>distancia</w:t>
      </w:r>
      <w:proofErr w:type="spellEnd"/>
      <w:r w:rsidR="00BA7BD7">
        <w:rPr>
          <w:rFonts w:ascii="Arial Narrow" w:eastAsiaTheme="minorEastAsia" w:hAnsi="Arial Narrow"/>
          <w:sz w:val="24"/>
          <w:szCs w:val="24"/>
          <w:lang w:eastAsia="pt-BR"/>
        </w:rPr>
        <w:t xml:space="preserve"> de SW 11°30’00” e 85,09 metros até </w:t>
      </w:r>
      <w:r w:rsidR="007B5F1D">
        <w:rPr>
          <w:rFonts w:ascii="Arial Narrow" w:eastAsiaTheme="minorEastAsia" w:hAnsi="Arial Narrow"/>
          <w:sz w:val="24"/>
          <w:szCs w:val="24"/>
          <w:lang w:eastAsia="pt-BR"/>
        </w:rPr>
        <w:t xml:space="preserve">o M.02. Daí segue por uma linha reta, dividindo com a chácara n.º 95-A, no rumo e distância de NW 40°02’00” E 290,39 metros até o M.03. Daí segue por uma linha reta, dividindo com a chácara n.º 55, </w:t>
      </w:r>
      <w:r w:rsidR="007B5F1D">
        <w:rPr>
          <w:rFonts w:ascii="Arial Narrow" w:eastAsiaTheme="minorEastAsia" w:hAnsi="Arial Narrow"/>
          <w:sz w:val="24"/>
          <w:szCs w:val="24"/>
          <w:lang w:eastAsia="pt-BR"/>
        </w:rPr>
        <w:lastRenderedPageBreak/>
        <w:t>no rumo</w:t>
      </w:r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e distancia de NE 07°45’02” e 176,73 metros até o M.04, cravado a margem da estrada vicinal, daí segue margeando a referida </w:t>
      </w:r>
      <w:proofErr w:type="gram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estrada ,</w:t>
      </w:r>
      <w:proofErr w:type="gram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dividindo com a fração da chácara n.º 54, nos rumos e distancias de SE 18°00’58” e 109,41 metros até o M.05, SE 33°42’51” e 118,87 metros até o M.06, SE 35°46’40” e 137,00 metros até MP.01, ponto final do presente roteiro. Confrontações Gerais: Norte: Fração da Mesma </w:t>
      </w:r>
      <w:proofErr w:type="spell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Chacara</w:t>
      </w:r>
      <w:proofErr w:type="spell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. Sul: </w:t>
      </w:r>
      <w:proofErr w:type="spell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Chacara</w:t>
      </w:r>
      <w:proofErr w:type="spell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n.º 95-A. Leste: </w:t>
      </w:r>
      <w:proofErr w:type="spell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Chacara</w:t>
      </w:r>
      <w:proofErr w:type="spell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n.º 53. Oeste: </w:t>
      </w:r>
      <w:proofErr w:type="spell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Chacara</w:t>
      </w:r>
      <w:proofErr w:type="spell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n.º 55. Memorial Descritivo elaborado pelo Engenheiro </w:t>
      </w:r>
      <w:proofErr w:type="spellStart"/>
      <w:r w:rsidR="00284584">
        <w:rPr>
          <w:rFonts w:ascii="Arial Narrow" w:eastAsiaTheme="minorEastAsia" w:hAnsi="Arial Narrow"/>
          <w:sz w:val="24"/>
          <w:szCs w:val="24"/>
          <w:lang w:eastAsia="pt-BR"/>
        </w:rPr>
        <w:t>Agronomo</w:t>
      </w:r>
      <w:proofErr w:type="spellEnd"/>
      <w:r w:rsidR="00284584">
        <w:rPr>
          <w:rFonts w:ascii="Arial Narrow" w:eastAsiaTheme="minorEastAsia" w:hAnsi="Arial Narrow"/>
          <w:sz w:val="24"/>
          <w:szCs w:val="24"/>
          <w:lang w:eastAsia="pt-BR"/>
        </w:rPr>
        <w:t xml:space="preserve"> Oscar Ferreira – CREA 1450/D MS. ART n.º 739663. Adquirida em maior </w:t>
      </w:r>
      <w:r w:rsidR="00B90A1B">
        <w:rPr>
          <w:rFonts w:ascii="Arial Narrow" w:eastAsiaTheme="minorEastAsia" w:hAnsi="Arial Narrow"/>
          <w:sz w:val="24"/>
          <w:szCs w:val="24"/>
          <w:lang w:eastAsia="pt-BR"/>
        </w:rPr>
        <w:t xml:space="preserve">área em 08/08/95, cadastrada no INCRA sob o n.º 950.130.450.715-4 e na Receita Federal sob o n.º 8.043.483-5; </w:t>
      </w:r>
      <w:r w:rsidR="00152815">
        <w:rPr>
          <w:rFonts w:ascii="Arial Narrow" w:eastAsiaTheme="minorEastAsia" w:hAnsi="Arial Narrow"/>
          <w:sz w:val="24"/>
          <w:szCs w:val="24"/>
          <w:lang w:eastAsia="pt-BR"/>
        </w:rPr>
        <w:t xml:space="preserve">conforme descrição pormenorizada constante no laudo </w:t>
      </w:r>
      <w:proofErr w:type="spellStart"/>
      <w:r w:rsidR="00152815">
        <w:rPr>
          <w:rFonts w:ascii="Arial Narrow" w:eastAsiaTheme="minorEastAsia" w:hAnsi="Arial Narrow"/>
          <w:sz w:val="24"/>
          <w:szCs w:val="24"/>
          <w:lang w:eastAsia="pt-BR"/>
        </w:rPr>
        <w:t>avaliatório</w:t>
      </w:r>
      <w:proofErr w:type="spellEnd"/>
      <w:r w:rsidR="00152815">
        <w:rPr>
          <w:rFonts w:ascii="Arial Narrow" w:eastAsiaTheme="minorEastAsia" w:hAnsi="Arial Narrow"/>
          <w:sz w:val="24"/>
          <w:szCs w:val="24"/>
          <w:lang w:eastAsia="pt-BR"/>
        </w:rPr>
        <w:t xml:space="preserve"> e plantas anexas, o qual é parte integrante deste Contrato;</w:t>
      </w:r>
    </w:p>
    <w:p w14:paraId="5513FC3F" w14:textId="77777777" w:rsidR="00152815" w:rsidRDefault="00152815" w:rsidP="009F38F6">
      <w:pPr>
        <w:pStyle w:val="SemEspaamento"/>
        <w:numPr>
          <w:ilvl w:val="1"/>
          <w:numId w:val="1"/>
        </w:numPr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O Imóvel expropriando foi declarado de utilidade pública para fins de desapropriação, através da Lei Municipal 1427, datada de 01 de dezembro de 2022 (cópia anexa). </w:t>
      </w:r>
    </w:p>
    <w:p w14:paraId="78CC4CAC" w14:textId="77777777" w:rsidR="007C7959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5C9C00B6" w14:textId="77777777" w:rsidR="00152815" w:rsidRPr="009F38F6" w:rsidRDefault="00152815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CLAUSULA SEGUNDA</w:t>
      </w:r>
    </w:p>
    <w:p w14:paraId="648E34AE" w14:textId="10784E2B" w:rsidR="00152815" w:rsidRDefault="00152815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2.1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O EXPROPRIANTE pagará, a título de indenização, a quantia de R$ 250.000,00 (duzentos e cinquenta mil reais), consoante conclusão do Laudo de Avaliação anexo;   </w:t>
      </w:r>
    </w:p>
    <w:p w14:paraId="099A010A" w14:textId="531F0E02" w:rsidR="00152815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2.2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O valor fixado corresponde à justa indenização;</w:t>
      </w:r>
    </w:p>
    <w:p w14:paraId="5AD9209B" w14:textId="54672A10" w:rsidR="007C7959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2.3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O pagamento da justa indenização acima mencionado será realizado de uma vez, após a lavratura da escritura pública em nome do Município Expropriando;</w:t>
      </w:r>
    </w:p>
    <w:p w14:paraId="50A65AAB" w14:textId="05FF69D4" w:rsidR="007C7959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2.4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O pagamento da justa indenização será efetuado mediante transferência para a conta corrente de titularidade da EXPROPRIANDA,</w:t>
      </w:r>
      <w:r w:rsidR="0049410A">
        <w:rPr>
          <w:rFonts w:ascii="Arial Narrow" w:eastAsiaTheme="minorEastAsia" w:hAnsi="Arial Narrow"/>
          <w:sz w:val="24"/>
          <w:szCs w:val="24"/>
          <w:lang w:eastAsia="pt-BR"/>
        </w:rPr>
        <w:t xml:space="preserve"> Agencia </w:t>
      </w:r>
      <w:proofErr w:type="gramStart"/>
      <w:r w:rsidR="0049410A">
        <w:rPr>
          <w:rFonts w:ascii="Arial Narrow" w:eastAsiaTheme="minorEastAsia" w:hAnsi="Arial Narrow"/>
          <w:sz w:val="24"/>
          <w:szCs w:val="24"/>
          <w:lang w:eastAsia="pt-BR"/>
        </w:rPr>
        <w:t>1277,  Conta</w:t>
      </w:r>
      <w:proofErr w:type="gramEnd"/>
      <w:r w:rsidR="0049410A">
        <w:rPr>
          <w:rFonts w:ascii="Arial Narrow" w:eastAsiaTheme="minorEastAsia" w:hAnsi="Arial Narrow"/>
          <w:sz w:val="24"/>
          <w:szCs w:val="24"/>
          <w:lang w:eastAsia="pt-BR"/>
        </w:rPr>
        <w:t xml:space="preserve"> Corrente 0510259-6, Banco Bradesco</w:t>
      </w:r>
      <w:r>
        <w:rPr>
          <w:rFonts w:ascii="Arial Narrow" w:eastAsiaTheme="minorEastAsia" w:hAnsi="Arial Narrow"/>
          <w:sz w:val="24"/>
          <w:szCs w:val="24"/>
          <w:lang w:eastAsia="pt-BR"/>
        </w:rPr>
        <w:t>, valendo o comprovante da transferência como recibo.</w:t>
      </w:r>
    </w:p>
    <w:p w14:paraId="170CD0BB" w14:textId="77777777" w:rsidR="007C7959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41C98C28" w14:textId="23D81B1C" w:rsidR="007C7959" w:rsidRPr="009F38F6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CLAUSULA TERCEIRA</w:t>
      </w:r>
    </w:p>
    <w:p w14:paraId="2B7B6A00" w14:textId="0A3B3B5C" w:rsidR="00F54B63" w:rsidRDefault="007C7959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3.1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Com o recebimento total da quantia referida na Clausula anterior e, </w:t>
      </w:r>
      <w:r w:rsidR="009770CE">
        <w:rPr>
          <w:rFonts w:ascii="Arial Narrow" w:eastAsiaTheme="minorEastAsia" w:hAnsi="Arial Narrow"/>
          <w:sz w:val="24"/>
          <w:szCs w:val="24"/>
          <w:lang w:eastAsia="pt-BR"/>
        </w:rPr>
        <w:t xml:space="preserve">se for o caso, com os acréscimos decorrentes de eventual mora, o </w:t>
      </w:r>
      <w:r w:rsidR="009A2B31">
        <w:rPr>
          <w:rFonts w:ascii="Arial Narrow" w:eastAsiaTheme="minorEastAsia" w:hAnsi="Arial Narrow"/>
          <w:sz w:val="24"/>
          <w:szCs w:val="24"/>
          <w:lang w:eastAsia="pt-BR"/>
        </w:rPr>
        <w:t>EXPROPRIANDO dará quitação geral, de forma irretratável e irrevogável, para nada mais requerer, a qualquer título, transmitindo a EXPROPRIANTE o domínio, direitos, posse e ações que tiver sobre o imóvel expropriando, mediante prévio lavratura da cabível escritura pública de desapropriação amigável.</w:t>
      </w:r>
    </w:p>
    <w:p w14:paraId="0D4AC08C" w14:textId="77777777" w:rsidR="00FC2FE3" w:rsidRDefault="009A2B31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3.2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</w:t>
      </w:r>
      <w:r w:rsidR="00FC2FE3">
        <w:rPr>
          <w:rFonts w:ascii="Arial Narrow" w:eastAsiaTheme="minorEastAsia" w:hAnsi="Arial Narrow"/>
          <w:sz w:val="24"/>
          <w:szCs w:val="24"/>
          <w:lang w:eastAsia="pt-BR"/>
        </w:rPr>
        <w:t xml:space="preserve">Ocorrendo a rescisão do presente Instrumento, o EXPROPRIANTE estará obrigado a imediatamente proceder à desocupação, ao EXPROPRIANDO, do imóvel expropriado que lhe será cedido nos termos da clausula 3.3, sob pena de caracterização de esbulho possessório. </w:t>
      </w:r>
    </w:p>
    <w:p w14:paraId="348B7972" w14:textId="66A0AAC9" w:rsidR="00123F46" w:rsidRDefault="00FC2FE3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lastRenderedPageBreak/>
        <w:t>3.3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Após a liquidação do valor indenizatório estabelecido no presente inst</w:t>
      </w:r>
      <w:r w:rsidR="00123F46">
        <w:rPr>
          <w:rFonts w:ascii="Arial Narrow" w:eastAsiaTheme="minorEastAsia" w:hAnsi="Arial Narrow"/>
          <w:sz w:val="24"/>
          <w:szCs w:val="24"/>
          <w:lang w:eastAsia="pt-BR"/>
        </w:rPr>
        <w:t>rumento, e em havendo recusa da EXPROPRIEANDA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em ceder ao EXPROPRIANTE</w:t>
      </w:r>
      <w:r w:rsidR="00123F46">
        <w:rPr>
          <w:rFonts w:ascii="Arial Narrow" w:eastAsiaTheme="minorEastAsia" w:hAnsi="Arial Narrow"/>
          <w:sz w:val="24"/>
          <w:szCs w:val="24"/>
          <w:lang w:eastAsia="pt-BR"/>
        </w:rPr>
        <w:t xml:space="preserve"> à posse total do imóvel expropriando, arcará aquele com a multa de 50% (cinquenta por cento) do valor recebido, além de outras cominações legais.</w:t>
      </w:r>
    </w:p>
    <w:p w14:paraId="3CC4C340" w14:textId="77777777" w:rsidR="00123F4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63834D1B" w14:textId="7ADF76BA" w:rsidR="00123F46" w:rsidRPr="009F38F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 xml:space="preserve">CLAUSULA QUARTA </w:t>
      </w:r>
    </w:p>
    <w:p w14:paraId="303EF8E7" w14:textId="7FEEDE78" w:rsidR="00123F4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4.1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Observado o disposto na clausula anterior, a EXPROPRIANDA se obriga, por si e sucessores, a assinar a escritura pública de desapropriação, ou quaisquer outros documentos, bem como tomar eventuais providencias judiciais que se façam necessárias à transmissão da propriedade, incumbindo-lhe, ainda, resolver as pendencias tributárias eventualmente existentes, no tocante ao imóvel expropriando.</w:t>
      </w:r>
    </w:p>
    <w:p w14:paraId="2C16C0CA" w14:textId="77777777" w:rsidR="00123F4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09D9A0AD" w14:textId="7B3BFDAF" w:rsidR="00123F46" w:rsidRPr="009F38F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 xml:space="preserve">CLAUSULA QUINTA </w:t>
      </w:r>
    </w:p>
    <w:p w14:paraId="7CF5C2B8" w14:textId="6F64AFEF" w:rsidR="00123F46" w:rsidRDefault="00123F4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5.1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Pelos pagamentos devidos em razão do presente Instrumento responderão os recursos do elemento de despesa n.º </w:t>
      </w:r>
      <w:r w:rsidR="002625E7">
        <w:rPr>
          <w:rFonts w:ascii="Arial Narrow" w:eastAsiaTheme="minorEastAsia" w:hAnsi="Arial Narrow"/>
          <w:sz w:val="24"/>
          <w:szCs w:val="24"/>
          <w:lang w:eastAsia="pt-BR"/>
        </w:rPr>
        <w:t>44.90.61 – Aquisição de Imóveis – Ficha 438.</w:t>
      </w:r>
    </w:p>
    <w:p w14:paraId="04BE43E3" w14:textId="77777777" w:rsidR="002625E7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123F09D9" w14:textId="477A1488" w:rsidR="002625E7" w:rsidRPr="009F38F6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 xml:space="preserve">CLAUSULA SEXTA </w:t>
      </w:r>
    </w:p>
    <w:p w14:paraId="17698E05" w14:textId="4A8C68EC" w:rsidR="002625E7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6.1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Caso haja descumprimento por parte da EXPROPRIANDA ou da EXPROPRIANTE de qualquer dos constantes neste Instrumento, que venha a ensejar o ajuizamento de ação judicial para o implemento das obrigações, a parte inadimplente arcará com os honorários advocatícios, referente a 10% (dez por cento) do valor atribuído a causa, bem como as custas judiciais.</w:t>
      </w:r>
    </w:p>
    <w:p w14:paraId="07A20772" w14:textId="77777777" w:rsidR="002625E7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6E044E7E" w14:textId="45483032" w:rsidR="002625E7" w:rsidRPr="009F38F6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 xml:space="preserve">CLAUSULA SÉTIMA </w:t>
      </w:r>
    </w:p>
    <w:p w14:paraId="7077F6E9" w14:textId="17D0FBAE" w:rsidR="002625E7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7.1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Este Instrumento é celebrado em caráter irrevogável e irretratável.</w:t>
      </w:r>
    </w:p>
    <w:p w14:paraId="2BE6B0CE" w14:textId="77777777" w:rsidR="009F38F6" w:rsidRDefault="009F38F6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4754001A" w14:textId="71AEE2DC" w:rsidR="002625E7" w:rsidRPr="009F38F6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CLAUSULA OITAVA</w:t>
      </w:r>
    </w:p>
    <w:p w14:paraId="7C94C0A1" w14:textId="5D30691A" w:rsidR="002625E7" w:rsidRDefault="002625E7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 w:rsidRPr="009F38F6">
        <w:rPr>
          <w:rFonts w:ascii="Arial Narrow" w:eastAsiaTheme="minorEastAsia" w:hAnsi="Arial Narrow"/>
          <w:b/>
          <w:sz w:val="24"/>
          <w:szCs w:val="24"/>
          <w:lang w:eastAsia="pt-BR"/>
        </w:rPr>
        <w:t>8.1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Fica eleito o foro do Município de Coronel Sapucaia/MS, para dirimir qualquer divergência decorrente da aplicação ou interpretação das cláusulas do presente.</w:t>
      </w:r>
    </w:p>
    <w:p w14:paraId="2BBE07FB" w14:textId="77777777" w:rsidR="00CF2553" w:rsidRDefault="00CF2553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3444FDB7" w14:textId="051787EE" w:rsidR="00CF2553" w:rsidRDefault="00CF2553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  <w:r>
        <w:rPr>
          <w:rFonts w:ascii="Arial Narrow" w:eastAsiaTheme="minorEastAsia" w:hAnsi="Arial Narrow"/>
          <w:sz w:val="24"/>
          <w:szCs w:val="24"/>
          <w:lang w:eastAsia="pt-BR"/>
        </w:rPr>
        <w:t>E por estarem assim justos e acordados, assinam o presente em 02 (duas) vias de igual teor e validade jurídica, na presença de 02 (duas) testemunhas.</w:t>
      </w:r>
    </w:p>
    <w:p w14:paraId="00B39995" w14:textId="77777777" w:rsidR="00CF2553" w:rsidRDefault="00CF2553" w:rsidP="009F38F6">
      <w:pPr>
        <w:pStyle w:val="SemEspaamento"/>
        <w:spacing w:line="360" w:lineRule="auto"/>
        <w:jc w:val="both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5CEDEB4C" w14:textId="77777777" w:rsidR="00D57218" w:rsidRDefault="00D57218" w:rsidP="009F38F6">
      <w:pPr>
        <w:pStyle w:val="SemEspaamento"/>
        <w:spacing w:line="360" w:lineRule="auto"/>
        <w:jc w:val="right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72C65BAC" w14:textId="3EB7D33F" w:rsidR="00CF2553" w:rsidRDefault="00CF2553" w:rsidP="009F38F6">
      <w:pPr>
        <w:pStyle w:val="SemEspaamento"/>
        <w:spacing w:line="360" w:lineRule="auto"/>
        <w:jc w:val="right"/>
        <w:rPr>
          <w:rFonts w:ascii="Arial Narrow" w:eastAsiaTheme="minorEastAsia" w:hAnsi="Arial Narrow"/>
          <w:sz w:val="24"/>
          <w:szCs w:val="24"/>
          <w:lang w:eastAsia="pt-BR"/>
        </w:rPr>
      </w:pPr>
      <w:r>
        <w:rPr>
          <w:rFonts w:ascii="Arial Narrow" w:eastAsiaTheme="minorEastAsia" w:hAnsi="Arial Narrow"/>
          <w:sz w:val="24"/>
          <w:szCs w:val="24"/>
          <w:lang w:eastAsia="pt-BR"/>
        </w:rPr>
        <w:t>Coronel Sapucaia/MS, 30 em março de 2023</w:t>
      </w:r>
    </w:p>
    <w:p w14:paraId="0E0D9CFD" w14:textId="77777777" w:rsidR="00B90A1B" w:rsidRDefault="00B90A1B" w:rsidP="009F38F6">
      <w:pPr>
        <w:pStyle w:val="SemEspaamento"/>
        <w:spacing w:line="360" w:lineRule="auto"/>
        <w:jc w:val="right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108EBAAD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4E9C3997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5A5A3F47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533A766F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04DE72E5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3B4C4856" w14:textId="14C82D03" w:rsidR="00B90A1B" w:rsidRPr="0049410A" w:rsidRDefault="00B90A1B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49410A">
        <w:rPr>
          <w:rFonts w:ascii="Arial Narrow" w:eastAsiaTheme="minorEastAsia" w:hAnsi="Arial Narrow"/>
          <w:b/>
          <w:sz w:val="24"/>
          <w:szCs w:val="24"/>
          <w:lang w:eastAsia="pt-BR"/>
        </w:rPr>
        <w:t>JO</w:t>
      </w:r>
      <w:r w:rsidR="0049410A" w:rsidRPr="0049410A">
        <w:rPr>
          <w:rFonts w:ascii="Arial Narrow" w:eastAsiaTheme="minorEastAsia" w:hAnsi="Arial Narrow"/>
          <w:b/>
          <w:sz w:val="24"/>
          <w:szCs w:val="24"/>
          <w:lang w:eastAsia="pt-BR"/>
        </w:rPr>
        <w:t>ÃO RUBE ESPÍNDOLA</w:t>
      </w:r>
    </w:p>
    <w:p w14:paraId="328BAD27" w14:textId="1737ADF4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  <w:r w:rsidRPr="0049410A">
        <w:rPr>
          <w:rFonts w:ascii="Arial Narrow" w:eastAsiaTheme="minorEastAsia" w:hAnsi="Arial Narrow"/>
          <w:b/>
          <w:sz w:val="24"/>
          <w:szCs w:val="24"/>
          <w:lang w:eastAsia="pt-BR"/>
        </w:rPr>
        <w:t>Secretário de Infraestrutura</w:t>
      </w:r>
    </w:p>
    <w:p w14:paraId="41D2A9D5" w14:textId="6B60BC69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  <w:r>
        <w:rPr>
          <w:rFonts w:ascii="Arial Narrow" w:eastAsiaTheme="minorEastAsia" w:hAnsi="Arial Narrow"/>
          <w:b/>
          <w:sz w:val="24"/>
          <w:szCs w:val="24"/>
          <w:lang w:eastAsia="pt-BR"/>
        </w:rPr>
        <w:t>Expropriante</w:t>
      </w:r>
    </w:p>
    <w:p w14:paraId="49CA27AC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7928FA8F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342127E0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64EA6440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0F14D9C6" w14:textId="77777777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770393D0" w14:textId="706ADBED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  <w:r>
        <w:rPr>
          <w:rFonts w:ascii="Arial Narrow" w:eastAsiaTheme="minorEastAsia" w:hAnsi="Arial Narrow"/>
          <w:b/>
          <w:sz w:val="24"/>
          <w:szCs w:val="24"/>
          <w:lang w:eastAsia="pt-BR"/>
        </w:rPr>
        <w:t>ANDRÉIA AVILA MACHADO</w:t>
      </w:r>
    </w:p>
    <w:p w14:paraId="4AC7DCB5" w14:textId="3830AD66" w:rsid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  <w:r>
        <w:rPr>
          <w:rFonts w:ascii="Arial Narrow" w:eastAsiaTheme="minorEastAsia" w:hAnsi="Arial Narrow"/>
          <w:b/>
          <w:sz w:val="24"/>
          <w:szCs w:val="24"/>
          <w:lang w:eastAsia="pt-BR"/>
        </w:rPr>
        <w:t>EXPROPRIANDA</w:t>
      </w:r>
    </w:p>
    <w:p w14:paraId="5565EA19" w14:textId="77777777" w:rsidR="0049410A" w:rsidRPr="0049410A" w:rsidRDefault="0049410A" w:rsidP="0049410A">
      <w:pPr>
        <w:pStyle w:val="SemEspaamento"/>
        <w:jc w:val="center"/>
        <w:rPr>
          <w:rFonts w:ascii="Arial Narrow" w:eastAsiaTheme="minorEastAsia" w:hAnsi="Arial Narrow"/>
          <w:b/>
          <w:sz w:val="24"/>
          <w:szCs w:val="24"/>
          <w:lang w:eastAsia="pt-BR"/>
        </w:rPr>
      </w:pPr>
    </w:p>
    <w:p w14:paraId="7FDE78AB" w14:textId="77777777" w:rsidR="0049410A" w:rsidRDefault="0049410A" w:rsidP="00B90A1B">
      <w:pPr>
        <w:pStyle w:val="SemEspaamento"/>
        <w:spacing w:line="360" w:lineRule="auto"/>
        <w:jc w:val="center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2D2FF8EC" w14:textId="77777777" w:rsidR="00CF2553" w:rsidRDefault="00CF2553" w:rsidP="00CF2553">
      <w:pPr>
        <w:pStyle w:val="SemEspaamento"/>
        <w:spacing w:line="360" w:lineRule="auto"/>
        <w:jc w:val="right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246D31D4" w14:textId="77777777" w:rsidR="00CF2553" w:rsidRDefault="00CF2553" w:rsidP="00CF2553">
      <w:pPr>
        <w:pStyle w:val="SemEspaamento"/>
        <w:spacing w:line="360" w:lineRule="auto"/>
        <w:jc w:val="right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2A47B5CA" w14:textId="77777777" w:rsidR="002625E7" w:rsidRDefault="002625E7" w:rsidP="007C7959">
      <w:pPr>
        <w:pStyle w:val="SemEspaamento"/>
        <w:spacing w:line="360" w:lineRule="auto"/>
        <w:rPr>
          <w:rFonts w:ascii="Arial Narrow" w:eastAsiaTheme="minorEastAsia" w:hAnsi="Arial Narrow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4190"/>
      </w:tblGrid>
      <w:tr w:rsidR="0049410A" w:rsidRPr="0082389A" w14:paraId="08D50CAD" w14:textId="77777777" w:rsidTr="009A1A13">
        <w:trPr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56D59A82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r w:rsidRPr="0082389A">
              <w:rPr>
                <w:rFonts w:ascii="Arial Narrow" w:eastAsia="TimesNewRomanPS-BoldMT" w:hAnsi="Arial Narrow" w:cs="Arial"/>
                <w:sz w:val="26"/>
                <w:szCs w:val="26"/>
              </w:rPr>
              <w:t>___________________________</w:t>
            </w:r>
          </w:p>
          <w:p w14:paraId="5B95523B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proofErr w:type="spellStart"/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>Gabrielly</w:t>
            </w:r>
            <w:proofErr w:type="spellEnd"/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 xml:space="preserve"> Ap. de Sousa Silva</w:t>
            </w:r>
          </w:p>
          <w:p w14:paraId="0A807595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r w:rsidRPr="0082389A">
              <w:rPr>
                <w:rFonts w:ascii="Arial Narrow" w:eastAsia="TimesNewRomanPS-BoldMT" w:hAnsi="Arial Narrow" w:cs="Arial"/>
                <w:sz w:val="26"/>
                <w:szCs w:val="26"/>
              </w:rPr>
              <w:t xml:space="preserve">CPF: </w:t>
            </w:r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>073.442.261-03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D2B87ED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r w:rsidRPr="0082389A">
              <w:rPr>
                <w:rFonts w:ascii="Arial Narrow" w:eastAsia="TimesNewRomanPS-BoldMT" w:hAnsi="Arial Narrow" w:cs="Arial"/>
                <w:sz w:val="26"/>
                <w:szCs w:val="26"/>
              </w:rPr>
              <w:t>___________________________</w:t>
            </w:r>
          </w:p>
          <w:p w14:paraId="0A0A9526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proofErr w:type="spellStart"/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>Gessica</w:t>
            </w:r>
            <w:proofErr w:type="spellEnd"/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 xml:space="preserve"> </w:t>
            </w:r>
            <w:proofErr w:type="spellStart"/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>Scarco</w:t>
            </w:r>
            <w:proofErr w:type="spellEnd"/>
          </w:p>
          <w:p w14:paraId="530884A2" w14:textId="77777777" w:rsidR="0049410A" w:rsidRPr="0082389A" w:rsidRDefault="0049410A" w:rsidP="009A1A13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</w:rPr>
            </w:pPr>
            <w:r w:rsidRPr="0082389A">
              <w:rPr>
                <w:rFonts w:ascii="Arial Narrow" w:eastAsia="TimesNewRomanPS-BoldMT" w:hAnsi="Arial Narrow" w:cs="Arial"/>
                <w:sz w:val="26"/>
                <w:szCs w:val="26"/>
              </w:rPr>
              <w:t xml:space="preserve">CPF: </w:t>
            </w:r>
            <w:r w:rsidRPr="0082389A">
              <w:rPr>
                <w:rFonts w:ascii="Arial Narrow" w:eastAsia="TimesNewRomanPS-BoldMT" w:hAnsi="Arial Narrow" w:cs="Arial Narrow"/>
                <w:sz w:val="26"/>
                <w:szCs w:val="26"/>
              </w:rPr>
              <w:t>079.681.631-02</w:t>
            </w:r>
          </w:p>
        </w:tc>
      </w:tr>
    </w:tbl>
    <w:p w14:paraId="14C586AD" w14:textId="77777777" w:rsidR="007C7959" w:rsidRDefault="007C7959" w:rsidP="007C7959">
      <w:pPr>
        <w:pStyle w:val="SemEspaamento"/>
        <w:spacing w:line="360" w:lineRule="auto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049E9FDA" w14:textId="77777777" w:rsidR="007C7959" w:rsidRPr="000B35BB" w:rsidRDefault="007C7959" w:rsidP="00152815">
      <w:pPr>
        <w:pStyle w:val="SemEspaamento"/>
        <w:spacing w:line="360" w:lineRule="auto"/>
        <w:ind w:left="360"/>
        <w:rPr>
          <w:rFonts w:ascii="Arial Narrow" w:eastAsiaTheme="minorEastAsia" w:hAnsi="Arial Narrow"/>
          <w:sz w:val="24"/>
          <w:szCs w:val="24"/>
          <w:lang w:eastAsia="pt-BR"/>
        </w:rPr>
      </w:pPr>
    </w:p>
    <w:p w14:paraId="4FF80453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78CABBBE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14914ED4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2589D696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33F9FB7B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18315FFF" w14:textId="4F659F4F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393C89F6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6285716A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345CE18D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6A45A33B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0C93F371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22EEE3D6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41A73B8B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47A4232E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7EE673D3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p w14:paraId="69F656DE" w14:textId="77777777" w:rsidR="007B7500" w:rsidRDefault="007B7500" w:rsidP="00B53C5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</w:p>
    <w:sectPr w:rsidR="007B750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F39D7" w14:textId="77777777" w:rsidR="00A636F5" w:rsidRDefault="00A636F5" w:rsidP="00E221A1">
      <w:pPr>
        <w:spacing w:after="0" w:line="240" w:lineRule="auto"/>
      </w:pPr>
      <w:r>
        <w:separator/>
      </w:r>
    </w:p>
  </w:endnote>
  <w:endnote w:type="continuationSeparator" w:id="0">
    <w:p w14:paraId="3F783EDC" w14:textId="77777777" w:rsidR="00A636F5" w:rsidRDefault="00A636F5" w:rsidP="00E2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096E" w14:textId="77777777" w:rsidR="00A636F5" w:rsidRDefault="00A636F5" w:rsidP="00E221A1">
      <w:pPr>
        <w:spacing w:after="0" w:line="240" w:lineRule="auto"/>
      </w:pPr>
      <w:r>
        <w:separator/>
      </w:r>
    </w:p>
  </w:footnote>
  <w:footnote w:type="continuationSeparator" w:id="0">
    <w:p w14:paraId="4A6A8795" w14:textId="77777777" w:rsidR="00A636F5" w:rsidRDefault="00A636F5" w:rsidP="00E2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23F6" w14:textId="77777777" w:rsidR="00A636F5" w:rsidRPr="00F21DA2" w:rsidRDefault="00A636F5" w:rsidP="00E221A1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97AEEC3" wp14:editId="3C268B87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DA2">
      <w:rPr>
        <w:rFonts w:ascii="Arial Black" w:eastAsia="Calibri" w:hAnsi="Arial Black" w:cs="Arial"/>
        <w:sz w:val="20"/>
      </w:rPr>
      <w:t>PREFEITURA MUNICIPAL DE CORONEL SAPUCAIA</w:t>
    </w:r>
  </w:p>
  <w:p w14:paraId="433E62AB" w14:textId="77777777" w:rsidR="00A636F5" w:rsidRPr="00F21DA2" w:rsidRDefault="00A636F5" w:rsidP="00E221A1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Arial Black" w:eastAsia="Calibri" w:hAnsi="Arial Black" w:cs="Arial"/>
        <w:sz w:val="20"/>
      </w:rPr>
      <w:t>ESTADO DE MATO GROSSO DO SUL</w:t>
    </w:r>
  </w:p>
  <w:p w14:paraId="4B5C23D8" w14:textId="77777777" w:rsidR="00A636F5" w:rsidRPr="00F21DA2" w:rsidRDefault="00A636F5" w:rsidP="00E221A1">
    <w:pPr>
      <w:tabs>
        <w:tab w:val="center" w:pos="4252"/>
        <w:tab w:val="right" w:pos="8504"/>
      </w:tabs>
      <w:spacing w:after="0"/>
      <w:ind w:left="-1800" w:right="-1765"/>
      <w:jc w:val="center"/>
      <w:rPr>
        <w:rFonts w:ascii="Arial" w:eastAsia="Calibri" w:hAnsi="Arial" w:cs="Times New Roman"/>
        <w:sz w:val="24"/>
      </w:rPr>
    </w:pPr>
    <w:r w:rsidRPr="00F21DA2">
      <w:rPr>
        <w:rFonts w:ascii="Arial Black" w:eastAsia="Calibri" w:hAnsi="Arial Black" w:cs="Arial"/>
        <w:sz w:val="20"/>
      </w:rPr>
      <w:t>DEPARTAMENTO DE LICITAÇÃO</w:t>
    </w:r>
  </w:p>
  <w:p w14:paraId="28D7FAA0" w14:textId="77777777" w:rsidR="00A636F5" w:rsidRDefault="00A636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D3377"/>
    <w:multiLevelType w:val="multilevel"/>
    <w:tmpl w:val="1B68C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90"/>
    <w:rsid w:val="000B35BB"/>
    <w:rsid w:val="000C765B"/>
    <w:rsid w:val="001025BD"/>
    <w:rsid w:val="00103594"/>
    <w:rsid w:val="00123F46"/>
    <w:rsid w:val="00152815"/>
    <w:rsid w:val="002625E7"/>
    <w:rsid w:val="0027212B"/>
    <w:rsid w:val="00284584"/>
    <w:rsid w:val="002A3552"/>
    <w:rsid w:val="00306A97"/>
    <w:rsid w:val="0040466D"/>
    <w:rsid w:val="0049410A"/>
    <w:rsid w:val="005B68BA"/>
    <w:rsid w:val="005C77B4"/>
    <w:rsid w:val="006576A7"/>
    <w:rsid w:val="00683FE1"/>
    <w:rsid w:val="007239B1"/>
    <w:rsid w:val="00773CDF"/>
    <w:rsid w:val="007B5F1D"/>
    <w:rsid w:val="007B7500"/>
    <w:rsid w:val="007C7959"/>
    <w:rsid w:val="008A727A"/>
    <w:rsid w:val="00913AC6"/>
    <w:rsid w:val="009770CE"/>
    <w:rsid w:val="009A2B31"/>
    <w:rsid w:val="009D42B9"/>
    <w:rsid w:val="009F38F6"/>
    <w:rsid w:val="00A636F5"/>
    <w:rsid w:val="00B31CC2"/>
    <w:rsid w:val="00B53C5B"/>
    <w:rsid w:val="00B90A1B"/>
    <w:rsid w:val="00BA7BD7"/>
    <w:rsid w:val="00C92ABD"/>
    <w:rsid w:val="00CA24BE"/>
    <w:rsid w:val="00CB2B40"/>
    <w:rsid w:val="00CF2553"/>
    <w:rsid w:val="00D22AD0"/>
    <w:rsid w:val="00D57218"/>
    <w:rsid w:val="00D86CCD"/>
    <w:rsid w:val="00DA5390"/>
    <w:rsid w:val="00E221A1"/>
    <w:rsid w:val="00F123FF"/>
    <w:rsid w:val="00F54B63"/>
    <w:rsid w:val="00F84071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0B56"/>
  <w15:docId w15:val="{6B366C7D-A463-4380-840B-D26859D2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3C5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B53C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B53C5B"/>
  </w:style>
  <w:style w:type="paragraph" w:styleId="Textodebalo">
    <w:name w:val="Balloon Text"/>
    <w:basedOn w:val="Normal"/>
    <w:link w:val="TextodebaloChar"/>
    <w:uiPriority w:val="99"/>
    <w:semiHidden/>
    <w:unhideWhenUsed/>
    <w:rsid w:val="00E2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1A1"/>
  </w:style>
  <w:style w:type="paragraph" w:styleId="Rodap">
    <w:name w:val="footer"/>
    <w:basedOn w:val="Normal"/>
    <w:link w:val="RodapChar"/>
    <w:uiPriority w:val="99"/>
    <w:unhideWhenUsed/>
    <w:rsid w:val="00E22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5E90-389F-4E4C-8FFE-7A6C6328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979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</cp:revision>
  <cp:lastPrinted>2023-04-19T14:26:00Z</cp:lastPrinted>
  <dcterms:created xsi:type="dcterms:W3CDTF">2023-04-18T14:14:00Z</dcterms:created>
  <dcterms:modified xsi:type="dcterms:W3CDTF">2023-04-19T14:28:00Z</dcterms:modified>
</cp:coreProperties>
</file>