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7E3" w:rsidRPr="009C57E3" w:rsidRDefault="009C57E3" w:rsidP="009C57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9C57E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AVISO DE LICITAÇÃO</w:t>
      </w:r>
    </w:p>
    <w:p w:rsidR="009C57E3" w:rsidRPr="009C57E3" w:rsidRDefault="009C57E3" w:rsidP="009C57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PROCESSO ADMINISTRATIVO Nº 10</w:t>
      </w:r>
      <w:r w:rsidR="00D469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7</w:t>
      </w:r>
      <w:r w:rsidRPr="009C57E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/2019</w:t>
      </w:r>
    </w:p>
    <w:p w:rsidR="009C57E3" w:rsidRPr="009C57E3" w:rsidRDefault="009C57E3" w:rsidP="009C57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C57E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PREGÃO PRESENCIAL Nº 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</w:t>
      </w:r>
      <w:r w:rsidR="00D469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</w:t>
      </w:r>
      <w:r w:rsidRPr="009C57E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/2019</w:t>
      </w:r>
    </w:p>
    <w:p w:rsidR="009C57E3" w:rsidRPr="009C57E3" w:rsidRDefault="009C57E3" w:rsidP="009C57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C57E3" w:rsidRPr="009C57E3" w:rsidRDefault="009C57E3" w:rsidP="009C5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57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r w:rsidRPr="009C57E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MUNICÍPIO DE CORONEL SAPUCAIA</w:t>
      </w:r>
      <w:r w:rsidRPr="009C57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Estado de Mato Grosso do Sul, por intermédio da Pregoeira e Equipe de Apoio designado através do Decreto nº. 041/2019, de 13 de junho de 2019, torna público aos interessados, que promoverá licitação na modalidade PREGÃO PRESENCIAL, do tipo </w:t>
      </w:r>
      <w:r w:rsidRPr="004D321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“Menor Preço por Item”</w:t>
      </w:r>
      <w:r w:rsidRPr="009C57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E50EB8">
        <w:rPr>
          <w:rFonts w:ascii="Times New Roman" w:eastAsia="Times New Roman" w:hAnsi="Times New Roman" w:cs="Times New Roman"/>
          <w:sz w:val="24"/>
          <w:szCs w:val="24"/>
          <w:lang w:eastAsia="pt-BR"/>
        </w:rPr>
        <w:t>que tem por objeto a seleção de proposta mais vantajosa para a administração visando a</w:t>
      </w:r>
      <w:r w:rsidRPr="009C57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469FE">
        <w:rPr>
          <w:rFonts w:ascii="Times New Roman" w:eastAsia="Times New Roman" w:hAnsi="Times New Roman" w:cs="Times New Roman"/>
          <w:sz w:val="24"/>
          <w:szCs w:val="24"/>
          <w:lang w:eastAsia="pt-BR"/>
        </w:rPr>
        <w:t>AQUISIÇÃO DE DIETAS E LEITES ESPECIAIS, FORMULAS ENTERAIS E SUPLEMENTOS ALIMENTARES</w:t>
      </w:r>
      <w:r w:rsidRPr="009C57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em atendimento as solicitações da Secretaria de Saúde </w:t>
      </w:r>
      <w:proofErr w:type="spellStart"/>
      <w:r w:rsidR="004D321E">
        <w:rPr>
          <w:rFonts w:ascii="Times New Roman" w:eastAsia="Times New Roman" w:hAnsi="Times New Roman" w:cs="Times New Roman"/>
          <w:sz w:val="24"/>
          <w:szCs w:val="24"/>
          <w:lang w:eastAsia="pt-BR"/>
        </w:rPr>
        <w:t>Publica</w:t>
      </w:r>
      <w:proofErr w:type="spellEnd"/>
      <w:r w:rsidR="004D32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9C57E3">
        <w:rPr>
          <w:rFonts w:ascii="Times New Roman" w:eastAsia="Times New Roman" w:hAnsi="Times New Roman" w:cs="Times New Roman"/>
          <w:sz w:val="24"/>
          <w:szCs w:val="24"/>
          <w:lang w:eastAsia="pt-BR"/>
        </w:rPr>
        <w:t>deste município de acordo com as especificações e quantidades detalhadas no Termo de Referência e Anexos, parte integrante da licitação em epígrafe.</w:t>
      </w:r>
    </w:p>
    <w:p w:rsidR="009C57E3" w:rsidRPr="009C57E3" w:rsidRDefault="009C57E3" w:rsidP="009C5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C57E3" w:rsidRPr="009C57E3" w:rsidRDefault="009C57E3" w:rsidP="009C5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57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Local e Data do Credenciamento, da Entrega dos Envelopes e da Realização do Pregão: O credenciamento e o recebimento dos envelopes de proposta de preços e de habilitação serão no dia </w:t>
      </w:r>
      <w:r w:rsidR="00D469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</w:t>
      </w:r>
      <w:r w:rsidR="001576F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</w:t>
      </w:r>
      <w:r w:rsidRPr="009C57E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</w:t>
      </w:r>
      <w:r w:rsidR="00D469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outubro</w:t>
      </w:r>
      <w:r w:rsidRPr="009C57E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2019, às 08h00min</w:t>
      </w:r>
      <w:r w:rsidRPr="009C57E3">
        <w:rPr>
          <w:rFonts w:ascii="Times New Roman" w:eastAsia="Times New Roman" w:hAnsi="Times New Roman" w:cs="Times New Roman"/>
          <w:sz w:val="24"/>
          <w:szCs w:val="24"/>
          <w:lang w:eastAsia="pt-BR"/>
        </w:rPr>
        <w:t>, na sala de reunião de Licitação e Contratos, localizada a Avenida Abílio Espindola Sobrinho, 570, JD Seriema - Coronel Sapucaia – MS.</w:t>
      </w:r>
    </w:p>
    <w:p w:rsidR="009C57E3" w:rsidRPr="009C57E3" w:rsidRDefault="009C57E3" w:rsidP="009C5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C57E3" w:rsidRDefault="009C57E3" w:rsidP="009C5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57E3">
        <w:rPr>
          <w:rFonts w:ascii="Times New Roman" w:eastAsia="Times New Roman" w:hAnsi="Times New Roman" w:cs="Times New Roman"/>
          <w:sz w:val="24"/>
          <w:szCs w:val="24"/>
          <w:lang w:eastAsia="pt-BR"/>
        </w:rPr>
        <w:t>Retirada do Edital: O Edital poderá ser pessoalmente obtido na sala de reunião de Licitação e Contratos, através de fotocópias ou pen drive os quais serão fornecidos pelos interessados.</w:t>
      </w:r>
    </w:p>
    <w:p w:rsidR="00E50EB8" w:rsidRPr="009C57E3" w:rsidRDefault="00E50EB8" w:rsidP="009C5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C57E3" w:rsidRPr="009C57E3" w:rsidRDefault="009C57E3" w:rsidP="009C5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57E3">
        <w:rPr>
          <w:rFonts w:ascii="Times New Roman" w:eastAsia="Times New Roman" w:hAnsi="Times New Roman" w:cs="Times New Roman"/>
          <w:sz w:val="24"/>
          <w:szCs w:val="24"/>
          <w:lang w:eastAsia="pt-BR"/>
        </w:rPr>
        <w:t>Informações complementares poderão ser obtidas no mesmo endereço e pelos telefones (067) 3483-1144 ou 3483-1142.</w:t>
      </w:r>
    </w:p>
    <w:p w:rsidR="009C57E3" w:rsidRPr="009C57E3" w:rsidRDefault="009C57E3" w:rsidP="009C57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C57E3" w:rsidRPr="009C57E3" w:rsidRDefault="009C57E3" w:rsidP="009C57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C57E3" w:rsidRPr="009C57E3" w:rsidRDefault="009C57E3" w:rsidP="009C57E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57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Coronel Sapucaia – MS, em </w:t>
      </w:r>
      <w:r w:rsidR="00D469FE">
        <w:rPr>
          <w:rFonts w:ascii="Times New Roman" w:eastAsia="Times New Roman" w:hAnsi="Times New Roman" w:cs="Times New Roman"/>
          <w:sz w:val="24"/>
          <w:szCs w:val="24"/>
          <w:lang w:eastAsia="pt-BR"/>
        </w:rPr>
        <w:t>19</w:t>
      </w:r>
      <w:r w:rsidRPr="009C57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Setembro de 2019.</w:t>
      </w:r>
    </w:p>
    <w:p w:rsidR="009C57E3" w:rsidRPr="009C57E3" w:rsidRDefault="009C57E3" w:rsidP="009C57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C57E3" w:rsidRDefault="009C57E3" w:rsidP="009C57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47263" w:rsidRPr="009C57E3" w:rsidRDefault="00047263" w:rsidP="009C57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C57E3" w:rsidRPr="009C57E3" w:rsidRDefault="009C57E3" w:rsidP="009C57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57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Erica Campos </w:t>
      </w:r>
      <w:proofErr w:type="spellStart"/>
      <w:r w:rsidRPr="009C57E3">
        <w:rPr>
          <w:rFonts w:ascii="Times New Roman" w:eastAsia="Times New Roman" w:hAnsi="Times New Roman" w:cs="Times New Roman"/>
          <w:sz w:val="24"/>
          <w:szCs w:val="24"/>
          <w:lang w:eastAsia="pt-BR"/>
        </w:rPr>
        <w:t>Gobo</w:t>
      </w:r>
      <w:proofErr w:type="spellEnd"/>
    </w:p>
    <w:p w:rsidR="009C57E3" w:rsidRPr="009C57E3" w:rsidRDefault="009C57E3" w:rsidP="009C57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C57E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Pregoeira/Oficial</w:t>
      </w:r>
    </w:p>
    <w:p w:rsidR="009C57E3" w:rsidRPr="009C57E3" w:rsidRDefault="009C57E3" w:rsidP="009C57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C57E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Decreto n° 041/2019</w:t>
      </w:r>
    </w:p>
    <w:p w:rsidR="009C57E3" w:rsidRPr="009C57E3" w:rsidRDefault="009C57E3" w:rsidP="009C57E3">
      <w:pPr>
        <w:spacing w:before="40"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pacing w:val="20"/>
          <w:w w:val="200"/>
          <w:sz w:val="24"/>
          <w:szCs w:val="24"/>
          <w:lang w:eastAsia="pt-BR"/>
        </w:rPr>
      </w:pPr>
    </w:p>
    <w:p w:rsidR="009C57E3" w:rsidRPr="009C57E3" w:rsidRDefault="009C57E3" w:rsidP="009C57E3">
      <w:pPr>
        <w:spacing w:before="40"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pacing w:val="20"/>
          <w:w w:val="200"/>
          <w:sz w:val="24"/>
          <w:szCs w:val="24"/>
          <w:lang w:eastAsia="pt-BR"/>
        </w:rPr>
      </w:pPr>
    </w:p>
    <w:p w:rsidR="009C57E3" w:rsidRPr="009C57E3" w:rsidRDefault="009C57E3" w:rsidP="009C57E3">
      <w:pPr>
        <w:spacing w:before="40"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pacing w:val="20"/>
          <w:w w:val="200"/>
          <w:sz w:val="24"/>
          <w:szCs w:val="24"/>
          <w:lang w:eastAsia="pt-BR"/>
        </w:rPr>
      </w:pPr>
    </w:p>
    <w:p w:rsidR="009C57E3" w:rsidRPr="009C57E3" w:rsidRDefault="009C57E3" w:rsidP="009C57E3">
      <w:pPr>
        <w:spacing w:before="40"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pacing w:val="20"/>
          <w:w w:val="200"/>
          <w:sz w:val="24"/>
          <w:szCs w:val="24"/>
          <w:lang w:eastAsia="pt-BR"/>
        </w:rPr>
      </w:pPr>
    </w:p>
    <w:p w:rsidR="009C57E3" w:rsidRPr="009C57E3" w:rsidRDefault="009C57E3" w:rsidP="009C57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9C57E3" w:rsidRPr="009C57E3" w:rsidRDefault="009C57E3" w:rsidP="009C57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bookmarkEnd w:id="0"/>
    <w:p w:rsidR="00E6326C" w:rsidRDefault="00E6326C"/>
    <w:sectPr w:rsidR="00E6326C" w:rsidSect="00DC1DF6">
      <w:headerReference w:type="default" r:id="rId6"/>
      <w:footerReference w:type="default" r:id="rId7"/>
      <w:pgSz w:w="11907" w:h="16840" w:code="9"/>
      <w:pgMar w:top="2268" w:right="1134" w:bottom="1134" w:left="1134" w:header="454" w:footer="7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5BB" w:rsidRDefault="004465BB">
      <w:pPr>
        <w:spacing w:after="0" w:line="240" w:lineRule="auto"/>
      </w:pPr>
      <w:r>
        <w:separator/>
      </w:r>
    </w:p>
  </w:endnote>
  <w:endnote w:type="continuationSeparator" w:id="0">
    <w:p w:rsidR="004465BB" w:rsidRDefault="00446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0A6" w:rsidRDefault="009C57E3" w:rsidP="00D520A6">
    <w:pPr>
      <w:pStyle w:val="Rodap"/>
      <w:pBdr>
        <w:top w:val="single" w:sz="4" w:space="0" w:color="auto"/>
      </w:pBdr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 xml:space="preserve">                                             </w:t>
    </w:r>
  </w:p>
  <w:p w:rsidR="0021057E" w:rsidRPr="00D520A6" w:rsidRDefault="009C57E3" w:rsidP="00286E7D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>- MS</w:t>
    </w:r>
  </w:p>
  <w:p w:rsidR="0021057E" w:rsidRPr="00D520A6" w:rsidRDefault="009C57E3" w:rsidP="00286E7D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5BB" w:rsidRDefault="004465BB">
      <w:pPr>
        <w:spacing w:after="0" w:line="240" w:lineRule="auto"/>
      </w:pPr>
      <w:r>
        <w:separator/>
      </w:r>
    </w:p>
  </w:footnote>
  <w:footnote w:type="continuationSeparator" w:id="0">
    <w:p w:rsidR="004465BB" w:rsidRDefault="00446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A4A" w:rsidRPr="008F437F" w:rsidRDefault="009C57E3" w:rsidP="00BD1A4A">
    <w:pPr>
      <w:jc w:val="center"/>
      <w:rPr>
        <w:rFonts w:ascii="Arial" w:hAnsi="Arial" w:cs="Arial"/>
        <w:b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4776C734" wp14:editId="32C4E8FD">
          <wp:simplePos x="0" y="0"/>
          <wp:positionH relativeFrom="column">
            <wp:posOffset>131445</wp:posOffset>
          </wp:positionH>
          <wp:positionV relativeFrom="paragraph">
            <wp:posOffset>2540</wp:posOffset>
          </wp:positionV>
          <wp:extent cx="882015" cy="1083310"/>
          <wp:effectExtent l="0" t="0" r="0" b="254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D1A4A" w:rsidRPr="00B112A0" w:rsidRDefault="009C57E3" w:rsidP="00B112A0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PREFEITURA MUNICIPAL DE CORONEL SAPUCAIA</w:t>
    </w:r>
  </w:p>
  <w:p w:rsidR="00BD1A4A" w:rsidRPr="00B112A0" w:rsidRDefault="009C57E3" w:rsidP="00B112A0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ESTADO DE MATO GROSSO DO SUL</w:t>
    </w:r>
  </w:p>
  <w:p w:rsidR="00F8572D" w:rsidRPr="00BD1A4A" w:rsidRDefault="009C57E3" w:rsidP="007824D0">
    <w:pPr>
      <w:ind w:firstLine="708"/>
      <w:jc w:val="center"/>
    </w:pPr>
    <w:r>
      <w:rPr>
        <w:rFonts w:ascii="Book Antiqua" w:hAnsi="Book Antiqua" w:cs="Arial"/>
        <w:b/>
        <w:szCs w:val="24"/>
      </w:rPr>
      <w:t>DEPARTAMENTO DE LICITAÇÃO E CONTRATO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634"/>
    <w:rsid w:val="00047263"/>
    <w:rsid w:val="001576F5"/>
    <w:rsid w:val="002A5634"/>
    <w:rsid w:val="004465BB"/>
    <w:rsid w:val="004D321E"/>
    <w:rsid w:val="005A5FE9"/>
    <w:rsid w:val="009C57E3"/>
    <w:rsid w:val="00D469FE"/>
    <w:rsid w:val="00D954C9"/>
    <w:rsid w:val="00E50EB8"/>
    <w:rsid w:val="00E6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635F23-2E8E-4B58-984A-56F16F0F5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9C57E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9C57E3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Gesica Nunes Arevalos</cp:lastModifiedBy>
  <cp:revision>4</cp:revision>
  <dcterms:created xsi:type="dcterms:W3CDTF">2019-09-19T11:43:00Z</dcterms:created>
  <dcterms:modified xsi:type="dcterms:W3CDTF">2019-09-19T14:57:00Z</dcterms:modified>
</cp:coreProperties>
</file>