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AVISO DE RESULTADO DE LICITAÇÃO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 xml:space="preserve">A Prefeitura Municipal de Coronel Sapucaia/MS, através da Comissão Permanente de Licitação nº 042/2019 de 13 de </w:t>
      </w:r>
      <w:proofErr w:type="gramStart"/>
      <w:r w:rsidRPr="00A7597F">
        <w:rPr>
          <w:rFonts w:ascii="Verdana" w:hAnsi="Verdana"/>
          <w:sz w:val="18"/>
          <w:szCs w:val="18"/>
        </w:rPr>
        <w:t>Junho</w:t>
      </w:r>
      <w:proofErr w:type="gramEnd"/>
      <w:r w:rsidRPr="00A7597F">
        <w:rPr>
          <w:rFonts w:ascii="Verdana" w:hAnsi="Verdana"/>
          <w:sz w:val="18"/>
          <w:szCs w:val="18"/>
        </w:rPr>
        <w:t xml:space="preserve"> de 2019, torna público aos interessados o seguinte resultado: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PROCESSO Nº: 0001/2020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MODALIDADE/Nº: TP Nº 0001/2020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 xml:space="preserve">OBJETO: Execução de pavimentação </w:t>
      </w:r>
      <w:r w:rsidR="00A7597F" w:rsidRPr="00A7597F">
        <w:rPr>
          <w:rFonts w:ascii="Verdana" w:hAnsi="Verdana"/>
          <w:sz w:val="18"/>
          <w:szCs w:val="18"/>
        </w:rPr>
        <w:t>asfáltica</w:t>
      </w:r>
      <w:r w:rsidRPr="00A7597F">
        <w:rPr>
          <w:rFonts w:ascii="Verdana" w:hAnsi="Verdana"/>
          <w:sz w:val="18"/>
          <w:szCs w:val="18"/>
        </w:rPr>
        <w:t xml:space="preserve"> e drenagem pluvial em diversas ruas do </w:t>
      </w:r>
      <w:r w:rsidR="00A7597F" w:rsidRPr="00A7597F">
        <w:rPr>
          <w:rFonts w:ascii="Verdana" w:hAnsi="Verdana"/>
          <w:sz w:val="18"/>
          <w:szCs w:val="18"/>
        </w:rPr>
        <w:t>perímetro</w:t>
      </w:r>
      <w:r w:rsidRPr="00A7597F">
        <w:rPr>
          <w:rFonts w:ascii="Verdana" w:hAnsi="Verdana"/>
          <w:sz w:val="18"/>
          <w:szCs w:val="18"/>
        </w:rPr>
        <w:t xml:space="preserve"> urbano do </w:t>
      </w:r>
      <w:r w:rsidR="00A7597F" w:rsidRPr="00A7597F">
        <w:rPr>
          <w:rFonts w:ascii="Verdana" w:hAnsi="Verdana"/>
          <w:sz w:val="18"/>
          <w:szCs w:val="18"/>
        </w:rPr>
        <w:t>município</w:t>
      </w:r>
      <w:r w:rsidRPr="00A7597F">
        <w:rPr>
          <w:rFonts w:ascii="Verdana" w:hAnsi="Verdana"/>
          <w:sz w:val="18"/>
          <w:szCs w:val="18"/>
        </w:rPr>
        <w:t xml:space="preserve"> de Coronel Sapucaia -MS, conforme contrato de repasse nº 862489/2017/ MCIDADES/CAIXA - operação 1038583-51, </w:t>
      </w:r>
      <w:r w:rsidR="00A7597F" w:rsidRPr="00A7597F">
        <w:rPr>
          <w:rFonts w:ascii="Verdana" w:hAnsi="Verdana"/>
          <w:sz w:val="18"/>
          <w:szCs w:val="18"/>
        </w:rPr>
        <w:t>programa de</w:t>
      </w:r>
      <w:r w:rsidRPr="00A7597F">
        <w:rPr>
          <w:rFonts w:ascii="Verdana" w:hAnsi="Verdana"/>
          <w:sz w:val="18"/>
          <w:szCs w:val="18"/>
        </w:rPr>
        <w:t xml:space="preserve"> planejamento urbano - que entre si celebram a União Federal, por intermédio do </w:t>
      </w:r>
      <w:r w:rsidR="00A7597F" w:rsidRPr="00A7597F">
        <w:rPr>
          <w:rFonts w:ascii="Verdana" w:hAnsi="Verdana"/>
          <w:sz w:val="18"/>
          <w:szCs w:val="18"/>
        </w:rPr>
        <w:t>ministério</w:t>
      </w:r>
      <w:r w:rsidRPr="00A7597F">
        <w:rPr>
          <w:rFonts w:ascii="Verdana" w:hAnsi="Verdana"/>
          <w:sz w:val="18"/>
          <w:szCs w:val="18"/>
        </w:rPr>
        <w:t xml:space="preserve"> das cidades, representado pela Cai</w:t>
      </w:r>
      <w:r w:rsidR="00A7597F" w:rsidRPr="00A7597F">
        <w:rPr>
          <w:rFonts w:ascii="Verdana" w:hAnsi="Verdana"/>
          <w:sz w:val="18"/>
          <w:szCs w:val="18"/>
        </w:rPr>
        <w:t>x</w:t>
      </w:r>
      <w:r w:rsidRPr="00A7597F">
        <w:rPr>
          <w:rFonts w:ascii="Verdana" w:hAnsi="Verdana"/>
          <w:sz w:val="18"/>
          <w:szCs w:val="18"/>
        </w:rPr>
        <w:t xml:space="preserve">a </w:t>
      </w:r>
      <w:r w:rsidR="00A7597F" w:rsidRPr="00A7597F">
        <w:rPr>
          <w:rFonts w:ascii="Verdana" w:hAnsi="Verdana"/>
          <w:sz w:val="18"/>
          <w:szCs w:val="18"/>
        </w:rPr>
        <w:t>Econômica</w:t>
      </w:r>
      <w:r w:rsidRPr="00A7597F">
        <w:rPr>
          <w:rFonts w:ascii="Verdana" w:hAnsi="Verdana"/>
          <w:sz w:val="18"/>
          <w:szCs w:val="18"/>
        </w:rPr>
        <w:t xml:space="preserve"> Federal e o </w:t>
      </w:r>
      <w:r w:rsidR="00A7597F" w:rsidRPr="00A7597F">
        <w:rPr>
          <w:rFonts w:ascii="Verdana" w:hAnsi="Verdana"/>
          <w:sz w:val="18"/>
          <w:szCs w:val="18"/>
        </w:rPr>
        <w:t>Município</w:t>
      </w:r>
      <w:r w:rsidRPr="00A7597F">
        <w:rPr>
          <w:rFonts w:ascii="Verdana" w:hAnsi="Verdana"/>
          <w:sz w:val="18"/>
          <w:szCs w:val="18"/>
        </w:rPr>
        <w:t xml:space="preserve"> de Coronel Sapucaia - MS.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 xml:space="preserve">Vencedor(es): A.S. CONSTRUTORA E COMERCIO EIRELI - </w:t>
      </w:r>
      <w:proofErr w:type="gramStart"/>
      <w:r w:rsidRPr="00A7597F">
        <w:rPr>
          <w:rFonts w:ascii="Verdana" w:hAnsi="Verdana"/>
          <w:sz w:val="18"/>
          <w:szCs w:val="18"/>
        </w:rPr>
        <w:t>ME,  no</w:t>
      </w:r>
      <w:proofErr w:type="gramEnd"/>
      <w:r w:rsidRPr="00A7597F">
        <w:rPr>
          <w:rFonts w:ascii="Verdana" w:hAnsi="Verdana"/>
          <w:sz w:val="18"/>
          <w:szCs w:val="18"/>
        </w:rPr>
        <w:t xml:space="preserve"> Anexo I/Lote 0001 - item: 1, totalizando R$ 431.870,77 (quatrocentos e trinta e um mil e oitocentos e setenta reais e setenta e sete centavos); 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Coronel Sapucaia/MS, 3 de fevereiro de 2020.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Rosa Soares da Silva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 xml:space="preserve">Presidente da Comissão Permanente de Licitação </w:t>
      </w:r>
      <w:bookmarkStart w:id="0" w:name="_GoBack"/>
      <w:bookmarkEnd w:id="0"/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DESPACHO DE HOMOLOGAÇÃO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 xml:space="preserve">Tendo em vista o que consta dos autos do Processo retro epigrafado, e diante do resultado classificatórios apresentado pela CPL, HOMOLOGO o presente certame, adjudicando o objeto desta licitação a(s) empresa(s) vencedora(s) </w:t>
      </w:r>
      <w:r w:rsidR="00A7597F" w:rsidRPr="00A7597F">
        <w:rPr>
          <w:rFonts w:ascii="Verdana" w:hAnsi="Verdana"/>
          <w:sz w:val="18"/>
          <w:szCs w:val="18"/>
        </w:rPr>
        <w:t>supra relacionada</w:t>
      </w:r>
      <w:r w:rsidRPr="00A7597F">
        <w:rPr>
          <w:rFonts w:ascii="Verdana" w:hAnsi="Verdana"/>
          <w:sz w:val="18"/>
          <w:szCs w:val="18"/>
        </w:rPr>
        <w:t>(s).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Coronel Sapucaia/MS, 3 de fevereiro de 2020.</w:t>
      </w:r>
    </w:p>
    <w:p w:rsidR="002311DB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Rudi Paetzold</w:t>
      </w:r>
    </w:p>
    <w:p w:rsidR="00FD75E2" w:rsidRPr="00A7597F" w:rsidRDefault="002311DB" w:rsidP="00A7597F">
      <w:pPr>
        <w:ind w:left="851" w:right="849"/>
        <w:jc w:val="both"/>
        <w:rPr>
          <w:rFonts w:ascii="Verdana" w:hAnsi="Verdana"/>
          <w:sz w:val="18"/>
          <w:szCs w:val="18"/>
        </w:rPr>
      </w:pPr>
      <w:r w:rsidRPr="00A7597F">
        <w:rPr>
          <w:rFonts w:ascii="Verdana" w:hAnsi="Verdana"/>
          <w:sz w:val="18"/>
          <w:szCs w:val="18"/>
        </w:rPr>
        <w:t>Prefeito Municipal</w:t>
      </w:r>
    </w:p>
    <w:sectPr w:rsidR="00FD75E2" w:rsidRPr="00A75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B"/>
    <w:rsid w:val="002311DB"/>
    <w:rsid w:val="00A7597F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079"/>
  <w15:docId w15:val="{47B4AA44-B3DF-4297-B65F-B69A43D1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2</cp:revision>
  <cp:lastPrinted>2020-02-05T14:11:00Z</cp:lastPrinted>
  <dcterms:created xsi:type="dcterms:W3CDTF">2020-02-05T14:08:00Z</dcterms:created>
  <dcterms:modified xsi:type="dcterms:W3CDTF">2020-02-17T14:45:00Z</dcterms:modified>
</cp:coreProperties>
</file>