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9B" w:rsidRDefault="00FA2C9B" w:rsidP="00354967">
      <w:pPr>
        <w:widowControl w:val="0"/>
        <w:autoSpaceDE w:val="0"/>
        <w:autoSpaceDN w:val="0"/>
        <w:adjustRightInd w:val="0"/>
        <w:spacing w:after="0"/>
        <w:jc w:val="center"/>
        <w:rPr>
          <w:rFonts w:ascii="Times New Roman" w:eastAsia="Times New Roman" w:hAnsi="Times New Roman"/>
          <w:b/>
          <w:bCs/>
          <w:color w:val="000000"/>
          <w:lang w:eastAsia="pt-BR"/>
        </w:rPr>
      </w:pPr>
      <w:bookmarkStart w:id="0" w:name="_GoBack"/>
      <w:bookmarkEnd w:id="0"/>
    </w:p>
    <w:p w:rsidR="00354967" w:rsidRPr="00BD16B9" w:rsidRDefault="00354967" w:rsidP="00354967">
      <w:pPr>
        <w:widowControl w:val="0"/>
        <w:autoSpaceDE w:val="0"/>
        <w:autoSpaceDN w:val="0"/>
        <w:adjustRightInd w:val="0"/>
        <w:spacing w:after="0"/>
        <w:jc w:val="center"/>
        <w:rPr>
          <w:rFonts w:ascii="Times New Roman" w:eastAsia="Times New Roman" w:hAnsi="Times New Roman"/>
          <w:lang w:eastAsia="pt-BR"/>
        </w:rPr>
      </w:pPr>
      <w:r w:rsidRPr="00BD16B9">
        <w:rPr>
          <w:rFonts w:ascii="Times New Roman" w:eastAsia="Times New Roman" w:hAnsi="Times New Roman"/>
          <w:b/>
          <w:bCs/>
          <w:color w:val="000000"/>
          <w:lang w:eastAsia="pt-BR"/>
        </w:rPr>
        <w:t>TERMO DE REFERÊNCIA</w:t>
      </w:r>
    </w:p>
    <w:p w:rsidR="008B2DCC" w:rsidRPr="00BF6ED9" w:rsidRDefault="00354967" w:rsidP="008B2DCC">
      <w:pPr>
        <w:pStyle w:val="Ttulo3"/>
        <w:numPr>
          <w:ilvl w:val="0"/>
          <w:numId w:val="5"/>
        </w:numPr>
        <w:jc w:val="both"/>
        <w:rPr>
          <w:rFonts w:ascii="Times New Roman" w:eastAsia="Calibri" w:hAnsi="Times New Roman"/>
          <w:bCs w:val="0"/>
          <w:sz w:val="22"/>
          <w:szCs w:val="22"/>
        </w:rPr>
      </w:pPr>
      <w:r w:rsidRPr="00BD16B9">
        <w:rPr>
          <w:rFonts w:ascii="Times New Roman" w:eastAsia="Calibri" w:hAnsi="Times New Roman"/>
          <w:bCs w:val="0"/>
          <w:sz w:val="22"/>
          <w:szCs w:val="22"/>
        </w:rPr>
        <w:t>– OBJETO</w:t>
      </w:r>
    </w:p>
    <w:p w:rsidR="00BF1E19" w:rsidRPr="00BF1E19" w:rsidRDefault="00354967" w:rsidP="00BF1E19">
      <w:pPr>
        <w:pStyle w:val="Corpodetexto"/>
        <w:numPr>
          <w:ilvl w:val="1"/>
          <w:numId w:val="5"/>
        </w:numPr>
        <w:ind w:left="0"/>
        <w:rPr>
          <w:rFonts w:ascii="Times New Roman" w:eastAsia="Times New Roman" w:hAnsi="Times New Roman"/>
          <w:b/>
          <w:bCs/>
          <w:color w:val="000000"/>
          <w:lang w:eastAsia="pt-BR"/>
        </w:rPr>
      </w:pPr>
      <w:r w:rsidRPr="00BD16B9">
        <w:rPr>
          <w:rFonts w:ascii="Times New Roman" w:eastAsia="Times New Roman" w:hAnsi="Times New Roman"/>
          <w:color w:val="000000"/>
          <w:lang w:eastAsia="pt-BR"/>
        </w:rPr>
        <w:t>-</w:t>
      </w:r>
      <w:r w:rsidR="00BF1E19">
        <w:rPr>
          <w:rFonts w:ascii="Times New Roman" w:eastAsia="Times New Roman" w:hAnsi="Times New Roman"/>
          <w:lang w:eastAsia="pt-BR"/>
        </w:rPr>
        <w:t xml:space="preserve"> AQUISIÇÃO DE MATERIAL DE CONSUMO</w:t>
      </w:r>
      <w:r w:rsidR="00B4469F" w:rsidRPr="00B4469F">
        <w:rPr>
          <w:rFonts w:ascii="Times New Roman" w:eastAsia="Times New Roman" w:hAnsi="Times New Roman"/>
          <w:lang w:eastAsia="pt-BR"/>
        </w:rPr>
        <w:t xml:space="preserve"> </w:t>
      </w:r>
      <w:r w:rsidR="00BF1E19">
        <w:rPr>
          <w:rFonts w:ascii="Times New Roman" w:eastAsia="Times New Roman" w:hAnsi="Times New Roman"/>
          <w:lang w:eastAsia="pt-BR"/>
        </w:rPr>
        <w:t>“ELÉTRICO ELETRÔNICO”</w:t>
      </w:r>
      <w:r w:rsidR="00B4469F" w:rsidRPr="00B4469F">
        <w:rPr>
          <w:rFonts w:ascii="Times New Roman" w:eastAsia="Times New Roman" w:hAnsi="Times New Roman"/>
          <w:lang w:eastAsia="pt-BR"/>
        </w:rPr>
        <w:t>, PARA UM PERÍODO DE 12 (12) MESES, DESTINADOS PARA USO NA MANUTENÇÃO ELÉTRICA</w:t>
      </w:r>
      <w:r w:rsidR="00BF1E19">
        <w:rPr>
          <w:rFonts w:ascii="Times New Roman" w:eastAsia="Times New Roman" w:hAnsi="Times New Roman"/>
          <w:lang w:eastAsia="pt-BR"/>
        </w:rPr>
        <w:t>.</w:t>
      </w:r>
      <w:r w:rsidR="00B4469F" w:rsidRPr="00B4469F">
        <w:rPr>
          <w:rFonts w:ascii="Times New Roman" w:eastAsia="Times New Roman" w:hAnsi="Times New Roman"/>
          <w:lang w:eastAsia="pt-BR"/>
        </w:rPr>
        <w:t xml:space="preserve"> </w:t>
      </w:r>
    </w:p>
    <w:p w:rsidR="00354967" w:rsidRDefault="00354967" w:rsidP="00BF1E19">
      <w:pPr>
        <w:pStyle w:val="Corpodetexto"/>
        <w:rPr>
          <w:rFonts w:ascii="Times New Roman" w:eastAsia="Times New Roman" w:hAnsi="Times New Roman"/>
          <w:b/>
          <w:bCs/>
          <w:color w:val="000000"/>
          <w:lang w:eastAsia="pt-BR"/>
        </w:rPr>
      </w:pPr>
      <w:r w:rsidRPr="000D6763">
        <w:rPr>
          <w:rFonts w:ascii="Times New Roman" w:hAnsi="Times New Roman"/>
          <w:b/>
        </w:rPr>
        <w:t>2-</w:t>
      </w:r>
      <w:r w:rsidRPr="000D6763">
        <w:rPr>
          <w:rFonts w:ascii="Times New Roman" w:hAnsi="Times New Roman"/>
        </w:rPr>
        <w:t xml:space="preserve"> </w:t>
      </w:r>
      <w:r w:rsidRPr="000D6763">
        <w:rPr>
          <w:rFonts w:ascii="Times New Roman" w:eastAsia="Times New Roman" w:hAnsi="Times New Roman"/>
          <w:b/>
          <w:bCs/>
          <w:color w:val="000000"/>
          <w:lang w:eastAsia="pt-BR"/>
        </w:rPr>
        <w:t>DA JUSTIFICATIVA</w:t>
      </w:r>
    </w:p>
    <w:p w:rsidR="00BE0771" w:rsidRPr="000D6763" w:rsidRDefault="00BE0771" w:rsidP="00BE0771">
      <w:pPr>
        <w:widowControl w:val="0"/>
        <w:autoSpaceDE w:val="0"/>
        <w:autoSpaceDN w:val="0"/>
        <w:adjustRightInd w:val="0"/>
        <w:spacing w:after="0"/>
        <w:ind w:left="-567"/>
        <w:jc w:val="both"/>
        <w:rPr>
          <w:rFonts w:ascii="Times New Roman" w:eastAsia="Times New Roman" w:hAnsi="Times New Roman"/>
          <w:b/>
          <w:bCs/>
          <w:color w:val="000000"/>
          <w:lang w:eastAsia="pt-BR"/>
        </w:rPr>
      </w:pPr>
    </w:p>
    <w:p w:rsidR="00542DC3" w:rsidRDefault="000D6763" w:rsidP="00BE0771">
      <w:pPr>
        <w:widowControl w:val="0"/>
        <w:autoSpaceDE w:val="0"/>
        <w:autoSpaceDN w:val="0"/>
        <w:adjustRightInd w:val="0"/>
        <w:spacing w:after="0"/>
        <w:ind w:left="-284"/>
        <w:jc w:val="both"/>
      </w:pPr>
      <w:r w:rsidRPr="000D6763">
        <w:rPr>
          <w:rFonts w:ascii="Times New Roman" w:hAnsi="Times New Roman"/>
          <w:b/>
        </w:rPr>
        <w:t xml:space="preserve">  </w:t>
      </w:r>
      <w:r w:rsidR="00354967" w:rsidRPr="000D6763">
        <w:rPr>
          <w:rFonts w:ascii="Times New Roman" w:hAnsi="Times New Roman"/>
          <w:b/>
        </w:rPr>
        <w:t>2.1</w:t>
      </w:r>
      <w:r w:rsidR="00354967" w:rsidRPr="000D6763">
        <w:rPr>
          <w:rFonts w:ascii="Times New Roman" w:hAnsi="Times New Roman"/>
        </w:rPr>
        <w:t xml:space="preserve"> </w:t>
      </w:r>
      <w:r w:rsidR="00BF1E19">
        <w:rPr>
          <w:rFonts w:ascii="Times New Roman" w:hAnsi="Times New Roman"/>
        </w:rPr>
        <w:t>–</w:t>
      </w:r>
      <w:r w:rsidR="00354967" w:rsidRPr="000D6763">
        <w:rPr>
          <w:rFonts w:ascii="Times New Roman" w:hAnsi="Times New Roman"/>
        </w:rPr>
        <w:t xml:space="preserve"> </w:t>
      </w:r>
      <w:r w:rsidR="00BF1E19">
        <w:rPr>
          <w:rFonts w:ascii="Times New Roman" w:hAnsi="Times New Roman"/>
        </w:rPr>
        <w:t xml:space="preserve">TEM POR OBJETO </w:t>
      </w:r>
      <w:r w:rsidR="00B4469F" w:rsidRPr="000D6763">
        <w:rPr>
          <w:rFonts w:ascii="Times New Roman" w:hAnsi="Times New Roman"/>
        </w:rPr>
        <w:t>A</w:t>
      </w:r>
      <w:r w:rsidR="00BF1E19">
        <w:rPr>
          <w:rFonts w:ascii="Times New Roman" w:hAnsi="Times New Roman"/>
        </w:rPr>
        <w:t>BERTURA DE PROCESSO LICITATORIO, VISANDO MELHOR PREÇO, PARA EVENTUAL COMPRA DE MATERIAL DE CONSUMO ELÉTRICO E ELETRÔNICO, PARA EVENTUAIS REPARO E TROCA DESSE MATERIAL SE CASO AJA NECESSIDADES</w:t>
      </w:r>
      <w:r w:rsidR="00F06C07" w:rsidRPr="000D6763">
        <w:rPr>
          <w:rFonts w:ascii="Times New Roman" w:hAnsi="Times New Roman"/>
        </w:rPr>
        <w:t>,</w:t>
      </w:r>
      <w:r w:rsidR="00BF6ED9">
        <w:rPr>
          <w:rFonts w:ascii="Times New Roman" w:hAnsi="Times New Roman"/>
        </w:rPr>
        <w:t xml:space="preserve"> TAMBÉM SERÃO USADOS ALGUNS PRODUTOS PARA AS INSTALAÇÕES NECESSARIAS DA NOVA SALA DA SECRETARIA DE OBRAS E INFRAESTRUTURA,</w:t>
      </w:r>
      <w:r w:rsidR="00F06C07" w:rsidRPr="000D6763">
        <w:rPr>
          <w:rFonts w:ascii="Times New Roman" w:hAnsi="Times New Roman"/>
        </w:rPr>
        <w:t xml:space="preserve"> OS PRODUTOS DEVERÃO SER DE PRIMEIRA LINHA E ESTAR EM CONFORMIDADE</w:t>
      </w:r>
      <w:r w:rsidR="004F11E8">
        <w:rPr>
          <w:rFonts w:ascii="Times New Roman" w:hAnsi="Times New Roman"/>
        </w:rPr>
        <w:t>S</w:t>
      </w:r>
      <w:r w:rsidR="00F06C07" w:rsidRPr="000D6763">
        <w:rPr>
          <w:rFonts w:ascii="Times New Roman" w:hAnsi="Times New Roman"/>
        </w:rPr>
        <w:t xml:space="preserve"> AS NORMAS TÉCNICAS DA ABNT E CERTIFICAÇÃO DO INMETRO</w:t>
      </w:r>
      <w:r w:rsidR="00F06C07">
        <w:t xml:space="preserve">. </w:t>
      </w:r>
    </w:p>
    <w:p w:rsidR="00542DC3" w:rsidRPr="00542DC3" w:rsidRDefault="00542DC3" w:rsidP="00BE0771">
      <w:pPr>
        <w:pStyle w:val="NormalWeb"/>
        <w:spacing w:line="276" w:lineRule="auto"/>
        <w:ind w:left="-567"/>
        <w:jc w:val="both"/>
        <w:rPr>
          <w:b/>
          <w:color w:val="000000"/>
          <w:sz w:val="22"/>
          <w:szCs w:val="22"/>
        </w:rPr>
      </w:pPr>
      <w:r w:rsidRPr="00542DC3">
        <w:rPr>
          <w:b/>
          <w:color w:val="000000"/>
          <w:sz w:val="22"/>
          <w:szCs w:val="22"/>
        </w:rPr>
        <w:t>3-DA MODALIDADE DE LICITAÇÃO</w:t>
      </w:r>
    </w:p>
    <w:p w:rsidR="00542DC3" w:rsidRPr="00542DC3" w:rsidRDefault="00542DC3" w:rsidP="00BE0771">
      <w:pPr>
        <w:pStyle w:val="NormalWeb"/>
        <w:spacing w:line="276" w:lineRule="auto"/>
        <w:ind w:left="-284"/>
        <w:jc w:val="both"/>
        <w:rPr>
          <w:color w:val="000000"/>
          <w:sz w:val="27"/>
          <w:szCs w:val="27"/>
        </w:rPr>
      </w:pPr>
      <w:r w:rsidRPr="00BE0771">
        <w:rPr>
          <w:b/>
          <w:color w:val="000000"/>
          <w:sz w:val="22"/>
          <w:szCs w:val="22"/>
        </w:rPr>
        <w:t>3.1</w:t>
      </w:r>
      <w:r w:rsidRPr="00542DC3">
        <w:rPr>
          <w:color w:val="000000"/>
          <w:sz w:val="22"/>
          <w:szCs w:val="22"/>
        </w:rPr>
        <w:t xml:space="preserve"> - PARA A AQUISIÇÃO DESTE OBJETO ESTÁ SENDO EMPREGADA A MODALIDADE DE LICITAÇÃO DENOMINADA PREGÃO PRESENCIAL,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w:t>
      </w:r>
      <w:r>
        <w:rPr>
          <w:color w:val="000000"/>
          <w:sz w:val="27"/>
          <w:szCs w:val="27"/>
        </w:rPr>
        <w:t>.</w:t>
      </w:r>
    </w:p>
    <w:p w:rsidR="000D6763" w:rsidRPr="000D6763" w:rsidRDefault="00542DC3" w:rsidP="00BE0771">
      <w:pPr>
        <w:ind w:left="-567"/>
        <w:jc w:val="both"/>
        <w:rPr>
          <w:rFonts w:ascii="Times New Roman" w:hAnsi="Times New Roman"/>
          <w:b/>
          <w:lang w:eastAsia="pt-BR"/>
        </w:rPr>
      </w:pPr>
      <w:r>
        <w:rPr>
          <w:rFonts w:ascii="Times New Roman" w:hAnsi="Times New Roman"/>
          <w:b/>
          <w:lang w:eastAsia="pt-BR"/>
        </w:rPr>
        <w:t>4</w:t>
      </w:r>
      <w:r w:rsidR="00354967" w:rsidRPr="000D6763">
        <w:rPr>
          <w:rFonts w:ascii="Times New Roman" w:hAnsi="Times New Roman"/>
          <w:b/>
          <w:lang w:eastAsia="pt-BR"/>
        </w:rPr>
        <w:t>-DO CRITÉRIO DE JULGAMENTO</w:t>
      </w:r>
    </w:p>
    <w:p w:rsidR="000D6763" w:rsidRDefault="000D6763" w:rsidP="00BE0771">
      <w:pPr>
        <w:ind w:left="-284"/>
        <w:jc w:val="both"/>
        <w:rPr>
          <w:rFonts w:ascii="Times New Roman" w:hAnsi="Times New Roman"/>
          <w:b/>
          <w:lang w:eastAsia="pt-BR"/>
        </w:rPr>
      </w:pPr>
      <w:r>
        <w:rPr>
          <w:rFonts w:ascii="Times New Roman" w:hAnsi="Times New Roman"/>
          <w:b/>
          <w:lang w:eastAsia="pt-BR"/>
        </w:rPr>
        <w:t xml:space="preserve">  </w:t>
      </w:r>
      <w:r w:rsidR="00542DC3">
        <w:rPr>
          <w:rFonts w:ascii="Times New Roman" w:hAnsi="Times New Roman"/>
          <w:b/>
          <w:lang w:eastAsia="pt-BR"/>
        </w:rPr>
        <w:t>4</w:t>
      </w:r>
      <w:r w:rsidR="00542DC3" w:rsidRPr="000D6763">
        <w:rPr>
          <w:rFonts w:ascii="Times New Roman" w:hAnsi="Times New Roman"/>
          <w:b/>
          <w:lang w:eastAsia="pt-BR"/>
        </w:rPr>
        <w:t>.1</w:t>
      </w:r>
      <w:r w:rsidR="00542DC3" w:rsidRPr="000D6763">
        <w:rPr>
          <w:rFonts w:ascii="Times New Roman" w:hAnsi="Times New Roman"/>
          <w:lang w:eastAsia="pt-BR"/>
        </w:rPr>
        <w:t xml:space="preserve"> - </w:t>
      </w:r>
      <w:proofErr w:type="gramStart"/>
      <w:r w:rsidR="00542DC3" w:rsidRPr="000D6763">
        <w:rPr>
          <w:rFonts w:ascii="Times New Roman" w:hAnsi="Times New Roman"/>
          <w:lang w:eastAsia="pt-BR"/>
        </w:rPr>
        <w:t>SERÁ</w:t>
      </w:r>
      <w:proofErr w:type="gramEnd"/>
      <w:r w:rsidR="00542DC3" w:rsidRPr="000D6763">
        <w:rPr>
          <w:rFonts w:ascii="Times New Roman" w:hAnsi="Times New Roman"/>
          <w:lang w:eastAsia="pt-BR"/>
        </w:rPr>
        <w:t xml:space="preserve"> VENCEDORA A LICITANTE QUE APRESENTAR O MENOR VALOR UNITÁRIO</w:t>
      </w:r>
    </w:p>
    <w:p w:rsidR="00354967" w:rsidRDefault="00542DC3" w:rsidP="00BE0771">
      <w:pPr>
        <w:ind w:left="-567"/>
        <w:jc w:val="both"/>
        <w:rPr>
          <w:rFonts w:ascii="Times New Roman" w:eastAsia="Times New Roman" w:hAnsi="Times New Roman"/>
          <w:b/>
          <w:color w:val="000000"/>
          <w:lang w:eastAsia="pt-BR"/>
        </w:rPr>
      </w:pPr>
      <w:r>
        <w:rPr>
          <w:rFonts w:ascii="Times New Roman" w:eastAsia="Times New Roman" w:hAnsi="Times New Roman"/>
          <w:b/>
          <w:color w:val="000000"/>
          <w:lang w:eastAsia="pt-BR"/>
        </w:rPr>
        <w:t>5</w:t>
      </w:r>
      <w:r w:rsidR="00354967" w:rsidRPr="000D6763">
        <w:rPr>
          <w:rFonts w:ascii="Times New Roman" w:eastAsia="Times New Roman" w:hAnsi="Times New Roman"/>
          <w:b/>
          <w:color w:val="000000"/>
          <w:lang w:eastAsia="pt-BR"/>
        </w:rPr>
        <w:t>- DA ESTIMATIVA DE CUSTOS</w:t>
      </w:r>
    </w:p>
    <w:p w:rsidR="00542DC3" w:rsidRPr="00542DC3" w:rsidRDefault="00542DC3" w:rsidP="00BE0771">
      <w:pPr>
        <w:ind w:left="-142"/>
        <w:jc w:val="both"/>
        <w:rPr>
          <w:rFonts w:ascii="Times New Roman" w:eastAsia="Tahoma" w:hAnsi="Times New Roman"/>
        </w:rPr>
      </w:pPr>
      <w:r w:rsidRPr="000D6763">
        <w:rPr>
          <w:rFonts w:ascii="Times New Roman" w:eastAsia="Times New Roman" w:hAnsi="Times New Roman"/>
          <w:b/>
          <w:color w:val="000000"/>
          <w:lang w:eastAsia="pt-BR"/>
        </w:rPr>
        <w:t xml:space="preserve"> </w:t>
      </w:r>
      <w:r>
        <w:rPr>
          <w:rFonts w:ascii="Times New Roman" w:eastAsia="Times New Roman" w:hAnsi="Times New Roman"/>
          <w:b/>
          <w:color w:val="000000"/>
          <w:lang w:eastAsia="pt-BR"/>
        </w:rPr>
        <w:t xml:space="preserve"> 5</w:t>
      </w:r>
      <w:r w:rsidRPr="000D6763">
        <w:rPr>
          <w:rFonts w:ascii="Times New Roman" w:eastAsia="Times New Roman" w:hAnsi="Times New Roman"/>
          <w:b/>
          <w:color w:val="000000"/>
          <w:lang w:eastAsia="pt-BR"/>
        </w:rPr>
        <w:t xml:space="preserve">.1– </w:t>
      </w:r>
      <w:r w:rsidRPr="000D6763">
        <w:rPr>
          <w:rFonts w:ascii="Times New Roman" w:eastAsia="Tahoma" w:hAnsi="Times New Roman"/>
        </w:rPr>
        <w:t>AS ESPECIFICAÇÕES E QUANTITATIVOS DOS PRODUTOS A SEREM ADQUIRIDOS SÃO:</w:t>
      </w:r>
    </w:p>
    <w:tbl>
      <w:tblPr>
        <w:tblW w:w="10216" w:type="dxa"/>
        <w:tblInd w:w="-102" w:type="dxa"/>
        <w:tblLayout w:type="fixed"/>
        <w:tblCellMar>
          <w:left w:w="10" w:type="dxa"/>
          <w:right w:w="10" w:type="dxa"/>
        </w:tblCellMar>
        <w:tblLook w:val="0000" w:firstRow="0" w:lastRow="0" w:firstColumn="0" w:lastColumn="0" w:noHBand="0" w:noVBand="0"/>
      </w:tblPr>
      <w:tblGrid>
        <w:gridCol w:w="462"/>
        <w:gridCol w:w="540"/>
        <w:gridCol w:w="6937"/>
        <w:gridCol w:w="577"/>
        <w:gridCol w:w="698"/>
        <w:gridCol w:w="1002"/>
      </w:tblGrid>
      <w:tr w:rsidR="00533801" w:rsidRPr="00533801" w:rsidTr="00533801">
        <w:trPr>
          <w:trHeight w:hRule="exact" w:val="240"/>
        </w:trPr>
        <w:tc>
          <w:tcPr>
            <w:tcW w:w="462"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ITEM</w:t>
            </w:r>
          </w:p>
        </w:tc>
        <w:tc>
          <w:tcPr>
            <w:tcW w:w="540"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CÓDIGO</w:t>
            </w:r>
          </w:p>
        </w:tc>
        <w:tc>
          <w:tcPr>
            <w:tcW w:w="6937"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ESPECIFICAÇÃO DO PRODUTO/SERVIÇO</w:t>
            </w:r>
          </w:p>
        </w:tc>
        <w:tc>
          <w:tcPr>
            <w:tcW w:w="577"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UNID.</w:t>
            </w:r>
          </w:p>
        </w:tc>
        <w:tc>
          <w:tcPr>
            <w:tcW w:w="69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QUANT.</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1</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28073</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DISJUNTOR 20A BIPOLARES</w:t>
            </w:r>
            <w:proofErr w:type="gramEnd"/>
            <w:r w:rsidRPr="00533801">
              <w:rPr>
                <w:rFonts w:ascii="Tahoma" w:eastAsia="Tahoma" w:hAnsi="Tahoma" w:cs="Tahoma"/>
                <w:sz w:val="14"/>
                <w:szCs w:val="20"/>
                <w:lang w:eastAsia="pt-BR"/>
              </w:rPr>
              <w:t xml:space="preserve"> DIM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8,000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2</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23033</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DISJUNTOR 30A TRIFÁSICO DIM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8,000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3</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23169</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DISJUNTOR MONOFASICO 32A DIM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3,000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4</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28149</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DISJUNTOR TRIPOLAR 125A DIM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5</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06220</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DISJUNTOR TRIPOLAR 150 A DIM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6</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28140</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DISPOSITIVO PROTETOR DE SURTO (DPS) 20 KA</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3</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7</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28141</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DISPOSITIVO PROTETOR DE SURTO (DPS) 30KA</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3</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8</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28142</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DISPOSITIVO PROTETOR DE SURTO (DPS) 45KA</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3</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proofErr w:type="gramStart"/>
            <w:r w:rsidRPr="00533801">
              <w:rPr>
                <w:rFonts w:ascii="Tahoma" w:eastAsia="Tahoma" w:hAnsi="Tahoma" w:cs="Tahoma"/>
                <w:sz w:val="14"/>
                <w:szCs w:val="20"/>
                <w:lang w:eastAsia="pt-BR"/>
              </w:rPr>
              <w:t>9</w:t>
            </w:r>
            <w:proofErr w:type="gramEnd"/>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28066</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FIO MULTIFILAR DE COBRE </w:t>
            </w:r>
            <w:proofErr w:type="gramStart"/>
            <w:r w:rsidRPr="00533801">
              <w:rPr>
                <w:rFonts w:ascii="Tahoma" w:eastAsia="Tahoma" w:hAnsi="Tahoma" w:cs="Tahoma"/>
                <w:sz w:val="14"/>
                <w:szCs w:val="20"/>
                <w:lang w:eastAsia="pt-BR"/>
              </w:rPr>
              <w:t>16MM</w:t>
            </w:r>
            <w:proofErr w:type="gramEnd"/>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M</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5</w:t>
            </w:r>
            <w:r w:rsidR="00533801" w:rsidRPr="00533801">
              <w:rPr>
                <w:rFonts w:ascii="Tahoma" w:eastAsia="Tahoma" w:hAnsi="Tahoma" w:cs="Tahoma"/>
                <w:sz w:val="14"/>
                <w:szCs w:val="20"/>
                <w:lang w:eastAsia="pt-BR"/>
              </w:rPr>
              <w:t>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28068</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FIO MULTIFILAR DE COBRE </w:t>
            </w:r>
            <w:proofErr w:type="gramStart"/>
            <w:r w:rsidRPr="00533801">
              <w:rPr>
                <w:rFonts w:ascii="Tahoma" w:eastAsia="Tahoma" w:hAnsi="Tahoma" w:cs="Tahoma"/>
                <w:sz w:val="14"/>
                <w:szCs w:val="20"/>
                <w:lang w:eastAsia="pt-BR"/>
              </w:rPr>
              <w:t>25MM</w:t>
            </w:r>
            <w:proofErr w:type="gramEnd"/>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M</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5</w:t>
            </w:r>
            <w:r w:rsidR="00533801" w:rsidRPr="00533801">
              <w:rPr>
                <w:rFonts w:ascii="Tahoma" w:eastAsia="Tahoma" w:hAnsi="Tahoma" w:cs="Tahoma"/>
                <w:sz w:val="14"/>
                <w:szCs w:val="20"/>
                <w:lang w:eastAsia="pt-BR"/>
              </w:rPr>
              <w:t>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11</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28069</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FIO MULTIFILAR DE COBRE </w:t>
            </w:r>
            <w:proofErr w:type="gramStart"/>
            <w:r w:rsidRPr="00533801">
              <w:rPr>
                <w:rFonts w:ascii="Tahoma" w:eastAsia="Tahoma" w:hAnsi="Tahoma" w:cs="Tahoma"/>
                <w:sz w:val="14"/>
                <w:szCs w:val="20"/>
                <w:lang w:eastAsia="pt-BR"/>
              </w:rPr>
              <w:t>35MM</w:t>
            </w:r>
            <w:proofErr w:type="gramEnd"/>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M</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72099A">
            <w:pPr>
              <w:spacing w:after="0" w:line="240" w:lineRule="auto"/>
              <w:rPr>
                <w:rFonts w:ascii="Times New Roman" w:eastAsia="Times New Roman" w:hAnsi="Times New Roman"/>
                <w:sz w:val="20"/>
                <w:szCs w:val="20"/>
                <w:lang w:eastAsia="pt-BR"/>
              </w:rPr>
            </w:pPr>
            <w:r>
              <w:rPr>
                <w:rFonts w:ascii="Tahoma" w:eastAsia="Tahoma" w:hAnsi="Tahoma" w:cs="Tahoma"/>
                <w:sz w:val="14"/>
                <w:szCs w:val="20"/>
                <w:lang w:eastAsia="pt-BR"/>
              </w:rPr>
              <w:t xml:space="preserve">  5</w:t>
            </w:r>
            <w:r w:rsidR="00533801" w:rsidRPr="00533801">
              <w:rPr>
                <w:rFonts w:ascii="Tahoma" w:eastAsia="Tahoma" w:hAnsi="Tahoma" w:cs="Tahoma"/>
                <w:sz w:val="14"/>
                <w:szCs w:val="20"/>
                <w:lang w:eastAsia="pt-BR"/>
              </w:rPr>
              <w:t>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328"/>
        </w:trPr>
        <w:tc>
          <w:tcPr>
            <w:tcW w:w="462" w:type="dxa"/>
            <w:tcBorders>
              <w:top w:val="single" w:sz="4" w:space="0" w:color="auto"/>
              <w:left w:val="single" w:sz="4" w:space="0" w:color="auto"/>
              <w:bottom w:val="single" w:sz="4" w:space="0" w:color="auto"/>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lastRenderedPageBreak/>
              <w:t>ITEM</w:t>
            </w:r>
          </w:p>
        </w:tc>
        <w:tc>
          <w:tcPr>
            <w:tcW w:w="540"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CÓDIGO</w:t>
            </w:r>
          </w:p>
        </w:tc>
        <w:tc>
          <w:tcPr>
            <w:tcW w:w="6937"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ESPECIFICAÇÃO DO PRODUTO/SERVIÇO</w:t>
            </w:r>
          </w:p>
        </w:tc>
        <w:tc>
          <w:tcPr>
            <w:tcW w:w="57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UNID.</w:t>
            </w:r>
          </w:p>
        </w:tc>
        <w:tc>
          <w:tcPr>
            <w:tcW w:w="698"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b/>
                <w:sz w:val="10"/>
                <w:szCs w:val="20"/>
                <w:lang w:eastAsia="pt-BR"/>
              </w:rPr>
              <w:t>QUANT.</w:t>
            </w:r>
          </w:p>
        </w:tc>
        <w:tc>
          <w:tcPr>
            <w:tcW w:w="1002" w:type="dxa"/>
            <w:vMerge w:val="restart"/>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352"/>
        </w:trPr>
        <w:tc>
          <w:tcPr>
            <w:tcW w:w="462" w:type="dxa"/>
            <w:tcBorders>
              <w:top w:val="single" w:sz="4" w:space="0" w:color="auto"/>
              <w:left w:val="single" w:sz="4" w:space="0" w:color="auto"/>
              <w:bottom w:val="single" w:sz="4" w:space="0" w:color="000000"/>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12</w:t>
            </w:r>
          </w:p>
        </w:tc>
        <w:tc>
          <w:tcPr>
            <w:tcW w:w="540"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24122</w:t>
            </w:r>
          </w:p>
        </w:tc>
        <w:tc>
          <w:tcPr>
            <w:tcW w:w="6937" w:type="dxa"/>
            <w:tcBorders>
              <w:top w:val="single" w:sz="4" w:space="0" w:color="auto"/>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0E32F7">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FITA ALTA FUSAO 10M X </w:t>
            </w:r>
            <w:proofErr w:type="gramStart"/>
            <w:r w:rsidRPr="00533801">
              <w:rPr>
                <w:rFonts w:ascii="Tahoma" w:eastAsia="Tahoma" w:hAnsi="Tahoma" w:cs="Tahoma"/>
                <w:sz w:val="14"/>
                <w:szCs w:val="20"/>
                <w:lang w:eastAsia="pt-BR"/>
              </w:rPr>
              <w:t>19MM</w:t>
            </w:r>
            <w:proofErr w:type="gramEnd"/>
          </w:p>
        </w:tc>
        <w:tc>
          <w:tcPr>
            <w:tcW w:w="577"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0E32F7">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5,000</w:t>
            </w:r>
          </w:p>
        </w:tc>
        <w:tc>
          <w:tcPr>
            <w:tcW w:w="1002" w:type="dxa"/>
            <w:vMerge/>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13</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03983</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INTERRUPTOR INTERNO </w:t>
            </w:r>
            <w:proofErr w:type="gramStart"/>
            <w:r w:rsidRPr="00533801">
              <w:rPr>
                <w:rFonts w:ascii="Tahoma" w:eastAsia="Tahoma" w:hAnsi="Tahoma" w:cs="Tahoma"/>
                <w:sz w:val="14"/>
                <w:szCs w:val="20"/>
                <w:lang w:eastAsia="pt-BR"/>
              </w:rPr>
              <w:t>1</w:t>
            </w:r>
            <w:proofErr w:type="gramEnd"/>
            <w:r w:rsidRPr="00533801">
              <w:rPr>
                <w:rFonts w:ascii="Tahoma" w:eastAsia="Tahoma" w:hAnsi="Tahoma" w:cs="Tahoma"/>
                <w:sz w:val="14"/>
                <w:szCs w:val="20"/>
                <w:lang w:eastAsia="pt-BR"/>
              </w:rPr>
              <w:t xml:space="preserve"> TECLA</w:t>
            </w:r>
          </w:p>
        </w:tc>
        <w:tc>
          <w:tcPr>
            <w:tcW w:w="577"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14</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26795</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ISOLADOR DE PORCELANA ROLDANA</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3,000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15</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20942</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LAMPADA COMPACTA 30WTS / </w:t>
            </w:r>
            <w:proofErr w:type="gramStart"/>
            <w:r w:rsidRPr="00533801">
              <w:rPr>
                <w:rFonts w:ascii="Tahoma" w:eastAsia="Tahoma" w:hAnsi="Tahoma" w:cs="Tahoma"/>
                <w:sz w:val="14"/>
                <w:szCs w:val="20"/>
                <w:lang w:eastAsia="pt-BR"/>
              </w:rPr>
              <w:t>220V</w:t>
            </w:r>
            <w:proofErr w:type="gramEnd"/>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50,000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16</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20709</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LAMPADA DE LED TUBOLAR DE </w:t>
            </w:r>
            <w:proofErr w:type="gramStart"/>
            <w:r w:rsidRPr="00533801">
              <w:rPr>
                <w:rFonts w:ascii="Tahoma" w:eastAsia="Tahoma" w:hAnsi="Tahoma" w:cs="Tahoma"/>
                <w:sz w:val="14"/>
                <w:szCs w:val="20"/>
                <w:lang w:eastAsia="pt-BR"/>
              </w:rPr>
              <w:t>20W</w:t>
            </w:r>
            <w:proofErr w:type="gramEnd"/>
            <w:r w:rsidRPr="00533801">
              <w:rPr>
                <w:rFonts w:ascii="Tahoma" w:eastAsia="Tahoma" w:hAnsi="Tahoma" w:cs="Tahoma"/>
                <w:sz w:val="14"/>
                <w:szCs w:val="20"/>
                <w:lang w:eastAsia="pt-BR"/>
              </w:rPr>
              <w:t xml:space="preserve"> T8 120CM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50,000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17</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23037</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LÂMPADA COMPACTA DE LED </w:t>
            </w:r>
            <w:proofErr w:type="gramStart"/>
            <w:r w:rsidRPr="00533801">
              <w:rPr>
                <w:rFonts w:ascii="Tahoma" w:eastAsia="Tahoma" w:hAnsi="Tahoma" w:cs="Tahoma"/>
                <w:sz w:val="14"/>
                <w:szCs w:val="20"/>
                <w:lang w:eastAsia="pt-BR"/>
              </w:rPr>
              <w:t>15W</w:t>
            </w:r>
            <w:proofErr w:type="gramEnd"/>
            <w:r w:rsidRPr="00533801">
              <w:rPr>
                <w:rFonts w:ascii="Tahoma" w:eastAsia="Tahoma" w:hAnsi="Tahoma" w:cs="Tahoma"/>
                <w:sz w:val="14"/>
                <w:szCs w:val="20"/>
                <w:lang w:eastAsia="pt-BR"/>
              </w:rPr>
              <w:t xml:space="preserve"> / BIVOLT</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40,000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18</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28143</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LUMINARIA LED SOBREPOR </w:t>
            </w:r>
            <w:proofErr w:type="gramStart"/>
            <w:r w:rsidRPr="00533801">
              <w:rPr>
                <w:rFonts w:ascii="Tahoma" w:eastAsia="Tahoma" w:hAnsi="Tahoma" w:cs="Tahoma"/>
                <w:sz w:val="14"/>
                <w:szCs w:val="20"/>
                <w:lang w:eastAsia="pt-BR"/>
              </w:rPr>
              <w:t>120CM</w:t>
            </w:r>
            <w:proofErr w:type="gramEnd"/>
            <w:r w:rsidRPr="00533801">
              <w:rPr>
                <w:rFonts w:ascii="Tahoma" w:eastAsia="Tahoma" w:hAnsi="Tahoma" w:cs="Tahoma"/>
                <w:sz w:val="14"/>
                <w:szCs w:val="20"/>
                <w:lang w:eastAsia="pt-BR"/>
              </w:rPr>
              <w:t xml:space="preserve"> 6000K 36W BIVOLT SLIM</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70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19</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14577</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LUZ DE EMERGÊNCIA 30 LEDS. VOLTAGEM: BIVOLT, PESO: 0,067KG, CARACTERÍSTICAS TÉCNICAS: COM </w:t>
            </w:r>
            <w:proofErr w:type="gramStart"/>
            <w:r w:rsidRPr="00533801">
              <w:rPr>
                <w:rFonts w:ascii="Tahoma" w:eastAsia="Tahoma" w:hAnsi="Tahoma" w:cs="Tahoma"/>
                <w:sz w:val="14"/>
                <w:szCs w:val="20"/>
                <w:lang w:eastAsia="pt-BR"/>
              </w:rPr>
              <w:t>DUAS INTENSIDADE</w:t>
            </w:r>
            <w:proofErr w:type="gramEnd"/>
            <w:r w:rsidRPr="00533801">
              <w:rPr>
                <w:rFonts w:ascii="Tahoma" w:eastAsia="Tahoma" w:hAnsi="Tahoma" w:cs="Tahoma"/>
                <w:sz w:val="14"/>
                <w:szCs w:val="20"/>
                <w:lang w:eastAsia="pt-BR"/>
              </w:rPr>
              <w:t xml:space="preserve"> DE ILUMINAÇÃO. PODE SER INSTALADO EM QUALQUER TOMADA E ACENDE AUTOMATICAMENTE QUANDO FALTA ENERGIA. INCLUI ALÇA NA QUAL TAMBÉM PODE SER UTILIZADO LUZ BALIZADORA OU LANTERNA MÓVEL. AUTONOMIA: ATÉ 12 HORAS. GARANTIA: 12 MESES. COM INSTALAÇÃO.</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3</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28144</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QUADRO DE DISTRIBUIÇÃO</w:t>
            </w:r>
            <w:r w:rsidR="0072099A" w:rsidRPr="00533801">
              <w:rPr>
                <w:rFonts w:ascii="Tahoma" w:eastAsia="Tahoma" w:hAnsi="Tahoma" w:cs="Tahoma"/>
                <w:sz w:val="14"/>
                <w:szCs w:val="20"/>
                <w:lang w:eastAsia="pt-BR"/>
              </w:rPr>
              <w:t xml:space="preserve"> </w:t>
            </w:r>
            <w:r w:rsidRPr="00533801">
              <w:rPr>
                <w:rFonts w:ascii="Tahoma" w:eastAsia="Tahoma" w:hAnsi="Tahoma" w:cs="Tahoma"/>
                <w:sz w:val="14"/>
                <w:szCs w:val="20"/>
                <w:lang w:eastAsia="pt-BR"/>
              </w:rPr>
              <w:t>PARA 18 DISJUNTORES COM BARRAMENTOS</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160"/>
        </w:trPr>
        <w:tc>
          <w:tcPr>
            <w:tcW w:w="462" w:type="dxa"/>
            <w:vMerge w:val="restart"/>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21</w:t>
            </w:r>
          </w:p>
        </w:tc>
        <w:tc>
          <w:tcPr>
            <w:tcW w:w="540" w:type="dxa"/>
            <w:vMerge w:val="restart"/>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28145</w:t>
            </w:r>
          </w:p>
        </w:tc>
        <w:tc>
          <w:tcPr>
            <w:tcW w:w="6937" w:type="dxa"/>
            <w:vMerge w:val="restart"/>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QUADRO DE DISTRIBUIÇÃO</w:t>
            </w:r>
            <w:r w:rsidR="0072099A" w:rsidRPr="00533801">
              <w:rPr>
                <w:rFonts w:ascii="Tahoma" w:eastAsia="Tahoma" w:hAnsi="Tahoma" w:cs="Tahoma"/>
                <w:sz w:val="14"/>
                <w:szCs w:val="20"/>
                <w:lang w:eastAsia="pt-BR"/>
              </w:rPr>
              <w:t xml:space="preserve"> </w:t>
            </w:r>
            <w:r w:rsidRPr="00533801">
              <w:rPr>
                <w:rFonts w:ascii="Tahoma" w:eastAsia="Tahoma" w:hAnsi="Tahoma" w:cs="Tahoma"/>
                <w:sz w:val="14"/>
                <w:szCs w:val="20"/>
                <w:lang w:eastAsia="pt-BR"/>
              </w:rPr>
              <w:t>PARA 24 DISJUNTORES COM BARRAMENTOS</w:t>
            </w:r>
          </w:p>
        </w:tc>
        <w:tc>
          <w:tcPr>
            <w:tcW w:w="577" w:type="dxa"/>
            <w:vMerge w:val="restart"/>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vMerge w:val="restart"/>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80"/>
        </w:trPr>
        <w:tc>
          <w:tcPr>
            <w:tcW w:w="462" w:type="dxa"/>
            <w:vMerge/>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rPr>
                <w:rFonts w:ascii="Times New Roman" w:eastAsia="Times New Roman" w:hAnsi="Times New Roman"/>
                <w:sz w:val="1"/>
                <w:szCs w:val="20"/>
                <w:lang w:eastAsia="pt-BR"/>
              </w:rPr>
            </w:pPr>
          </w:p>
        </w:tc>
        <w:tc>
          <w:tcPr>
            <w:tcW w:w="540" w:type="dxa"/>
            <w:vMerge/>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rPr>
                <w:rFonts w:ascii="Times New Roman" w:eastAsia="Times New Roman" w:hAnsi="Times New Roman"/>
                <w:sz w:val="1"/>
                <w:szCs w:val="20"/>
                <w:lang w:eastAsia="pt-BR"/>
              </w:rPr>
            </w:pPr>
          </w:p>
        </w:tc>
        <w:tc>
          <w:tcPr>
            <w:tcW w:w="6937" w:type="dxa"/>
            <w:vMerge/>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rPr>
                <w:rFonts w:ascii="Times New Roman" w:eastAsia="Times New Roman" w:hAnsi="Times New Roman"/>
                <w:sz w:val="1"/>
                <w:szCs w:val="20"/>
                <w:lang w:eastAsia="pt-BR"/>
              </w:rPr>
            </w:pPr>
          </w:p>
        </w:tc>
        <w:tc>
          <w:tcPr>
            <w:tcW w:w="577" w:type="dxa"/>
            <w:vMerge/>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rPr>
                <w:rFonts w:ascii="Times New Roman" w:eastAsia="Times New Roman" w:hAnsi="Times New Roman"/>
                <w:sz w:val="1"/>
                <w:szCs w:val="20"/>
                <w:lang w:eastAsia="pt-BR"/>
              </w:rPr>
            </w:pPr>
          </w:p>
        </w:tc>
        <w:tc>
          <w:tcPr>
            <w:tcW w:w="698" w:type="dxa"/>
            <w:vMerge/>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rPr>
                <w:rFonts w:ascii="Times New Roman" w:eastAsia="Times New Roman" w:hAnsi="Times New Roman"/>
                <w:sz w:val="1"/>
                <w:szCs w:val="20"/>
                <w:lang w:eastAsia="pt-BR"/>
              </w:rPr>
            </w:pP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22</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28148</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QUADRO DE DISTRIBUIÇÃO</w:t>
            </w:r>
            <w:r w:rsidR="0072099A" w:rsidRPr="00533801">
              <w:rPr>
                <w:rFonts w:ascii="Tahoma" w:eastAsia="Tahoma" w:hAnsi="Tahoma" w:cs="Tahoma"/>
                <w:sz w:val="14"/>
                <w:szCs w:val="20"/>
                <w:lang w:eastAsia="pt-BR"/>
              </w:rPr>
              <w:t xml:space="preserve"> </w:t>
            </w:r>
            <w:r w:rsidRPr="00533801">
              <w:rPr>
                <w:rFonts w:ascii="Tahoma" w:eastAsia="Tahoma" w:hAnsi="Tahoma" w:cs="Tahoma"/>
                <w:sz w:val="14"/>
                <w:szCs w:val="20"/>
                <w:lang w:eastAsia="pt-BR"/>
              </w:rPr>
              <w:t>PARA 32 DISJUNTORES COM BARRAMENTOS</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72099A" w:rsidRPr="00533801" w:rsidTr="0072099A">
        <w:trPr>
          <w:trHeight w:hRule="exact" w:val="233"/>
        </w:trPr>
        <w:tc>
          <w:tcPr>
            <w:tcW w:w="462" w:type="dxa"/>
            <w:tcBorders>
              <w:left w:val="single" w:sz="4" w:space="0" w:color="000000"/>
              <w:bottom w:val="single" w:sz="4" w:space="0" w:color="auto"/>
            </w:tcBorders>
            <w:tcMar>
              <w:top w:w="0" w:type="dxa"/>
              <w:left w:w="40" w:type="dxa"/>
              <w:bottom w:w="0" w:type="dxa"/>
              <w:right w:w="40" w:type="dxa"/>
            </w:tcMar>
            <w:vAlign w:val="center"/>
          </w:tcPr>
          <w:p w:rsidR="0072099A" w:rsidRPr="00533801" w:rsidRDefault="0072099A" w:rsidP="0072099A">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w:t>
            </w:r>
          </w:p>
        </w:tc>
        <w:tc>
          <w:tcPr>
            <w:tcW w:w="540" w:type="dxa"/>
            <w:tcBorders>
              <w:left w:val="single" w:sz="4" w:space="0" w:color="000000"/>
              <w:bottom w:val="single" w:sz="4" w:space="0" w:color="auto"/>
            </w:tcBorders>
            <w:tcMar>
              <w:top w:w="0" w:type="dxa"/>
              <w:left w:w="40" w:type="dxa"/>
              <w:bottom w:w="0" w:type="dxa"/>
              <w:right w:w="40" w:type="dxa"/>
            </w:tcMar>
            <w:vAlign w:val="center"/>
          </w:tcPr>
          <w:p w:rsidR="0072099A" w:rsidRPr="00533801" w:rsidRDefault="0072099A" w:rsidP="0072099A">
            <w:pPr>
              <w:spacing w:after="0" w:line="240" w:lineRule="auto"/>
              <w:jc w:val="center"/>
              <w:rPr>
                <w:rFonts w:ascii="Times New Roman" w:eastAsia="Times New Roman" w:hAnsi="Times New Roman"/>
                <w:sz w:val="20"/>
                <w:szCs w:val="20"/>
                <w:lang w:eastAsia="pt-BR"/>
              </w:rPr>
            </w:pPr>
            <w:r>
              <w:rPr>
                <w:rFonts w:ascii="Tahoma" w:eastAsia="Tahoma" w:hAnsi="Tahoma" w:cs="Tahoma"/>
                <w:sz w:val="14"/>
              </w:rPr>
              <w:t>28146</w:t>
            </w:r>
          </w:p>
        </w:tc>
        <w:tc>
          <w:tcPr>
            <w:tcW w:w="6937" w:type="dxa"/>
            <w:tcBorders>
              <w:left w:val="single" w:sz="4" w:space="0" w:color="000000"/>
              <w:bottom w:val="single" w:sz="4" w:space="0" w:color="auto"/>
            </w:tcBorders>
            <w:tcMar>
              <w:top w:w="40" w:type="dxa"/>
              <w:left w:w="40" w:type="dxa"/>
              <w:bottom w:w="40" w:type="dxa"/>
              <w:right w:w="40" w:type="dxa"/>
            </w:tcMar>
            <w:vAlign w:val="center"/>
          </w:tcPr>
          <w:p w:rsidR="0072099A" w:rsidRPr="00533801" w:rsidRDefault="0072099A" w:rsidP="00533801">
            <w:pPr>
              <w:spacing w:after="0" w:line="240" w:lineRule="auto"/>
              <w:jc w:val="both"/>
              <w:rPr>
                <w:rFonts w:ascii="Times New Roman" w:eastAsia="Times New Roman" w:hAnsi="Times New Roman"/>
                <w:sz w:val="20"/>
                <w:szCs w:val="20"/>
                <w:lang w:eastAsia="pt-BR"/>
              </w:rPr>
            </w:pPr>
            <w:r>
              <w:rPr>
                <w:rFonts w:ascii="Tahoma" w:eastAsia="Tahoma" w:hAnsi="Tahoma" w:cs="Tahoma"/>
                <w:sz w:val="14"/>
              </w:rPr>
              <w:t xml:space="preserve">QUADRO DE DISTRIBUIÇÃO PARA </w:t>
            </w:r>
            <w:proofErr w:type="gramStart"/>
            <w:r>
              <w:rPr>
                <w:rFonts w:ascii="Tahoma" w:eastAsia="Tahoma" w:hAnsi="Tahoma" w:cs="Tahoma"/>
                <w:sz w:val="14"/>
              </w:rPr>
              <w:t>4</w:t>
            </w:r>
            <w:proofErr w:type="gramEnd"/>
            <w:r>
              <w:rPr>
                <w:rFonts w:ascii="Tahoma" w:eastAsia="Tahoma" w:hAnsi="Tahoma" w:cs="Tahoma"/>
                <w:sz w:val="14"/>
              </w:rPr>
              <w:t xml:space="preserve"> DISJUNTORES</w:t>
            </w:r>
          </w:p>
        </w:tc>
        <w:tc>
          <w:tcPr>
            <w:tcW w:w="577" w:type="dxa"/>
            <w:tcBorders>
              <w:left w:val="single" w:sz="4" w:space="0" w:color="000000"/>
              <w:bottom w:val="single" w:sz="4" w:space="0" w:color="auto"/>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auto"/>
              <w:right w:val="single" w:sz="4" w:space="0" w:color="000000"/>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w:t>
            </w:r>
            <w:r w:rsidRPr="00533801">
              <w:rPr>
                <w:rFonts w:ascii="Tahoma" w:eastAsia="Tahoma" w:hAnsi="Tahoma" w:cs="Tahoma"/>
                <w:sz w:val="14"/>
                <w:szCs w:val="20"/>
                <w:lang w:eastAsia="pt-BR"/>
              </w:rPr>
              <w:t>,000</w:t>
            </w:r>
          </w:p>
        </w:tc>
        <w:tc>
          <w:tcPr>
            <w:tcW w:w="1002" w:type="dxa"/>
            <w:vMerge w:val="restart"/>
          </w:tcPr>
          <w:p w:rsidR="0072099A" w:rsidRPr="00533801" w:rsidRDefault="0072099A" w:rsidP="00533801">
            <w:pPr>
              <w:spacing w:after="0" w:line="240" w:lineRule="auto"/>
              <w:rPr>
                <w:rFonts w:ascii="Times New Roman" w:eastAsia="Times New Roman" w:hAnsi="Times New Roman"/>
                <w:sz w:val="1"/>
                <w:szCs w:val="20"/>
                <w:lang w:eastAsia="pt-BR"/>
              </w:rPr>
            </w:pPr>
          </w:p>
        </w:tc>
      </w:tr>
      <w:tr w:rsidR="0072099A" w:rsidRPr="00533801" w:rsidTr="0072099A">
        <w:trPr>
          <w:trHeight w:hRule="exact" w:val="261"/>
        </w:trPr>
        <w:tc>
          <w:tcPr>
            <w:tcW w:w="462"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ahoma" w:eastAsia="Tahoma" w:hAnsi="Tahoma" w:cs="Tahoma"/>
                <w:sz w:val="14"/>
                <w:szCs w:val="20"/>
                <w:lang w:eastAsia="pt-BR"/>
              </w:rPr>
            </w:pPr>
            <w:r>
              <w:rPr>
                <w:rFonts w:ascii="Tahoma" w:eastAsia="Tahoma" w:hAnsi="Tahoma" w:cs="Tahoma"/>
                <w:sz w:val="14"/>
                <w:szCs w:val="20"/>
                <w:lang w:eastAsia="pt-BR"/>
              </w:rPr>
              <w:t>24</w:t>
            </w:r>
          </w:p>
        </w:tc>
        <w:tc>
          <w:tcPr>
            <w:tcW w:w="540"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ahoma" w:eastAsia="Tahoma" w:hAnsi="Tahoma" w:cs="Tahoma"/>
                <w:sz w:val="14"/>
                <w:szCs w:val="20"/>
                <w:lang w:eastAsia="pt-BR"/>
              </w:rPr>
            </w:pPr>
            <w:r>
              <w:rPr>
                <w:rFonts w:ascii="Tahoma" w:eastAsia="Tahoma" w:hAnsi="Tahoma" w:cs="Tahoma"/>
                <w:sz w:val="14"/>
              </w:rPr>
              <w:t>28147</w:t>
            </w:r>
          </w:p>
        </w:tc>
        <w:tc>
          <w:tcPr>
            <w:tcW w:w="6937" w:type="dxa"/>
            <w:tcBorders>
              <w:top w:val="single" w:sz="4" w:space="0" w:color="auto"/>
              <w:left w:val="single" w:sz="4" w:space="0" w:color="000000"/>
              <w:bottom w:val="single" w:sz="4" w:space="0" w:color="000000"/>
            </w:tcBorders>
            <w:tcMar>
              <w:top w:w="40" w:type="dxa"/>
              <w:left w:w="40" w:type="dxa"/>
              <w:bottom w:w="40" w:type="dxa"/>
              <w:right w:w="40" w:type="dxa"/>
            </w:tcMar>
            <w:vAlign w:val="center"/>
          </w:tcPr>
          <w:p w:rsidR="0072099A" w:rsidRDefault="0072099A" w:rsidP="00533801">
            <w:pPr>
              <w:spacing w:after="0" w:line="240" w:lineRule="auto"/>
              <w:jc w:val="both"/>
              <w:rPr>
                <w:rFonts w:ascii="Tahoma" w:eastAsia="Tahoma" w:hAnsi="Tahoma" w:cs="Tahoma"/>
                <w:sz w:val="14"/>
              </w:rPr>
            </w:pPr>
            <w:r>
              <w:rPr>
                <w:rFonts w:ascii="Tahoma" w:eastAsia="Tahoma" w:hAnsi="Tahoma" w:cs="Tahoma"/>
                <w:sz w:val="14"/>
              </w:rPr>
              <w:t xml:space="preserve">QUADRO DE DISTRIBUIÇÃO PARA </w:t>
            </w:r>
            <w:proofErr w:type="gramStart"/>
            <w:r>
              <w:rPr>
                <w:rFonts w:ascii="Tahoma" w:eastAsia="Tahoma" w:hAnsi="Tahoma" w:cs="Tahoma"/>
                <w:sz w:val="14"/>
              </w:rPr>
              <w:t>8</w:t>
            </w:r>
            <w:proofErr w:type="gramEnd"/>
            <w:r>
              <w:rPr>
                <w:rFonts w:ascii="Tahoma" w:eastAsia="Tahoma" w:hAnsi="Tahoma" w:cs="Tahoma"/>
                <w:sz w:val="14"/>
              </w:rPr>
              <w:t xml:space="preserve"> DISJUNTORES</w:t>
            </w:r>
          </w:p>
        </w:tc>
        <w:tc>
          <w:tcPr>
            <w:tcW w:w="577"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ahoma" w:eastAsia="Tahoma" w:hAnsi="Tahoma" w:cs="Tahoma"/>
                <w:sz w:val="14"/>
                <w:szCs w:val="20"/>
                <w:lang w:eastAsia="pt-BR"/>
              </w:rPr>
            </w:pPr>
            <w:r>
              <w:rPr>
                <w:rFonts w:ascii="Tahoma" w:eastAsia="Tahoma" w:hAnsi="Tahoma" w:cs="Tahoma"/>
                <w:sz w:val="14"/>
                <w:szCs w:val="20"/>
                <w:lang w:eastAsia="pt-BR"/>
              </w:rPr>
              <w:t>UN</w:t>
            </w:r>
          </w:p>
        </w:tc>
        <w:tc>
          <w:tcPr>
            <w:tcW w:w="698"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72099A" w:rsidRPr="00533801" w:rsidRDefault="0072099A" w:rsidP="00533801">
            <w:pPr>
              <w:spacing w:after="0" w:line="240" w:lineRule="auto"/>
              <w:jc w:val="center"/>
              <w:rPr>
                <w:rFonts w:ascii="Tahoma" w:eastAsia="Tahoma" w:hAnsi="Tahoma" w:cs="Tahoma"/>
                <w:sz w:val="14"/>
                <w:szCs w:val="20"/>
                <w:lang w:eastAsia="pt-BR"/>
              </w:rPr>
            </w:pPr>
            <w:r>
              <w:rPr>
                <w:rFonts w:ascii="Tahoma" w:eastAsia="Tahoma" w:hAnsi="Tahoma" w:cs="Tahoma"/>
                <w:sz w:val="14"/>
                <w:szCs w:val="20"/>
                <w:lang w:eastAsia="pt-BR"/>
              </w:rPr>
              <w:t>2,000</w:t>
            </w:r>
          </w:p>
        </w:tc>
        <w:tc>
          <w:tcPr>
            <w:tcW w:w="1002" w:type="dxa"/>
            <w:vMerge/>
          </w:tcPr>
          <w:p w:rsidR="0072099A" w:rsidRPr="00533801" w:rsidRDefault="0072099A"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25</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23021</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REFLETOR LED 200 WATTS / BIVOLT</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5</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26</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07643</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ROLO DE FIO 2,5MM, COM </w:t>
            </w:r>
            <w:proofErr w:type="gramStart"/>
            <w:r w:rsidRPr="00533801">
              <w:rPr>
                <w:rFonts w:ascii="Tahoma" w:eastAsia="Tahoma" w:hAnsi="Tahoma" w:cs="Tahoma"/>
                <w:sz w:val="14"/>
                <w:szCs w:val="20"/>
                <w:lang w:eastAsia="pt-BR"/>
              </w:rPr>
              <w:t>100MTS</w:t>
            </w:r>
            <w:proofErr w:type="gramEnd"/>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5</w:t>
            </w:r>
            <w:r w:rsidR="00533801" w:rsidRPr="00533801">
              <w:rPr>
                <w:rFonts w:ascii="Tahoma" w:eastAsia="Tahoma" w:hAnsi="Tahoma" w:cs="Tahoma"/>
                <w:sz w:val="14"/>
                <w:szCs w:val="20"/>
                <w:lang w:eastAsia="pt-BR"/>
              </w:rPr>
              <w:t>,000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27</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23025</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ROLO DE FIO </w:t>
            </w:r>
            <w:proofErr w:type="gramStart"/>
            <w:r w:rsidRPr="00533801">
              <w:rPr>
                <w:rFonts w:ascii="Tahoma" w:eastAsia="Tahoma" w:hAnsi="Tahoma" w:cs="Tahoma"/>
                <w:sz w:val="14"/>
                <w:szCs w:val="20"/>
                <w:lang w:eastAsia="pt-BR"/>
              </w:rPr>
              <w:t>4MM</w:t>
            </w:r>
            <w:proofErr w:type="gramEnd"/>
            <w:r w:rsidRPr="00533801">
              <w:rPr>
                <w:rFonts w:ascii="Tahoma" w:eastAsia="Tahoma" w:hAnsi="Tahoma" w:cs="Tahoma"/>
                <w:sz w:val="14"/>
                <w:szCs w:val="20"/>
                <w:lang w:eastAsia="pt-BR"/>
              </w:rPr>
              <w:t xml:space="preserve"> MULTIFILAR, COM 100 MTS</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3,000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533801">
        <w:trPr>
          <w:trHeight w:hRule="exact" w:val="240"/>
        </w:trPr>
        <w:tc>
          <w:tcPr>
            <w:tcW w:w="462"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28</w:t>
            </w:r>
          </w:p>
        </w:tc>
        <w:tc>
          <w:tcPr>
            <w:tcW w:w="540"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28128</w:t>
            </w:r>
          </w:p>
        </w:tc>
        <w:tc>
          <w:tcPr>
            <w:tcW w:w="6937" w:type="dxa"/>
            <w:tcBorders>
              <w:left w:val="single" w:sz="4" w:space="0" w:color="000000"/>
              <w:bottom w:val="single" w:sz="4" w:space="0" w:color="000000"/>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 xml:space="preserve">ROLO DE FIO </w:t>
            </w:r>
            <w:proofErr w:type="gramStart"/>
            <w:r w:rsidRPr="00533801">
              <w:rPr>
                <w:rFonts w:ascii="Tahoma" w:eastAsia="Tahoma" w:hAnsi="Tahoma" w:cs="Tahoma"/>
                <w:sz w:val="14"/>
                <w:szCs w:val="20"/>
                <w:lang w:eastAsia="pt-BR"/>
              </w:rPr>
              <w:t>6MM</w:t>
            </w:r>
            <w:proofErr w:type="gramEnd"/>
            <w:r w:rsidRPr="00533801">
              <w:rPr>
                <w:rFonts w:ascii="Tahoma" w:eastAsia="Tahoma" w:hAnsi="Tahoma" w:cs="Tahoma"/>
                <w:sz w:val="14"/>
                <w:szCs w:val="20"/>
                <w:lang w:eastAsia="pt-BR"/>
              </w:rPr>
              <w:t xml:space="preserve"> SOLIDO  COM 100 MTS.</w:t>
            </w:r>
          </w:p>
        </w:tc>
        <w:tc>
          <w:tcPr>
            <w:tcW w:w="577" w:type="dxa"/>
            <w:tcBorders>
              <w:left w:val="single" w:sz="4" w:space="0" w:color="000000"/>
              <w:bottom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3,000</w:t>
            </w:r>
          </w:p>
        </w:tc>
        <w:tc>
          <w:tcPr>
            <w:tcW w:w="1002" w:type="dxa"/>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8B2DCC">
        <w:trPr>
          <w:trHeight w:hRule="exact" w:val="239"/>
        </w:trPr>
        <w:tc>
          <w:tcPr>
            <w:tcW w:w="462" w:type="dxa"/>
            <w:tcBorders>
              <w:left w:val="single" w:sz="4" w:space="0" w:color="000000"/>
              <w:bottom w:val="single" w:sz="4" w:space="0" w:color="auto"/>
            </w:tcBorders>
            <w:tcMar>
              <w:top w:w="0" w:type="dxa"/>
              <w:left w:w="40" w:type="dxa"/>
              <w:bottom w:w="0" w:type="dxa"/>
              <w:right w:w="40" w:type="dxa"/>
            </w:tcMar>
            <w:vAlign w:val="center"/>
          </w:tcPr>
          <w:p w:rsidR="00533801" w:rsidRPr="00533801" w:rsidRDefault="0072099A" w:rsidP="00533801">
            <w:pPr>
              <w:spacing w:after="0" w:line="240" w:lineRule="auto"/>
              <w:jc w:val="center"/>
              <w:rPr>
                <w:rFonts w:ascii="Times New Roman" w:eastAsia="Times New Roman" w:hAnsi="Times New Roman"/>
                <w:sz w:val="20"/>
                <w:szCs w:val="20"/>
                <w:lang w:eastAsia="pt-BR"/>
              </w:rPr>
            </w:pPr>
            <w:r>
              <w:rPr>
                <w:rFonts w:ascii="Tahoma" w:eastAsia="Tahoma" w:hAnsi="Tahoma" w:cs="Tahoma"/>
                <w:sz w:val="14"/>
                <w:szCs w:val="20"/>
                <w:lang w:eastAsia="pt-BR"/>
              </w:rPr>
              <w:t>29</w:t>
            </w:r>
          </w:p>
        </w:tc>
        <w:tc>
          <w:tcPr>
            <w:tcW w:w="540" w:type="dxa"/>
            <w:tcBorders>
              <w:left w:val="single" w:sz="4" w:space="0" w:color="000000"/>
              <w:bottom w:val="single" w:sz="4" w:space="0" w:color="auto"/>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23027</w:t>
            </w:r>
          </w:p>
        </w:tc>
        <w:tc>
          <w:tcPr>
            <w:tcW w:w="6937" w:type="dxa"/>
            <w:tcBorders>
              <w:left w:val="single" w:sz="4" w:space="0" w:color="000000"/>
              <w:bottom w:val="single" w:sz="4" w:space="0" w:color="auto"/>
            </w:tcBorders>
            <w:tcMar>
              <w:top w:w="40" w:type="dxa"/>
              <w:left w:w="40" w:type="dxa"/>
              <w:bottom w:w="40" w:type="dxa"/>
              <w:right w:w="40" w:type="dxa"/>
            </w:tcMar>
            <w:vAlign w:val="center"/>
          </w:tcPr>
          <w:p w:rsidR="00533801" w:rsidRPr="00533801" w:rsidRDefault="00533801" w:rsidP="00533801">
            <w:pPr>
              <w:spacing w:after="0" w:line="240" w:lineRule="auto"/>
              <w:jc w:val="both"/>
              <w:rPr>
                <w:rFonts w:ascii="Times New Roman" w:eastAsia="Times New Roman" w:hAnsi="Times New Roman"/>
                <w:sz w:val="20"/>
                <w:szCs w:val="20"/>
                <w:lang w:eastAsia="pt-BR"/>
              </w:rPr>
            </w:pPr>
            <w:r w:rsidRPr="00533801">
              <w:rPr>
                <w:rFonts w:ascii="Tahoma" w:eastAsia="Tahoma" w:hAnsi="Tahoma" w:cs="Tahoma"/>
                <w:sz w:val="14"/>
                <w:szCs w:val="20"/>
                <w:lang w:eastAsia="pt-BR"/>
              </w:rPr>
              <w:t>TOMADA 2P + T 10A</w:t>
            </w:r>
          </w:p>
        </w:tc>
        <w:tc>
          <w:tcPr>
            <w:tcW w:w="577" w:type="dxa"/>
            <w:tcBorders>
              <w:left w:val="single" w:sz="4" w:space="0" w:color="000000"/>
              <w:bottom w:val="single" w:sz="4" w:space="0" w:color="auto"/>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UN</w:t>
            </w:r>
          </w:p>
        </w:tc>
        <w:tc>
          <w:tcPr>
            <w:tcW w:w="698" w:type="dxa"/>
            <w:tcBorders>
              <w:left w:val="single" w:sz="4" w:space="0" w:color="000000"/>
              <w:bottom w:val="single" w:sz="4" w:space="0" w:color="auto"/>
              <w:right w:val="single" w:sz="4" w:space="0" w:color="000000"/>
            </w:tcBorders>
            <w:tcMar>
              <w:top w:w="0" w:type="dxa"/>
              <w:left w:w="40" w:type="dxa"/>
              <w:bottom w:w="0" w:type="dxa"/>
              <w:right w:w="40" w:type="dxa"/>
            </w:tcMar>
            <w:vAlign w:val="center"/>
          </w:tcPr>
          <w:p w:rsidR="00533801" w:rsidRPr="00533801" w:rsidRDefault="00533801" w:rsidP="00533801">
            <w:pPr>
              <w:spacing w:after="0" w:line="240" w:lineRule="auto"/>
              <w:jc w:val="center"/>
              <w:rPr>
                <w:rFonts w:ascii="Times New Roman" w:eastAsia="Times New Roman" w:hAnsi="Times New Roman"/>
                <w:sz w:val="20"/>
                <w:szCs w:val="20"/>
                <w:lang w:eastAsia="pt-BR"/>
              </w:rPr>
            </w:pPr>
            <w:r w:rsidRPr="00533801">
              <w:rPr>
                <w:rFonts w:ascii="Tahoma" w:eastAsia="Tahoma" w:hAnsi="Tahoma" w:cs="Tahoma"/>
                <w:sz w:val="14"/>
                <w:szCs w:val="20"/>
                <w:lang w:eastAsia="pt-BR"/>
              </w:rPr>
              <w:t>10,000</w:t>
            </w:r>
          </w:p>
        </w:tc>
        <w:tc>
          <w:tcPr>
            <w:tcW w:w="1002" w:type="dxa"/>
            <w:vMerge w:val="restart"/>
          </w:tcPr>
          <w:p w:rsidR="00533801" w:rsidRPr="00533801" w:rsidRDefault="00533801" w:rsidP="00533801">
            <w:pPr>
              <w:spacing w:after="0" w:line="240" w:lineRule="auto"/>
              <w:rPr>
                <w:rFonts w:ascii="Times New Roman" w:eastAsia="Times New Roman" w:hAnsi="Times New Roman"/>
                <w:sz w:val="1"/>
                <w:szCs w:val="20"/>
                <w:lang w:eastAsia="pt-BR"/>
              </w:rPr>
            </w:pPr>
          </w:p>
        </w:tc>
      </w:tr>
      <w:tr w:rsidR="00533801" w:rsidRPr="00533801" w:rsidTr="008B2DCC">
        <w:trPr>
          <w:trHeight w:hRule="exact" w:val="255"/>
        </w:trPr>
        <w:tc>
          <w:tcPr>
            <w:tcW w:w="462"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Default="0072099A" w:rsidP="000E32F7">
            <w:pPr>
              <w:jc w:val="center"/>
            </w:pPr>
            <w:r>
              <w:rPr>
                <w:rFonts w:ascii="Tahoma" w:eastAsia="Tahoma" w:hAnsi="Tahoma" w:cs="Tahoma"/>
                <w:sz w:val="14"/>
              </w:rPr>
              <w:t>30</w:t>
            </w:r>
          </w:p>
        </w:tc>
        <w:tc>
          <w:tcPr>
            <w:tcW w:w="540"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Default="00533801" w:rsidP="000E32F7">
            <w:pPr>
              <w:jc w:val="center"/>
            </w:pPr>
            <w:r>
              <w:rPr>
                <w:rFonts w:ascii="Tahoma" w:eastAsia="Tahoma" w:hAnsi="Tahoma" w:cs="Tahoma"/>
                <w:sz w:val="14"/>
              </w:rPr>
              <w:t>23068</w:t>
            </w:r>
          </w:p>
        </w:tc>
        <w:tc>
          <w:tcPr>
            <w:tcW w:w="6937" w:type="dxa"/>
            <w:tcBorders>
              <w:top w:val="single" w:sz="4" w:space="0" w:color="auto"/>
              <w:left w:val="single" w:sz="4" w:space="0" w:color="000000"/>
              <w:bottom w:val="single" w:sz="4" w:space="0" w:color="000000"/>
            </w:tcBorders>
            <w:tcMar>
              <w:top w:w="40" w:type="dxa"/>
              <w:left w:w="40" w:type="dxa"/>
              <w:bottom w:w="40" w:type="dxa"/>
              <w:right w:w="40" w:type="dxa"/>
            </w:tcMar>
            <w:vAlign w:val="center"/>
          </w:tcPr>
          <w:p w:rsidR="00533801" w:rsidRDefault="00533801" w:rsidP="000E32F7">
            <w:pPr>
              <w:jc w:val="both"/>
            </w:pPr>
            <w:r>
              <w:rPr>
                <w:rFonts w:ascii="Tahoma" w:eastAsia="Tahoma" w:hAnsi="Tahoma" w:cs="Tahoma"/>
                <w:sz w:val="14"/>
              </w:rPr>
              <w:t>TOMADA 2P + T 20A</w:t>
            </w:r>
          </w:p>
        </w:tc>
        <w:tc>
          <w:tcPr>
            <w:tcW w:w="577"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533801" w:rsidRDefault="00533801" w:rsidP="000E32F7">
            <w:pPr>
              <w:jc w:val="center"/>
            </w:pPr>
            <w:r>
              <w:rPr>
                <w:rFonts w:ascii="Tahoma" w:eastAsia="Tahoma" w:hAnsi="Tahoma" w:cs="Tahoma"/>
                <w:sz w:val="14"/>
              </w:rPr>
              <w:t>UN</w:t>
            </w:r>
          </w:p>
        </w:tc>
        <w:tc>
          <w:tcPr>
            <w:tcW w:w="698" w:type="dxa"/>
            <w:tcBorders>
              <w:top w:val="single" w:sz="4" w:space="0" w:color="auto"/>
              <w:left w:val="single" w:sz="4" w:space="0" w:color="000000"/>
              <w:bottom w:val="single" w:sz="4" w:space="0" w:color="000000"/>
              <w:right w:val="single" w:sz="4" w:space="0" w:color="000000"/>
            </w:tcBorders>
            <w:tcMar>
              <w:top w:w="0" w:type="dxa"/>
              <w:left w:w="40" w:type="dxa"/>
              <w:bottom w:w="0" w:type="dxa"/>
              <w:right w:w="40" w:type="dxa"/>
            </w:tcMar>
            <w:vAlign w:val="center"/>
          </w:tcPr>
          <w:p w:rsidR="00533801" w:rsidRDefault="00533801" w:rsidP="000E32F7">
            <w:pPr>
              <w:jc w:val="center"/>
            </w:pPr>
            <w:r>
              <w:rPr>
                <w:rFonts w:ascii="Tahoma" w:eastAsia="Tahoma" w:hAnsi="Tahoma" w:cs="Tahoma"/>
                <w:sz w:val="14"/>
              </w:rPr>
              <w:t>5,000</w:t>
            </w:r>
          </w:p>
        </w:tc>
        <w:tc>
          <w:tcPr>
            <w:tcW w:w="1002" w:type="dxa"/>
            <w:vMerge/>
          </w:tcPr>
          <w:p w:rsidR="00533801" w:rsidRPr="00533801" w:rsidRDefault="00533801" w:rsidP="00533801">
            <w:pPr>
              <w:spacing w:after="0" w:line="240" w:lineRule="auto"/>
              <w:rPr>
                <w:rFonts w:ascii="Times New Roman" w:eastAsia="Times New Roman" w:hAnsi="Times New Roman"/>
                <w:sz w:val="1"/>
                <w:szCs w:val="20"/>
                <w:lang w:eastAsia="pt-BR"/>
              </w:rPr>
            </w:pPr>
          </w:p>
        </w:tc>
      </w:tr>
    </w:tbl>
    <w:p w:rsidR="00533801" w:rsidRPr="00BD16B9" w:rsidRDefault="00533801" w:rsidP="00354967">
      <w:pPr>
        <w:widowControl w:val="0"/>
        <w:autoSpaceDE w:val="0"/>
        <w:autoSpaceDN w:val="0"/>
        <w:adjustRightInd w:val="0"/>
        <w:spacing w:after="0"/>
        <w:jc w:val="both"/>
        <w:rPr>
          <w:rFonts w:ascii="Times New Roman" w:eastAsia="Times New Roman" w:hAnsi="Times New Roman"/>
          <w:color w:val="000000"/>
          <w:lang w:eastAsia="pt-BR"/>
        </w:rPr>
      </w:pPr>
    </w:p>
    <w:tbl>
      <w:tblPr>
        <w:tblW w:w="9938" w:type="dxa"/>
        <w:tblInd w:w="-706" w:type="dxa"/>
        <w:tblLayout w:type="fixed"/>
        <w:tblLook w:val="04A0" w:firstRow="1" w:lastRow="0" w:firstColumn="1" w:lastColumn="0" w:noHBand="0" w:noVBand="1"/>
      </w:tblPr>
      <w:tblGrid>
        <w:gridCol w:w="8283"/>
        <w:gridCol w:w="1655"/>
      </w:tblGrid>
      <w:tr w:rsidR="00267697" w:rsidRPr="00BD16B9" w:rsidTr="00341240">
        <w:tc>
          <w:tcPr>
            <w:tcW w:w="9938" w:type="dxa"/>
            <w:gridSpan w:val="2"/>
          </w:tcPr>
          <w:p w:rsidR="00267697" w:rsidRDefault="00FA2C9B" w:rsidP="004F11E8">
            <w:pPr>
              <w:spacing w:before="60" w:after="120"/>
              <w:ind w:right="-108"/>
              <w:jc w:val="both"/>
              <w:rPr>
                <w:rFonts w:ascii="Times New Roman" w:eastAsia="Times New Roman" w:hAnsi="Times New Roman"/>
                <w:b/>
                <w:color w:val="000000"/>
                <w:u w:val="single"/>
                <w:lang w:eastAsia="pt-BR"/>
              </w:rPr>
            </w:pPr>
            <w:proofErr w:type="gramStart"/>
            <w:r>
              <w:rPr>
                <w:rFonts w:ascii="Times New Roman" w:eastAsia="Times New Roman" w:hAnsi="Times New Roman"/>
                <w:b/>
                <w:color w:val="000000"/>
                <w:u w:val="single"/>
                <w:lang w:eastAsia="pt-BR"/>
              </w:rPr>
              <w:t xml:space="preserve">5- </w:t>
            </w:r>
            <w:r w:rsidRPr="00BD16B9">
              <w:rPr>
                <w:rFonts w:ascii="Times New Roman" w:eastAsia="Times New Roman" w:hAnsi="Times New Roman"/>
                <w:b/>
                <w:color w:val="000000"/>
                <w:u w:val="single"/>
                <w:lang w:eastAsia="pt-BR"/>
              </w:rPr>
              <w:t>Documentações</w:t>
            </w:r>
            <w:r w:rsidR="00267697" w:rsidRPr="00BD16B9">
              <w:rPr>
                <w:rFonts w:ascii="Times New Roman" w:eastAsia="Times New Roman" w:hAnsi="Times New Roman"/>
                <w:b/>
                <w:color w:val="000000"/>
                <w:u w:val="single"/>
                <w:lang w:eastAsia="pt-BR"/>
              </w:rPr>
              <w:t xml:space="preserve"> Relativa à Regularidade Jurídica</w:t>
            </w:r>
            <w:proofErr w:type="gramEnd"/>
          </w:p>
          <w:p w:rsidR="00BE0771" w:rsidRPr="00BD16B9" w:rsidRDefault="00BE0771" w:rsidP="004F11E8">
            <w:pPr>
              <w:spacing w:before="60" w:after="120"/>
              <w:ind w:right="-108"/>
              <w:jc w:val="both"/>
              <w:rPr>
                <w:rFonts w:ascii="Times New Roman" w:eastAsia="Times New Roman" w:hAnsi="Times New Roman"/>
                <w:b/>
                <w:color w:val="000000"/>
                <w:u w:val="single"/>
                <w:lang w:eastAsia="pt-BR"/>
              </w:rPr>
            </w:pPr>
          </w:p>
        </w:tc>
      </w:tr>
      <w:tr w:rsidR="00267697" w:rsidRPr="00BD16B9" w:rsidTr="00341240">
        <w:tc>
          <w:tcPr>
            <w:tcW w:w="9938" w:type="dxa"/>
            <w:gridSpan w:val="2"/>
          </w:tcPr>
          <w:p w:rsidR="00267697" w:rsidRPr="00BD16B9" w:rsidRDefault="004F11E8" w:rsidP="004F11E8">
            <w:pPr>
              <w:autoSpaceDE w:val="0"/>
              <w:autoSpaceDN w:val="0"/>
              <w:adjustRightInd w:val="0"/>
              <w:spacing w:after="120"/>
              <w:ind w:left="280" w:right="-108"/>
              <w:jc w:val="both"/>
              <w:rPr>
                <w:rFonts w:ascii="Times New Roman" w:hAnsi="Times New Roman"/>
              </w:rPr>
            </w:pPr>
            <w:r>
              <w:rPr>
                <w:rFonts w:ascii="Times New Roman" w:hAnsi="Times New Roman"/>
                <w:b/>
                <w:bCs/>
                <w:color w:val="000000"/>
              </w:rPr>
              <w:t xml:space="preserve">5.1- </w:t>
            </w:r>
            <w:r w:rsidR="00267697" w:rsidRPr="00BD16B9">
              <w:rPr>
                <w:rFonts w:ascii="Times New Roman" w:hAnsi="Times New Roman"/>
                <w:b/>
                <w:bCs/>
                <w:color w:val="000000"/>
              </w:rPr>
              <w:t>Registro comercial</w:t>
            </w:r>
            <w:r w:rsidR="00267697" w:rsidRPr="00BD16B9">
              <w:rPr>
                <w:rFonts w:ascii="Times New Roman" w:hAnsi="Times New Roman"/>
                <w:bCs/>
                <w:color w:val="000000"/>
              </w:rPr>
              <w:t>, no caso de empresa individual</w:t>
            </w:r>
            <w:r w:rsidR="00267697" w:rsidRPr="00BD16B9">
              <w:rPr>
                <w:rFonts w:ascii="Times New Roman" w:hAnsi="Times New Roman"/>
              </w:rPr>
              <w:t>.</w:t>
            </w:r>
          </w:p>
        </w:tc>
      </w:tr>
      <w:tr w:rsidR="00267697" w:rsidRPr="00BD16B9" w:rsidTr="00341240">
        <w:tc>
          <w:tcPr>
            <w:tcW w:w="9938" w:type="dxa"/>
            <w:gridSpan w:val="2"/>
          </w:tcPr>
          <w:p w:rsidR="00267697" w:rsidRPr="00BD16B9" w:rsidRDefault="00267697" w:rsidP="00BE0771">
            <w:pPr>
              <w:autoSpaceDE w:val="0"/>
              <w:autoSpaceDN w:val="0"/>
              <w:adjustRightInd w:val="0"/>
              <w:spacing w:after="120"/>
              <w:ind w:left="280" w:right="-108"/>
              <w:jc w:val="both"/>
              <w:rPr>
                <w:rFonts w:ascii="Times New Roman" w:hAnsi="Times New Roman"/>
                <w:b/>
                <w:bCs/>
                <w:color w:val="000000"/>
              </w:rPr>
            </w:pPr>
            <w:r w:rsidRPr="00BD16B9">
              <w:rPr>
                <w:rFonts w:ascii="Times New Roman" w:hAnsi="Times New Roman"/>
                <w:b/>
                <w:bCs/>
                <w:color w:val="000000"/>
              </w:rPr>
              <w:t>Ato constitutivo, estatuto ou contrato social em vigor</w:t>
            </w:r>
            <w:r w:rsidRPr="00BD16B9">
              <w:rPr>
                <w:rFonts w:ascii="Times New Roman" w:hAnsi="Times New Roman"/>
                <w:bCs/>
                <w:color w:val="000000"/>
              </w:rPr>
              <w:t>, devidamente registrado, caso se trate de sociedades comerciais, acompanhado, em se tratando de sociedade de ações, dos documentos comprobatórios das eleições de seus administradores;</w:t>
            </w:r>
          </w:p>
        </w:tc>
      </w:tr>
      <w:tr w:rsidR="00267697" w:rsidRPr="00BD16B9" w:rsidTr="00341240">
        <w:tc>
          <w:tcPr>
            <w:tcW w:w="9938" w:type="dxa"/>
            <w:gridSpan w:val="2"/>
          </w:tcPr>
          <w:p w:rsidR="00267697" w:rsidRPr="00BD16B9" w:rsidRDefault="00267697" w:rsidP="00BE0771">
            <w:pPr>
              <w:autoSpaceDE w:val="0"/>
              <w:autoSpaceDN w:val="0"/>
              <w:adjustRightInd w:val="0"/>
              <w:spacing w:after="120"/>
              <w:ind w:left="280" w:right="-108"/>
              <w:jc w:val="both"/>
              <w:rPr>
                <w:rFonts w:ascii="Times New Roman" w:hAnsi="Times New Roman"/>
                <w:b/>
                <w:bCs/>
                <w:color w:val="000000"/>
              </w:rPr>
            </w:pPr>
            <w:r w:rsidRPr="00BD16B9">
              <w:rPr>
                <w:rFonts w:ascii="Times New Roman" w:hAnsi="Times New Roman"/>
                <w:b/>
                <w:bCs/>
                <w:color w:val="000000"/>
              </w:rPr>
              <w:t>Inscrição do ato constitutivo</w:t>
            </w:r>
            <w:r w:rsidRPr="00BD16B9">
              <w:rPr>
                <w:rFonts w:ascii="Times New Roman" w:hAnsi="Times New Roman"/>
                <w:bCs/>
                <w:color w:val="000000"/>
              </w:rPr>
              <w:t>, no caso de sociedades civis, acompanhada do documento comprobatório da diretoria em exercício;</w:t>
            </w:r>
          </w:p>
        </w:tc>
      </w:tr>
      <w:tr w:rsidR="00267697" w:rsidRPr="00BD16B9" w:rsidTr="00341240">
        <w:tc>
          <w:tcPr>
            <w:tcW w:w="9938" w:type="dxa"/>
            <w:gridSpan w:val="2"/>
          </w:tcPr>
          <w:p w:rsidR="00D530C9" w:rsidRDefault="00D530C9" w:rsidP="004F11E8">
            <w:pPr>
              <w:autoSpaceDE w:val="0"/>
              <w:autoSpaceDN w:val="0"/>
              <w:adjustRightInd w:val="0"/>
              <w:spacing w:after="120"/>
              <w:ind w:right="-108"/>
              <w:jc w:val="both"/>
              <w:rPr>
                <w:rFonts w:ascii="Times New Roman" w:hAnsi="Times New Roman"/>
                <w:b/>
                <w:bCs/>
                <w:color w:val="000000"/>
              </w:rPr>
            </w:pPr>
          </w:p>
          <w:p w:rsidR="00267697" w:rsidRPr="00BD16B9" w:rsidRDefault="004F11E8" w:rsidP="00BE0771">
            <w:pPr>
              <w:autoSpaceDE w:val="0"/>
              <w:autoSpaceDN w:val="0"/>
              <w:adjustRightInd w:val="0"/>
              <w:spacing w:after="120"/>
              <w:ind w:left="280" w:right="-108"/>
              <w:jc w:val="both"/>
              <w:rPr>
                <w:rFonts w:ascii="Times New Roman" w:hAnsi="Times New Roman"/>
                <w:b/>
                <w:bCs/>
                <w:color w:val="000000"/>
              </w:rPr>
            </w:pPr>
            <w:r>
              <w:rPr>
                <w:rFonts w:ascii="Times New Roman" w:hAnsi="Times New Roman"/>
                <w:b/>
                <w:bCs/>
                <w:color w:val="000000"/>
              </w:rPr>
              <w:t xml:space="preserve">5.2 - </w:t>
            </w:r>
            <w:r w:rsidR="00267697" w:rsidRPr="00BD16B9">
              <w:rPr>
                <w:rFonts w:ascii="Times New Roman" w:hAnsi="Times New Roman"/>
                <w:b/>
                <w:bCs/>
                <w:color w:val="000000"/>
              </w:rPr>
              <w:t>Decreto de autorização</w:t>
            </w:r>
            <w:r w:rsidR="00267697" w:rsidRPr="00BD16B9">
              <w:rPr>
                <w:rFonts w:ascii="Times New Roman" w:hAnsi="Times New Roman"/>
                <w:bCs/>
                <w:color w:val="000000"/>
              </w:rPr>
              <w:t>, em se tratando de empresa ou sociedade estrangeira em funcionamento no país e, caso a atividade exija, Ato de Registro ou autorização para funcionamento expedida pelo Órgão competente;</w:t>
            </w:r>
          </w:p>
        </w:tc>
      </w:tr>
      <w:tr w:rsidR="00267697" w:rsidRPr="00BD16B9" w:rsidTr="00341240">
        <w:tc>
          <w:tcPr>
            <w:tcW w:w="9938" w:type="dxa"/>
            <w:gridSpan w:val="2"/>
          </w:tcPr>
          <w:p w:rsidR="00267697" w:rsidRPr="00BD16B9" w:rsidRDefault="00267697" w:rsidP="00BE0771">
            <w:pPr>
              <w:autoSpaceDE w:val="0"/>
              <w:autoSpaceDN w:val="0"/>
              <w:adjustRightInd w:val="0"/>
              <w:spacing w:after="120"/>
              <w:ind w:left="280" w:right="-108"/>
              <w:jc w:val="both"/>
              <w:rPr>
                <w:rFonts w:ascii="Times New Roman" w:hAnsi="Times New Roman"/>
                <w:bCs/>
                <w:color w:val="000000"/>
              </w:rPr>
            </w:pPr>
            <w:r w:rsidRPr="00BD16B9">
              <w:rPr>
                <w:rFonts w:ascii="Times New Roman" w:hAnsi="Times New Roman"/>
                <w:b/>
                <w:bCs/>
                <w:color w:val="000000"/>
              </w:rPr>
              <w:t>Ato constitutivo, estatuto ou contrato social em vigor</w:t>
            </w:r>
            <w:r w:rsidRPr="00BD16B9">
              <w:rPr>
                <w:rFonts w:ascii="Times New Roman" w:hAnsi="Times New Roman"/>
                <w:bCs/>
                <w:color w:val="000000"/>
              </w:rPr>
              <w:t>, devidamente registrado na Junta Comercial da respectiva sede, acompanhado de documento comprobatório de seus administradores, no caso de sociedade empresária ou empresa individual de re</w:t>
            </w:r>
            <w:r w:rsidR="00F06C07">
              <w:rPr>
                <w:rFonts w:ascii="Times New Roman" w:hAnsi="Times New Roman"/>
                <w:bCs/>
                <w:color w:val="000000"/>
              </w:rPr>
              <w:t>sponsabilidade limitada</w:t>
            </w:r>
            <w:r w:rsidRPr="00BD16B9">
              <w:rPr>
                <w:rFonts w:ascii="Times New Roman" w:hAnsi="Times New Roman"/>
                <w:bCs/>
                <w:color w:val="000000"/>
              </w:rPr>
              <w:t>;</w:t>
            </w:r>
          </w:p>
        </w:tc>
      </w:tr>
      <w:tr w:rsidR="00267697" w:rsidRPr="00BD16B9" w:rsidTr="00341240">
        <w:tc>
          <w:tcPr>
            <w:tcW w:w="9938" w:type="dxa"/>
            <w:gridSpan w:val="2"/>
          </w:tcPr>
          <w:p w:rsidR="00267697" w:rsidRPr="00BD16B9" w:rsidRDefault="00267697" w:rsidP="00BE0771">
            <w:pPr>
              <w:autoSpaceDE w:val="0"/>
              <w:autoSpaceDN w:val="0"/>
              <w:adjustRightInd w:val="0"/>
              <w:spacing w:after="120"/>
              <w:ind w:left="280" w:right="-108"/>
              <w:jc w:val="both"/>
              <w:rPr>
                <w:rFonts w:ascii="Times New Roman" w:hAnsi="Times New Roman"/>
                <w:b/>
                <w:bCs/>
                <w:color w:val="000000"/>
              </w:rPr>
            </w:pPr>
            <w:r w:rsidRPr="00BD16B9">
              <w:rPr>
                <w:rFonts w:ascii="Times New Roman" w:hAnsi="Times New Roman"/>
                <w:b/>
              </w:rPr>
              <w:t>Certidão expedida pela Junta Comercial ou pelo Registro Civil das Pessoas Jurídicas</w:t>
            </w:r>
            <w:r w:rsidRPr="00BD16B9">
              <w:rPr>
                <w:rFonts w:ascii="Times New Roman" w:hAnsi="Times New Roman"/>
              </w:rPr>
              <w:t xml:space="preserve"> de seu domicílio, conforme o caso, </w:t>
            </w:r>
            <w:r w:rsidRPr="00BD16B9">
              <w:rPr>
                <w:rFonts w:ascii="Times New Roman" w:hAnsi="Times New Roman"/>
                <w:color w:val="000000"/>
              </w:rPr>
              <w:t>segundo disposição do art. 8º da Instrução Normativa do Departamento Nacional de Registro do Comércio – DNRC n.º 103 de 30.04.2007,</w:t>
            </w:r>
            <w:r w:rsidRPr="00BD16B9">
              <w:rPr>
                <w:rFonts w:ascii="Times New Roman" w:hAnsi="Times New Roman"/>
              </w:rPr>
              <w:t xml:space="preserve"> em se tratando de </w:t>
            </w:r>
            <w:r w:rsidRPr="00BD16B9">
              <w:rPr>
                <w:rFonts w:ascii="Times New Roman" w:hAnsi="Times New Roman"/>
                <w:color w:val="000000"/>
              </w:rPr>
              <w:t>Microempresas (</w:t>
            </w:r>
            <w:proofErr w:type="spellStart"/>
            <w:r w:rsidRPr="00BD16B9">
              <w:rPr>
                <w:rFonts w:ascii="Times New Roman" w:hAnsi="Times New Roman"/>
                <w:color w:val="000000"/>
              </w:rPr>
              <w:t>ME´s</w:t>
            </w:r>
            <w:proofErr w:type="spellEnd"/>
            <w:r w:rsidRPr="00BD16B9">
              <w:rPr>
                <w:rFonts w:ascii="Times New Roman" w:hAnsi="Times New Roman"/>
                <w:color w:val="000000"/>
              </w:rPr>
              <w:t>) e Empresas de Pequeno Porte (</w:t>
            </w:r>
            <w:proofErr w:type="spellStart"/>
            <w:r w:rsidRPr="00BD16B9">
              <w:rPr>
                <w:rFonts w:ascii="Times New Roman" w:hAnsi="Times New Roman"/>
                <w:color w:val="000000"/>
              </w:rPr>
              <w:t>EPP´s</w:t>
            </w:r>
            <w:proofErr w:type="spellEnd"/>
            <w:r w:rsidRPr="00BD16B9">
              <w:rPr>
                <w:rFonts w:ascii="Times New Roman" w:hAnsi="Times New Roman"/>
                <w:color w:val="000000"/>
              </w:rPr>
              <w:t>)</w:t>
            </w:r>
            <w:r w:rsidRPr="00BD16B9">
              <w:rPr>
                <w:rFonts w:ascii="Times New Roman" w:hAnsi="Times New Roman"/>
              </w:rPr>
              <w:t>.</w:t>
            </w:r>
          </w:p>
        </w:tc>
      </w:tr>
      <w:tr w:rsidR="00267697" w:rsidRPr="00BD16B9" w:rsidTr="00341240">
        <w:tc>
          <w:tcPr>
            <w:tcW w:w="9938" w:type="dxa"/>
            <w:gridSpan w:val="2"/>
          </w:tcPr>
          <w:p w:rsidR="00267697" w:rsidRPr="00BD16B9" w:rsidRDefault="00267697" w:rsidP="00BE0771">
            <w:pPr>
              <w:autoSpaceDE w:val="0"/>
              <w:autoSpaceDN w:val="0"/>
              <w:adjustRightInd w:val="0"/>
              <w:spacing w:after="120"/>
              <w:ind w:left="280" w:right="-108"/>
              <w:jc w:val="both"/>
              <w:rPr>
                <w:rFonts w:ascii="Times New Roman" w:eastAsia="Times New Roman" w:hAnsi="Times New Roman"/>
                <w:lang w:eastAsia="pt-BR"/>
              </w:rPr>
            </w:pPr>
            <w:r w:rsidRPr="00BD16B9">
              <w:rPr>
                <w:rFonts w:ascii="Times New Roman" w:hAnsi="Times New Roman"/>
              </w:rPr>
              <w:t xml:space="preserve">Os documentos deverão estar acompanhados de todas as suas alterações ou da respectiva consolidação e deles deverá constar, entre os objetivos sociais, a execução de atividades da mesma natureza ou compatível </w:t>
            </w:r>
            <w:r w:rsidRPr="00BD16B9">
              <w:rPr>
                <w:rFonts w:ascii="Times New Roman" w:hAnsi="Times New Roman"/>
              </w:rPr>
              <w:lastRenderedPageBreak/>
              <w:t>com o objeto desta licitação</w:t>
            </w:r>
            <w:r w:rsidRPr="00BD16B9">
              <w:rPr>
                <w:rFonts w:ascii="Times New Roman" w:eastAsia="Times New Roman" w:hAnsi="Times New Roman"/>
                <w:lang w:eastAsia="pt-BR"/>
              </w:rPr>
              <w:t>.</w:t>
            </w:r>
          </w:p>
        </w:tc>
      </w:tr>
      <w:tr w:rsidR="00267697" w:rsidRPr="00BD16B9" w:rsidTr="00341240">
        <w:tc>
          <w:tcPr>
            <w:tcW w:w="9938" w:type="dxa"/>
            <w:gridSpan w:val="2"/>
          </w:tcPr>
          <w:p w:rsidR="00267697" w:rsidRDefault="00267697" w:rsidP="00BE0771">
            <w:pPr>
              <w:pStyle w:val="Textoembloco"/>
            </w:pPr>
            <w:r w:rsidRPr="00BD16B9">
              <w:lastRenderedPageBreak/>
              <w:t>Fica dispensada a apresentação dos documentos a que se referem os itens acima no caso da apresentação dos mesmos quando do credenciamento das proponentes.</w:t>
            </w:r>
          </w:p>
          <w:p w:rsidR="00BE0771" w:rsidRPr="00BD16B9" w:rsidRDefault="00BE0771" w:rsidP="004F11E8">
            <w:pPr>
              <w:autoSpaceDE w:val="0"/>
              <w:autoSpaceDN w:val="0"/>
              <w:adjustRightInd w:val="0"/>
              <w:spacing w:after="120"/>
              <w:ind w:right="-108"/>
              <w:jc w:val="both"/>
              <w:rPr>
                <w:rFonts w:ascii="Times New Roman" w:eastAsia="Times New Roman" w:hAnsi="Times New Roman"/>
                <w:lang w:eastAsia="pt-BR"/>
              </w:rPr>
            </w:pPr>
          </w:p>
        </w:tc>
      </w:tr>
      <w:tr w:rsidR="00267697" w:rsidRPr="00BD16B9" w:rsidTr="00341240">
        <w:tc>
          <w:tcPr>
            <w:tcW w:w="9938" w:type="dxa"/>
            <w:gridSpan w:val="2"/>
          </w:tcPr>
          <w:p w:rsidR="004F11E8" w:rsidRDefault="004F11E8" w:rsidP="004F11E8">
            <w:pPr>
              <w:spacing w:after="120"/>
              <w:ind w:right="-108"/>
              <w:jc w:val="both"/>
              <w:rPr>
                <w:rFonts w:ascii="Times New Roman" w:eastAsia="Times New Roman" w:hAnsi="Times New Roman"/>
                <w:b/>
                <w:color w:val="000000"/>
                <w:u w:val="single"/>
                <w:lang w:eastAsia="pt-BR"/>
              </w:rPr>
            </w:pPr>
            <w:proofErr w:type="gramStart"/>
            <w:r>
              <w:rPr>
                <w:rFonts w:ascii="Times New Roman" w:eastAsia="Times New Roman" w:hAnsi="Times New Roman"/>
                <w:b/>
                <w:color w:val="000000"/>
                <w:u w:val="single"/>
                <w:lang w:eastAsia="pt-BR"/>
              </w:rPr>
              <w:t xml:space="preserve">6- </w:t>
            </w:r>
            <w:r w:rsidRPr="00BD16B9">
              <w:rPr>
                <w:rFonts w:ascii="Times New Roman" w:eastAsia="Times New Roman" w:hAnsi="Times New Roman"/>
                <w:b/>
                <w:color w:val="000000"/>
                <w:u w:val="single"/>
                <w:lang w:eastAsia="pt-BR"/>
              </w:rPr>
              <w:t>DOCUMENTAÇÃO</w:t>
            </w:r>
            <w:proofErr w:type="gramEnd"/>
            <w:r w:rsidRPr="00BD16B9">
              <w:rPr>
                <w:rFonts w:ascii="Times New Roman" w:eastAsia="Times New Roman" w:hAnsi="Times New Roman"/>
                <w:b/>
                <w:color w:val="000000"/>
                <w:u w:val="single"/>
                <w:lang w:eastAsia="pt-BR"/>
              </w:rPr>
              <w:t xml:space="preserve"> RELATIVA À REGULARIDADE FISCAL E TRABALHISTA</w:t>
            </w:r>
          </w:p>
          <w:p w:rsidR="00BE0771" w:rsidRPr="00BD16B9" w:rsidRDefault="00BE0771" w:rsidP="004F11E8">
            <w:pPr>
              <w:spacing w:after="120"/>
              <w:ind w:right="-108"/>
              <w:jc w:val="both"/>
              <w:rPr>
                <w:rFonts w:ascii="Times New Roman" w:eastAsia="Times New Roman" w:hAnsi="Times New Roman"/>
                <w:b/>
                <w:color w:val="000000"/>
                <w:u w:val="single"/>
                <w:lang w:eastAsia="pt-BR"/>
              </w:rPr>
            </w:pPr>
          </w:p>
        </w:tc>
      </w:tr>
      <w:tr w:rsidR="00267697" w:rsidRPr="00BD16B9" w:rsidTr="00341240">
        <w:tc>
          <w:tcPr>
            <w:tcW w:w="9938" w:type="dxa"/>
            <w:gridSpan w:val="2"/>
          </w:tcPr>
          <w:p w:rsidR="00267697" w:rsidRPr="00BD16B9" w:rsidRDefault="004F11E8" w:rsidP="004F11E8">
            <w:pPr>
              <w:spacing w:after="120"/>
              <w:ind w:left="422" w:right="-108"/>
              <w:jc w:val="both"/>
              <w:rPr>
                <w:rFonts w:ascii="Times New Roman" w:hAnsi="Times New Roman"/>
                <w:b/>
              </w:rPr>
            </w:pPr>
            <w:r>
              <w:rPr>
                <w:rFonts w:ascii="Times New Roman" w:hAnsi="Times New Roman"/>
                <w:b/>
              </w:rPr>
              <w:t xml:space="preserve">6.1 - </w:t>
            </w:r>
            <w:r w:rsidR="00267697" w:rsidRPr="00BD16B9">
              <w:rPr>
                <w:rFonts w:ascii="Times New Roman" w:hAnsi="Times New Roman"/>
                <w:b/>
              </w:rPr>
              <w:t>Alvará de Localização e Funcionamento ou Alvará de Licença e Funcionamento</w:t>
            </w:r>
            <w:r w:rsidR="00267697" w:rsidRPr="00BD16B9">
              <w:rPr>
                <w:rFonts w:ascii="Times New Roman" w:hAnsi="Times New Roman"/>
              </w:rPr>
              <w:t>, expedida pelo órgão competente da esfera Estadual ou Municipal da sede da licitante, para exercer atividade pertinente com o objeto licitado, que esteja dentro do prazo de validade</w:t>
            </w:r>
            <w:r w:rsidR="00267697" w:rsidRPr="00BD16B9">
              <w:rPr>
                <w:rFonts w:ascii="Times New Roman" w:hAnsi="Times New Roman"/>
                <w:color w:val="000000"/>
              </w:rPr>
              <w:t xml:space="preserve">. </w:t>
            </w:r>
            <w:r w:rsidR="00267697" w:rsidRPr="00BD16B9">
              <w:rPr>
                <w:rFonts w:ascii="Times New Roman" w:hAnsi="Times New Roman"/>
              </w:rPr>
              <w:t>No caso do Distrito Federal, a licença deverá ser fornecida pelas Administrações Regionais.</w:t>
            </w:r>
          </w:p>
        </w:tc>
      </w:tr>
      <w:tr w:rsidR="00267697" w:rsidRPr="00BD16B9" w:rsidTr="00341240">
        <w:tc>
          <w:tcPr>
            <w:tcW w:w="9938" w:type="dxa"/>
            <w:gridSpan w:val="2"/>
          </w:tcPr>
          <w:p w:rsidR="00267697" w:rsidRPr="00BD16B9" w:rsidRDefault="004F11E8" w:rsidP="004F11E8">
            <w:pPr>
              <w:spacing w:after="120"/>
              <w:ind w:left="422" w:right="-108"/>
              <w:jc w:val="both"/>
              <w:rPr>
                <w:rFonts w:ascii="Times New Roman" w:hAnsi="Times New Roman"/>
                <w:b/>
              </w:rPr>
            </w:pPr>
            <w:r>
              <w:rPr>
                <w:rFonts w:ascii="Times New Roman" w:hAnsi="Times New Roman"/>
                <w:b/>
              </w:rPr>
              <w:t xml:space="preserve">6.2 - </w:t>
            </w:r>
            <w:proofErr w:type="gramStart"/>
            <w:r w:rsidR="00267697" w:rsidRPr="00BD16B9">
              <w:rPr>
                <w:rFonts w:ascii="Times New Roman" w:hAnsi="Times New Roman"/>
                <w:b/>
              </w:rPr>
              <w:t>Prova</w:t>
            </w:r>
            <w:proofErr w:type="gramEnd"/>
            <w:r w:rsidR="00267697" w:rsidRPr="00BD16B9">
              <w:rPr>
                <w:rFonts w:ascii="Times New Roman" w:hAnsi="Times New Roman"/>
                <w:b/>
              </w:rPr>
              <w:t xml:space="preserve"> de inscrição no Cadastro Nacional de Pessoas Jurídicas (CNPJ)</w:t>
            </w:r>
            <w:r w:rsidR="00267697" w:rsidRPr="00BD16B9">
              <w:rPr>
                <w:rFonts w:ascii="Times New Roman" w:hAnsi="Times New Roman"/>
              </w:rPr>
              <w:t>.</w:t>
            </w:r>
          </w:p>
        </w:tc>
      </w:tr>
      <w:tr w:rsidR="00267697" w:rsidRPr="00BD16B9" w:rsidTr="00341240">
        <w:tc>
          <w:tcPr>
            <w:tcW w:w="9938" w:type="dxa"/>
            <w:gridSpan w:val="2"/>
          </w:tcPr>
          <w:p w:rsidR="00267697" w:rsidRPr="00BD16B9" w:rsidRDefault="00267697" w:rsidP="008B2DCC">
            <w:pPr>
              <w:numPr>
                <w:ilvl w:val="0"/>
                <w:numId w:val="4"/>
              </w:numPr>
              <w:spacing w:after="120"/>
              <w:ind w:left="422" w:right="-108" w:firstLine="0"/>
              <w:jc w:val="both"/>
              <w:rPr>
                <w:rFonts w:ascii="Times New Roman" w:hAnsi="Times New Roman"/>
                <w:color w:val="000000"/>
              </w:rPr>
            </w:pPr>
            <w:r w:rsidRPr="00BD16B9">
              <w:rPr>
                <w:rFonts w:ascii="Times New Roman" w:hAnsi="Times New Roman"/>
              </w:rPr>
              <w:t>Na inscrição deve constar a</w:t>
            </w:r>
            <w:r w:rsidRPr="00BD16B9">
              <w:rPr>
                <w:rFonts w:ascii="Times New Roman" w:hAnsi="Times New Roman"/>
                <w:color w:val="000000"/>
              </w:rPr>
              <w:t xml:space="preserve"> situação cadastral como “Ativa”;</w:t>
            </w:r>
          </w:p>
        </w:tc>
      </w:tr>
      <w:tr w:rsidR="00267697" w:rsidRPr="00BD16B9" w:rsidTr="00341240">
        <w:tc>
          <w:tcPr>
            <w:tcW w:w="9938" w:type="dxa"/>
            <w:gridSpan w:val="2"/>
          </w:tcPr>
          <w:p w:rsidR="00267697" w:rsidRPr="00BD16B9" w:rsidRDefault="00267697" w:rsidP="008B2DCC">
            <w:pPr>
              <w:numPr>
                <w:ilvl w:val="0"/>
                <w:numId w:val="4"/>
              </w:numPr>
              <w:spacing w:after="120"/>
              <w:ind w:left="422" w:right="-108" w:firstLine="0"/>
              <w:jc w:val="both"/>
              <w:rPr>
                <w:rFonts w:ascii="Times New Roman" w:hAnsi="Times New Roman"/>
                <w:color w:val="000000"/>
              </w:rPr>
            </w:pPr>
            <w:r w:rsidRPr="00BD16B9">
              <w:rPr>
                <w:rFonts w:ascii="Times New Roman" w:hAnsi="Times New Roman"/>
                <w:color w:val="000000"/>
              </w:rPr>
              <w:t>O comprovante de inscrição cadastral deverá ser emitido, preferencialmente, no prazo de até 30 (trinta) dias anterior à data prevista para apresentação das propostas.</w:t>
            </w:r>
          </w:p>
        </w:tc>
      </w:tr>
      <w:tr w:rsidR="00267697" w:rsidRPr="00BD16B9" w:rsidTr="00341240">
        <w:tc>
          <w:tcPr>
            <w:tcW w:w="9938" w:type="dxa"/>
            <w:gridSpan w:val="2"/>
          </w:tcPr>
          <w:p w:rsidR="00267697" w:rsidRPr="00BD16B9" w:rsidRDefault="004F11E8" w:rsidP="004F11E8">
            <w:pPr>
              <w:spacing w:after="120"/>
              <w:ind w:left="422" w:right="-108"/>
              <w:jc w:val="both"/>
              <w:rPr>
                <w:rFonts w:ascii="Times New Roman" w:hAnsi="Times New Roman"/>
              </w:rPr>
            </w:pPr>
            <w:r>
              <w:rPr>
                <w:rFonts w:ascii="Times New Roman" w:hAnsi="Times New Roman"/>
                <w:b/>
                <w:iCs/>
              </w:rPr>
              <w:t xml:space="preserve">6.3 - </w:t>
            </w:r>
            <w:r w:rsidR="00267697" w:rsidRPr="00BD16B9">
              <w:rPr>
                <w:rFonts w:ascii="Times New Roman" w:hAnsi="Times New Roman"/>
                <w:b/>
                <w:iCs/>
              </w:rPr>
              <w:t>Prova de inscrição no cadastro de contribuintes estadual ou municipal</w:t>
            </w:r>
            <w:r w:rsidR="00267697" w:rsidRPr="00BD16B9">
              <w:rPr>
                <w:rFonts w:ascii="Times New Roman" w:hAnsi="Times New Roman"/>
                <w:iCs/>
              </w:rPr>
              <w:t xml:space="preserve">, se </w:t>
            </w:r>
            <w:proofErr w:type="gramStart"/>
            <w:r w:rsidR="00267697" w:rsidRPr="00BD16B9">
              <w:rPr>
                <w:rFonts w:ascii="Times New Roman" w:hAnsi="Times New Roman"/>
                <w:iCs/>
              </w:rPr>
              <w:t>houver,</w:t>
            </w:r>
            <w:proofErr w:type="gramEnd"/>
            <w:r w:rsidR="00267697" w:rsidRPr="00BD16B9">
              <w:rPr>
                <w:rFonts w:ascii="Times New Roman" w:hAnsi="Times New Roman"/>
                <w:iCs/>
              </w:rPr>
              <w:t xml:space="preserve"> relativo ao domicílio ou sede da licitante, pertinente ao seu ramo de atividade e compatível com o objeto da licitação, em plena validade</w:t>
            </w:r>
            <w:r w:rsidR="00267697" w:rsidRPr="00BD16B9">
              <w:rPr>
                <w:rFonts w:ascii="Times New Roman" w:hAnsi="Times New Roman"/>
              </w:rPr>
              <w:t>.</w:t>
            </w:r>
          </w:p>
        </w:tc>
      </w:tr>
      <w:tr w:rsidR="00267697" w:rsidRPr="00BD16B9" w:rsidTr="00341240">
        <w:tc>
          <w:tcPr>
            <w:tcW w:w="9938" w:type="dxa"/>
            <w:gridSpan w:val="2"/>
          </w:tcPr>
          <w:p w:rsidR="00267697" w:rsidRPr="00BD16B9" w:rsidRDefault="00267697" w:rsidP="008B2DCC">
            <w:pPr>
              <w:numPr>
                <w:ilvl w:val="0"/>
                <w:numId w:val="3"/>
              </w:numPr>
              <w:spacing w:after="120"/>
              <w:ind w:left="422" w:right="-108" w:firstLine="0"/>
              <w:jc w:val="both"/>
              <w:rPr>
                <w:rFonts w:ascii="Times New Roman" w:hAnsi="Times New Roman"/>
                <w:b/>
                <w:color w:val="000000"/>
              </w:rPr>
            </w:pPr>
            <w:r w:rsidRPr="00BD16B9">
              <w:rPr>
                <w:rFonts w:ascii="Times New Roman" w:hAnsi="Times New Roman"/>
              </w:rPr>
              <w:t>A comprovação poderá ser realizada mediante a apresentação da seguinte documentação:</w:t>
            </w:r>
          </w:p>
        </w:tc>
      </w:tr>
      <w:tr w:rsidR="00267697" w:rsidRPr="00BD16B9" w:rsidTr="00341240">
        <w:tc>
          <w:tcPr>
            <w:tcW w:w="9938" w:type="dxa"/>
            <w:gridSpan w:val="2"/>
          </w:tcPr>
          <w:p w:rsidR="00267697" w:rsidRPr="00BD16B9" w:rsidRDefault="00267697" w:rsidP="008B2DCC">
            <w:pPr>
              <w:pStyle w:val="PargrafodaLista"/>
              <w:numPr>
                <w:ilvl w:val="0"/>
                <w:numId w:val="2"/>
              </w:numPr>
              <w:tabs>
                <w:tab w:val="left" w:pos="885"/>
              </w:tabs>
              <w:spacing w:after="120"/>
              <w:ind w:left="422" w:right="-108" w:firstLine="0"/>
              <w:contextualSpacing w:val="0"/>
              <w:jc w:val="both"/>
              <w:rPr>
                <w:rFonts w:ascii="Times New Roman" w:hAnsi="Times New Roman"/>
              </w:rPr>
            </w:pPr>
            <w:r w:rsidRPr="00BD16B9">
              <w:rPr>
                <w:rFonts w:ascii="Times New Roman" w:hAnsi="Times New Roman"/>
                <w:iCs/>
              </w:rPr>
              <w:t xml:space="preserve">No caso do cadastro de contribuintes estadual, através </w:t>
            </w:r>
            <w:r w:rsidRPr="00BD16B9">
              <w:rPr>
                <w:rFonts w:ascii="Times New Roman" w:hAnsi="Times New Roman"/>
              </w:rPr>
              <w:t xml:space="preserve">do </w:t>
            </w:r>
            <w:r w:rsidRPr="00BD16B9">
              <w:rPr>
                <w:rStyle w:val="apple-style-span"/>
                <w:rFonts w:ascii="Times New Roman" w:hAnsi="Times New Roman"/>
              </w:rPr>
              <w:t>Cartão de Inscrição Estadual ou Ficha de Inscrição Cadastral-FIC</w:t>
            </w:r>
            <w:r w:rsidRPr="00BD16B9">
              <w:rPr>
                <w:rFonts w:ascii="Times New Roman" w:hAnsi="Times New Roman"/>
              </w:rPr>
              <w:t xml:space="preserve"> ou Documento de Identificação de Contribuinte;</w:t>
            </w:r>
          </w:p>
        </w:tc>
      </w:tr>
      <w:tr w:rsidR="00267697" w:rsidRPr="00BD16B9" w:rsidTr="00341240">
        <w:tc>
          <w:tcPr>
            <w:tcW w:w="9938" w:type="dxa"/>
            <w:gridSpan w:val="2"/>
          </w:tcPr>
          <w:p w:rsidR="00267697" w:rsidRPr="00BD16B9" w:rsidRDefault="00267697" w:rsidP="008B2DCC">
            <w:pPr>
              <w:pStyle w:val="PargrafodaLista"/>
              <w:numPr>
                <w:ilvl w:val="0"/>
                <w:numId w:val="2"/>
              </w:numPr>
              <w:tabs>
                <w:tab w:val="left" w:pos="885"/>
              </w:tabs>
              <w:spacing w:after="0"/>
              <w:ind w:left="422" w:right="-108" w:firstLine="0"/>
              <w:contextualSpacing w:val="0"/>
              <w:jc w:val="both"/>
              <w:rPr>
                <w:rFonts w:ascii="Times New Roman" w:hAnsi="Times New Roman"/>
                <w:iCs/>
              </w:rPr>
            </w:pPr>
            <w:r w:rsidRPr="00BD16B9">
              <w:rPr>
                <w:rFonts w:ascii="Times New Roman" w:hAnsi="Times New Roman"/>
                <w:iCs/>
              </w:rPr>
              <w:t xml:space="preserve">No caso do cadastro de contribuintes municipal, através do </w:t>
            </w:r>
            <w:r w:rsidRPr="00BD16B9">
              <w:rPr>
                <w:rStyle w:val="apple-style-span"/>
                <w:rFonts w:ascii="Times New Roman" w:hAnsi="Times New Roman"/>
              </w:rPr>
              <w:t>Cartão de Inscrição Municipal</w:t>
            </w:r>
            <w:r w:rsidRPr="00BD16B9">
              <w:rPr>
                <w:rFonts w:ascii="Times New Roman" w:hAnsi="Times New Roman"/>
              </w:rPr>
              <w:t>, Alvará de</w:t>
            </w:r>
            <w:r w:rsidR="004F11E8">
              <w:rPr>
                <w:rFonts w:ascii="Times New Roman" w:hAnsi="Times New Roman"/>
              </w:rPr>
              <w:t xml:space="preserve"> </w:t>
            </w:r>
            <w:r w:rsidRPr="00BD16B9">
              <w:rPr>
                <w:rFonts w:ascii="Times New Roman" w:hAnsi="Times New Roman"/>
              </w:rPr>
              <w:t>Licença e Funcionamento ou Alvará de Localização e Funcionamento.</w:t>
            </w:r>
          </w:p>
        </w:tc>
      </w:tr>
      <w:tr w:rsidR="00267697" w:rsidRPr="00BD16B9" w:rsidTr="00341240">
        <w:trPr>
          <w:gridAfter w:val="1"/>
          <w:wAfter w:w="1655" w:type="dxa"/>
        </w:trPr>
        <w:tc>
          <w:tcPr>
            <w:tcW w:w="8283" w:type="dxa"/>
          </w:tcPr>
          <w:p w:rsidR="00267697" w:rsidRPr="00BD16B9" w:rsidRDefault="004F11E8" w:rsidP="004F11E8">
            <w:pPr>
              <w:spacing w:after="120"/>
              <w:ind w:left="422" w:right="-108"/>
              <w:jc w:val="both"/>
              <w:rPr>
                <w:rFonts w:ascii="Times New Roman" w:hAnsi="Times New Roman"/>
              </w:rPr>
            </w:pPr>
            <w:r>
              <w:rPr>
                <w:rFonts w:ascii="Times New Roman" w:hAnsi="Times New Roman"/>
                <w:b/>
              </w:rPr>
              <w:t xml:space="preserve">6.3 - </w:t>
            </w:r>
            <w:r w:rsidR="00267697" w:rsidRPr="00BD16B9">
              <w:rPr>
                <w:rFonts w:ascii="Times New Roman" w:hAnsi="Times New Roman"/>
                <w:b/>
              </w:rPr>
              <w:t>Prova de regularidade fiscal com a Fazenda Municipal</w:t>
            </w:r>
            <w:r w:rsidR="00267697" w:rsidRPr="00BD16B9">
              <w:rPr>
                <w:rFonts w:ascii="Times New Roman" w:hAnsi="Times New Roman"/>
              </w:rPr>
              <w:t>, onde for sediada a empresa, com validade na data da realização da licitação, mediante apresentação de certidões negativas de competência municipal:</w:t>
            </w:r>
          </w:p>
        </w:tc>
      </w:tr>
      <w:tr w:rsidR="00267697" w:rsidRPr="00BD16B9" w:rsidTr="00341240">
        <w:tc>
          <w:tcPr>
            <w:tcW w:w="9938" w:type="dxa"/>
            <w:gridSpan w:val="2"/>
          </w:tcPr>
          <w:p w:rsidR="00267697" w:rsidRPr="00BD16B9" w:rsidRDefault="004F11E8" w:rsidP="004F11E8">
            <w:pPr>
              <w:spacing w:after="120"/>
              <w:ind w:left="422" w:right="-108"/>
              <w:jc w:val="both"/>
              <w:rPr>
                <w:rFonts w:ascii="Times New Roman" w:eastAsia="Times New Roman" w:hAnsi="Times New Roman"/>
                <w:b/>
                <w:lang w:eastAsia="pt-BR"/>
              </w:rPr>
            </w:pPr>
            <w:r>
              <w:rPr>
                <w:rFonts w:ascii="Times New Roman" w:hAnsi="Times New Roman"/>
                <w:b/>
              </w:rPr>
              <w:t xml:space="preserve">6.4- </w:t>
            </w:r>
            <w:r w:rsidR="00267697" w:rsidRPr="00BD16B9">
              <w:rPr>
                <w:rFonts w:ascii="Times New Roman" w:hAnsi="Times New Roman"/>
                <w:b/>
              </w:rPr>
              <w:t>Prova de regularidade fiscal com a Fazenda Estadual</w:t>
            </w:r>
            <w:r w:rsidR="00267697" w:rsidRPr="00BD16B9">
              <w:rPr>
                <w:rFonts w:ascii="Times New Roman" w:hAnsi="Times New Roman"/>
              </w:rPr>
              <w:t xml:space="preserve">, através da </w:t>
            </w:r>
            <w:r w:rsidR="00267697" w:rsidRPr="00BD16B9">
              <w:rPr>
                <w:rFonts w:ascii="Times New Roman" w:hAnsi="Times New Roman"/>
                <w:color w:val="000000"/>
              </w:rPr>
              <w:t xml:space="preserve">Certidão Negativa de Débito de ICMS, emitida pela Secretaria de Estado competente, da localidade de domicílio ou sede da licitante, na forma da Lei, ou documento emitido pela Secretaria competente que comprove a isenção ou não incidência </w:t>
            </w:r>
            <w:r w:rsidR="008B2DCC" w:rsidRPr="00BD16B9">
              <w:rPr>
                <w:rFonts w:ascii="Times New Roman" w:hAnsi="Times New Roman"/>
                <w:color w:val="000000"/>
              </w:rPr>
              <w:t>do tributo</w:t>
            </w:r>
            <w:r w:rsidR="00267697" w:rsidRPr="00BD16B9">
              <w:rPr>
                <w:rFonts w:ascii="Times New Roman" w:hAnsi="Times New Roman"/>
                <w:color w:val="000000"/>
              </w:rPr>
              <w:t>.</w:t>
            </w:r>
          </w:p>
        </w:tc>
      </w:tr>
      <w:tr w:rsidR="00267697" w:rsidRPr="00BD16B9" w:rsidTr="00341240">
        <w:tc>
          <w:tcPr>
            <w:tcW w:w="9938" w:type="dxa"/>
            <w:gridSpan w:val="2"/>
          </w:tcPr>
          <w:p w:rsidR="00267697" w:rsidRPr="004F11E8" w:rsidRDefault="004F11E8" w:rsidP="004F11E8">
            <w:pPr>
              <w:spacing w:after="120"/>
              <w:ind w:left="422" w:right="-108"/>
              <w:jc w:val="both"/>
              <w:rPr>
                <w:rFonts w:ascii="Times New Roman" w:hAnsi="Times New Roman"/>
              </w:rPr>
            </w:pPr>
            <w:r>
              <w:rPr>
                <w:rFonts w:ascii="Times New Roman" w:hAnsi="Times New Roman"/>
                <w:b/>
              </w:rPr>
              <w:t xml:space="preserve">6.5- </w:t>
            </w:r>
            <w:r w:rsidR="00267697" w:rsidRPr="00BD16B9">
              <w:rPr>
                <w:rFonts w:ascii="Times New Roman" w:hAnsi="Times New Roman"/>
                <w:b/>
              </w:rPr>
              <w:t>Prova de regularidade fiscal perante a Fazenda Nacional</w:t>
            </w:r>
            <w:r w:rsidR="00267697" w:rsidRPr="00BD16B9">
              <w:rPr>
                <w:rFonts w:ascii="Times New Roman" w:hAnsi="Times New Roman"/>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w:t>
            </w:r>
            <w:r>
              <w:rPr>
                <w:rFonts w:ascii="Times New Roman" w:hAnsi="Times New Roman"/>
              </w:rPr>
              <w:t xml:space="preserve"> </w:t>
            </w:r>
            <w:r w:rsidR="00267697" w:rsidRPr="00BD16B9">
              <w:rPr>
                <w:rFonts w:ascii="Times New Roman" w:hAnsi="Times New Roman"/>
              </w:rPr>
              <w:t>02/10/2014, do Secretário da Receita Federal do Brasil e da Procuradora-Geral da Fazenda Nacional</w:t>
            </w:r>
            <w:r w:rsidR="00267697" w:rsidRPr="00BD16B9">
              <w:rPr>
                <w:rFonts w:ascii="Times New Roman" w:eastAsia="Times New Roman" w:hAnsi="Times New Roman"/>
                <w:lang w:eastAsia="pt-BR"/>
              </w:rPr>
              <w:t>. (http://www.receita.fazenda.gov.br/Certidoes/pessoajuridica.htm)</w:t>
            </w:r>
          </w:p>
        </w:tc>
      </w:tr>
      <w:tr w:rsidR="00267697" w:rsidRPr="00BD16B9" w:rsidTr="00341240">
        <w:tc>
          <w:tcPr>
            <w:tcW w:w="9938" w:type="dxa"/>
            <w:gridSpan w:val="2"/>
          </w:tcPr>
          <w:p w:rsidR="00267697" w:rsidRPr="00BD16B9" w:rsidRDefault="004F11E8" w:rsidP="004F11E8">
            <w:pPr>
              <w:spacing w:after="120"/>
              <w:ind w:left="422" w:right="-108"/>
              <w:jc w:val="both"/>
              <w:rPr>
                <w:rFonts w:ascii="Times New Roman" w:hAnsi="Times New Roman"/>
                <w:b/>
              </w:rPr>
            </w:pPr>
            <w:r>
              <w:rPr>
                <w:rFonts w:ascii="Times New Roman" w:hAnsi="Times New Roman"/>
                <w:b/>
              </w:rPr>
              <w:t xml:space="preserve">6.6 - </w:t>
            </w:r>
            <w:r w:rsidR="00267697" w:rsidRPr="00BD16B9">
              <w:rPr>
                <w:rFonts w:ascii="Times New Roman" w:hAnsi="Times New Roman"/>
                <w:b/>
              </w:rPr>
              <w:t>Prova de regularidade relativa ao Fundo de Garantia por Tempo de Serviço (FGTS)</w:t>
            </w:r>
            <w:r w:rsidR="00267697" w:rsidRPr="00BD16B9">
              <w:rPr>
                <w:rFonts w:ascii="Times New Roman" w:hAnsi="Times New Roman"/>
              </w:rPr>
              <w:t xml:space="preserve">, fornecido pela Caixa Econômica Federal, de acordo com a Lei n.º 8.036, de 11 de maio de 1990. </w:t>
            </w:r>
            <w:r w:rsidR="00267697" w:rsidRPr="00BD16B9">
              <w:rPr>
                <w:rFonts w:ascii="Times New Roman" w:eastAsia="Times New Roman" w:hAnsi="Times New Roman"/>
                <w:lang w:eastAsia="pt-BR"/>
              </w:rPr>
              <w:t>(</w:t>
            </w:r>
            <w:proofErr w:type="gramStart"/>
            <w:r w:rsidR="00267697" w:rsidRPr="00BD16B9">
              <w:rPr>
                <w:rFonts w:ascii="Times New Roman" w:eastAsia="Times New Roman" w:hAnsi="Times New Roman"/>
                <w:lang w:eastAsia="pt-BR"/>
              </w:rPr>
              <w:t>https</w:t>
            </w:r>
            <w:proofErr w:type="gramEnd"/>
            <w:r w:rsidR="00267697" w:rsidRPr="00BD16B9">
              <w:rPr>
                <w:rFonts w:ascii="Times New Roman" w:eastAsia="Times New Roman" w:hAnsi="Times New Roman"/>
                <w:lang w:eastAsia="pt-BR"/>
              </w:rPr>
              <w:t>://webp.caixa.gov.br/empresa/Crf/FgeCfSCriteriosPesquisa.asp)</w:t>
            </w:r>
          </w:p>
        </w:tc>
      </w:tr>
      <w:tr w:rsidR="00267697" w:rsidRPr="00BD16B9" w:rsidTr="00341240">
        <w:tc>
          <w:tcPr>
            <w:tcW w:w="9938" w:type="dxa"/>
            <w:gridSpan w:val="2"/>
          </w:tcPr>
          <w:p w:rsidR="00267697" w:rsidRDefault="004F11E8" w:rsidP="004F11E8">
            <w:pPr>
              <w:spacing w:after="120"/>
              <w:ind w:left="422" w:right="-108"/>
              <w:jc w:val="both"/>
              <w:rPr>
                <w:rFonts w:ascii="Times New Roman" w:hAnsi="Times New Roman"/>
              </w:rPr>
            </w:pPr>
            <w:r>
              <w:rPr>
                <w:rFonts w:ascii="Times New Roman" w:hAnsi="Times New Roman"/>
                <w:b/>
              </w:rPr>
              <w:t xml:space="preserve">6.7- </w:t>
            </w:r>
            <w:r w:rsidR="00267697" w:rsidRPr="00BD16B9">
              <w:rPr>
                <w:rFonts w:ascii="Times New Roman" w:hAnsi="Times New Roman"/>
                <w:b/>
              </w:rPr>
              <w:t>Prova de inexistência de débitos inadimplidos perante a Justiça do Trabalho</w:t>
            </w:r>
            <w:r w:rsidR="00267697" w:rsidRPr="00BD16B9">
              <w:rPr>
                <w:rFonts w:ascii="Times New Roman" w:hAnsi="Times New Roman"/>
              </w:rPr>
              <w:t xml:space="preserve">, </w:t>
            </w:r>
            <w:r w:rsidR="00267697" w:rsidRPr="00BD16B9">
              <w:rPr>
                <w:rFonts w:ascii="Times New Roman" w:hAnsi="Times New Roman"/>
                <w:color w:val="000000"/>
              </w:rPr>
              <w:t>mediante a apresentação da</w:t>
            </w:r>
            <w:r w:rsidR="00267697" w:rsidRPr="00BD16B9">
              <w:rPr>
                <w:rFonts w:ascii="Times New Roman" w:hAnsi="Times New Roman"/>
              </w:rPr>
              <w:t xml:space="preserve"> Certidão Negativa de Débitos Trabalhistas (CNDT), expedida pelo Tribunal Superior do Trabalho-TST, de acordo com a Lei n.º 12.440, de 07 de julho de 2011. (</w:t>
            </w:r>
            <w:hyperlink r:id="rId9" w:history="1">
              <w:r w:rsidRPr="000074F0">
                <w:rPr>
                  <w:rStyle w:val="Hyperlink"/>
                  <w:rFonts w:ascii="Times New Roman" w:hAnsi="Times New Roman"/>
                </w:rPr>
                <w:t>http://www.tst.jus.br/certidao/</w:t>
              </w:r>
            </w:hyperlink>
            <w:r w:rsidR="00267697" w:rsidRPr="00BD16B9">
              <w:rPr>
                <w:rFonts w:ascii="Times New Roman" w:hAnsi="Times New Roman"/>
              </w:rPr>
              <w:t>)</w:t>
            </w:r>
          </w:p>
          <w:p w:rsidR="004F11E8" w:rsidRPr="00BD16B9" w:rsidRDefault="004F11E8" w:rsidP="004F11E8">
            <w:pPr>
              <w:spacing w:after="120"/>
              <w:ind w:right="-108"/>
              <w:jc w:val="both"/>
              <w:rPr>
                <w:rFonts w:ascii="Times New Roman" w:eastAsia="Times New Roman" w:hAnsi="Times New Roman"/>
                <w:lang w:eastAsia="pt-BR"/>
              </w:rPr>
            </w:pPr>
          </w:p>
        </w:tc>
      </w:tr>
      <w:tr w:rsidR="00267697" w:rsidRPr="00BD16B9" w:rsidTr="00341240">
        <w:tc>
          <w:tcPr>
            <w:tcW w:w="9938" w:type="dxa"/>
            <w:gridSpan w:val="2"/>
          </w:tcPr>
          <w:p w:rsidR="00267697" w:rsidRDefault="004F11E8" w:rsidP="004F11E8">
            <w:pPr>
              <w:spacing w:after="100"/>
              <w:ind w:right="-108"/>
              <w:jc w:val="both"/>
              <w:rPr>
                <w:rFonts w:ascii="Times New Roman" w:eastAsia="Times New Roman" w:hAnsi="Times New Roman"/>
                <w:b/>
                <w:color w:val="000000"/>
                <w:u w:val="single"/>
                <w:lang w:eastAsia="pt-BR"/>
              </w:rPr>
            </w:pPr>
            <w:proofErr w:type="gramStart"/>
            <w:r w:rsidRPr="004F11E8">
              <w:rPr>
                <w:rFonts w:ascii="Times New Roman" w:eastAsia="Times New Roman" w:hAnsi="Times New Roman"/>
                <w:b/>
                <w:color w:val="000000"/>
                <w:u w:val="single"/>
                <w:lang w:eastAsia="pt-BR"/>
              </w:rPr>
              <w:lastRenderedPageBreak/>
              <w:t>7- DOCUMENTAÇÃO</w:t>
            </w:r>
            <w:proofErr w:type="gramEnd"/>
            <w:r w:rsidRPr="004F11E8">
              <w:rPr>
                <w:rFonts w:ascii="Times New Roman" w:eastAsia="Times New Roman" w:hAnsi="Times New Roman"/>
                <w:b/>
                <w:color w:val="000000"/>
                <w:u w:val="single"/>
                <w:lang w:eastAsia="pt-BR"/>
              </w:rPr>
              <w:t xml:space="preserve"> RELATIVA À QUALIFICAÇÃO ECONÔMICO-FINANCEIRA</w:t>
            </w:r>
          </w:p>
          <w:p w:rsidR="004F11E8" w:rsidRPr="004F11E8" w:rsidRDefault="004F11E8" w:rsidP="004F11E8">
            <w:pPr>
              <w:spacing w:after="100"/>
              <w:ind w:right="-108"/>
              <w:jc w:val="both"/>
              <w:rPr>
                <w:rFonts w:ascii="Times New Roman" w:eastAsia="Times New Roman" w:hAnsi="Times New Roman"/>
                <w:b/>
                <w:color w:val="000000"/>
                <w:u w:val="single"/>
                <w:lang w:eastAsia="pt-BR"/>
              </w:rPr>
            </w:pPr>
          </w:p>
        </w:tc>
      </w:tr>
      <w:tr w:rsidR="00267697" w:rsidRPr="00BD16B9" w:rsidTr="00341240">
        <w:tc>
          <w:tcPr>
            <w:tcW w:w="9938" w:type="dxa"/>
            <w:gridSpan w:val="2"/>
          </w:tcPr>
          <w:p w:rsidR="00267697" w:rsidRPr="00BD16B9" w:rsidRDefault="004F11E8" w:rsidP="004F11E8">
            <w:pPr>
              <w:spacing w:after="100"/>
              <w:ind w:left="422" w:right="-108"/>
              <w:jc w:val="both"/>
              <w:rPr>
                <w:rFonts w:ascii="Times New Roman" w:hAnsi="Times New Roman"/>
                <w:color w:val="000000"/>
              </w:rPr>
            </w:pPr>
            <w:r>
              <w:rPr>
                <w:rFonts w:ascii="Times New Roman" w:eastAsia="Times New Roman" w:hAnsi="Times New Roman"/>
                <w:b/>
                <w:lang w:eastAsia="pt-BR"/>
              </w:rPr>
              <w:t xml:space="preserve">7.1- </w:t>
            </w:r>
            <w:r w:rsidR="00267697" w:rsidRPr="00BD16B9">
              <w:rPr>
                <w:rFonts w:ascii="Times New Roman" w:eastAsia="Times New Roman" w:hAnsi="Times New Roman"/>
                <w:b/>
                <w:lang w:eastAsia="pt-BR"/>
              </w:rPr>
              <w:t>Certidão Negativa de Decretação de Falência ou Recuperação Judicial</w:t>
            </w:r>
            <w:r w:rsidR="00267697" w:rsidRPr="00BD16B9">
              <w:rPr>
                <w:rFonts w:ascii="Times New Roman" w:eastAsia="Times New Roman" w:hAnsi="Times New Roman"/>
                <w:lang w:eastAsia="pt-BR"/>
              </w:rPr>
              <w:t>, expedida pelo distribuidor, ou distribuidores, se for o caso, da sede da pessoa jurídica,</w:t>
            </w:r>
            <w:r w:rsidR="00267697" w:rsidRPr="00BD16B9">
              <w:rPr>
                <w:rFonts w:ascii="Times New Roman" w:hAnsi="Times New Roman"/>
              </w:rPr>
              <w:t xml:space="preserve"> que esteja dentro do prazo de validade expresso na própria Certidão. Caso não houver prazo fixado, a validade será de 60 (sessenta) dias.</w:t>
            </w:r>
          </w:p>
        </w:tc>
      </w:tr>
    </w:tbl>
    <w:p w:rsidR="00341240" w:rsidRDefault="00341240" w:rsidP="004F11E8">
      <w:pPr>
        <w:widowControl w:val="0"/>
        <w:autoSpaceDE w:val="0"/>
        <w:autoSpaceDN w:val="0"/>
        <w:adjustRightInd w:val="0"/>
        <w:spacing w:after="0"/>
        <w:jc w:val="both"/>
        <w:rPr>
          <w:rFonts w:ascii="Times New Roman" w:eastAsia="Times New Roman" w:hAnsi="Times New Roman"/>
          <w:b/>
          <w:color w:val="000000"/>
          <w:lang w:eastAsia="pt-BR"/>
        </w:rPr>
      </w:pPr>
    </w:p>
    <w:p w:rsidR="00354967" w:rsidRPr="00BD16B9" w:rsidRDefault="00FA7F6A" w:rsidP="004F11E8">
      <w:pPr>
        <w:widowControl w:val="0"/>
        <w:autoSpaceDE w:val="0"/>
        <w:autoSpaceDN w:val="0"/>
        <w:adjustRightInd w:val="0"/>
        <w:spacing w:after="0"/>
        <w:ind w:left="-709"/>
        <w:jc w:val="both"/>
        <w:rPr>
          <w:rFonts w:ascii="Times New Roman" w:eastAsia="Times New Roman" w:hAnsi="Times New Roman"/>
          <w:b/>
          <w:color w:val="000000"/>
          <w:lang w:eastAsia="pt-BR"/>
        </w:rPr>
      </w:pPr>
      <w:r>
        <w:rPr>
          <w:rFonts w:ascii="Times New Roman" w:eastAsia="Times New Roman" w:hAnsi="Times New Roman"/>
          <w:b/>
          <w:color w:val="000000"/>
          <w:lang w:eastAsia="pt-BR"/>
        </w:rPr>
        <w:t>8</w:t>
      </w:r>
      <w:r w:rsidR="00354967" w:rsidRPr="00BD16B9">
        <w:rPr>
          <w:rFonts w:ascii="Times New Roman" w:eastAsia="Times New Roman" w:hAnsi="Times New Roman"/>
          <w:b/>
          <w:color w:val="000000"/>
          <w:lang w:eastAsia="pt-BR"/>
        </w:rPr>
        <w:t xml:space="preserve"> - DAS CONDIÇÕES DE FORNECIMENTO</w:t>
      </w:r>
    </w:p>
    <w:p w:rsidR="00341240" w:rsidRDefault="00341240" w:rsidP="004F11E8">
      <w:pPr>
        <w:widowControl w:val="0"/>
        <w:autoSpaceDE w:val="0"/>
        <w:autoSpaceDN w:val="0"/>
        <w:adjustRightInd w:val="0"/>
        <w:spacing w:after="0"/>
        <w:jc w:val="both"/>
        <w:rPr>
          <w:rFonts w:ascii="Times New Roman" w:eastAsia="Times New Roman" w:hAnsi="Times New Roman"/>
          <w:b/>
          <w:color w:val="000000"/>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color w:val="000000"/>
          <w:lang w:eastAsia="pt-BR"/>
        </w:rPr>
      </w:pPr>
      <w:r>
        <w:rPr>
          <w:rFonts w:ascii="Times New Roman" w:eastAsia="Times New Roman" w:hAnsi="Times New Roman"/>
          <w:b/>
          <w:color w:val="000000"/>
          <w:lang w:eastAsia="pt-BR"/>
        </w:rPr>
        <w:t>8</w:t>
      </w:r>
      <w:r w:rsidR="00354967" w:rsidRPr="00BD16B9">
        <w:rPr>
          <w:rFonts w:ascii="Times New Roman" w:eastAsia="Times New Roman" w:hAnsi="Times New Roman"/>
          <w:b/>
          <w:color w:val="000000"/>
          <w:lang w:eastAsia="pt-BR"/>
        </w:rPr>
        <w:t>.1</w:t>
      </w:r>
      <w:r w:rsidR="00354967" w:rsidRPr="00BD16B9">
        <w:rPr>
          <w:rFonts w:ascii="Times New Roman" w:eastAsia="Times New Roman" w:hAnsi="Times New Roman"/>
          <w:color w:val="000000"/>
          <w:lang w:eastAsia="pt-BR"/>
        </w:rPr>
        <w:t xml:space="preserve"> - O prazo de entrega dos bens é </w:t>
      </w:r>
      <w:r w:rsidR="00354967">
        <w:rPr>
          <w:rFonts w:ascii="Times New Roman" w:eastAsia="Times New Roman" w:hAnsi="Times New Roman"/>
          <w:color w:val="000000"/>
          <w:lang w:eastAsia="pt-BR"/>
        </w:rPr>
        <w:t xml:space="preserve">de 48 (quarenta e oito) horas, a </w:t>
      </w:r>
      <w:proofErr w:type="spellStart"/>
      <w:r w:rsidR="00354967">
        <w:rPr>
          <w:rFonts w:ascii="Times New Roman" w:eastAsia="Times New Roman" w:hAnsi="Times New Roman"/>
          <w:color w:val="000000"/>
          <w:lang w:eastAsia="pt-BR"/>
        </w:rPr>
        <w:t>aprtir</w:t>
      </w:r>
      <w:proofErr w:type="spellEnd"/>
      <w:r w:rsidR="00354967" w:rsidRPr="00BD16B9">
        <w:rPr>
          <w:rFonts w:ascii="Times New Roman" w:eastAsia="Times New Roman" w:hAnsi="Times New Roman"/>
          <w:color w:val="000000"/>
          <w:lang w:eastAsia="pt-BR"/>
        </w:rPr>
        <w:t xml:space="preserve"> do recebimento da Autorização de Fornecimento, em remessa parcelada, conforme definido pelo contratante.</w:t>
      </w:r>
    </w:p>
    <w:p w:rsidR="00354967" w:rsidRPr="00BD16B9" w:rsidRDefault="00354967" w:rsidP="004F11E8">
      <w:pPr>
        <w:widowControl w:val="0"/>
        <w:autoSpaceDE w:val="0"/>
        <w:autoSpaceDN w:val="0"/>
        <w:adjustRightInd w:val="0"/>
        <w:spacing w:after="0"/>
        <w:jc w:val="both"/>
        <w:rPr>
          <w:rFonts w:ascii="Times New Roman" w:eastAsia="Times New Roman" w:hAnsi="Times New Roman"/>
          <w:color w:val="000000"/>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8</w:t>
      </w:r>
      <w:r w:rsidR="00354967" w:rsidRPr="00BD16B9">
        <w:rPr>
          <w:rFonts w:ascii="Times New Roman" w:eastAsia="Times New Roman" w:hAnsi="Times New Roman"/>
          <w:b/>
          <w:lang w:eastAsia="pt-BR"/>
        </w:rPr>
        <w:t>.2</w:t>
      </w:r>
      <w:r w:rsidR="00354967" w:rsidRPr="00BD16B9">
        <w:rPr>
          <w:rFonts w:ascii="Times New Roman" w:eastAsia="Times New Roman" w:hAnsi="Times New Roman"/>
          <w:lang w:eastAsia="pt-BR"/>
        </w:rPr>
        <w:t xml:space="preserve"> - Os produtos serão recebidos provisoriamente a partir da entrega, pelo responsável pelo acompanhamento e fiscalização do contrato, para efeito de posterior verificação da </w:t>
      </w:r>
      <w:proofErr w:type="gramStart"/>
      <w:r w:rsidR="00354967" w:rsidRPr="00BD16B9">
        <w:rPr>
          <w:rFonts w:ascii="Times New Roman" w:eastAsia="Times New Roman" w:hAnsi="Times New Roman"/>
          <w:lang w:eastAsia="pt-BR"/>
        </w:rPr>
        <w:t>sua conformidades</w:t>
      </w:r>
      <w:proofErr w:type="gramEnd"/>
      <w:r w:rsidR="00354967" w:rsidRPr="00BD16B9">
        <w:rPr>
          <w:rFonts w:ascii="Times New Roman" w:eastAsia="Times New Roman" w:hAnsi="Times New Roman"/>
          <w:lang w:eastAsia="pt-BR"/>
        </w:rPr>
        <w:t xml:space="preserve"> com as especificações constantes na proposta.</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8</w:t>
      </w:r>
      <w:r w:rsidR="00354967" w:rsidRPr="00BD16B9">
        <w:rPr>
          <w:rFonts w:ascii="Times New Roman" w:eastAsia="Times New Roman" w:hAnsi="Times New Roman"/>
          <w:b/>
          <w:lang w:eastAsia="pt-BR"/>
        </w:rPr>
        <w:t>.3</w:t>
      </w:r>
      <w:r w:rsidR="00354967" w:rsidRPr="00BD16B9">
        <w:rPr>
          <w:rFonts w:ascii="Times New Roman" w:eastAsia="Times New Roman" w:hAnsi="Times New Roman"/>
          <w:lang w:eastAsia="pt-BR"/>
        </w:rPr>
        <w:t xml:space="preserve">- Os produtos poderão ser rejeitados, no todo ou em parte, quando em desacordo com as especificações constantes neste Termo de Referência e na proposta, devendo ser substituídos </w:t>
      </w:r>
      <w:r w:rsidR="00E311FB">
        <w:rPr>
          <w:rFonts w:ascii="Times New Roman" w:eastAsia="Times New Roman" w:hAnsi="Times New Roman"/>
          <w:lang w:eastAsia="pt-BR"/>
        </w:rPr>
        <w:t>no prazo de 48 (quarenta e oito</w:t>
      </w:r>
      <w:r w:rsidR="00354967" w:rsidRPr="00BD16B9">
        <w:rPr>
          <w:rFonts w:ascii="Times New Roman" w:eastAsia="Times New Roman" w:hAnsi="Times New Roman"/>
          <w:lang w:eastAsia="pt-BR"/>
        </w:rPr>
        <w:t>) horas, a contar da notificação da contratada, às suas custas, sem prejuízo da aplicação das penalidades.</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hAnsi="Times New Roman"/>
          <w:lang w:eastAsia="pt-BR"/>
        </w:rPr>
      </w:pPr>
      <w:r>
        <w:rPr>
          <w:rFonts w:ascii="Times New Roman" w:hAnsi="Times New Roman"/>
          <w:b/>
          <w:lang w:eastAsia="pt-BR"/>
        </w:rPr>
        <w:t>8</w:t>
      </w:r>
      <w:r w:rsidR="00354967" w:rsidRPr="00BD16B9">
        <w:rPr>
          <w:rFonts w:ascii="Times New Roman" w:hAnsi="Times New Roman"/>
          <w:b/>
          <w:lang w:eastAsia="pt-BR"/>
        </w:rPr>
        <w:t xml:space="preserve">.4 – </w:t>
      </w:r>
      <w:r w:rsidR="00354967" w:rsidRPr="00BD16B9">
        <w:rPr>
          <w:rFonts w:ascii="Times New Roman" w:hAnsi="Times New Roman"/>
          <w:lang w:eastAsia="pt-BR"/>
        </w:rPr>
        <w:t>Na hipótese de a verificação a que se refere o subitem anterior não ser procedida dentro de o prazo fixado reputar-se à como realizada, consumando-se o recebimento definido no dia do esgotamento do prazo.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b/>
          <w:lang w:eastAsia="pt-BR"/>
        </w:rPr>
      </w:pPr>
      <w:r>
        <w:rPr>
          <w:rFonts w:ascii="Times New Roman" w:eastAsia="Times New Roman" w:hAnsi="Times New Roman"/>
          <w:b/>
          <w:lang w:eastAsia="pt-BR"/>
        </w:rPr>
        <w:t>9</w:t>
      </w:r>
      <w:r w:rsidR="00354967" w:rsidRPr="00BD16B9">
        <w:rPr>
          <w:rFonts w:ascii="Times New Roman" w:eastAsia="Times New Roman" w:hAnsi="Times New Roman"/>
          <w:b/>
          <w:lang w:eastAsia="pt-BR"/>
        </w:rPr>
        <w:t xml:space="preserve"> – DO LOCAL DE ENTREGA, DO ACEITE E RECEBIMENTO DOS </w:t>
      </w:r>
      <w:proofErr w:type="gramStart"/>
      <w:r w:rsidR="00354967" w:rsidRPr="00BD16B9">
        <w:rPr>
          <w:rFonts w:ascii="Times New Roman" w:eastAsia="Times New Roman" w:hAnsi="Times New Roman"/>
          <w:b/>
          <w:lang w:eastAsia="pt-BR"/>
        </w:rPr>
        <w:t>PRODUTOS</w:t>
      </w:r>
      <w:proofErr w:type="gramEnd"/>
    </w:p>
    <w:p w:rsidR="00354967" w:rsidRPr="00BD16B9" w:rsidRDefault="00354967" w:rsidP="004F11E8">
      <w:pPr>
        <w:widowControl w:val="0"/>
        <w:autoSpaceDE w:val="0"/>
        <w:autoSpaceDN w:val="0"/>
        <w:adjustRightInd w:val="0"/>
        <w:spacing w:after="0"/>
        <w:jc w:val="both"/>
        <w:rPr>
          <w:rFonts w:ascii="Times New Roman" w:eastAsia="Times New Roman" w:hAnsi="Times New Roman"/>
          <w:b/>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9</w:t>
      </w:r>
      <w:r w:rsidR="00354967" w:rsidRPr="00BD16B9">
        <w:rPr>
          <w:rFonts w:ascii="Times New Roman" w:eastAsia="Times New Roman" w:hAnsi="Times New Roman"/>
          <w:b/>
          <w:lang w:eastAsia="pt-BR"/>
        </w:rPr>
        <w:t>.1 -</w:t>
      </w:r>
      <w:r w:rsidR="00354967" w:rsidRPr="00BD16B9">
        <w:rPr>
          <w:rFonts w:ascii="Times New Roman" w:eastAsia="Times New Roman" w:hAnsi="Times New Roman"/>
          <w:lang w:eastAsia="pt-BR"/>
        </w:rPr>
        <w:t xml:space="preserve"> </w:t>
      </w:r>
      <w:r w:rsidR="00354967" w:rsidRPr="00BD16B9">
        <w:rPr>
          <w:rFonts w:ascii="Times New Roman" w:eastAsia="Times New Roman" w:hAnsi="Times New Roman"/>
          <w:color w:val="000000"/>
          <w:lang w:eastAsia="pt-BR"/>
        </w:rPr>
        <w:t>Os produtos deverão ser entregues no Almoxarifado Central localizada a Avenida Abílio Espindola Sobrinho, n.º 570, JD Seriema - Coronel Sapucaia – MS, obedecendo aos critérios de quantidade conforme Autorização de Fornecimento.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9</w:t>
      </w:r>
      <w:r w:rsidR="00354967" w:rsidRPr="00BD16B9">
        <w:rPr>
          <w:rFonts w:ascii="Times New Roman" w:eastAsia="Times New Roman" w:hAnsi="Times New Roman"/>
          <w:b/>
          <w:lang w:eastAsia="pt-BR"/>
        </w:rPr>
        <w:t>.2</w:t>
      </w:r>
      <w:r w:rsidR="00354967" w:rsidRPr="00BD16B9">
        <w:rPr>
          <w:rFonts w:ascii="Times New Roman" w:eastAsia="Times New Roman" w:hAnsi="Times New Roman"/>
          <w:lang w:eastAsia="pt-BR"/>
        </w:rPr>
        <w:t xml:space="preserve"> - </w:t>
      </w:r>
      <w:r w:rsidR="00354967" w:rsidRPr="00BD16B9">
        <w:rPr>
          <w:rFonts w:ascii="Times New Roman" w:eastAsia="Times New Roman" w:hAnsi="Times New Roman"/>
          <w:color w:val="000000"/>
          <w:lang w:eastAsia="pt-BR"/>
        </w:rPr>
        <w:t>Somente serão aceitos os produtos que estiverem de acordo com as especificações contidas nas requisições e neste Termo de Referência.</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hAnsi="Times New Roman"/>
          <w:color w:val="000000"/>
        </w:rPr>
      </w:pPr>
      <w:r>
        <w:rPr>
          <w:rFonts w:ascii="Times New Roman" w:eastAsia="Times New Roman" w:hAnsi="Times New Roman"/>
          <w:b/>
          <w:lang w:eastAsia="pt-BR"/>
        </w:rPr>
        <w:t>9</w:t>
      </w:r>
      <w:r w:rsidR="00354967" w:rsidRPr="00BD16B9">
        <w:rPr>
          <w:rFonts w:ascii="Times New Roman" w:eastAsia="Times New Roman" w:hAnsi="Times New Roman"/>
          <w:b/>
          <w:lang w:eastAsia="pt-BR"/>
        </w:rPr>
        <w:t>.3</w:t>
      </w:r>
      <w:r w:rsidR="00354967" w:rsidRPr="00BD16B9">
        <w:rPr>
          <w:rFonts w:ascii="Times New Roman" w:eastAsia="Times New Roman" w:hAnsi="Times New Roman"/>
          <w:lang w:eastAsia="pt-BR"/>
        </w:rPr>
        <w:t xml:space="preserve"> - </w:t>
      </w:r>
      <w:r w:rsidR="00354967" w:rsidRPr="00BD16B9">
        <w:rPr>
          <w:rFonts w:ascii="Times New Roman" w:hAnsi="Times New Roman"/>
          <w:color w:val="000000"/>
        </w:rPr>
        <w:t>Os produtos poderão ser rejeitados, no todo ou em parte, quando em desacordo com as especificações constantes neste Termo de Referência e da proposta de preço, devendo ser substituídos no prazo de 48(quarenta e oito) horas, a contar da notificação da contratada, às suas custas, sem prejuízo da aplicação das penalidades.</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9</w:t>
      </w:r>
      <w:r w:rsidR="00354967" w:rsidRPr="00BD16B9">
        <w:rPr>
          <w:rFonts w:ascii="Times New Roman" w:eastAsia="Times New Roman" w:hAnsi="Times New Roman"/>
          <w:b/>
          <w:lang w:eastAsia="pt-BR"/>
        </w:rPr>
        <w:t xml:space="preserve">.4 </w:t>
      </w:r>
      <w:r w:rsidR="00354967" w:rsidRPr="00BD16B9">
        <w:rPr>
          <w:rFonts w:ascii="Times New Roman" w:eastAsia="Times New Roman" w:hAnsi="Times New Roman"/>
          <w:lang w:eastAsia="pt-BR"/>
        </w:rPr>
        <w:t xml:space="preserve">- </w:t>
      </w:r>
      <w:r w:rsidR="00354967" w:rsidRPr="00BD16B9">
        <w:rPr>
          <w:rFonts w:ascii="Times New Roman" w:eastAsia="Times New Roman" w:hAnsi="Times New Roman"/>
          <w:color w:val="000000"/>
          <w:lang w:eastAsia="pt-BR"/>
        </w:rPr>
        <w:t>Não serão aceitos produtos em quantidade divergente da consignada na Autorização de Fornecimento, independente de correspondência com a Nota Fiscal/Fatura.</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b/>
          <w:bCs/>
          <w:color w:val="000000"/>
          <w:lang w:eastAsia="pt-BR"/>
        </w:rPr>
      </w:pPr>
      <w:r>
        <w:rPr>
          <w:rFonts w:ascii="Times New Roman" w:hAnsi="Times New Roman"/>
          <w:b/>
          <w:lang w:eastAsia="pt-BR"/>
        </w:rPr>
        <w:t>10</w:t>
      </w:r>
      <w:r w:rsidR="00354967" w:rsidRPr="00BD16B9">
        <w:rPr>
          <w:rFonts w:ascii="Times New Roman" w:hAnsi="Times New Roman"/>
          <w:b/>
          <w:lang w:eastAsia="pt-BR"/>
        </w:rPr>
        <w:t>-</w:t>
      </w:r>
      <w:r w:rsidR="00354967" w:rsidRPr="00BD16B9">
        <w:rPr>
          <w:rFonts w:ascii="Times New Roman" w:eastAsia="Times New Roman" w:hAnsi="Times New Roman"/>
          <w:b/>
          <w:bCs/>
          <w:color w:val="000000"/>
          <w:lang w:eastAsia="pt-BR"/>
        </w:rPr>
        <w:t xml:space="preserve"> DO PAGAMENTO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b/>
          <w:bCs/>
          <w:color w:val="000000"/>
          <w:lang w:eastAsia="pt-BR"/>
        </w:rPr>
      </w:pPr>
    </w:p>
    <w:p w:rsidR="00354967" w:rsidRDefault="00FA7F6A" w:rsidP="004F11E8">
      <w:pPr>
        <w:widowControl w:val="0"/>
        <w:autoSpaceDE w:val="0"/>
        <w:autoSpaceDN w:val="0"/>
        <w:adjustRightInd w:val="0"/>
        <w:spacing w:after="0"/>
        <w:ind w:left="-284"/>
        <w:jc w:val="both"/>
        <w:rPr>
          <w:rFonts w:ascii="Times New Roman" w:hAnsi="Times New Roman"/>
          <w:color w:val="000000"/>
        </w:rPr>
      </w:pPr>
      <w:r>
        <w:rPr>
          <w:rFonts w:ascii="Times New Roman" w:eastAsia="Times New Roman" w:hAnsi="Times New Roman"/>
          <w:b/>
          <w:bCs/>
          <w:color w:val="000000"/>
          <w:lang w:eastAsia="pt-BR"/>
        </w:rPr>
        <w:t>10</w:t>
      </w:r>
      <w:r w:rsidR="00341240">
        <w:rPr>
          <w:rFonts w:ascii="Times New Roman" w:eastAsia="Times New Roman" w:hAnsi="Times New Roman"/>
          <w:b/>
          <w:bCs/>
          <w:color w:val="000000"/>
          <w:lang w:eastAsia="pt-BR"/>
        </w:rPr>
        <w:t>.1</w:t>
      </w:r>
      <w:r w:rsidR="00354967" w:rsidRPr="00BD16B9">
        <w:rPr>
          <w:rFonts w:ascii="Times New Roman" w:eastAsia="Times New Roman" w:hAnsi="Times New Roman"/>
          <w:b/>
          <w:bCs/>
          <w:color w:val="000000"/>
          <w:lang w:eastAsia="pt-BR"/>
        </w:rPr>
        <w:t xml:space="preserve">- </w:t>
      </w:r>
      <w:r w:rsidR="00354967" w:rsidRPr="00BD16B9">
        <w:rPr>
          <w:rFonts w:ascii="Times New Roman" w:hAnsi="Times New Roman"/>
          <w:color w:val="000000"/>
        </w:rPr>
        <w:t xml:space="preserve">Os pagamentos devidos à Contratada serão depositados em conta corrente, em até 30 (trinta) </w:t>
      </w:r>
      <w:r w:rsidR="00354967" w:rsidRPr="00BD16B9">
        <w:rPr>
          <w:rFonts w:ascii="Times New Roman" w:hAnsi="Times New Roman"/>
          <w:color w:val="000000"/>
        </w:rPr>
        <w:lastRenderedPageBreak/>
        <w:t>dias, após a entrega dos produtos, de acordo com os quantitativos entregue, e</w:t>
      </w:r>
      <w:proofErr w:type="gramStart"/>
      <w:r w:rsidR="00354967" w:rsidRPr="00BD16B9">
        <w:rPr>
          <w:rFonts w:ascii="Times New Roman" w:hAnsi="Times New Roman"/>
          <w:color w:val="000000"/>
        </w:rPr>
        <w:t xml:space="preserve"> </w:t>
      </w:r>
      <w:r w:rsidR="008859E4">
        <w:rPr>
          <w:rFonts w:ascii="Times New Roman" w:hAnsi="Times New Roman"/>
          <w:color w:val="000000"/>
        </w:rPr>
        <w:t xml:space="preserve"> </w:t>
      </w:r>
      <w:proofErr w:type="gramEnd"/>
      <w:r w:rsidR="00354967" w:rsidRPr="00BD16B9">
        <w:rPr>
          <w:rFonts w:ascii="Times New Roman" w:hAnsi="Times New Roman"/>
          <w:color w:val="000000"/>
        </w:rPr>
        <w:t>mediante a apresentação das notas fiscais/faturas devidamente conferidas e atestadas por servidor desta Prefeitura.</w:t>
      </w:r>
    </w:p>
    <w:p w:rsidR="00354967" w:rsidRPr="00BD16B9" w:rsidRDefault="00354967" w:rsidP="004F11E8">
      <w:pPr>
        <w:widowControl w:val="0"/>
        <w:autoSpaceDE w:val="0"/>
        <w:autoSpaceDN w:val="0"/>
        <w:adjustRightInd w:val="0"/>
        <w:spacing w:after="0"/>
        <w:ind w:left="677"/>
        <w:jc w:val="both"/>
        <w:rPr>
          <w:rFonts w:ascii="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hAnsi="Times New Roman"/>
          <w:b/>
          <w:lang w:eastAsia="pt-BR"/>
        </w:rPr>
        <w:t>10</w:t>
      </w:r>
      <w:r w:rsidR="00354967" w:rsidRPr="00BD16B9">
        <w:rPr>
          <w:rFonts w:ascii="Times New Roman" w:hAnsi="Times New Roman"/>
          <w:b/>
          <w:lang w:eastAsia="pt-BR"/>
        </w:rPr>
        <w:t>.2</w:t>
      </w:r>
      <w:r w:rsidR="00354967" w:rsidRPr="00BD16B9">
        <w:rPr>
          <w:rFonts w:ascii="Times New Roman" w:hAnsi="Times New Roman"/>
          <w:lang w:eastAsia="pt-BR"/>
        </w:rPr>
        <w:t xml:space="preserve"> - </w:t>
      </w:r>
      <w:r w:rsidR="00354967" w:rsidRPr="00BD16B9">
        <w:rPr>
          <w:rFonts w:ascii="Times New Roman" w:eastAsia="Times New Roman" w:hAnsi="Times New Roman"/>
          <w:color w:val="000000"/>
          <w:lang w:eastAsia="pt-BR"/>
        </w:rPr>
        <w:t xml:space="preserve">Será condição para o pagamento a devida comprovação pela contratada de que não possui irregularidades fiscais, devendo anexar </w:t>
      </w:r>
      <w:proofErr w:type="gramStart"/>
      <w:r w:rsidR="00354967" w:rsidRPr="00BD16B9">
        <w:rPr>
          <w:rFonts w:ascii="Times New Roman" w:eastAsia="Times New Roman" w:hAnsi="Times New Roman"/>
          <w:color w:val="000000"/>
          <w:lang w:eastAsia="pt-BR"/>
        </w:rPr>
        <w:t>à</w:t>
      </w:r>
      <w:proofErr w:type="gramEnd"/>
      <w:r w:rsidR="00354967" w:rsidRPr="00BD16B9">
        <w:rPr>
          <w:rFonts w:ascii="Times New Roman" w:eastAsia="Times New Roman" w:hAnsi="Times New Roman"/>
          <w:color w:val="000000"/>
          <w:lang w:eastAsia="pt-BR"/>
        </w:rPr>
        <w:t xml:space="preserve"> cada Nota Fiscal as Certidões Negativas (Municipal, Estadual, Federal, FGTS e Trabalhista), conforme rege a Resolução 054/2016 do Tribunal de Contas do Estado de Mato Grosso do Sul.</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hAnsi="Times New Roman"/>
          <w:b/>
          <w:lang w:eastAsia="pt-BR"/>
        </w:rPr>
        <w:t>10</w:t>
      </w:r>
      <w:r w:rsidR="00354967" w:rsidRPr="00BD16B9">
        <w:rPr>
          <w:rFonts w:ascii="Times New Roman" w:hAnsi="Times New Roman"/>
          <w:b/>
          <w:lang w:eastAsia="pt-BR"/>
        </w:rPr>
        <w:t>.3</w:t>
      </w:r>
      <w:r w:rsidR="00354967" w:rsidRPr="00BD16B9">
        <w:rPr>
          <w:rFonts w:ascii="Times New Roman" w:hAnsi="Times New Roman"/>
          <w:lang w:eastAsia="pt-BR"/>
        </w:rPr>
        <w:t xml:space="preserve"> - </w:t>
      </w:r>
      <w:r w:rsidR="00354967" w:rsidRPr="00BD16B9">
        <w:rPr>
          <w:rFonts w:ascii="Times New Roman" w:eastAsia="Times New Roman" w:hAnsi="Times New Roman"/>
          <w:color w:val="000000"/>
          <w:lang w:eastAsia="pt-BR"/>
        </w:rPr>
        <w:t>As Nota Fiscal/Faturas ou Documento correspondente, além do determinado pela legislação pertinente, deverá conter o numero do Processo Licitatório, do Pregão Presencial, da Ata de Registro de Preço/Termo de Contrato ou equiparado, bem como da Ordem de Fornecimento.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Default="00FA7F6A" w:rsidP="004F11E8">
      <w:pPr>
        <w:ind w:left="-284"/>
        <w:jc w:val="both"/>
        <w:rPr>
          <w:rFonts w:ascii="Times New Roman" w:hAnsi="Times New Roman"/>
          <w:color w:val="000000"/>
        </w:rPr>
      </w:pPr>
      <w:r>
        <w:rPr>
          <w:rFonts w:ascii="Times New Roman" w:hAnsi="Times New Roman"/>
          <w:b/>
          <w:lang w:eastAsia="pt-BR"/>
        </w:rPr>
        <w:t>10</w:t>
      </w:r>
      <w:r w:rsidR="00354967" w:rsidRPr="00BD16B9">
        <w:rPr>
          <w:rFonts w:ascii="Times New Roman" w:hAnsi="Times New Roman"/>
          <w:b/>
          <w:lang w:eastAsia="pt-BR"/>
        </w:rPr>
        <w:t>.4</w:t>
      </w:r>
      <w:r w:rsidR="00354967" w:rsidRPr="00BD16B9">
        <w:rPr>
          <w:rFonts w:ascii="Times New Roman" w:hAnsi="Times New Roman"/>
          <w:lang w:eastAsia="pt-BR"/>
        </w:rPr>
        <w:t xml:space="preserve"> - </w:t>
      </w:r>
      <w:r w:rsidR="00354967" w:rsidRPr="00BD16B9">
        <w:rPr>
          <w:rFonts w:ascii="Times New Roman" w:hAnsi="Times New Roman"/>
          <w:color w:val="000000"/>
        </w:rPr>
        <w:t xml:space="preserve">Caso seja apresentada Nota Fiscal/Fatura em desconformidade com </w:t>
      </w:r>
      <w:proofErr w:type="gramStart"/>
      <w:r w:rsidR="00354967" w:rsidRPr="00BD16B9">
        <w:rPr>
          <w:rFonts w:ascii="Times New Roman" w:hAnsi="Times New Roman"/>
          <w:color w:val="000000"/>
        </w:rPr>
        <w:t>as exigência</w:t>
      </w:r>
      <w:proofErr w:type="gramEnd"/>
      <w:r w:rsidR="00354967" w:rsidRPr="00BD16B9">
        <w:rPr>
          <w:rFonts w:ascii="Times New Roman" w:hAnsi="Times New Roman"/>
          <w:color w:val="000000"/>
        </w:rPr>
        <w:t xml:space="preserve"> estabelecidas neste termo de referência, será o fornecedor notificado para que proceda as necessárias correções, contando o prazo do item 8.1 a partir da apresentação da Nota Fiscal/Fatura devidamente corrigida.</w:t>
      </w:r>
    </w:p>
    <w:p w:rsidR="00BE0771" w:rsidRPr="00BD16B9" w:rsidRDefault="00BE0771" w:rsidP="004F11E8">
      <w:pPr>
        <w:ind w:left="-284"/>
        <w:jc w:val="both"/>
        <w:rPr>
          <w:rFonts w:ascii="Times New Roman" w:hAnsi="Times New Roman"/>
          <w:color w:val="000000"/>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b/>
          <w:bCs/>
          <w:color w:val="000000"/>
          <w:lang w:eastAsia="pt-BR"/>
        </w:rPr>
      </w:pPr>
      <w:r>
        <w:rPr>
          <w:rFonts w:ascii="Times New Roman" w:hAnsi="Times New Roman"/>
          <w:b/>
          <w:bCs/>
          <w:color w:val="000000"/>
          <w:lang w:eastAsia="pt-BR"/>
        </w:rPr>
        <w:t xml:space="preserve">11 </w:t>
      </w:r>
      <w:r w:rsidR="00354967" w:rsidRPr="00BD16B9">
        <w:rPr>
          <w:rFonts w:ascii="Times New Roman" w:hAnsi="Times New Roman"/>
          <w:b/>
          <w:bCs/>
          <w:color w:val="000000"/>
          <w:lang w:eastAsia="pt-BR"/>
        </w:rPr>
        <w:t xml:space="preserve">- </w:t>
      </w:r>
      <w:r w:rsidR="00354967" w:rsidRPr="00BD16B9">
        <w:rPr>
          <w:rFonts w:ascii="Times New Roman" w:eastAsia="Times New Roman" w:hAnsi="Times New Roman"/>
          <w:b/>
          <w:bCs/>
          <w:color w:val="000000"/>
          <w:lang w:eastAsia="pt-BR"/>
        </w:rPr>
        <w:t>DA CONTRATAÇÃO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b/>
          <w:bCs/>
          <w:color w:val="000000"/>
          <w:lang w:eastAsia="pt-BR"/>
        </w:rPr>
      </w:pPr>
    </w:p>
    <w:p w:rsidR="004F11E8" w:rsidRDefault="00FA7F6A" w:rsidP="004F11E8">
      <w:pPr>
        <w:widowControl w:val="0"/>
        <w:autoSpaceDE w:val="0"/>
        <w:autoSpaceDN w:val="0"/>
        <w:adjustRightInd w:val="0"/>
        <w:spacing w:after="0"/>
        <w:ind w:left="-284"/>
        <w:jc w:val="both"/>
        <w:rPr>
          <w:rFonts w:ascii="Times New Roman" w:eastAsia="Times New Roman" w:hAnsi="Times New Roman"/>
          <w:color w:val="000000"/>
          <w:lang w:eastAsia="pt-BR"/>
        </w:rPr>
      </w:pPr>
      <w:r>
        <w:rPr>
          <w:rFonts w:ascii="Times New Roman" w:hAnsi="Times New Roman"/>
          <w:b/>
          <w:bCs/>
          <w:color w:val="000000"/>
          <w:lang w:eastAsia="pt-BR"/>
        </w:rPr>
        <w:t>11</w:t>
      </w:r>
      <w:r w:rsidR="00354967" w:rsidRPr="00BD16B9">
        <w:rPr>
          <w:rFonts w:ascii="Times New Roman" w:hAnsi="Times New Roman"/>
          <w:b/>
          <w:bCs/>
          <w:color w:val="000000"/>
          <w:lang w:eastAsia="pt-BR"/>
        </w:rPr>
        <w:t xml:space="preserve">.1 - </w:t>
      </w:r>
      <w:r w:rsidR="00354967" w:rsidRPr="00BD16B9">
        <w:rPr>
          <w:rFonts w:ascii="Times New Roman" w:eastAsia="Times New Roman" w:hAnsi="Times New Roman"/>
          <w:color w:val="000000"/>
          <w:lang w:eastAsia="pt-BR"/>
        </w:rPr>
        <w:t>Será firmado contrato ou instrumento equivalente com a licitante vencedora com base nos dispositivos da Lei Federal nº 8.666/93.</w:t>
      </w:r>
    </w:p>
    <w:p w:rsidR="004F11E8" w:rsidRPr="00BD16B9" w:rsidRDefault="004F11E8" w:rsidP="004F11E8">
      <w:pPr>
        <w:pStyle w:val="Ttulo2"/>
        <w:ind w:left="-284"/>
        <w:jc w:val="both"/>
        <w:rPr>
          <w:rFonts w:ascii="Times New Roman" w:hAnsi="Times New Roman"/>
          <w:b w:val="0"/>
          <w:bCs w:val="0"/>
          <w:i w:val="0"/>
          <w:color w:val="000000"/>
          <w:sz w:val="22"/>
          <w:szCs w:val="22"/>
          <w:lang w:val="pt-BR" w:eastAsia="pt-BR"/>
        </w:rPr>
      </w:pPr>
      <w:r>
        <w:rPr>
          <w:rFonts w:ascii="Times New Roman" w:hAnsi="Times New Roman"/>
          <w:bCs w:val="0"/>
          <w:i w:val="0"/>
          <w:color w:val="000000"/>
          <w:sz w:val="22"/>
          <w:szCs w:val="22"/>
          <w:lang w:val="pt-BR" w:eastAsia="pt-BR"/>
        </w:rPr>
        <w:t>11</w:t>
      </w:r>
      <w:r w:rsidRPr="00BD16B9">
        <w:rPr>
          <w:rFonts w:ascii="Times New Roman" w:hAnsi="Times New Roman"/>
          <w:bCs w:val="0"/>
          <w:i w:val="0"/>
          <w:color w:val="000000"/>
          <w:sz w:val="22"/>
          <w:szCs w:val="22"/>
          <w:lang w:val="pt-BR" w:eastAsia="pt-BR"/>
        </w:rPr>
        <w:t>.2</w:t>
      </w:r>
      <w:r w:rsidRPr="00BD16B9">
        <w:rPr>
          <w:rFonts w:ascii="Times New Roman" w:hAnsi="Times New Roman"/>
          <w:b w:val="0"/>
          <w:bCs w:val="0"/>
          <w:color w:val="000000"/>
          <w:sz w:val="22"/>
          <w:szCs w:val="22"/>
          <w:lang w:val="pt-BR" w:eastAsia="pt-BR"/>
        </w:rPr>
        <w:t xml:space="preserve"> - </w:t>
      </w:r>
      <w:r w:rsidRPr="00BD16B9">
        <w:rPr>
          <w:rFonts w:ascii="Times New Roman" w:hAnsi="Times New Roman"/>
          <w:b w:val="0"/>
          <w:bCs w:val="0"/>
          <w:i w:val="0"/>
          <w:color w:val="000000"/>
          <w:sz w:val="22"/>
          <w:szCs w:val="22"/>
          <w:lang w:val="pt-BR" w:eastAsia="pt-BR"/>
        </w:rPr>
        <w:t>O prazo para assinatura do contrato ou instrumento equivalente será de até 05 (cinco) dias, após regular convocação da Prefeitura de Coronel Sapucaia/MS.</w:t>
      </w:r>
    </w:p>
    <w:p w:rsidR="00BE0771" w:rsidRPr="004F11E8" w:rsidRDefault="00BE0771" w:rsidP="00BE0771">
      <w:pPr>
        <w:widowControl w:val="0"/>
        <w:autoSpaceDE w:val="0"/>
        <w:autoSpaceDN w:val="0"/>
        <w:adjustRightInd w:val="0"/>
        <w:spacing w:after="0"/>
        <w:jc w:val="both"/>
        <w:rPr>
          <w:rFonts w:ascii="Times New Roman" w:eastAsia="Times New Roman" w:hAnsi="Times New Roman"/>
          <w:color w:val="000000"/>
          <w:lang w:eastAsia="pt-BR"/>
        </w:rPr>
      </w:pPr>
    </w:p>
    <w:p w:rsidR="00354967" w:rsidRPr="00BD16B9" w:rsidRDefault="00FA7F6A" w:rsidP="00BE0771">
      <w:pPr>
        <w:spacing w:after="0"/>
        <w:ind w:left="-284"/>
        <w:jc w:val="both"/>
        <w:rPr>
          <w:rFonts w:ascii="Times New Roman" w:hAnsi="Times New Roman"/>
          <w:b/>
        </w:rPr>
      </w:pPr>
      <w:r>
        <w:rPr>
          <w:rFonts w:ascii="Times New Roman" w:hAnsi="Times New Roman"/>
          <w:b/>
        </w:rPr>
        <w:t>11</w:t>
      </w:r>
      <w:r w:rsidR="00354967" w:rsidRPr="00BD16B9">
        <w:rPr>
          <w:rFonts w:ascii="Times New Roman" w:hAnsi="Times New Roman"/>
          <w:b/>
        </w:rPr>
        <w:t xml:space="preserve">.3 - </w:t>
      </w:r>
      <w:r w:rsidR="00354967" w:rsidRPr="00BD16B9">
        <w:rPr>
          <w:rFonts w:ascii="Times New Roman" w:hAnsi="Times New Roman"/>
        </w:rPr>
        <w:t>O prazo de vigência do contrato será de 12 (doze meses), iniciando-se na data de sua assinatura e influindo até findo o prazo de vigência ora consignado.</w:t>
      </w:r>
    </w:p>
    <w:p w:rsidR="00354967" w:rsidRPr="00BD16B9" w:rsidRDefault="00354967" w:rsidP="004F11E8">
      <w:pPr>
        <w:spacing w:after="0"/>
        <w:jc w:val="both"/>
        <w:rPr>
          <w:rFonts w:ascii="Times New Roman" w:hAnsi="Times New Roman"/>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b/>
          <w:bCs/>
          <w:color w:val="000000"/>
          <w:lang w:eastAsia="pt-BR"/>
        </w:rPr>
      </w:pPr>
      <w:r>
        <w:rPr>
          <w:rFonts w:ascii="Times New Roman" w:hAnsi="Times New Roman"/>
          <w:b/>
        </w:rPr>
        <w:t xml:space="preserve">12 </w:t>
      </w:r>
      <w:r w:rsidR="00354967" w:rsidRPr="00BD16B9">
        <w:rPr>
          <w:rFonts w:ascii="Times New Roman" w:hAnsi="Times New Roman"/>
        </w:rPr>
        <w:t xml:space="preserve">- </w:t>
      </w:r>
      <w:r w:rsidR="00354967" w:rsidRPr="00BD16B9">
        <w:rPr>
          <w:rFonts w:ascii="Times New Roman" w:eastAsia="Times New Roman" w:hAnsi="Times New Roman"/>
          <w:b/>
          <w:bCs/>
          <w:color w:val="000000"/>
          <w:lang w:eastAsia="pt-BR"/>
        </w:rPr>
        <w:t>DA FISCALIZAÇÃO DO CONTRATO.</w:t>
      </w:r>
    </w:p>
    <w:p w:rsidR="00354967" w:rsidRPr="00BD16B9" w:rsidRDefault="00354967" w:rsidP="004F11E8">
      <w:pPr>
        <w:widowControl w:val="0"/>
        <w:autoSpaceDE w:val="0"/>
        <w:autoSpaceDN w:val="0"/>
        <w:adjustRightInd w:val="0"/>
        <w:spacing w:after="0"/>
        <w:jc w:val="both"/>
        <w:rPr>
          <w:rFonts w:ascii="Times New Roman" w:eastAsia="Times New Roman" w:hAnsi="Times New Roman"/>
          <w:b/>
          <w:bCs/>
          <w:color w:val="000000"/>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lang w:eastAsia="pt-BR"/>
        </w:rPr>
        <w:t>12</w:t>
      </w:r>
      <w:r w:rsidR="00354967" w:rsidRPr="00BD16B9">
        <w:rPr>
          <w:rFonts w:ascii="Times New Roman" w:eastAsia="Times New Roman" w:hAnsi="Times New Roman"/>
          <w:b/>
          <w:lang w:eastAsia="pt-BR"/>
        </w:rPr>
        <w:t xml:space="preserve">.1 - </w:t>
      </w:r>
      <w:r w:rsidR="00354967" w:rsidRPr="00BD16B9">
        <w:rPr>
          <w:rFonts w:ascii="Times New Roman" w:eastAsia="Times New Roman" w:hAnsi="Times New Roman"/>
          <w:color w:val="000000"/>
          <w:lang w:eastAsia="pt-BR"/>
        </w:rPr>
        <w:t>A fiscalização será exercida pela CONTRATANTE, através de servidor designado pela Prefeitura Municipal de Coronel Sapucaia/MS, o que não exclui e nem diminui a responsabilidade da CONTRATADA com a entrega dos produtos de acordo com as especificações e quantidades descritas no Termo de Referência e proposta de preços.</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lang w:eastAsia="pt-BR"/>
        </w:rPr>
      </w:pPr>
      <w:r>
        <w:rPr>
          <w:rFonts w:ascii="Times New Roman" w:eastAsia="Times New Roman" w:hAnsi="Times New Roman"/>
          <w:b/>
          <w:lang w:eastAsia="pt-BR"/>
        </w:rPr>
        <w:t>13</w:t>
      </w:r>
      <w:r w:rsidR="00354967" w:rsidRPr="00BD16B9">
        <w:rPr>
          <w:rFonts w:ascii="Times New Roman" w:eastAsia="Times New Roman" w:hAnsi="Times New Roman"/>
          <w:b/>
          <w:lang w:eastAsia="pt-BR"/>
        </w:rPr>
        <w:t xml:space="preserve"> -</w:t>
      </w:r>
      <w:r w:rsidR="00354967" w:rsidRPr="00BD16B9">
        <w:rPr>
          <w:rFonts w:ascii="Times New Roman" w:eastAsia="Times New Roman" w:hAnsi="Times New Roman"/>
          <w:lang w:eastAsia="pt-BR"/>
        </w:rPr>
        <w:t xml:space="preserve"> </w:t>
      </w:r>
      <w:r w:rsidR="00354967" w:rsidRPr="00BD16B9">
        <w:rPr>
          <w:rFonts w:ascii="Times New Roman" w:eastAsia="Times New Roman" w:hAnsi="Times New Roman"/>
          <w:b/>
          <w:bCs/>
          <w:color w:val="000000"/>
          <w:lang w:eastAsia="pt-BR"/>
        </w:rPr>
        <w:t>DAS INFORMAÇÕES</w:t>
      </w:r>
    </w:p>
    <w:p w:rsidR="00354967" w:rsidRPr="00BD16B9" w:rsidRDefault="00354967" w:rsidP="004F11E8">
      <w:pPr>
        <w:spacing w:after="0"/>
        <w:jc w:val="both"/>
        <w:rPr>
          <w:rFonts w:ascii="Times New Roman" w:hAnsi="Times New Roman"/>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color w:val="000000"/>
          <w:lang w:eastAsia="pt-BR"/>
        </w:rPr>
      </w:pPr>
      <w:r>
        <w:rPr>
          <w:rFonts w:ascii="Times New Roman" w:eastAsia="Times New Roman" w:hAnsi="Times New Roman"/>
          <w:b/>
          <w:color w:val="000000"/>
          <w:lang w:eastAsia="pt-BR"/>
        </w:rPr>
        <w:t>13</w:t>
      </w:r>
      <w:r w:rsidR="00354967" w:rsidRPr="00BD16B9">
        <w:rPr>
          <w:rFonts w:ascii="Times New Roman" w:eastAsia="Times New Roman" w:hAnsi="Times New Roman"/>
          <w:b/>
          <w:color w:val="000000"/>
          <w:lang w:eastAsia="pt-BR"/>
        </w:rPr>
        <w:t>.1</w:t>
      </w:r>
      <w:r w:rsidR="00354967" w:rsidRPr="00BD16B9">
        <w:rPr>
          <w:rFonts w:ascii="Times New Roman" w:eastAsia="Times New Roman" w:hAnsi="Times New Roman"/>
          <w:color w:val="000000"/>
          <w:lang w:eastAsia="pt-BR"/>
        </w:rPr>
        <w:t xml:space="preserve"> - As informações poderão ser obtidas, pelos interessados, junto ao Departamento de Licitação da Prefeitura Municipal de Coronel Sapucaia/MS, estando disponível para atendimento de Segunda a Sexta-feira, das 07</w:t>
      </w:r>
      <w:r w:rsidR="00FA2C9B">
        <w:rPr>
          <w:rFonts w:ascii="Times New Roman" w:eastAsia="Times New Roman" w:hAnsi="Times New Roman"/>
          <w:color w:val="000000"/>
          <w:lang w:eastAsia="pt-BR"/>
        </w:rPr>
        <w:t>h00min às 13h00min, na Rua Abíli</w:t>
      </w:r>
      <w:r w:rsidR="00FA2C9B" w:rsidRPr="00BD16B9">
        <w:rPr>
          <w:rFonts w:ascii="Times New Roman" w:eastAsia="Times New Roman" w:hAnsi="Times New Roman"/>
          <w:color w:val="000000"/>
          <w:lang w:eastAsia="pt-BR"/>
        </w:rPr>
        <w:t>o</w:t>
      </w:r>
      <w:r w:rsidR="00354967" w:rsidRPr="00BD16B9">
        <w:rPr>
          <w:rFonts w:ascii="Times New Roman" w:eastAsia="Times New Roman" w:hAnsi="Times New Roman"/>
          <w:color w:val="000000"/>
          <w:lang w:eastAsia="pt-BR"/>
        </w:rPr>
        <w:t xml:space="preserve"> Espindola</w:t>
      </w:r>
      <w:r>
        <w:rPr>
          <w:rFonts w:ascii="Times New Roman" w:eastAsia="Times New Roman" w:hAnsi="Times New Roman"/>
          <w:color w:val="000000"/>
          <w:lang w:eastAsia="pt-BR"/>
        </w:rPr>
        <w:t xml:space="preserve"> </w:t>
      </w:r>
      <w:r w:rsidR="00354967" w:rsidRPr="00BD16B9">
        <w:rPr>
          <w:rFonts w:ascii="Times New Roman" w:eastAsia="Times New Roman" w:hAnsi="Times New Roman"/>
          <w:color w:val="000000"/>
          <w:lang w:eastAsia="pt-BR"/>
        </w:rPr>
        <w:t>Sobrinho, nº 570, telefone (067) 3483-1144.</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567"/>
        <w:jc w:val="both"/>
        <w:rPr>
          <w:rFonts w:ascii="Times New Roman" w:eastAsia="Times New Roman" w:hAnsi="Times New Roman"/>
          <w:lang w:eastAsia="pt-BR"/>
        </w:rPr>
      </w:pPr>
      <w:r>
        <w:rPr>
          <w:rFonts w:ascii="Times New Roman" w:eastAsia="Times New Roman" w:hAnsi="Times New Roman"/>
          <w:b/>
          <w:lang w:eastAsia="pt-BR"/>
        </w:rPr>
        <w:t>14</w:t>
      </w:r>
      <w:r w:rsidR="00354967" w:rsidRPr="00BD16B9">
        <w:rPr>
          <w:rFonts w:ascii="Times New Roman" w:eastAsia="Times New Roman" w:hAnsi="Times New Roman"/>
          <w:b/>
          <w:lang w:eastAsia="pt-BR"/>
        </w:rPr>
        <w:t xml:space="preserve"> - </w:t>
      </w:r>
      <w:r w:rsidR="00354967" w:rsidRPr="00BD16B9">
        <w:rPr>
          <w:rFonts w:ascii="Times New Roman" w:eastAsia="Times New Roman" w:hAnsi="Times New Roman"/>
          <w:b/>
          <w:bCs/>
          <w:color w:val="000000"/>
          <w:lang w:eastAsia="pt-BR"/>
        </w:rPr>
        <w:t>DAS CONSIDERAÇÕES FINAIS</w:t>
      </w:r>
    </w:p>
    <w:p w:rsidR="00354967" w:rsidRPr="00BD16B9" w:rsidRDefault="00354967" w:rsidP="004F11E8">
      <w:pPr>
        <w:widowControl w:val="0"/>
        <w:autoSpaceDE w:val="0"/>
        <w:autoSpaceDN w:val="0"/>
        <w:adjustRightInd w:val="0"/>
        <w:spacing w:after="0"/>
        <w:jc w:val="both"/>
        <w:rPr>
          <w:rFonts w:ascii="Times New Roman" w:eastAsia="Times New Roman" w:hAnsi="Times New Roman"/>
          <w:lang w:eastAsia="pt-BR"/>
        </w:rPr>
      </w:pPr>
    </w:p>
    <w:p w:rsidR="00354967" w:rsidRPr="00BD16B9" w:rsidRDefault="00FA7F6A" w:rsidP="004F11E8">
      <w:pPr>
        <w:widowControl w:val="0"/>
        <w:autoSpaceDE w:val="0"/>
        <w:autoSpaceDN w:val="0"/>
        <w:adjustRightInd w:val="0"/>
        <w:spacing w:after="0"/>
        <w:ind w:left="-284"/>
        <w:jc w:val="both"/>
        <w:rPr>
          <w:rFonts w:ascii="Times New Roman" w:eastAsia="Times New Roman" w:hAnsi="Times New Roman"/>
          <w:color w:val="000000"/>
          <w:lang w:eastAsia="pt-BR"/>
        </w:rPr>
      </w:pPr>
      <w:r>
        <w:rPr>
          <w:rFonts w:ascii="Times New Roman" w:eastAsia="Times New Roman" w:hAnsi="Times New Roman"/>
          <w:b/>
          <w:lang w:eastAsia="pt-BR"/>
        </w:rPr>
        <w:t>14</w:t>
      </w:r>
      <w:r w:rsidR="00354967" w:rsidRPr="00BD16B9">
        <w:rPr>
          <w:rFonts w:ascii="Times New Roman" w:eastAsia="Times New Roman" w:hAnsi="Times New Roman"/>
          <w:b/>
          <w:lang w:eastAsia="pt-BR"/>
        </w:rPr>
        <w:t>.1</w:t>
      </w:r>
      <w:r w:rsidR="00354967" w:rsidRPr="00BD16B9">
        <w:rPr>
          <w:rFonts w:ascii="Times New Roman" w:eastAsia="Times New Roman" w:hAnsi="Times New Roman"/>
          <w:lang w:eastAsia="pt-BR"/>
        </w:rPr>
        <w:t xml:space="preserve"> - </w:t>
      </w:r>
      <w:r w:rsidR="00354967" w:rsidRPr="00BD16B9">
        <w:rPr>
          <w:rFonts w:ascii="Times New Roman" w:eastAsia="Times New Roman" w:hAnsi="Times New Roman"/>
          <w:color w:val="000000"/>
          <w:lang w:eastAsia="pt-BR"/>
        </w:rPr>
        <w:t xml:space="preserve">A empresa contratada deverá cumprir integralmente com as exigências estabelecidas no </w:t>
      </w:r>
      <w:r w:rsidR="00354967" w:rsidRPr="00BD16B9">
        <w:rPr>
          <w:rFonts w:ascii="Times New Roman" w:eastAsia="Times New Roman" w:hAnsi="Times New Roman"/>
          <w:color w:val="000000"/>
          <w:lang w:eastAsia="pt-BR"/>
        </w:rPr>
        <w:lastRenderedPageBreak/>
        <w:t>Termo de Referência e Contrato elaborado pelo setor de licitações e contratos.</w:t>
      </w:r>
    </w:p>
    <w:p w:rsidR="00354967" w:rsidRPr="00BD16B9" w:rsidRDefault="00354967" w:rsidP="004F11E8">
      <w:pPr>
        <w:widowControl w:val="0"/>
        <w:autoSpaceDE w:val="0"/>
        <w:autoSpaceDN w:val="0"/>
        <w:adjustRightInd w:val="0"/>
        <w:spacing w:after="0"/>
        <w:ind w:left="-426"/>
        <w:jc w:val="both"/>
        <w:rPr>
          <w:rFonts w:ascii="Times New Roman" w:eastAsia="Times New Roman" w:hAnsi="Times New Roman"/>
          <w:color w:val="000000"/>
          <w:lang w:eastAsia="pt-BR"/>
        </w:rPr>
      </w:pPr>
    </w:p>
    <w:p w:rsidR="00354967" w:rsidRDefault="00FA7F6A" w:rsidP="00BE0771">
      <w:pPr>
        <w:widowControl w:val="0"/>
        <w:autoSpaceDE w:val="0"/>
        <w:autoSpaceDN w:val="0"/>
        <w:adjustRightInd w:val="0"/>
        <w:spacing w:after="0"/>
        <w:ind w:left="-284"/>
        <w:jc w:val="both"/>
        <w:rPr>
          <w:rFonts w:ascii="Times New Roman" w:eastAsia="Times New Roman" w:hAnsi="Times New Roman"/>
          <w:lang w:eastAsia="pt-BR"/>
        </w:rPr>
      </w:pPr>
      <w:r>
        <w:rPr>
          <w:rFonts w:ascii="Times New Roman" w:eastAsia="Times New Roman" w:hAnsi="Times New Roman"/>
          <w:b/>
          <w:color w:val="000000"/>
          <w:lang w:eastAsia="pt-BR"/>
        </w:rPr>
        <w:t>14</w:t>
      </w:r>
      <w:r w:rsidR="00354967" w:rsidRPr="00BD16B9">
        <w:rPr>
          <w:rFonts w:ascii="Times New Roman" w:eastAsia="Times New Roman" w:hAnsi="Times New Roman"/>
          <w:b/>
          <w:color w:val="000000"/>
          <w:lang w:eastAsia="pt-BR"/>
        </w:rPr>
        <w:t>.2</w:t>
      </w:r>
      <w:r w:rsidR="00354967" w:rsidRPr="00BD16B9">
        <w:rPr>
          <w:rFonts w:ascii="Times New Roman" w:eastAsia="Times New Roman" w:hAnsi="Times New Roman"/>
          <w:color w:val="000000"/>
          <w:lang w:eastAsia="pt-BR"/>
        </w:rPr>
        <w:t xml:space="preserve"> </w:t>
      </w:r>
      <w:r w:rsidR="000D6763">
        <w:rPr>
          <w:rFonts w:ascii="Times New Roman" w:eastAsia="Times New Roman" w:hAnsi="Times New Roman"/>
          <w:color w:val="000000"/>
          <w:lang w:eastAsia="pt-BR"/>
        </w:rPr>
        <w:t xml:space="preserve">– A </w:t>
      </w:r>
      <w:r w:rsidR="000D6763">
        <w:rPr>
          <w:rFonts w:ascii="Tahoma" w:eastAsia="Tahoma" w:hAnsi="Tahoma" w:cs="Tahoma"/>
          <w:sz w:val="18"/>
        </w:rPr>
        <w:t xml:space="preserve">SECRETARIA MUNICIPAL DE INFRAESTRUTURA </w:t>
      </w:r>
      <w:r w:rsidR="00354967" w:rsidRPr="00BD16B9">
        <w:rPr>
          <w:rFonts w:ascii="Times New Roman" w:eastAsia="Times New Roman" w:hAnsi="Times New Roman"/>
          <w:color w:val="000000"/>
          <w:lang w:eastAsia="pt-BR"/>
        </w:rPr>
        <w:t>fica concedida com poderes de embargo à contratada quando for constatada desobediência ostensiva as especificações, quando constatar incompatibilidade comprovada no fornecimento dos serviços e produtos ou comportamento inconveniente.</w:t>
      </w:r>
    </w:p>
    <w:p w:rsidR="00B4469F" w:rsidRDefault="00B4469F" w:rsidP="004F11E8">
      <w:pPr>
        <w:widowControl w:val="0"/>
        <w:autoSpaceDE w:val="0"/>
        <w:autoSpaceDN w:val="0"/>
        <w:adjustRightInd w:val="0"/>
        <w:spacing w:after="0"/>
        <w:jc w:val="both"/>
        <w:rPr>
          <w:rFonts w:ascii="Times New Roman" w:eastAsia="Times New Roman" w:hAnsi="Times New Roman"/>
          <w:lang w:eastAsia="pt-BR"/>
        </w:rPr>
      </w:pPr>
    </w:p>
    <w:p w:rsidR="008B2DCC" w:rsidRPr="00BD16B9" w:rsidRDefault="008B2DCC" w:rsidP="004F11E8">
      <w:pPr>
        <w:widowControl w:val="0"/>
        <w:autoSpaceDE w:val="0"/>
        <w:autoSpaceDN w:val="0"/>
        <w:adjustRightInd w:val="0"/>
        <w:spacing w:after="0"/>
        <w:jc w:val="both"/>
        <w:rPr>
          <w:rFonts w:ascii="Times New Roman" w:eastAsia="Times New Roman" w:hAnsi="Times New Roman"/>
          <w:lang w:eastAsia="pt-BR"/>
        </w:rPr>
      </w:pPr>
    </w:p>
    <w:tbl>
      <w:tblPr>
        <w:tblW w:w="12799" w:type="dxa"/>
        <w:tblLayout w:type="fixed"/>
        <w:tblCellMar>
          <w:left w:w="10" w:type="dxa"/>
          <w:right w:w="10" w:type="dxa"/>
        </w:tblCellMar>
        <w:tblLook w:val="04A0" w:firstRow="1" w:lastRow="0" w:firstColumn="1" w:lastColumn="0" w:noHBand="0" w:noVBand="1"/>
      </w:tblPr>
      <w:tblGrid>
        <w:gridCol w:w="10440"/>
        <w:gridCol w:w="2359"/>
      </w:tblGrid>
      <w:tr w:rsidR="00341240" w:rsidRPr="00341240" w:rsidTr="00584D84">
        <w:trPr>
          <w:trHeight w:hRule="exact" w:val="513"/>
        </w:trPr>
        <w:tc>
          <w:tcPr>
            <w:tcW w:w="6272" w:type="dxa"/>
            <w:tcMar>
              <w:top w:w="0" w:type="dxa"/>
              <w:left w:w="0" w:type="dxa"/>
              <w:bottom w:w="0" w:type="dxa"/>
              <w:right w:w="0" w:type="dxa"/>
            </w:tcMar>
            <w:vAlign w:val="center"/>
          </w:tcPr>
          <w:p w:rsidR="00341240" w:rsidRPr="00341240" w:rsidRDefault="00BE0771" w:rsidP="00BE0771">
            <w:pPr>
              <w:pStyle w:val="Ttulo1"/>
              <w:spacing w:line="276" w:lineRule="auto"/>
            </w:pPr>
            <w:r>
              <w:t xml:space="preserve">                                                </w:t>
            </w:r>
            <w:r w:rsidR="008B2DCC">
              <w:t>Coronel Sapucaia/MS, 11 de Março</w:t>
            </w:r>
            <w:r w:rsidR="00341240" w:rsidRPr="00341240">
              <w:t xml:space="preserve"> de </w:t>
            </w:r>
            <w:proofErr w:type="gramStart"/>
            <w:r w:rsidR="00341240">
              <w:t>2019</w:t>
            </w:r>
            <w:proofErr w:type="gramEnd"/>
          </w:p>
        </w:tc>
        <w:tc>
          <w:tcPr>
            <w:tcW w:w="1417" w:type="dxa"/>
            <w:tcMar>
              <w:top w:w="0" w:type="dxa"/>
              <w:left w:w="0" w:type="dxa"/>
              <w:bottom w:w="0" w:type="dxa"/>
              <w:right w:w="0" w:type="dxa"/>
            </w:tcMar>
            <w:vAlign w:val="center"/>
          </w:tcPr>
          <w:p w:rsidR="00341240" w:rsidRPr="00341240" w:rsidRDefault="00341240" w:rsidP="004F11E8">
            <w:pPr>
              <w:spacing w:after="0"/>
              <w:jc w:val="both"/>
              <w:rPr>
                <w:rFonts w:ascii="Times New Roman" w:eastAsia="Times New Roman" w:hAnsi="Times New Roman"/>
                <w:b/>
                <w:lang w:eastAsia="pt-BR"/>
              </w:rPr>
            </w:pPr>
          </w:p>
        </w:tc>
      </w:tr>
    </w:tbl>
    <w:p w:rsidR="00354967" w:rsidRDefault="00354967" w:rsidP="004F11E8">
      <w:pPr>
        <w:widowControl w:val="0"/>
        <w:autoSpaceDE w:val="0"/>
        <w:autoSpaceDN w:val="0"/>
        <w:adjustRightInd w:val="0"/>
        <w:spacing w:after="0"/>
        <w:jc w:val="both"/>
        <w:rPr>
          <w:rFonts w:ascii="Times New Roman" w:eastAsia="Times New Roman" w:hAnsi="Times New Roman"/>
          <w:lang w:eastAsia="pt-BR"/>
        </w:rPr>
      </w:pPr>
    </w:p>
    <w:tbl>
      <w:tblPr>
        <w:tblpPr w:leftFromText="141" w:rightFromText="141" w:vertAnchor="text" w:horzAnchor="margin" w:tblpY="878"/>
        <w:tblOverlap w:val="never"/>
        <w:tblW w:w="5565" w:type="dxa"/>
        <w:tblLayout w:type="fixed"/>
        <w:tblCellMar>
          <w:left w:w="70" w:type="dxa"/>
          <w:right w:w="70" w:type="dxa"/>
        </w:tblCellMar>
        <w:tblLook w:val="04A0" w:firstRow="1" w:lastRow="0" w:firstColumn="1" w:lastColumn="0" w:noHBand="0" w:noVBand="1"/>
      </w:tblPr>
      <w:tblGrid>
        <w:gridCol w:w="1252"/>
        <w:gridCol w:w="4313"/>
      </w:tblGrid>
      <w:tr w:rsidR="00E311FB" w:rsidRPr="00E311FB" w:rsidTr="008B2DCC">
        <w:trPr>
          <w:trHeight w:val="167"/>
        </w:trPr>
        <w:tc>
          <w:tcPr>
            <w:tcW w:w="1252" w:type="dxa"/>
            <w:tcBorders>
              <w:top w:val="nil"/>
              <w:left w:val="nil"/>
              <w:bottom w:val="nil"/>
              <w:right w:val="nil"/>
            </w:tcBorders>
            <w:shd w:val="clear" w:color="auto" w:fill="auto"/>
            <w:noWrap/>
            <w:vAlign w:val="bottom"/>
            <w:hideMark/>
          </w:tcPr>
          <w:p w:rsidR="00BE0771" w:rsidRPr="00E311FB" w:rsidRDefault="00BE0771" w:rsidP="008B2DCC">
            <w:pPr>
              <w:jc w:val="both"/>
              <w:rPr>
                <w:rFonts w:ascii="Times New Roman" w:eastAsia="Times New Roman" w:hAnsi="Times New Roman"/>
                <w:color w:val="000000" w:themeColor="text1"/>
                <w:lang w:eastAsia="pt-BR"/>
              </w:rPr>
            </w:pPr>
          </w:p>
        </w:tc>
        <w:tc>
          <w:tcPr>
            <w:tcW w:w="4313" w:type="dxa"/>
            <w:tcBorders>
              <w:top w:val="nil"/>
              <w:left w:val="nil"/>
              <w:bottom w:val="nil"/>
              <w:right w:val="nil"/>
            </w:tcBorders>
            <w:shd w:val="clear" w:color="auto" w:fill="auto"/>
            <w:noWrap/>
            <w:vAlign w:val="bottom"/>
            <w:hideMark/>
          </w:tcPr>
          <w:p w:rsidR="00BE0771" w:rsidRPr="00E311FB" w:rsidRDefault="00BE0771" w:rsidP="008B2DCC">
            <w:pPr>
              <w:spacing w:after="0"/>
              <w:jc w:val="center"/>
              <w:rPr>
                <w:rFonts w:ascii="Times New Roman" w:eastAsia="Times New Roman" w:hAnsi="Times New Roman"/>
                <w:color w:val="000000" w:themeColor="text1"/>
                <w:lang w:eastAsia="pt-BR"/>
              </w:rPr>
            </w:pPr>
          </w:p>
          <w:p w:rsidR="00BE0771" w:rsidRPr="00E311FB" w:rsidRDefault="00BE0771" w:rsidP="008B2DCC">
            <w:pPr>
              <w:spacing w:after="0"/>
              <w:jc w:val="center"/>
              <w:rPr>
                <w:rFonts w:ascii="Times New Roman" w:eastAsia="Times New Roman" w:hAnsi="Times New Roman"/>
                <w:color w:val="000000" w:themeColor="text1"/>
                <w:lang w:eastAsia="pt-BR"/>
              </w:rPr>
            </w:pPr>
          </w:p>
          <w:p w:rsidR="00BE0771" w:rsidRPr="00E311FB" w:rsidRDefault="00BE0771" w:rsidP="008B2DCC">
            <w:pPr>
              <w:spacing w:after="0"/>
              <w:jc w:val="center"/>
              <w:rPr>
                <w:rFonts w:ascii="Times New Roman" w:eastAsia="Times New Roman" w:hAnsi="Times New Roman"/>
                <w:color w:val="000000" w:themeColor="text1"/>
                <w:lang w:eastAsia="pt-BR"/>
              </w:rPr>
            </w:pPr>
          </w:p>
          <w:p w:rsidR="00BE0771" w:rsidRPr="00E311FB" w:rsidRDefault="00BE0771" w:rsidP="008B2DCC">
            <w:pPr>
              <w:spacing w:after="0"/>
              <w:jc w:val="center"/>
              <w:rPr>
                <w:rFonts w:ascii="Times New Roman" w:eastAsia="Times New Roman" w:hAnsi="Times New Roman"/>
                <w:color w:val="000000" w:themeColor="text1"/>
                <w:lang w:eastAsia="pt-BR"/>
              </w:rPr>
            </w:pPr>
          </w:p>
          <w:p w:rsidR="00BE0771" w:rsidRDefault="00BE0771" w:rsidP="008B2DCC">
            <w:pPr>
              <w:spacing w:after="0"/>
              <w:jc w:val="center"/>
              <w:rPr>
                <w:rFonts w:ascii="Times New Roman" w:eastAsia="Times New Roman" w:hAnsi="Times New Roman"/>
                <w:color w:val="000000" w:themeColor="text1"/>
                <w:lang w:eastAsia="pt-BR"/>
              </w:rPr>
            </w:pPr>
          </w:p>
          <w:p w:rsidR="008B2DCC" w:rsidRDefault="008B2DCC" w:rsidP="008B2DCC">
            <w:pPr>
              <w:spacing w:after="0"/>
              <w:jc w:val="center"/>
              <w:rPr>
                <w:rFonts w:ascii="Times New Roman" w:eastAsia="Times New Roman" w:hAnsi="Times New Roman"/>
                <w:color w:val="000000" w:themeColor="text1"/>
                <w:lang w:eastAsia="pt-BR"/>
              </w:rPr>
            </w:pPr>
          </w:p>
          <w:p w:rsidR="008B2DCC" w:rsidRPr="00E311FB" w:rsidRDefault="008B2DCC" w:rsidP="008B2DCC">
            <w:pPr>
              <w:spacing w:after="0"/>
              <w:jc w:val="center"/>
              <w:rPr>
                <w:rFonts w:ascii="Times New Roman" w:eastAsia="Times New Roman" w:hAnsi="Times New Roman"/>
                <w:color w:val="000000" w:themeColor="text1"/>
                <w:lang w:eastAsia="pt-BR"/>
              </w:rPr>
            </w:pPr>
          </w:p>
          <w:p w:rsidR="00BE0771" w:rsidRPr="00E311FB" w:rsidRDefault="00BE0771" w:rsidP="008B2DCC">
            <w:pPr>
              <w:spacing w:after="0"/>
              <w:jc w:val="center"/>
              <w:rPr>
                <w:rFonts w:ascii="Times New Roman" w:eastAsia="Times New Roman" w:hAnsi="Times New Roman"/>
                <w:color w:val="000000" w:themeColor="text1"/>
                <w:lang w:eastAsia="pt-BR"/>
              </w:rPr>
            </w:pPr>
          </w:p>
        </w:tc>
      </w:tr>
      <w:tr w:rsidR="00E311FB" w:rsidRPr="00E311FB" w:rsidTr="008B2DCC">
        <w:trPr>
          <w:trHeight w:val="668"/>
        </w:trPr>
        <w:tc>
          <w:tcPr>
            <w:tcW w:w="1252" w:type="dxa"/>
            <w:tcBorders>
              <w:top w:val="nil"/>
              <w:left w:val="nil"/>
              <w:bottom w:val="nil"/>
              <w:right w:val="nil"/>
            </w:tcBorders>
            <w:shd w:val="clear" w:color="auto" w:fill="auto"/>
            <w:noWrap/>
            <w:vAlign w:val="bottom"/>
            <w:hideMark/>
          </w:tcPr>
          <w:p w:rsidR="00BE0771" w:rsidRPr="00E311FB" w:rsidRDefault="00BE0771" w:rsidP="008B2DCC">
            <w:pPr>
              <w:spacing w:after="0"/>
              <w:jc w:val="both"/>
              <w:rPr>
                <w:rFonts w:ascii="Times New Roman" w:eastAsia="Times New Roman" w:hAnsi="Times New Roman"/>
                <w:color w:val="000000" w:themeColor="text1"/>
                <w:lang w:eastAsia="pt-BR"/>
              </w:rPr>
            </w:pPr>
          </w:p>
        </w:tc>
        <w:tc>
          <w:tcPr>
            <w:tcW w:w="4313" w:type="dxa"/>
            <w:tcBorders>
              <w:top w:val="single" w:sz="4" w:space="0" w:color="auto"/>
              <w:left w:val="nil"/>
              <w:bottom w:val="nil"/>
              <w:right w:val="nil"/>
            </w:tcBorders>
            <w:shd w:val="clear" w:color="auto" w:fill="auto"/>
            <w:hideMark/>
          </w:tcPr>
          <w:p w:rsidR="00BE0771" w:rsidRPr="00E311FB" w:rsidRDefault="00BE0771" w:rsidP="008B2DCC">
            <w:pPr>
              <w:spacing w:after="0"/>
              <w:jc w:val="center"/>
              <w:rPr>
                <w:rFonts w:ascii="Times New Roman" w:eastAsia="Times New Roman" w:hAnsi="Times New Roman"/>
                <w:color w:val="000000" w:themeColor="text1"/>
                <w:sz w:val="24"/>
                <w:szCs w:val="24"/>
                <w:lang w:eastAsia="pt-BR"/>
              </w:rPr>
            </w:pPr>
            <w:proofErr w:type="spellStart"/>
            <w:r w:rsidRPr="00E311FB">
              <w:rPr>
                <w:rFonts w:ascii="Times New Roman" w:eastAsia="Times New Roman" w:hAnsi="Times New Roman"/>
                <w:color w:val="000000" w:themeColor="text1"/>
                <w:sz w:val="24"/>
                <w:szCs w:val="24"/>
                <w:lang w:eastAsia="pt-BR"/>
              </w:rPr>
              <w:t>Aldacir</w:t>
            </w:r>
            <w:proofErr w:type="spellEnd"/>
            <w:r w:rsidRPr="00E311FB">
              <w:rPr>
                <w:rFonts w:ascii="Times New Roman" w:eastAsia="Times New Roman" w:hAnsi="Times New Roman"/>
                <w:color w:val="000000" w:themeColor="text1"/>
                <w:sz w:val="24"/>
                <w:szCs w:val="24"/>
                <w:lang w:eastAsia="pt-BR"/>
              </w:rPr>
              <w:t xml:space="preserve"> </w:t>
            </w:r>
            <w:proofErr w:type="spellStart"/>
            <w:r w:rsidRPr="00E311FB">
              <w:rPr>
                <w:rFonts w:ascii="Times New Roman" w:eastAsia="Times New Roman" w:hAnsi="Times New Roman"/>
                <w:color w:val="000000" w:themeColor="text1"/>
                <w:sz w:val="24"/>
                <w:szCs w:val="24"/>
                <w:lang w:eastAsia="pt-BR"/>
              </w:rPr>
              <w:t>Antonio</w:t>
            </w:r>
            <w:proofErr w:type="spellEnd"/>
            <w:r w:rsidRPr="00E311FB">
              <w:rPr>
                <w:rFonts w:ascii="Times New Roman" w:eastAsia="Times New Roman" w:hAnsi="Times New Roman"/>
                <w:color w:val="000000" w:themeColor="text1"/>
                <w:sz w:val="24"/>
                <w:szCs w:val="24"/>
                <w:lang w:eastAsia="pt-BR"/>
              </w:rPr>
              <w:t xml:space="preserve"> da Silva Cardinal                                                   </w:t>
            </w:r>
            <w:r w:rsidRPr="00E311FB">
              <w:rPr>
                <w:rFonts w:ascii="Times New Roman" w:eastAsia="Times New Roman" w:hAnsi="Times New Roman"/>
                <w:b/>
                <w:bCs/>
                <w:color w:val="000000" w:themeColor="text1"/>
                <w:sz w:val="24"/>
                <w:szCs w:val="24"/>
                <w:lang w:eastAsia="pt-BR"/>
              </w:rPr>
              <w:t xml:space="preserve">   Secretário Mun. De </w:t>
            </w:r>
            <w:proofErr w:type="gramStart"/>
            <w:r w:rsidRPr="00E311FB">
              <w:rPr>
                <w:rFonts w:ascii="Times New Roman" w:eastAsia="Times New Roman" w:hAnsi="Times New Roman"/>
                <w:b/>
                <w:bCs/>
                <w:color w:val="000000" w:themeColor="text1"/>
                <w:sz w:val="24"/>
                <w:szCs w:val="24"/>
                <w:lang w:eastAsia="pt-BR"/>
              </w:rPr>
              <w:t>Infraestrutura</w:t>
            </w:r>
            <w:proofErr w:type="gramEnd"/>
          </w:p>
        </w:tc>
      </w:tr>
    </w:tbl>
    <w:p w:rsidR="00FA2C9B" w:rsidRDefault="00FA2C9B" w:rsidP="004F11E8">
      <w:pPr>
        <w:widowControl w:val="0"/>
        <w:autoSpaceDE w:val="0"/>
        <w:autoSpaceDN w:val="0"/>
        <w:adjustRightInd w:val="0"/>
        <w:spacing w:after="0"/>
        <w:jc w:val="both"/>
        <w:rPr>
          <w:rFonts w:ascii="Times New Roman" w:eastAsia="Times New Roman" w:hAnsi="Times New Roman"/>
          <w:lang w:eastAsia="pt-BR"/>
        </w:rPr>
      </w:pPr>
    </w:p>
    <w:p w:rsidR="00FA2C9B" w:rsidRDefault="00FA2C9B" w:rsidP="004F11E8">
      <w:pPr>
        <w:widowControl w:val="0"/>
        <w:autoSpaceDE w:val="0"/>
        <w:autoSpaceDN w:val="0"/>
        <w:adjustRightInd w:val="0"/>
        <w:spacing w:after="0"/>
        <w:jc w:val="both"/>
        <w:rPr>
          <w:rFonts w:ascii="Times New Roman" w:eastAsia="Times New Roman" w:hAnsi="Times New Roman"/>
          <w:lang w:eastAsia="pt-BR"/>
        </w:rPr>
      </w:pPr>
    </w:p>
    <w:p w:rsidR="00FA2C9B" w:rsidRDefault="00FA2C9B" w:rsidP="004F11E8">
      <w:pPr>
        <w:widowControl w:val="0"/>
        <w:autoSpaceDE w:val="0"/>
        <w:autoSpaceDN w:val="0"/>
        <w:adjustRightInd w:val="0"/>
        <w:spacing w:after="0"/>
        <w:jc w:val="both"/>
        <w:rPr>
          <w:rFonts w:ascii="Times New Roman" w:eastAsia="Times New Roman" w:hAnsi="Times New Roman"/>
          <w:lang w:eastAsia="pt-BR"/>
        </w:rPr>
      </w:pPr>
    </w:p>
    <w:p w:rsidR="00FA2C9B" w:rsidRDefault="00FA2C9B" w:rsidP="004F11E8">
      <w:pPr>
        <w:widowControl w:val="0"/>
        <w:autoSpaceDE w:val="0"/>
        <w:autoSpaceDN w:val="0"/>
        <w:adjustRightInd w:val="0"/>
        <w:spacing w:after="0"/>
        <w:jc w:val="both"/>
        <w:rPr>
          <w:rFonts w:ascii="Times New Roman" w:eastAsia="Times New Roman" w:hAnsi="Times New Roman"/>
          <w:lang w:eastAsia="pt-BR"/>
        </w:rPr>
      </w:pPr>
    </w:p>
    <w:p w:rsidR="00BE0771" w:rsidRPr="00BD16B9" w:rsidRDefault="00BE0771" w:rsidP="004F11E8">
      <w:pPr>
        <w:widowControl w:val="0"/>
        <w:autoSpaceDE w:val="0"/>
        <w:autoSpaceDN w:val="0"/>
        <w:adjustRightInd w:val="0"/>
        <w:spacing w:after="0"/>
        <w:jc w:val="both"/>
        <w:rPr>
          <w:rFonts w:ascii="Times New Roman" w:eastAsia="Times New Roman" w:hAnsi="Times New Roman"/>
          <w:lang w:eastAsia="pt-BR"/>
        </w:rPr>
      </w:pPr>
    </w:p>
    <w:p w:rsidR="00354967" w:rsidRDefault="00354967" w:rsidP="004F11E8">
      <w:pPr>
        <w:spacing w:after="0"/>
        <w:jc w:val="both"/>
        <w:rPr>
          <w:rFonts w:ascii="Times New Roman" w:hAnsi="Times New Roman"/>
        </w:rPr>
      </w:pPr>
    </w:p>
    <w:p w:rsidR="008B2DCC" w:rsidRDefault="008B2DCC" w:rsidP="004F11E8">
      <w:pPr>
        <w:spacing w:after="0"/>
        <w:jc w:val="both"/>
        <w:rPr>
          <w:rFonts w:ascii="Times New Roman" w:hAnsi="Times New Roman"/>
        </w:rPr>
      </w:pPr>
    </w:p>
    <w:p w:rsidR="008B2DCC" w:rsidRDefault="008B2DCC" w:rsidP="004F11E8">
      <w:pPr>
        <w:spacing w:after="0"/>
        <w:jc w:val="both"/>
        <w:rPr>
          <w:rFonts w:ascii="Times New Roman" w:hAnsi="Times New Roman"/>
        </w:rPr>
      </w:pPr>
    </w:p>
    <w:p w:rsidR="008B2DCC" w:rsidRDefault="008B2DCC" w:rsidP="004F11E8">
      <w:pPr>
        <w:spacing w:after="0"/>
        <w:jc w:val="both"/>
        <w:rPr>
          <w:rFonts w:ascii="Times New Roman" w:hAnsi="Times New Roman"/>
        </w:rPr>
      </w:pPr>
    </w:p>
    <w:sectPr w:rsidR="008B2DCC" w:rsidSect="00BE0771">
      <w:headerReference w:type="default" r:id="rId10"/>
      <w:footerReference w:type="default" r:id="rId11"/>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991" w:rsidRDefault="00022991" w:rsidP="00790EF6">
      <w:pPr>
        <w:spacing w:after="0" w:line="240" w:lineRule="auto"/>
      </w:pPr>
      <w:r>
        <w:separator/>
      </w:r>
    </w:p>
  </w:endnote>
  <w:endnote w:type="continuationSeparator" w:id="0">
    <w:p w:rsidR="00022991" w:rsidRDefault="00022991" w:rsidP="0079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F6" w:rsidRDefault="00790EF6">
    <w:pPr>
      <w:pStyle w:val="Rodap"/>
    </w:pPr>
    <w:r>
      <w:rPr>
        <w:noProof/>
        <w:lang w:eastAsia="pt-BR"/>
      </w:rPr>
      <w:drawing>
        <wp:anchor distT="0" distB="0" distL="0" distR="0" simplePos="0" relativeHeight="251659264" behindDoc="0" locked="1" layoutInCell="1" allowOverlap="1" wp14:anchorId="1E02B8EE" wp14:editId="697D527B">
          <wp:simplePos x="0" y="0"/>
          <wp:positionH relativeFrom="column">
            <wp:posOffset>-499745</wp:posOffset>
          </wp:positionH>
          <wp:positionV relativeFrom="line">
            <wp:posOffset>113030</wp:posOffset>
          </wp:positionV>
          <wp:extent cx="6502400" cy="406400"/>
          <wp:effectExtent l="0" t="0" r="0" b="0"/>
          <wp:wrapNone/>
          <wp:docPr id="1" name="Picture"/>
          <wp:cNvGraphicFramePr/>
          <a:graphic xmlns:a="http://schemas.openxmlformats.org/drawingml/2006/main">
            <a:graphicData uri="http://schemas.openxmlformats.org/drawingml/2006/picture">
              <pic:pic xmlns:pic="http://schemas.openxmlformats.org/drawingml/2006/picture">
                <pic:nvPicPr>
                  <pic:cNvPr id="14322152" name="Picture"/>
                  <pic:cNvPicPr/>
                </pic:nvPicPr>
                <pic:blipFill>
                  <a:blip r:embed="rId1"/>
                  <a:srcRect/>
                  <a:stretch>
                    <a:fillRect/>
                  </a:stretch>
                </pic:blipFill>
                <pic:spPr>
                  <a:xfrm>
                    <a:off x="0" y="0"/>
                    <a:ext cx="6502400" cy="40640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991" w:rsidRDefault="00022991" w:rsidP="00790EF6">
      <w:pPr>
        <w:spacing w:after="0" w:line="240" w:lineRule="auto"/>
      </w:pPr>
      <w:r>
        <w:separator/>
      </w:r>
    </w:p>
  </w:footnote>
  <w:footnote w:type="continuationSeparator" w:id="0">
    <w:p w:rsidR="00022991" w:rsidRDefault="00022991" w:rsidP="00790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F6" w:rsidRPr="0095021C" w:rsidRDefault="00790EF6">
    <w:pPr>
      <w:pStyle w:val="Cabealho"/>
    </w:pPr>
    <w:r w:rsidRPr="0095021C">
      <w:rPr>
        <w:noProof/>
        <w:lang w:eastAsia="pt-BR"/>
      </w:rPr>
      <w:drawing>
        <wp:anchor distT="0" distB="0" distL="0" distR="0" simplePos="0" relativeHeight="251661312" behindDoc="0" locked="1" layoutInCell="1" allowOverlap="1" wp14:anchorId="5330FDB3" wp14:editId="1981A77A">
          <wp:simplePos x="0" y="0"/>
          <wp:positionH relativeFrom="column">
            <wp:posOffset>-497840</wp:posOffset>
          </wp:positionH>
          <wp:positionV relativeFrom="line">
            <wp:posOffset>-535305</wp:posOffset>
          </wp:positionV>
          <wp:extent cx="6454140" cy="935355"/>
          <wp:effectExtent l="0" t="0" r="3810" b="0"/>
          <wp:wrapNone/>
          <wp:docPr id="2" name="Picture"/>
          <wp:cNvGraphicFramePr/>
          <a:graphic xmlns:a="http://schemas.openxmlformats.org/drawingml/2006/main">
            <a:graphicData uri="http://schemas.openxmlformats.org/drawingml/2006/picture">
              <pic:pic xmlns:pic="http://schemas.openxmlformats.org/drawingml/2006/picture">
                <pic:nvPicPr>
                  <pic:cNvPr id="478750314" name="Picture"/>
                  <pic:cNvPicPr/>
                </pic:nvPicPr>
                <pic:blipFill>
                  <a:blip r:embed="rId1"/>
                  <a:srcRect/>
                  <a:stretch>
                    <a:fillRect/>
                  </a:stretch>
                </pic:blipFill>
                <pic:spPr>
                  <a:xfrm>
                    <a:off x="0" y="0"/>
                    <a:ext cx="6454140" cy="935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0BE"/>
    <w:multiLevelType w:val="hybridMultilevel"/>
    <w:tmpl w:val="4EAED884"/>
    <w:lvl w:ilvl="0" w:tplc="D304CF74">
      <w:start w:val="1"/>
      <w:numFmt w:val="upperRoman"/>
      <w:lvlText w:val="%1."/>
      <w:lvlJc w:val="left"/>
      <w:pPr>
        <w:ind w:left="1007" w:hanging="720"/>
      </w:pPr>
      <w:rPr>
        <w:rFonts w:cs="Arial" w:hint="default"/>
        <w:b/>
        <w:color w:val="auto"/>
      </w:rPr>
    </w:lvl>
    <w:lvl w:ilvl="1" w:tplc="04160019" w:tentative="1">
      <w:start w:val="1"/>
      <w:numFmt w:val="lowerLetter"/>
      <w:lvlText w:val="%2."/>
      <w:lvlJc w:val="left"/>
      <w:pPr>
        <w:ind w:left="1367" w:hanging="360"/>
      </w:pPr>
    </w:lvl>
    <w:lvl w:ilvl="2" w:tplc="0416001B" w:tentative="1">
      <w:start w:val="1"/>
      <w:numFmt w:val="lowerRoman"/>
      <w:lvlText w:val="%3."/>
      <w:lvlJc w:val="right"/>
      <w:pPr>
        <w:ind w:left="2087" w:hanging="180"/>
      </w:pPr>
    </w:lvl>
    <w:lvl w:ilvl="3" w:tplc="0416000F" w:tentative="1">
      <w:start w:val="1"/>
      <w:numFmt w:val="decimal"/>
      <w:lvlText w:val="%4."/>
      <w:lvlJc w:val="left"/>
      <w:pPr>
        <w:ind w:left="2807" w:hanging="360"/>
      </w:pPr>
    </w:lvl>
    <w:lvl w:ilvl="4" w:tplc="04160019" w:tentative="1">
      <w:start w:val="1"/>
      <w:numFmt w:val="lowerLetter"/>
      <w:lvlText w:val="%5."/>
      <w:lvlJc w:val="left"/>
      <w:pPr>
        <w:ind w:left="3527" w:hanging="360"/>
      </w:pPr>
    </w:lvl>
    <w:lvl w:ilvl="5" w:tplc="0416001B" w:tentative="1">
      <w:start w:val="1"/>
      <w:numFmt w:val="lowerRoman"/>
      <w:lvlText w:val="%6."/>
      <w:lvlJc w:val="right"/>
      <w:pPr>
        <w:ind w:left="4247" w:hanging="180"/>
      </w:pPr>
    </w:lvl>
    <w:lvl w:ilvl="6" w:tplc="0416000F" w:tentative="1">
      <w:start w:val="1"/>
      <w:numFmt w:val="decimal"/>
      <w:lvlText w:val="%7."/>
      <w:lvlJc w:val="left"/>
      <w:pPr>
        <w:ind w:left="4967" w:hanging="360"/>
      </w:pPr>
    </w:lvl>
    <w:lvl w:ilvl="7" w:tplc="04160019" w:tentative="1">
      <w:start w:val="1"/>
      <w:numFmt w:val="lowerLetter"/>
      <w:lvlText w:val="%8."/>
      <w:lvlJc w:val="left"/>
      <w:pPr>
        <w:ind w:left="5687" w:hanging="360"/>
      </w:pPr>
    </w:lvl>
    <w:lvl w:ilvl="8" w:tplc="0416001B" w:tentative="1">
      <w:start w:val="1"/>
      <w:numFmt w:val="lowerRoman"/>
      <w:lvlText w:val="%9."/>
      <w:lvlJc w:val="right"/>
      <w:pPr>
        <w:ind w:left="6407" w:hanging="180"/>
      </w:pPr>
    </w:lvl>
  </w:abstractNum>
  <w:abstractNum w:abstractNumId="1">
    <w:nsid w:val="244764FA"/>
    <w:multiLevelType w:val="hybridMultilevel"/>
    <w:tmpl w:val="3DEE5112"/>
    <w:lvl w:ilvl="0" w:tplc="A3BAC5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F9460B"/>
    <w:multiLevelType w:val="hybridMultilevel"/>
    <w:tmpl w:val="12A0D684"/>
    <w:lvl w:ilvl="0" w:tplc="0BAAF63A">
      <w:start w:val="1"/>
      <w:numFmt w:val="upperRoman"/>
      <w:lvlText w:val="%1."/>
      <w:lvlJc w:val="left"/>
      <w:pPr>
        <w:ind w:left="3556" w:hanging="720"/>
      </w:pPr>
      <w:rPr>
        <w:rFonts w:hint="default"/>
        <w:b/>
      </w:rPr>
    </w:lvl>
    <w:lvl w:ilvl="1" w:tplc="04160019" w:tentative="1">
      <w:start w:val="1"/>
      <w:numFmt w:val="lowerLetter"/>
      <w:lvlText w:val="%2."/>
      <w:lvlJc w:val="left"/>
      <w:pPr>
        <w:ind w:left="1367" w:hanging="360"/>
      </w:pPr>
    </w:lvl>
    <w:lvl w:ilvl="2" w:tplc="0416001B" w:tentative="1">
      <w:start w:val="1"/>
      <w:numFmt w:val="lowerRoman"/>
      <w:lvlText w:val="%3."/>
      <w:lvlJc w:val="right"/>
      <w:pPr>
        <w:ind w:left="2087" w:hanging="180"/>
      </w:pPr>
    </w:lvl>
    <w:lvl w:ilvl="3" w:tplc="0416000F" w:tentative="1">
      <w:start w:val="1"/>
      <w:numFmt w:val="decimal"/>
      <w:lvlText w:val="%4."/>
      <w:lvlJc w:val="left"/>
      <w:pPr>
        <w:ind w:left="2807" w:hanging="360"/>
      </w:pPr>
    </w:lvl>
    <w:lvl w:ilvl="4" w:tplc="04160019" w:tentative="1">
      <w:start w:val="1"/>
      <w:numFmt w:val="lowerLetter"/>
      <w:lvlText w:val="%5."/>
      <w:lvlJc w:val="left"/>
      <w:pPr>
        <w:ind w:left="3527" w:hanging="360"/>
      </w:pPr>
    </w:lvl>
    <w:lvl w:ilvl="5" w:tplc="0416001B" w:tentative="1">
      <w:start w:val="1"/>
      <w:numFmt w:val="lowerRoman"/>
      <w:lvlText w:val="%6."/>
      <w:lvlJc w:val="right"/>
      <w:pPr>
        <w:ind w:left="4247" w:hanging="180"/>
      </w:pPr>
    </w:lvl>
    <w:lvl w:ilvl="6" w:tplc="0416000F" w:tentative="1">
      <w:start w:val="1"/>
      <w:numFmt w:val="decimal"/>
      <w:lvlText w:val="%7."/>
      <w:lvlJc w:val="left"/>
      <w:pPr>
        <w:ind w:left="4967" w:hanging="360"/>
      </w:pPr>
    </w:lvl>
    <w:lvl w:ilvl="7" w:tplc="04160019" w:tentative="1">
      <w:start w:val="1"/>
      <w:numFmt w:val="lowerLetter"/>
      <w:lvlText w:val="%8."/>
      <w:lvlJc w:val="left"/>
      <w:pPr>
        <w:ind w:left="5687" w:hanging="360"/>
      </w:pPr>
    </w:lvl>
    <w:lvl w:ilvl="8" w:tplc="0416001B" w:tentative="1">
      <w:start w:val="1"/>
      <w:numFmt w:val="lowerRoman"/>
      <w:lvlText w:val="%9."/>
      <w:lvlJc w:val="right"/>
      <w:pPr>
        <w:ind w:left="6407" w:hanging="180"/>
      </w:pPr>
    </w:lvl>
  </w:abstractNum>
  <w:abstractNum w:abstractNumId="3">
    <w:nsid w:val="6DCA29D4"/>
    <w:multiLevelType w:val="multilevel"/>
    <w:tmpl w:val="B052DB2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66" w:hanging="720"/>
      </w:pPr>
      <w:rPr>
        <w:rFonts w:hint="default"/>
        <w:b/>
        <w:color w:val="000000"/>
      </w:rPr>
    </w:lvl>
    <w:lvl w:ilvl="3">
      <w:start w:val="1"/>
      <w:numFmt w:val="decimal"/>
      <w:lvlText w:val="%1.%2.%3.%4"/>
      <w:lvlJc w:val="left"/>
      <w:pPr>
        <w:ind w:left="789" w:hanging="720"/>
      </w:pPr>
      <w:rPr>
        <w:rFonts w:hint="default"/>
        <w:b/>
        <w:color w:val="000000"/>
      </w:rPr>
    </w:lvl>
    <w:lvl w:ilvl="4">
      <w:start w:val="1"/>
      <w:numFmt w:val="decimal"/>
      <w:lvlText w:val="%1.%2.%3.%4.%5"/>
      <w:lvlJc w:val="left"/>
      <w:pPr>
        <w:ind w:left="1172" w:hanging="1080"/>
      </w:pPr>
      <w:rPr>
        <w:rFonts w:hint="default"/>
        <w:b/>
        <w:color w:val="000000"/>
      </w:rPr>
    </w:lvl>
    <w:lvl w:ilvl="5">
      <w:start w:val="1"/>
      <w:numFmt w:val="decimal"/>
      <w:lvlText w:val="%1.%2.%3.%4.%5.%6"/>
      <w:lvlJc w:val="left"/>
      <w:pPr>
        <w:ind w:left="1195" w:hanging="1080"/>
      </w:pPr>
      <w:rPr>
        <w:rFonts w:hint="default"/>
        <w:b/>
        <w:color w:val="000000"/>
      </w:rPr>
    </w:lvl>
    <w:lvl w:ilvl="6">
      <w:start w:val="1"/>
      <w:numFmt w:val="decimal"/>
      <w:lvlText w:val="%1.%2.%3.%4.%5.%6.%7"/>
      <w:lvlJc w:val="left"/>
      <w:pPr>
        <w:ind w:left="1578" w:hanging="1440"/>
      </w:pPr>
      <w:rPr>
        <w:rFonts w:hint="default"/>
        <w:b/>
        <w:color w:val="000000"/>
      </w:rPr>
    </w:lvl>
    <w:lvl w:ilvl="7">
      <w:start w:val="1"/>
      <w:numFmt w:val="decimal"/>
      <w:lvlText w:val="%1.%2.%3.%4.%5.%6.%7.%8"/>
      <w:lvlJc w:val="left"/>
      <w:pPr>
        <w:ind w:left="1601" w:hanging="1440"/>
      </w:pPr>
      <w:rPr>
        <w:rFonts w:hint="default"/>
        <w:b/>
        <w:color w:val="000000"/>
      </w:rPr>
    </w:lvl>
    <w:lvl w:ilvl="8">
      <w:start w:val="1"/>
      <w:numFmt w:val="decimal"/>
      <w:lvlText w:val="%1.%2.%3.%4.%5.%6.%7.%8.%9"/>
      <w:lvlJc w:val="left"/>
      <w:pPr>
        <w:ind w:left="1624" w:hanging="1440"/>
      </w:pPr>
      <w:rPr>
        <w:rFonts w:hint="default"/>
        <w:b/>
        <w:color w:val="000000"/>
      </w:rPr>
    </w:lvl>
  </w:abstractNum>
  <w:abstractNum w:abstractNumId="4">
    <w:nsid w:val="7D447B9D"/>
    <w:multiLevelType w:val="multilevel"/>
    <w:tmpl w:val="BD2E32D8"/>
    <w:lvl w:ilvl="0">
      <w:start w:val="1"/>
      <w:numFmt w:val="upperRoman"/>
      <w:lvlText w:val="%1."/>
      <w:lvlJc w:val="left"/>
      <w:pPr>
        <w:ind w:left="1037" w:hanging="720"/>
      </w:pPr>
      <w:rPr>
        <w:rFonts w:hint="default"/>
        <w:b/>
      </w:rPr>
    </w:lvl>
    <w:lvl w:ilvl="1">
      <w:start w:val="1"/>
      <w:numFmt w:val="decimal"/>
      <w:isLgl/>
      <w:lvlText w:val="%1.%2"/>
      <w:lvlJc w:val="left"/>
      <w:pPr>
        <w:ind w:left="786" w:hanging="360"/>
      </w:pPr>
      <w:rPr>
        <w:rFonts w:eastAsia="Times New Roman" w:hint="default"/>
        <w:b/>
      </w:rPr>
    </w:lvl>
    <w:lvl w:ilvl="2">
      <w:start w:val="1"/>
      <w:numFmt w:val="decimal"/>
      <w:isLgl/>
      <w:lvlText w:val="%1.%2.%3"/>
      <w:lvlJc w:val="left"/>
      <w:pPr>
        <w:ind w:left="1037" w:hanging="720"/>
      </w:pPr>
      <w:rPr>
        <w:rFonts w:eastAsia="Times New Roman" w:hint="default"/>
        <w:b/>
      </w:rPr>
    </w:lvl>
    <w:lvl w:ilvl="3">
      <w:start w:val="1"/>
      <w:numFmt w:val="decimal"/>
      <w:isLgl/>
      <w:lvlText w:val="%1.%2.%3.%4"/>
      <w:lvlJc w:val="left"/>
      <w:pPr>
        <w:ind w:left="1037" w:hanging="720"/>
      </w:pPr>
      <w:rPr>
        <w:rFonts w:eastAsia="Times New Roman" w:hint="default"/>
        <w:b/>
      </w:rPr>
    </w:lvl>
    <w:lvl w:ilvl="4">
      <w:start w:val="1"/>
      <w:numFmt w:val="decimalZero"/>
      <w:isLgl/>
      <w:lvlText w:val="%1.%2.%3.%4.%5"/>
      <w:lvlJc w:val="left"/>
      <w:pPr>
        <w:ind w:left="1397" w:hanging="1080"/>
      </w:pPr>
      <w:rPr>
        <w:rFonts w:eastAsia="Times New Roman" w:hint="default"/>
        <w:b/>
      </w:rPr>
    </w:lvl>
    <w:lvl w:ilvl="5">
      <w:start w:val="1"/>
      <w:numFmt w:val="decimal"/>
      <w:isLgl/>
      <w:lvlText w:val="%1.%2.%3.%4.%5.%6"/>
      <w:lvlJc w:val="left"/>
      <w:pPr>
        <w:ind w:left="1397" w:hanging="1080"/>
      </w:pPr>
      <w:rPr>
        <w:rFonts w:eastAsia="Times New Roman" w:hint="default"/>
        <w:b/>
      </w:rPr>
    </w:lvl>
    <w:lvl w:ilvl="6">
      <w:start w:val="1"/>
      <w:numFmt w:val="decimal"/>
      <w:isLgl/>
      <w:lvlText w:val="%1.%2.%3.%4.%5.%6.%7"/>
      <w:lvlJc w:val="left"/>
      <w:pPr>
        <w:ind w:left="1757" w:hanging="1440"/>
      </w:pPr>
      <w:rPr>
        <w:rFonts w:eastAsia="Times New Roman" w:hint="default"/>
        <w:b/>
      </w:rPr>
    </w:lvl>
    <w:lvl w:ilvl="7">
      <w:start w:val="1"/>
      <w:numFmt w:val="decimal"/>
      <w:isLgl/>
      <w:lvlText w:val="%1.%2.%3.%4.%5.%6.%7.%8"/>
      <w:lvlJc w:val="left"/>
      <w:pPr>
        <w:ind w:left="1757" w:hanging="1440"/>
      </w:pPr>
      <w:rPr>
        <w:rFonts w:eastAsia="Times New Roman" w:hint="default"/>
        <w:b/>
      </w:rPr>
    </w:lvl>
    <w:lvl w:ilvl="8">
      <w:start w:val="1"/>
      <w:numFmt w:val="decimal"/>
      <w:isLgl/>
      <w:lvlText w:val="%1.%2.%3.%4.%5.%6.%7.%8.%9"/>
      <w:lvlJc w:val="left"/>
      <w:pPr>
        <w:ind w:left="1757" w:hanging="1440"/>
      </w:pPr>
      <w:rPr>
        <w:rFonts w:eastAsia="Times New Roman" w:hint="default"/>
        <w:b/>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29"/>
    <w:rsid w:val="00022991"/>
    <w:rsid w:val="000D590B"/>
    <w:rsid w:val="000D6763"/>
    <w:rsid w:val="0024648C"/>
    <w:rsid w:val="00267697"/>
    <w:rsid w:val="00276AE9"/>
    <w:rsid w:val="00341240"/>
    <w:rsid w:val="00354967"/>
    <w:rsid w:val="004F11E8"/>
    <w:rsid w:val="00533801"/>
    <w:rsid w:val="00542DC3"/>
    <w:rsid w:val="00632CBD"/>
    <w:rsid w:val="0072099A"/>
    <w:rsid w:val="00741C29"/>
    <w:rsid w:val="00790EF6"/>
    <w:rsid w:val="00804B1A"/>
    <w:rsid w:val="008859E4"/>
    <w:rsid w:val="008B2DCC"/>
    <w:rsid w:val="008C4BCA"/>
    <w:rsid w:val="0095021C"/>
    <w:rsid w:val="009D6EDF"/>
    <w:rsid w:val="00AD6D3A"/>
    <w:rsid w:val="00B4469F"/>
    <w:rsid w:val="00B53705"/>
    <w:rsid w:val="00B722D5"/>
    <w:rsid w:val="00BE0771"/>
    <w:rsid w:val="00BF1E19"/>
    <w:rsid w:val="00BF6ED9"/>
    <w:rsid w:val="00CF3AA0"/>
    <w:rsid w:val="00D530C9"/>
    <w:rsid w:val="00DE4C8F"/>
    <w:rsid w:val="00E20086"/>
    <w:rsid w:val="00E311FB"/>
    <w:rsid w:val="00F06C07"/>
    <w:rsid w:val="00F71497"/>
    <w:rsid w:val="00F71EF3"/>
    <w:rsid w:val="00FA2C9B"/>
    <w:rsid w:val="00FA7F6A"/>
    <w:rsid w:val="00FE2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67"/>
    <w:rPr>
      <w:rFonts w:ascii="Calibri" w:eastAsia="Calibri" w:hAnsi="Calibri" w:cs="Times New Roman"/>
    </w:rPr>
  </w:style>
  <w:style w:type="paragraph" w:styleId="Ttulo1">
    <w:name w:val="heading 1"/>
    <w:basedOn w:val="Normal"/>
    <w:next w:val="Normal"/>
    <w:link w:val="Ttulo1Char"/>
    <w:uiPriority w:val="9"/>
    <w:qFormat/>
    <w:rsid w:val="00FA7F6A"/>
    <w:pPr>
      <w:keepNext/>
      <w:spacing w:after="0" w:line="240" w:lineRule="auto"/>
      <w:jc w:val="center"/>
      <w:outlineLvl w:val="0"/>
    </w:pPr>
    <w:rPr>
      <w:rFonts w:ascii="Tahoma" w:eastAsia="Tahoma" w:hAnsi="Tahoma" w:cs="Tahoma"/>
      <w:b/>
      <w:lang w:eastAsia="pt-BR"/>
    </w:rPr>
  </w:style>
  <w:style w:type="paragraph" w:styleId="Ttulo2">
    <w:name w:val="heading 2"/>
    <w:basedOn w:val="Normal"/>
    <w:next w:val="Normal"/>
    <w:link w:val="Ttulo2Char"/>
    <w:uiPriority w:val="9"/>
    <w:unhideWhenUsed/>
    <w:qFormat/>
    <w:rsid w:val="0035496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unhideWhenUsed/>
    <w:qFormat/>
    <w:rsid w:val="0035496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3412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54967"/>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354967"/>
    <w:rPr>
      <w:rFonts w:ascii="Cambria" w:eastAsia="Times New Roman" w:hAnsi="Cambria" w:cs="Times New Roman"/>
      <w:b/>
      <w:bCs/>
      <w:sz w:val="26"/>
      <w:szCs w:val="26"/>
    </w:rPr>
  </w:style>
  <w:style w:type="paragraph" w:styleId="PargrafodaLista">
    <w:name w:val="List Paragraph"/>
    <w:basedOn w:val="Normal"/>
    <w:uiPriority w:val="1"/>
    <w:qFormat/>
    <w:rsid w:val="00267697"/>
    <w:pPr>
      <w:ind w:left="720"/>
      <w:contextualSpacing/>
    </w:pPr>
  </w:style>
  <w:style w:type="character" w:customStyle="1" w:styleId="apple-style-span">
    <w:name w:val="apple-style-span"/>
    <w:basedOn w:val="Fontepargpadro"/>
    <w:rsid w:val="00267697"/>
  </w:style>
  <w:style w:type="paragraph" w:styleId="Corpodetexto">
    <w:name w:val="Body Text"/>
    <w:basedOn w:val="Normal"/>
    <w:link w:val="CorpodetextoChar"/>
    <w:uiPriority w:val="99"/>
    <w:unhideWhenUsed/>
    <w:rsid w:val="00B4469F"/>
    <w:pPr>
      <w:spacing w:after="120"/>
    </w:pPr>
  </w:style>
  <w:style w:type="character" w:customStyle="1" w:styleId="CorpodetextoChar">
    <w:name w:val="Corpo de texto Char"/>
    <w:basedOn w:val="Fontepargpadro"/>
    <w:link w:val="Corpodetexto"/>
    <w:uiPriority w:val="99"/>
    <w:rsid w:val="00B4469F"/>
    <w:rPr>
      <w:rFonts w:ascii="Calibri" w:eastAsia="Calibri" w:hAnsi="Calibri" w:cs="Times New Roman"/>
    </w:rPr>
  </w:style>
  <w:style w:type="paragraph" w:styleId="Cabealho">
    <w:name w:val="header"/>
    <w:basedOn w:val="Normal"/>
    <w:link w:val="CabealhoChar"/>
    <w:uiPriority w:val="99"/>
    <w:unhideWhenUsed/>
    <w:rsid w:val="00790E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EF6"/>
    <w:rPr>
      <w:rFonts w:ascii="Calibri" w:eastAsia="Calibri" w:hAnsi="Calibri" w:cs="Times New Roman"/>
    </w:rPr>
  </w:style>
  <w:style w:type="paragraph" w:styleId="Rodap">
    <w:name w:val="footer"/>
    <w:basedOn w:val="Normal"/>
    <w:link w:val="RodapChar"/>
    <w:uiPriority w:val="99"/>
    <w:unhideWhenUsed/>
    <w:rsid w:val="00790EF6"/>
    <w:pPr>
      <w:tabs>
        <w:tab w:val="center" w:pos="4252"/>
        <w:tab w:val="right" w:pos="8504"/>
      </w:tabs>
      <w:spacing w:after="0" w:line="240" w:lineRule="auto"/>
    </w:pPr>
  </w:style>
  <w:style w:type="character" w:customStyle="1" w:styleId="RodapChar">
    <w:name w:val="Rodapé Char"/>
    <w:basedOn w:val="Fontepargpadro"/>
    <w:link w:val="Rodap"/>
    <w:uiPriority w:val="99"/>
    <w:rsid w:val="00790EF6"/>
    <w:rPr>
      <w:rFonts w:ascii="Calibri" w:eastAsia="Calibri" w:hAnsi="Calibri" w:cs="Times New Roman"/>
    </w:rPr>
  </w:style>
  <w:style w:type="paragraph" w:styleId="NormalWeb">
    <w:name w:val="Normal (Web)"/>
    <w:basedOn w:val="Normal"/>
    <w:uiPriority w:val="99"/>
    <w:unhideWhenUsed/>
    <w:rsid w:val="00542D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341240"/>
    <w:rPr>
      <w:rFonts w:asciiTheme="majorHAnsi" w:eastAsiaTheme="majorEastAsia" w:hAnsiTheme="majorHAnsi" w:cstheme="majorBidi"/>
      <w:b/>
      <w:bCs/>
      <w:i/>
      <w:iCs/>
      <w:color w:val="4F81BD" w:themeColor="accent1"/>
    </w:rPr>
  </w:style>
  <w:style w:type="character" w:customStyle="1" w:styleId="Ttulo1Char">
    <w:name w:val="Título 1 Char"/>
    <w:basedOn w:val="Fontepargpadro"/>
    <w:link w:val="Ttulo1"/>
    <w:uiPriority w:val="9"/>
    <w:rsid w:val="00FA7F6A"/>
    <w:rPr>
      <w:rFonts w:ascii="Tahoma" w:eastAsia="Tahoma" w:hAnsi="Tahoma" w:cs="Tahoma"/>
      <w:b/>
      <w:lang w:eastAsia="pt-BR"/>
    </w:rPr>
  </w:style>
  <w:style w:type="character" w:styleId="Hyperlink">
    <w:name w:val="Hyperlink"/>
    <w:basedOn w:val="Fontepargpadro"/>
    <w:uiPriority w:val="99"/>
    <w:unhideWhenUsed/>
    <w:rsid w:val="004F11E8"/>
    <w:rPr>
      <w:color w:val="0000FF" w:themeColor="hyperlink"/>
      <w:u w:val="single"/>
    </w:rPr>
  </w:style>
  <w:style w:type="paragraph" w:styleId="Textoembloco">
    <w:name w:val="Block Text"/>
    <w:basedOn w:val="Normal"/>
    <w:uiPriority w:val="99"/>
    <w:unhideWhenUsed/>
    <w:rsid w:val="00BE0771"/>
    <w:pPr>
      <w:autoSpaceDE w:val="0"/>
      <w:autoSpaceDN w:val="0"/>
      <w:adjustRightInd w:val="0"/>
      <w:spacing w:after="120"/>
      <w:ind w:left="280" w:right="-108"/>
      <w:jc w:val="both"/>
    </w:pPr>
    <w:rPr>
      <w:rFonts w:ascii="Times New Roman" w:eastAsia="Times New Roman" w:hAnsi="Times New Roman"/>
      <w:lang w:eastAsia="pt-BR"/>
    </w:rPr>
  </w:style>
  <w:style w:type="paragraph" w:styleId="Textodebalo">
    <w:name w:val="Balloon Text"/>
    <w:basedOn w:val="Normal"/>
    <w:link w:val="TextodebaloChar"/>
    <w:uiPriority w:val="99"/>
    <w:semiHidden/>
    <w:unhideWhenUsed/>
    <w:rsid w:val="008B2D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2D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67"/>
    <w:rPr>
      <w:rFonts w:ascii="Calibri" w:eastAsia="Calibri" w:hAnsi="Calibri" w:cs="Times New Roman"/>
    </w:rPr>
  </w:style>
  <w:style w:type="paragraph" w:styleId="Ttulo1">
    <w:name w:val="heading 1"/>
    <w:basedOn w:val="Normal"/>
    <w:next w:val="Normal"/>
    <w:link w:val="Ttulo1Char"/>
    <w:uiPriority w:val="9"/>
    <w:qFormat/>
    <w:rsid w:val="00FA7F6A"/>
    <w:pPr>
      <w:keepNext/>
      <w:spacing w:after="0" w:line="240" w:lineRule="auto"/>
      <w:jc w:val="center"/>
      <w:outlineLvl w:val="0"/>
    </w:pPr>
    <w:rPr>
      <w:rFonts w:ascii="Tahoma" w:eastAsia="Tahoma" w:hAnsi="Tahoma" w:cs="Tahoma"/>
      <w:b/>
      <w:lang w:eastAsia="pt-BR"/>
    </w:rPr>
  </w:style>
  <w:style w:type="paragraph" w:styleId="Ttulo2">
    <w:name w:val="heading 2"/>
    <w:basedOn w:val="Normal"/>
    <w:next w:val="Normal"/>
    <w:link w:val="Ttulo2Char"/>
    <w:uiPriority w:val="9"/>
    <w:unhideWhenUsed/>
    <w:qFormat/>
    <w:rsid w:val="0035496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unhideWhenUsed/>
    <w:qFormat/>
    <w:rsid w:val="0035496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3412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54967"/>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354967"/>
    <w:rPr>
      <w:rFonts w:ascii="Cambria" w:eastAsia="Times New Roman" w:hAnsi="Cambria" w:cs="Times New Roman"/>
      <w:b/>
      <w:bCs/>
      <w:sz w:val="26"/>
      <w:szCs w:val="26"/>
    </w:rPr>
  </w:style>
  <w:style w:type="paragraph" w:styleId="PargrafodaLista">
    <w:name w:val="List Paragraph"/>
    <w:basedOn w:val="Normal"/>
    <w:uiPriority w:val="1"/>
    <w:qFormat/>
    <w:rsid w:val="00267697"/>
    <w:pPr>
      <w:ind w:left="720"/>
      <w:contextualSpacing/>
    </w:pPr>
  </w:style>
  <w:style w:type="character" w:customStyle="1" w:styleId="apple-style-span">
    <w:name w:val="apple-style-span"/>
    <w:basedOn w:val="Fontepargpadro"/>
    <w:rsid w:val="00267697"/>
  </w:style>
  <w:style w:type="paragraph" w:styleId="Corpodetexto">
    <w:name w:val="Body Text"/>
    <w:basedOn w:val="Normal"/>
    <w:link w:val="CorpodetextoChar"/>
    <w:uiPriority w:val="99"/>
    <w:unhideWhenUsed/>
    <w:rsid w:val="00B4469F"/>
    <w:pPr>
      <w:spacing w:after="120"/>
    </w:pPr>
  </w:style>
  <w:style w:type="character" w:customStyle="1" w:styleId="CorpodetextoChar">
    <w:name w:val="Corpo de texto Char"/>
    <w:basedOn w:val="Fontepargpadro"/>
    <w:link w:val="Corpodetexto"/>
    <w:uiPriority w:val="99"/>
    <w:rsid w:val="00B4469F"/>
    <w:rPr>
      <w:rFonts w:ascii="Calibri" w:eastAsia="Calibri" w:hAnsi="Calibri" w:cs="Times New Roman"/>
    </w:rPr>
  </w:style>
  <w:style w:type="paragraph" w:styleId="Cabealho">
    <w:name w:val="header"/>
    <w:basedOn w:val="Normal"/>
    <w:link w:val="CabealhoChar"/>
    <w:uiPriority w:val="99"/>
    <w:unhideWhenUsed/>
    <w:rsid w:val="00790E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EF6"/>
    <w:rPr>
      <w:rFonts w:ascii="Calibri" w:eastAsia="Calibri" w:hAnsi="Calibri" w:cs="Times New Roman"/>
    </w:rPr>
  </w:style>
  <w:style w:type="paragraph" w:styleId="Rodap">
    <w:name w:val="footer"/>
    <w:basedOn w:val="Normal"/>
    <w:link w:val="RodapChar"/>
    <w:uiPriority w:val="99"/>
    <w:unhideWhenUsed/>
    <w:rsid w:val="00790EF6"/>
    <w:pPr>
      <w:tabs>
        <w:tab w:val="center" w:pos="4252"/>
        <w:tab w:val="right" w:pos="8504"/>
      </w:tabs>
      <w:spacing w:after="0" w:line="240" w:lineRule="auto"/>
    </w:pPr>
  </w:style>
  <w:style w:type="character" w:customStyle="1" w:styleId="RodapChar">
    <w:name w:val="Rodapé Char"/>
    <w:basedOn w:val="Fontepargpadro"/>
    <w:link w:val="Rodap"/>
    <w:uiPriority w:val="99"/>
    <w:rsid w:val="00790EF6"/>
    <w:rPr>
      <w:rFonts w:ascii="Calibri" w:eastAsia="Calibri" w:hAnsi="Calibri" w:cs="Times New Roman"/>
    </w:rPr>
  </w:style>
  <w:style w:type="paragraph" w:styleId="NormalWeb">
    <w:name w:val="Normal (Web)"/>
    <w:basedOn w:val="Normal"/>
    <w:uiPriority w:val="99"/>
    <w:unhideWhenUsed/>
    <w:rsid w:val="00542D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341240"/>
    <w:rPr>
      <w:rFonts w:asciiTheme="majorHAnsi" w:eastAsiaTheme="majorEastAsia" w:hAnsiTheme="majorHAnsi" w:cstheme="majorBidi"/>
      <w:b/>
      <w:bCs/>
      <w:i/>
      <w:iCs/>
      <w:color w:val="4F81BD" w:themeColor="accent1"/>
    </w:rPr>
  </w:style>
  <w:style w:type="character" w:customStyle="1" w:styleId="Ttulo1Char">
    <w:name w:val="Título 1 Char"/>
    <w:basedOn w:val="Fontepargpadro"/>
    <w:link w:val="Ttulo1"/>
    <w:uiPriority w:val="9"/>
    <w:rsid w:val="00FA7F6A"/>
    <w:rPr>
      <w:rFonts w:ascii="Tahoma" w:eastAsia="Tahoma" w:hAnsi="Tahoma" w:cs="Tahoma"/>
      <w:b/>
      <w:lang w:eastAsia="pt-BR"/>
    </w:rPr>
  </w:style>
  <w:style w:type="character" w:styleId="Hyperlink">
    <w:name w:val="Hyperlink"/>
    <w:basedOn w:val="Fontepargpadro"/>
    <w:uiPriority w:val="99"/>
    <w:unhideWhenUsed/>
    <w:rsid w:val="004F11E8"/>
    <w:rPr>
      <w:color w:val="0000FF" w:themeColor="hyperlink"/>
      <w:u w:val="single"/>
    </w:rPr>
  </w:style>
  <w:style w:type="paragraph" w:styleId="Textoembloco">
    <w:name w:val="Block Text"/>
    <w:basedOn w:val="Normal"/>
    <w:uiPriority w:val="99"/>
    <w:unhideWhenUsed/>
    <w:rsid w:val="00BE0771"/>
    <w:pPr>
      <w:autoSpaceDE w:val="0"/>
      <w:autoSpaceDN w:val="0"/>
      <w:adjustRightInd w:val="0"/>
      <w:spacing w:after="120"/>
      <w:ind w:left="280" w:right="-108"/>
      <w:jc w:val="both"/>
    </w:pPr>
    <w:rPr>
      <w:rFonts w:ascii="Times New Roman" w:eastAsia="Times New Roman" w:hAnsi="Times New Roman"/>
      <w:lang w:eastAsia="pt-BR"/>
    </w:rPr>
  </w:style>
  <w:style w:type="paragraph" w:styleId="Textodebalo">
    <w:name w:val="Balloon Text"/>
    <w:basedOn w:val="Normal"/>
    <w:link w:val="TextodebaloChar"/>
    <w:uiPriority w:val="99"/>
    <w:semiHidden/>
    <w:unhideWhenUsed/>
    <w:rsid w:val="008B2D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2D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37623">
      <w:bodyDiv w:val="1"/>
      <w:marLeft w:val="0"/>
      <w:marRight w:val="0"/>
      <w:marTop w:val="0"/>
      <w:marBottom w:val="0"/>
      <w:divBdr>
        <w:top w:val="none" w:sz="0" w:space="0" w:color="auto"/>
        <w:left w:val="none" w:sz="0" w:space="0" w:color="auto"/>
        <w:bottom w:val="none" w:sz="0" w:space="0" w:color="auto"/>
        <w:right w:val="none" w:sz="0" w:space="0" w:color="auto"/>
      </w:divBdr>
    </w:div>
    <w:div w:id="15860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st.jus.br/certida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484D-59FB-4D39-8B15-5A66EC0A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2116</Words>
  <Characters>11430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2019-05-29T16:31:00Z</cp:lastPrinted>
  <dcterms:created xsi:type="dcterms:W3CDTF">2019-07-09T13:51:00Z</dcterms:created>
  <dcterms:modified xsi:type="dcterms:W3CDTF">2019-07-09T13:51:00Z</dcterms:modified>
</cp:coreProperties>
</file>