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D33152">
        <w:rPr>
          <w:rFonts w:asciiTheme="minorHAnsi" w:hAnsiTheme="minorHAnsi" w:cstheme="minorHAnsi"/>
          <w:b/>
          <w:szCs w:val="24"/>
          <w:u w:val="single"/>
        </w:rPr>
        <w:t>AVISO DE</w:t>
      </w:r>
      <w:r w:rsidR="00A1563B" w:rsidRPr="00D33152">
        <w:rPr>
          <w:rFonts w:asciiTheme="minorHAnsi" w:hAnsiTheme="minorHAnsi" w:cstheme="minorHAnsi"/>
          <w:b/>
          <w:szCs w:val="24"/>
          <w:u w:val="single"/>
        </w:rPr>
        <w:t xml:space="preserve"> SUSPENSÃO DE</w:t>
      </w:r>
      <w:r w:rsidRPr="00D33152">
        <w:rPr>
          <w:rFonts w:asciiTheme="minorHAnsi" w:hAnsiTheme="minorHAnsi" w:cstheme="minorHAnsi"/>
          <w:b/>
          <w:szCs w:val="24"/>
          <w:u w:val="single"/>
        </w:rPr>
        <w:t xml:space="preserve"> LICITAÇÃO</w:t>
      </w:r>
    </w:p>
    <w:p w:rsidR="007877A0" w:rsidRPr="00D33152" w:rsidRDefault="007877A0" w:rsidP="007626F9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7626F9" w:rsidRPr="00D33152" w:rsidRDefault="00B15D3D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PROCESSO ADMINISTRATIVO Nº 0</w:t>
      </w:r>
      <w:r w:rsidR="00457441" w:rsidRPr="00D33152">
        <w:rPr>
          <w:rFonts w:asciiTheme="minorHAnsi" w:hAnsiTheme="minorHAnsi" w:cstheme="minorHAnsi"/>
          <w:b/>
          <w:szCs w:val="24"/>
        </w:rPr>
        <w:t>6</w:t>
      </w:r>
      <w:r w:rsidR="008A5844">
        <w:rPr>
          <w:rFonts w:asciiTheme="minorHAnsi" w:hAnsiTheme="minorHAnsi" w:cstheme="minorHAnsi"/>
          <w:b/>
          <w:szCs w:val="24"/>
        </w:rPr>
        <w:t>6</w:t>
      </w:r>
      <w:r w:rsidRPr="00D33152">
        <w:rPr>
          <w:rFonts w:asciiTheme="minorHAnsi" w:hAnsiTheme="minorHAnsi" w:cstheme="minorHAnsi"/>
          <w:b/>
          <w:szCs w:val="24"/>
        </w:rPr>
        <w:t>/2021</w:t>
      </w:r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PREGÃO PRE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SENCIAL </w:t>
      </w:r>
      <w:r w:rsidR="00E22463" w:rsidRPr="00D33152">
        <w:rPr>
          <w:rFonts w:asciiTheme="minorHAnsi" w:hAnsiTheme="minorHAnsi" w:cstheme="minorHAnsi"/>
          <w:b/>
          <w:szCs w:val="24"/>
        </w:rPr>
        <w:t>SRP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 Nº </w:t>
      </w:r>
      <w:r w:rsidR="00E01C1C" w:rsidRPr="00D33152">
        <w:rPr>
          <w:rFonts w:asciiTheme="minorHAnsi" w:hAnsiTheme="minorHAnsi" w:cstheme="minorHAnsi"/>
          <w:b/>
          <w:szCs w:val="24"/>
        </w:rPr>
        <w:t>03</w:t>
      </w:r>
      <w:r w:rsidR="008A5844">
        <w:rPr>
          <w:rFonts w:asciiTheme="minorHAnsi" w:hAnsiTheme="minorHAnsi" w:cstheme="minorHAnsi"/>
          <w:b/>
          <w:szCs w:val="24"/>
        </w:rPr>
        <w:t>0</w:t>
      </w:r>
      <w:r w:rsidR="00B15D3D" w:rsidRPr="00D33152">
        <w:rPr>
          <w:rFonts w:asciiTheme="minorHAnsi" w:hAnsiTheme="minorHAnsi" w:cstheme="minorHAnsi"/>
          <w:b/>
          <w:szCs w:val="24"/>
        </w:rPr>
        <w:t>/2021</w:t>
      </w: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D33152" w:rsidRDefault="007626F9" w:rsidP="00ED6869">
      <w:pPr>
        <w:jc w:val="both"/>
        <w:rPr>
          <w:rFonts w:asciiTheme="minorHAnsi" w:hAnsiTheme="minorHAnsi" w:cstheme="minorHAnsi"/>
        </w:rPr>
      </w:pPr>
      <w:r w:rsidRPr="00D33152">
        <w:rPr>
          <w:rFonts w:asciiTheme="minorHAnsi" w:hAnsiTheme="minorHAnsi" w:cstheme="minorHAnsi"/>
          <w:szCs w:val="24"/>
        </w:rPr>
        <w:t xml:space="preserve">O </w:t>
      </w:r>
      <w:r w:rsidRPr="00D33152">
        <w:rPr>
          <w:rFonts w:asciiTheme="minorHAnsi" w:hAnsiTheme="minorHAnsi" w:cstheme="minorHAnsi"/>
          <w:b/>
          <w:szCs w:val="24"/>
        </w:rPr>
        <w:t>MUNICÍPIO DE CORONEL SAPUCAIA</w:t>
      </w:r>
      <w:r w:rsidRPr="00D33152">
        <w:rPr>
          <w:rFonts w:asciiTheme="minorHAnsi" w:hAnsiTheme="minorHAnsi" w:cstheme="minorHAnsi"/>
          <w:szCs w:val="24"/>
        </w:rPr>
        <w:t>, Estado de Mato Grosso do Sul, por intermédio da Pregoeira e Equipe de Apoio designado através do Decreto nº</w:t>
      </w:r>
      <w:r w:rsidR="00B15D3D" w:rsidRPr="00D33152">
        <w:rPr>
          <w:rFonts w:asciiTheme="minorHAnsi" w:hAnsiTheme="minorHAnsi" w:cstheme="minorHAnsi"/>
          <w:szCs w:val="24"/>
        </w:rPr>
        <w:t xml:space="preserve"> 04, de 25 de Janeiro</w:t>
      </w:r>
      <w:r w:rsidRPr="00D33152">
        <w:rPr>
          <w:rFonts w:asciiTheme="minorHAnsi" w:hAnsiTheme="minorHAnsi" w:cstheme="minorHAnsi"/>
          <w:szCs w:val="24"/>
        </w:rPr>
        <w:t xml:space="preserve"> de</w:t>
      </w:r>
      <w:r w:rsidR="00A57A4E" w:rsidRPr="00D33152">
        <w:rPr>
          <w:rFonts w:asciiTheme="minorHAnsi" w:hAnsiTheme="minorHAnsi" w:cstheme="minorHAnsi"/>
          <w:szCs w:val="24"/>
        </w:rPr>
        <w:t xml:space="preserve"> </w:t>
      </w:r>
      <w:r w:rsidR="00B15D3D" w:rsidRPr="00D33152">
        <w:rPr>
          <w:rFonts w:asciiTheme="minorHAnsi" w:hAnsiTheme="minorHAnsi" w:cstheme="minorHAnsi"/>
          <w:szCs w:val="24"/>
        </w:rPr>
        <w:t>2021</w:t>
      </w:r>
      <w:r w:rsidRPr="00D33152">
        <w:rPr>
          <w:rFonts w:asciiTheme="minorHAnsi" w:hAnsiTheme="minorHAnsi" w:cstheme="minorHAnsi"/>
          <w:szCs w:val="24"/>
        </w:rPr>
        <w:t xml:space="preserve">, </w:t>
      </w:r>
      <w:r w:rsidR="008A1E96">
        <w:rPr>
          <w:rFonts w:asciiTheme="minorHAnsi" w:hAnsiTheme="minorHAnsi" w:cstheme="minorHAnsi"/>
          <w:b/>
          <w:szCs w:val="24"/>
        </w:rPr>
        <w:t>TORNA PÚ</w:t>
      </w:r>
      <w:r w:rsidR="008A1E96" w:rsidRPr="008A1E96">
        <w:rPr>
          <w:rFonts w:asciiTheme="minorHAnsi" w:hAnsiTheme="minorHAnsi" w:cstheme="minorHAnsi"/>
          <w:b/>
          <w:szCs w:val="24"/>
        </w:rPr>
        <w:t>BLICO</w:t>
      </w:r>
      <w:r w:rsidRPr="00D33152">
        <w:rPr>
          <w:rFonts w:asciiTheme="minorHAnsi" w:hAnsiTheme="minorHAnsi" w:cstheme="minorHAnsi"/>
          <w:szCs w:val="24"/>
        </w:rPr>
        <w:t xml:space="preserve"> aos interessados, </w:t>
      </w:r>
      <w:r w:rsidR="00C33576">
        <w:rPr>
          <w:rFonts w:asciiTheme="minorHAnsi" w:hAnsiTheme="minorHAnsi" w:cstheme="minorHAnsi"/>
          <w:szCs w:val="24"/>
        </w:rPr>
        <w:t xml:space="preserve">que fica </w:t>
      </w:r>
      <w:r w:rsidR="00C33576" w:rsidRPr="000C6275">
        <w:rPr>
          <w:rFonts w:asciiTheme="minorHAnsi" w:hAnsiTheme="minorHAnsi" w:cstheme="minorHAnsi"/>
          <w:b/>
          <w:szCs w:val="24"/>
        </w:rPr>
        <w:t>SUSPENSA</w:t>
      </w:r>
      <w:r w:rsidR="00C33576">
        <w:rPr>
          <w:rFonts w:asciiTheme="minorHAnsi" w:hAnsiTheme="minorHAnsi" w:cstheme="minorHAnsi"/>
          <w:szCs w:val="24"/>
        </w:rPr>
        <w:t xml:space="preserve"> </w:t>
      </w:r>
      <w:r w:rsidR="000C6275" w:rsidRPr="000C6275">
        <w:rPr>
          <w:rFonts w:asciiTheme="minorHAnsi" w:hAnsiTheme="minorHAnsi" w:cstheme="minorHAnsi"/>
          <w:b/>
          <w:szCs w:val="24"/>
        </w:rPr>
        <w:t>POR PRAZO INDETERMINADO</w:t>
      </w:r>
      <w:r w:rsidR="000C6275">
        <w:rPr>
          <w:rFonts w:asciiTheme="minorHAnsi" w:hAnsiTheme="minorHAnsi" w:cstheme="minorHAnsi"/>
          <w:szCs w:val="24"/>
        </w:rPr>
        <w:t xml:space="preserve"> </w:t>
      </w:r>
      <w:r w:rsidR="00C33576">
        <w:rPr>
          <w:rFonts w:asciiTheme="minorHAnsi" w:hAnsiTheme="minorHAnsi" w:cstheme="minorHAnsi"/>
          <w:szCs w:val="24"/>
        </w:rPr>
        <w:t xml:space="preserve"> </w:t>
      </w:r>
      <w:r w:rsidR="000C6275" w:rsidRPr="00D33152">
        <w:rPr>
          <w:rFonts w:asciiTheme="minorHAnsi" w:hAnsiTheme="minorHAnsi" w:cstheme="minorHAnsi"/>
          <w:szCs w:val="24"/>
        </w:rPr>
        <w:t>a</w:t>
      </w:r>
      <w:r w:rsidRPr="00D33152">
        <w:rPr>
          <w:rFonts w:asciiTheme="minorHAnsi" w:hAnsiTheme="minorHAnsi" w:cstheme="minorHAnsi"/>
          <w:szCs w:val="24"/>
        </w:rPr>
        <w:t xml:space="preserve"> licitação na modalidade PREGÃO PRESENCIAL, do ti</w:t>
      </w:r>
      <w:r w:rsidR="008A5844">
        <w:rPr>
          <w:rFonts w:asciiTheme="minorHAnsi" w:hAnsiTheme="minorHAnsi" w:cstheme="minorHAnsi"/>
          <w:szCs w:val="24"/>
        </w:rPr>
        <w:t>po “Menor Preço por Item”, para</w:t>
      </w:r>
      <w:r w:rsidR="008A5844" w:rsidRPr="00357E5A">
        <w:rPr>
          <w:rFonts w:ascii="Arial Narrow" w:hAnsi="Arial Narrow" w:cs="Arial"/>
          <w:szCs w:val="24"/>
        </w:rPr>
        <w:t xml:space="preserve"> fornecimento eventual, futura e parcelada, </w:t>
      </w:r>
      <w:r w:rsidR="008A5844" w:rsidRPr="00960770">
        <w:rPr>
          <w:rFonts w:ascii="Arial Narrow" w:hAnsi="Arial Narrow" w:cs="Arial"/>
          <w:b/>
          <w:szCs w:val="24"/>
        </w:rPr>
        <w:t>AQUISIÇÃO DE MATERIAIS DE CONSTRUÇÃO, HIDRAU</w:t>
      </w:r>
      <w:r w:rsidR="008A5844">
        <w:rPr>
          <w:rFonts w:ascii="Arial Narrow" w:hAnsi="Arial Narrow" w:cs="Arial"/>
          <w:b/>
          <w:szCs w:val="24"/>
        </w:rPr>
        <w:t>LICOS, FERRAMENTAS E ACESSÓRIO</w:t>
      </w:r>
      <w:r w:rsidR="008A5844" w:rsidRPr="00357E5A">
        <w:rPr>
          <w:rFonts w:ascii="Arial Narrow" w:hAnsi="Arial Narrow" w:cs="Arial"/>
          <w:b/>
          <w:szCs w:val="24"/>
        </w:rPr>
        <w:t xml:space="preserve"> </w:t>
      </w:r>
      <w:r w:rsidR="008A5844" w:rsidRPr="00B610FF">
        <w:rPr>
          <w:rFonts w:ascii="Arial Narrow" w:hAnsi="Arial Narrow" w:cs="Arial"/>
          <w:szCs w:val="24"/>
        </w:rPr>
        <w:t>por um período de 12 (doze) meses</w:t>
      </w:r>
      <w:r w:rsidR="008A5844" w:rsidRPr="00357E5A">
        <w:rPr>
          <w:rFonts w:ascii="Arial Narrow" w:hAnsi="Arial Narrow" w:cs="Arial"/>
          <w:szCs w:val="24"/>
        </w:rPr>
        <w:t xml:space="preserve">, conforme especificações técnicas básicas e obrigatórias consignadas </w:t>
      </w:r>
      <w:r w:rsidR="008A5844" w:rsidRPr="00357E5A">
        <w:rPr>
          <w:rFonts w:ascii="Arial Narrow" w:hAnsi="Arial Narrow"/>
          <w:bCs/>
          <w:szCs w:val="24"/>
        </w:rPr>
        <w:t>no</w:t>
      </w:r>
      <w:r w:rsidR="008A5844" w:rsidRPr="00357E5A">
        <w:rPr>
          <w:rFonts w:ascii="Arial Narrow" w:hAnsi="Arial Narrow" w:cs="Arial Narrow"/>
          <w:szCs w:val="24"/>
        </w:rPr>
        <w:t xml:space="preserve"> </w:t>
      </w:r>
      <w:r w:rsidR="008A5844" w:rsidRPr="00357E5A">
        <w:rPr>
          <w:rFonts w:ascii="Arial Narrow" w:hAnsi="Arial Narrow" w:cs="Arial Narrow"/>
          <w:bCs/>
          <w:szCs w:val="24"/>
        </w:rPr>
        <w:t>ANEXO I</w:t>
      </w:r>
      <w:r w:rsidR="008A5844" w:rsidRPr="00357E5A">
        <w:rPr>
          <w:rFonts w:ascii="Arial Narrow" w:hAnsi="Arial Narrow" w:cs="Arial Narrow"/>
          <w:szCs w:val="24"/>
        </w:rPr>
        <w:t xml:space="preserve"> – PROPOSTA DE PREÇOS E ANEXO IX – TERMO DE REFERÊNCIA</w:t>
      </w:r>
      <w:r w:rsidR="008A5844" w:rsidRPr="00357E5A">
        <w:rPr>
          <w:rFonts w:ascii="Arial Narrow" w:hAnsi="Arial Narrow"/>
          <w:szCs w:val="24"/>
        </w:rPr>
        <w:t>, partes integrantes e inseparáveis deste Edital</w:t>
      </w:r>
      <w:r w:rsidR="008A1E96">
        <w:rPr>
          <w:rFonts w:ascii="Arial Narrow" w:hAnsi="Arial Narrow" w:cs="Arial"/>
          <w:szCs w:val="24"/>
        </w:rPr>
        <w:t xml:space="preserve"> e seus anexos</w:t>
      </w:r>
      <w:r w:rsidR="00D33152" w:rsidRPr="00D33152">
        <w:rPr>
          <w:rFonts w:asciiTheme="minorHAnsi" w:hAnsiTheme="minorHAnsi" w:cstheme="minorHAnsi"/>
          <w:b/>
        </w:rPr>
        <w:t xml:space="preserve">, </w:t>
      </w:r>
      <w:r w:rsidR="00D33152" w:rsidRPr="00D33152">
        <w:rPr>
          <w:rFonts w:asciiTheme="minorHAnsi" w:hAnsiTheme="minorHAnsi" w:cstheme="minorHAnsi"/>
        </w:rPr>
        <w:t>a qual seria realizada no</w:t>
      </w:r>
      <w:r w:rsidR="00D33152" w:rsidRPr="00D33152">
        <w:rPr>
          <w:rFonts w:asciiTheme="minorHAnsi" w:hAnsiTheme="minorHAnsi" w:cstheme="minorHAnsi"/>
          <w:b/>
        </w:rPr>
        <w:t xml:space="preserve"> dia </w:t>
      </w:r>
      <w:r w:rsidR="008A1E96">
        <w:rPr>
          <w:rFonts w:asciiTheme="minorHAnsi" w:hAnsiTheme="minorHAnsi" w:cstheme="minorHAnsi"/>
          <w:b/>
          <w:szCs w:val="24"/>
        </w:rPr>
        <w:t>10 de Agosto de 2021, às 07h3</w:t>
      </w:r>
      <w:r w:rsidR="00D33152" w:rsidRPr="00D33152">
        <w:rPr>
          <w:rFonts w:asciiTheme="minorHAnsi" w:hAnsiTheme="minorHAnsi" w:cstheme="minorHAnsi"/>
          <w:b/>
          <w:szCs w:val="24"/>
        </w:rPr>
        <w:t>0min</w:t>
      </w:r>
      <w:r w:rsidR="00D33152" w:rsidRPr="00D33152">
        <w:rPr>
          <w:rFonts w:asciiTheme="minorHAnsi" w:hAnsiTheme="minorHAnsi" w:cstheme="minorHAnsi"/>
          <w:b/>
        </w:rPr>
        <w:t xml:space="preserve">, </w:t>
      </w:r>
      <w:r w:rsidR="00D33152" w:rsidRPr="00D33152">
        <w:rPr>
          <w:rFonts w:asciiTheme="minorHAnsi" w:hAnsiTheme="minorHAnsi" w:cstheme="minorHAnsi"/>
        </w:rPr>
        <w:t>Ao tempo, informa que o objeto supracitado será realizado brevemente, a data será publicada respeitando a Lei 8.666/93.</w:t>
      </w:r>
    </w:p>
    <w:p w:rsidR="00A661DE" w:rsidRPr="00A661DE" w:rsidRDefault="00A661DE" w:rsidP="00ED6869">
      <w:pPr>
        <w:jc w:val="both"/>
        <w:rPr>
          <w:rFonts w:asciiTheme="minorHAnsi" w:hAnsiTheme="minorHAnsi" w:cstheme="minorHAnsi"/>
        </w:rPr>
      </w:pPr>
      <w:r w:rsidRPr="00A661DE">
        <w:rPr>
          <w:rFonts w:asciiTheme="minorHAnsi" w:hAnsiTheme="minorHAnsi" w:cstheme="minorHAnsi"/>
          <w:b/>
        </w:rPr>
        <w:t>Motivo: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</w:rPr>
        <w:t>Em todos os seus termos</w:t>
      </w:r>
      <w:r w:rsidR="00ED6869">
        <w:rPr>
          <w:rFonts w:asciiTheme="minorHAnsi" w:hAnsiTheme="minorHAnsi" w:cstheme="minorHAnsi"/>
        </w:rPr>
        <w:t xml:space="preserve"> para análise </w:t>
      </w:r>
      <w:r>
        <w:rPr>
          <w:rFonts w:asciiTheme="minorHAnsi" w:hAnsiTheme="minorHAnsi" w:cstheme="minorHAnsi"/>
        </w:rPr>
        <w:t xml:space="preserve">junto ao TCE- MS </w:t>
      </w:r>
    </w:p>
    <w:p w:rsidR="00D33152" w:rsidRPr="00D33152" w:rsidRDefault="00D33152" w:rsidP="00ED6869">
      <w:pPr>
        <w:jc w:val="both"/>
        <w:rPr>
          <w:rFonts w:asciiTheme="minorHAnsi" w:hAnsiTheme="minorHAnsi" w:cstheme="minorHAnsi"/>
        </w:rPr>
      </w:pPr>
    </w:p>
    <w:p w:rsidR="00D33152" w:rsidRPr="00D33152" w:rsidRDefault="00D33152" w:rsidP="00ED6869">
      <w:pPr>
        <w:jc w:val="both"/>
        <w:rPr>
          <w:rFonts w:asciiTheme="minorHAnsi" w:hAnsiTheme="minorHAnsi" w:cstheme="minorHAnsi"/>
        </w:rPr>
      </w:pP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626F9" w:rsidP="007626F9">
      <w:pPr>
        <w:jc w:val="right"/>
        <w:rPr>
          <w:rFonts w:asciiTheme="minorHAnsi" w:hAnsiTheme="minorHAnsi" w:cstheme="minorHAnsi"/>
          <w:szCs w:val="24"/>
        </w:rPr>
      </w:pPr>
      <w:r w:rsidRPr="00D33152">
        <w:rPr>
          <w:rFonts w:asciiTheme="minorHAnsi" w:hAnsiTheme="minorHAnsi" w:cstheme="minorHAnsi"/>
          <w:szCs w:val="24"/>
        </w:rPr>
        <w:t xml:space="preserve">Coronel Sapucaia – MS, em </w:t>
      </w:r>
      <w:r w:rsidR="00ED6869">
        <w:rPr>
          <w:rFonts w:asciiTheme="minorHAnsi" w:hAnsiTheme="minorHAnsi" w:cstheme="minorHAnsi"/>
          <w:szCs w:val="24"/>
        </w:rPr>
        <w:t>10</w:t>
      </w:r>
      <w:r w:rsidR="00D33152">
        <w:rPr>
          <w:rFonts w:asciiTheme="minorHAnsi" w:hAnsiTheme="minorHAnsi" w:cstheme="minorHAnsi"/>
          <w:szCs w:val="24"/>
        </w:rPr>
        <w:t xml:space="preserve"> de Agosto</w:t>
      </w:r>
      <w:r w:rsidR="00B15D3D" w:rsidRPr="00D33152">
        <w:rPr>
          <w:rFonts w:asciiTheme="minorHAnsi" w:hAnsiTheme="minorHAnsi" w:cstheme="minorHAnsi"/>
          <w:szCs w:val="24"/>
        </w:rPr>
        <w:t xml:space="preserve"> de 2021</w:t>
      </w:r>
      <w:r w:rsidRPr="00D33152">
        <w:rPr>
          <w:rFonts w:asciiTheme="minorHAnsi" w:hAnsiTheme="minorHAnsi" w:cstheme="minorHAnsi"/>
          <w:szCs w:val="24"/>
        </w:rPr>
        <w:t>.</w:t>
      </w: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F3797F" w:rsidRPr="00D33152" w:rsidRDefault="00F3797F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877A0" w:rsidP="007626F9">
      <w:pPr>
        <w:jc w:val="center"/>
        <w:rPr>
          <w:rFonts w:asciiTheme="minorHAnsi" w:hAnsiTheme="minorHAnsi" w:cstheme="minorHAnsi"/>
          <w:szCs w:val="24"/>
        </w:rPr>
      </w:pPr>
      <w:r w:rsidRPr="00D33152">
        <w:rPr>
          <w:rFonts w:asciiTheme="minorHAnsi" w:hAnsiTheme="minorHAnsi" w:cstheme="minorHAnsi"/>
          <w:szCs w:val="24"/>
        </w:rPr>
        <w:t xml:space="preserve">Erica Campos </w:t>
      </w:r>
      <w:proofErr w:type="spellStart"/>
      <w:r w:rsidRPr="00D33152">
        <w:rPr>
          <w:rFonts w:asciiTheme="minorHAnsi" w:hAnsiTheme="minorHAnsi" w:cstheme="minorHAnsi"/>
          <w:szCs w:val="24"/>
        </w:rPr>
        <w:t>Gobo</w:t>
      </w:r>
      <w:proofErr w:type="spellEnd"/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Pregoeira/Oficial</w:t>
      </w:r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Decreto n°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 </w:t>
      </w:r>
      <w:r w:rsidR="00D33152">
        <w:rPr>
          <w:rFonts w:asciiTheme="minorHAnsi" w:hAnsiTheme="minorHAnsi" w:cstheme="minorHAnsi"/>
          <w:b/>
          <w:szCs w:val="24"/>
        </w:rPr>
        <w:t>0</w:t>
      </w:r>
      <w:r w:rsidR="00B15D3D" w:rsidRPr="00D33152">
        <w:rPr>
          <w:rFonts w:asciiTheme="minorHAnsi" w:hAnsiTheme="minorHAnsi" w:cstheme="minorHAnsi"/>
          <w:b/>
          <w:szCs w:val="24"/>
        </w:rPr>
        <w:t>04/2021</w:t>
      </w: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A36956" w:rsidRPr="00D33152" w:rsidRDefault="00A36956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C51845" w:rsidRDefault="007626F9" w:rsidP="007626F9">
      <w:pPr>
        <w:rPr>
          <w:rFonts w:asciiTheme="minorHAnsi" w:hAnsiTheme="minorHAnsi" w:cstheme="minorHAnsi"/>
        </w:rPr>
      </w:pPr>
    </w:p>
    <w:p w:rsidR="00FC3A35" w:rsidRPr="00C51845" w:rsidRDefault="00FC3A35">
      <w:pPr>
        <w:rPr>
          <w:rFonts w:asciiTheme="minorHAnsi" w:hAnsiTheme="minorHAnsi" w:cstheme="minorHAnsi"/>
        </w:rPr>
      </w:pPr>
    </w:p>
    <w:sectPr w:rsidR="00FC3A35" w:rsidRPr="00C51845" w:rsidSect="008402FF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56" w:rsidRDefault="005E0456">
      <w:r>
        <w:separator/>
      </w:r>
    </w:p>
  </w:endnote>
  <w:endnote w:type="continuationSeparator" w:id="0">
    <w:p w:rsidR="005E0456" w:rsidRDefault="005E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FF" w:rsidRDefault="008402FF" w:rsidP="008402FF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8402FF" w:rsidRPr="00D520A6" w:rsidRDefault="008402FF" w:rsidP="008402FF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8402FF" w:rsidRPr="00D520A6" w:rsidRDefault="008402FF" w:rsidP="008402FF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56" w:rsidRDefault="005E0456">
      <w:r>
        <w:separator/>
      </w:r>
    </w:p>
  </w:footnote>
  <w:footnote w:type="continuationSeparator" w:id="0">
    <w:p w:rsidR="005E0456" w:rsidRDefault="005E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FF" w:rsidRPr="008F437F" w:rsidRDefault="008402FF" w:rsidP="008402F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2FF" w:rsidRPr="00B112A0" w:rsidRDefault="008402FF" w:rsidP="008402F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8402FF" w:rsidRPr="00B112A0" w:rsidRDefault="008402FF" w:rsidP="008402F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8402FF" w:rsidRPr="0021057E" w:rsidRDefault="008402FF" w:rsidP="008402FF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3"/>
    <w:rsid w:val="000639B4"/>
    <w:rsid w:val="000C6275"/>
    <w:rsid w:val="001264BA"/>
    <w:rsid w:val="001B3686"/>
    <w:rsid w:val="00237701"/>
    <w:rsid w:val="002953CB"/>
    <w:rsid w:val="002F6B61"/>
    <w:rsid w:val="00360906"/>
    <w:rsid w:val="003F7B19"/>
    <w:rsid w:val="00404410"/>
    <w:rsid w:val="00457441"/>
    <w:rsid w:val="00493626"/>
    <w:rsid w:val="0049633F"/>
    <w:rsid w:val="004E5E00"/>
    <w:rsid w:val="00594900"/>
    <w:rsid w:val="005B3CF6"/>
    <w:rsid w:val="005E0456"/>
    <w:rsid w:val="00614F03"/>
    <w:rsid w:val="006447B4"/>
    <w:rsid w:val="006A7D3E"/>
    <w:rsid w:val="007626F9"/>
    <w:rsid w:val="00767955"/>
    <w:rsid w:val="00767B00"/>
    <w:rsid w:val="007877A0"/>
    <w:rsid w:val="00811692"/>
    <w:rsid w:val="00816557"/>
    <w:rsid w:val="008402FF"/>
    <w:rsid w:val="00843BD9"/>
    <w:rsid w:val="00894CE4"/>
    <w:rsid w:val="008A1E96"/>
    <w:rsid w:val="008A5844"/>
    <w:rsid w:val="00927B24"/>
    <w:rsid w:val="00937842"/>
    <w:rsid w:val="0098648A"/>
    <w:rsid w:val="009A1E96"/>
    <w:rsid w:val="00A14847"/>
    <w:rsid w:val="00A1563B"/>
    <w:rsid w:val="00A36956"/>
    <w:rsid w:val="00A57A4E"/>
    <w:rsid w:val="00A57AF3"/>
    <w:rsid w:val="00A661DE"/>
    <w:rsid w:val="00A736B8"/>
    <w:rsid w:val="00AB6F08"/>
    <w:rsid w:val="00B07387"/>
    <w:rsid w:val="00B15D3D"/>
    <w:rsid w:val="00BF62FB"/>
    <w:rsid w:val="00C219CA"/>
    <w:rsid w:val="00C31FA0"/>
    <w:rsid w:val="00C33576"/>
    <w:rsid w:val="00C51845"/>
    <w:rsid w:val="00D33152"/>
    <w:rsid w:val="00D4620F"/>
    <w:rsid w:val="00D718A2"/>
    <w:rsid w:val="00DA1AFA"/>
    <w:rsid w:val="00E01C1C"/>
    <w:rsid w:val="00E051CA"/>
    <w:rsid w:val="00E0629C"/>
    <w:rsid w:val="00E22463"/>
    <w:rsid w:val="00E23875"/>
    <w:rsid w:val="00E238A4"/>
    <w:rsid w:val="00E351C8"/>
    <w:rsid w:val="00ED4882"/>
    <w:rsid w:val="00ED6869"/>
    <w:rsid w:val="00EF1CFE"/>
    <w:rsid w:val="00F15A05"/>
    <w:rsid w:val="00F3797F"/>
    <w:rsid w:val="00F911F1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45086-29DD-4DB8-97A2-65B7E51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D4620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3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1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2021-08-06T15:40:00Z</cp:lastPrinted>
  <dcterms:created xsi:type="dcterms:W3CDTF">2021-08-10T12:22:00Z</dcterms:created>
  <dcterms:modified xsi:type="dcterms:W3CDTF">2021-08-10T12:22:00Z</dcterms:modified>
</cp:coreProperties>
</file>